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B55" w:rsidRDefault="00244B55" w:rsidP="00244B55">
      <w:pPr>
        <w:pStyle w:val="ESKDusual"/>
        <w:spacing w:after="0"/>
        <w:ind w:firstLine="0"/>
        <w:rPr>
          <w:rStyle w:val="HEAD"/>
          <w:rFonts w:ascii="Times New Roman" w:eastAsiaTheme="majorEastAsia" w:hAnsi="Times New Roman"/>
        </w:rPr>
      </w:pPr>
      <w:r>
        <w:rPr>
          <w:rStyle w:val="HEAD"/>
          <w:rFonts w:ascii="Times New Roman" w:eastAsiaTheme="majorEastAsia" w:hAnsi="Times New Roman"/>
        </w:rPr>
        <w:t xml:space="preserve">ОБРАЗЕЦ технического задания </w:t>
      </w:r>
    </w:p>
    <w:p w:rsidR="00244B55" w:rsidRDefault="00244B55" w:rsidP="00244B55">
      <w:pPr>
        <w:pStyle w:val="ESKDusual"/>
        <w:spacing w:after="0"/>
        <w:ind w:firstLine="0"/>
        <w:rPr>
          <w:rStyle w:val="HEAD"/>
          <w:rFonts w:ascii="Times New Roman" w:eastAsiaTheme="majorEastAsia" w:hAnsi="Times New Roman"/>
        </w:rPr>
      </w:pPr>
      <w:r>
        <w:rPr>
          <w:rStyle w:val="HEAD"/>
          <w:rFonts w:ascii="Times New Roman" w:eastAsiaTheme="majorEastAsia" w:hAnsi="Times New Roman"/>
        </w:rPr>
        <w:t>на выполнения опытно-конструкторских работ</w:t>
      </w:r>
    </w:p>
    <w:p w:rsidR="00244B55" w:rsidRDefault="00244B55" w:rsidP="00244B55">
      <w:pPr>
        <w:pStyle w:val="ESKDusual"/>
        <w:spacing w:after="0"/>
        <w:ind w:firstLine="0"/>
        <w:rPr>
          <w:rStyle w:val="HEAD"/>
          <w:rFonts w:ascii="Times New Roman" w:eastAsiaTheme="majorEastAsia" w:hAnsi="Times New Roman"/>
        </w:rPr>
      </w:pPr>
    </w:p>
    <w:tbl>
      <w:tblPr>
        <w:tblW w:w="0" w:type="dxa"/>
        <w:jc w:val="center"/>
        <w:tblLayout w:type="fixed"/>
        <w:tblLook w:val="04A0" w:firstRow="1" w:lastRow="0" w:firstColumn="1" w:lastColumn="0" w:noHBand="0" w:noVBand="1"/>
      </w:tblPr>
      <w:tblGrid>
        <w:gridCol w:w="4881"/>
        <w:gridCol w:w="4475"/>
      </w:tblGrid>
      <w:tr w:rsidR="00244B55" w:rsidTr="00244B55">
        <w:trPr>
          <w:trHeight w:val="454"/>
          <w:jc w:val="center"/>
        </w:trPr>
        <w:tc>
          <w:tcPr>
            <w:tcW w:w="4881" w:type="dxa"/>
          </w:tcPr>
          <w:p w:rsidR="00244B55" w:rsidRPr="00244B55" w:rsidRDefault="00244B55">
            <w:pPr>
              <w:pStyle w:val="ESKDtabletxt0"/>
              <w:rPr>
                <w:lang w:val="ru-RU"/>
              </w:rPr>
            </w:pPr>
            <w:r w:rsidRPr="00244B55">
              <w:rPr>
                <w:rFonts w:ascii="Times New Roman" w:hAnsi="Times New Roman"/>
                <w:sz w:val="28"/>
                <w:szCs w:val="28"/>
                <w:lang w:val="ru-RU"/>
              </w:rPr>
              <w:t>УТВЕРЖДАЮ</w:t>
            </w:r>
          </w:p>
          <w:p w:rsidR="00244B55" w:rsidRPr="00244B55" w:rsidRDefault="00244B55">
            <w:pPr>
              <w:pStyle w:val="ESKDtabletxt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44B5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Генеральный директор </w:t>
            </w:r>
          </w:p>
          <w:p w:rsidR="00244B55" w:rsidRPr="00244B55" w:rsidRDefault="00244B55">
            <w:pPr>
              <w:pStyle w:val="ESKDtabletxt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44B55">
              <w:rPr>
                <w:rFonts w:ascii="Times New Roman" w:hAnsi="Times New Roman"/>
                <w:sz w:val="28"/>
                <w:szCs w:val="28"/>
                <w:lang w:val="ru-RU"/>
              </w:rPr>
              <w:t>предприятия-заказчика</w:t>
            </w:r>
          </w:p>
          <w:p w:rsidR="00244B55" w:rsidRPr="00244B55" w:rsidRDefault="00244B55">
            <w:pPr>
              <w:pStyle w:val="ESKDtabletxt0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244B55" w:rsidRPr="00244B55" w:rsidRDefault="00244B55">
            <w:pPr>
              <w:pStyle w:val="ESKDtabletxt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44B55">
              <w:rPr>
                <w:rFonts w:ascii="Times New Roman" w:hAnsi="Times New Roman"/>
                <w:sz w:val="28"/>
                <w:szCs w:val="28"/>
                <w:lang w:val="ru-RU"/>
              </w:rPr>
              <w:t>_________________Х.Х. Хххххххх</w:t>
            </w:r>
          </w:p>
          <w:p w:rsidR="00244B55" w:rsidRDefault="00244B55">
            <w:pPr>
              <w:pStyle w:val="ESKDtabletxt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«_____»________________200Х г.</w:t>
            </w:r>
          </w:p>
          <w:p w:rsidR="00244B55" w:rsidRDefault="00244B55">
            <w:pPr>
              <w:pStyle w:val="ESKDtabletxt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75" w:type="dxa"/>
          </w:tcPr>
          <w:p w:rsidR="00244B55" w:rsidRPr="00244B55" w:rsidRDefault="00244B55">
            <w:pPr>
              <w:pStyle w:val="ESKDtabletxt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44B55">
              <w:rPr>
                <w:rFonts w:ascii="Times New Roman" w:hAnsi="Times New Roman"/>
                <w:sz w:val="28"/>
                <w:szCs w:val="28"/>
                <w:lang w:val="ru-RU"/>
              </w:rPr>
              <w:t>СОГЛАСОВАНО</w:t>
            </w:r>
          </w:p>
          <w:p w:rsidR="00244B55" w:rsidRPr="00244B55" w:rsidRDefault="00244B55">
            <w:pPr>
              <w:pStyle w:val="ESKDtabletxt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44B5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Генеральный директор </w:t>
            </w:r>
          </w:p>
          <w:p w:rsidR="00244B55" w:rsidRPr="00244B55" w:rsidRDefault="00244B55">
            <w:pPr>
              <w:pStyle w:val="ESKDtabletxt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44B55">
              <w:rPr>
                <w:rFonts w:ascii="Times New Roman" w:hAnsi="Times New Roman"/>
                <w:sz w:val="28"/>
                <w:szCs w:val="28"/>
                <w:lang w:val="ru-RU"/>
              </w:rPr>
              <w:t>предприятия-исполнителя</w:t>
            </w:r>
          </w:p>
          <w:p w:rsidR="00244B55" w:rsidRPr="00244B55" w:rsidRDefault="00244B55">
            <w:pPr>
              <w:pStyle w:val="ESKDtabletxt0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244B55" w:rsidRPr="00244B55" w:rsidRDefault="00244B55">
            <w:pPr>
              <w:pStyle w:val="ESKDtabletxt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44B55">
              <w:rPr>
                <w:rFonts w:ascii="Times New Roman" w:hAnsi="Times New Roman"/>
                <w:sz w:val="28"/>
                <w:szCs w:val="28"/>
                <w:lang w:val="ru-RU"/>
              </w:rPr>
              <w:t>_________________Х.Х. Хххххх</w:t>
            </w:r>
          </w:p>
          <w:p w:rsidR="00244B55" w:rsidRDefault="00244B55">
            <w:pPr>
              <w:pStyle w:val="ESKDtabletxt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«_____»________________200Х г.</w:t>
            </w:r>
          </w:p>
          <w:p w:rsidR="00244B55" w:rsidRDefault="00244B55">
            <w:pPr>
              <w:pStyle w:val="ESKDtabletxt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44B55" w:rsidTr="00244B55">
        <w:trPr>
          <w:trHeight w:val="454"/>
          <w:jc w:val="center"/>
        </w:trPr>
        <w:tc>
          <w:tcPr>
            <w:tcW w:w="4881" w:type="dxa"/>
          </w:tcPr>
          <w:p w:rsidR="00244B55" w:rsidRDefault="00244B55">
            <w:pPr>
              <w:pStyle w:val="ESKDtabletxt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75" w:type="dxa"/>
          </w:tcPr>
          <w:p w:rsidR="00244B55" w:rsidRPr="00244B55" w:rsidRDefault="00244B55">
            <w:pPr>
              <w:pStyle w:val="ESKDtabletxt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44B55">
              <w:rPr>
                <w:rFonts w:ascii="Times New Roman" w:hAnsi="Times New Roman"/>
                <w:sz w:val="28"/>
                <w:szCs w:val="28"/>
                <w:lang w:val="ru-RU"/>
              </w:rPr>
              <w:t>СОГЛАСОВАНО</w:t>
            </w:r>
          </w:p>
          <w:p w:rsidR="00244B55" w:rsidRPr="00244B55" w:rsidRDefault="00244B55">
            <w:pPr>
              <w:pStyle w:val="ESKDtabletxt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44B55">
              <w:rPr>
                <w:rFonts w:ascii="Times New Roman" w:hAnsi="Times New Roman"/>
                <w:sz w:val="28"/>
                <w:szCs w:val="28"/>
                <w:lang w:val="ru-RU"/>
              </w:rPr>
              <w:t>Генеральный директор предприятия-изготовителя</w:t>
            </w:r>
          </w:p>
          <w:p w:rsidR="00244B55" w:rsidRPr="00244B55" w:rsidRDefault="00244B55">
            <w:pPr>
              <w:pStyle w:val="ESKDtabletxt0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244B55" w:rsidRPr="00244B55" w:rsidRDefault="00244B55">
            <w:pPr>
              <w:pStyle w:val="ESKDtabletxt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44B55">
              <w:rPr>
                <w:rFonts w:ascii="Times New Roman" w:hAnsi="Times New Roman"/>
                <w:sz w:val="28"/>
                <w:szCs w:val="28"/>
                <w:lang w:val="ru-RU"/>
              </w:rPr>
              <w:t>_________________Х.Х.Хххххххх</w:t>
            </w:r>
          </w:p>
          <w:p w:rsidR="00244B55" w:rsidRDefault="00244B55">
            <w:pPr>
              <w:pStyle w:val="ESKDtabletxt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«_____»_____________200Х г.</w:t>
            </w:r>
          </w:p>
          <w:p w:rsidR="00244B55" w:rsidRDefault="00244B55">
            <w:pPr>
              <w:pStyle w:val="ESKDtabletxt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244B55" w:rsidRDefault="00244B55" w:rsidP="00244B55">
      <w:pPr>
        <w:pStyle w:val="ESKDtabletxt0"/>
        <w:rPr>
          <w:rFonts w:ascii="Times New Roman" w:hAnsi="Times New Roman"/>
          <w:sz w:val="28"/>
          <w:szCs w:val="28"/>
        </w:rPr>
      </w:pPr>
    </w:p>
    <w:p w:rsidR="00244B55" w:rsidRDefault="00244B55" w:rsidP="00244B55">
      <w:pPr>
        <w:pStyle w:val="ESKDtabletxt0"/>
        <w:rPr>
          <w:rStyle w:val="Bold"/>
          <w:caps/>
        </w:rPr>
      </w:pPr>
    </w:p>
    <w:p w:rsidR="00244B55" w:rsidRDefault="00244B55" w:rsidP="00244B55">
      <w:pPr>
        <w:pStyle w:val="ESKDtabletxt0"/>
        <w:rPr>
          <w:rStyle w:val="Bold"/>
          <w:rFonts w:ascii="Times New Roman" w:hAnsi="Times New Roman"/>
          <w:caps/>
        </w:rPr>
      </w:pPr>
    </w:p>
    <w:p w:rsidR="00244B55" w:rsidRDefault="00244B55" w:rsidP="00244B55">
      <w:pPr>
        <w:pStyle w:val="ESKDtabletxt0"/>
        <w:rPr>
          <w:rStyle w:val="Bold"/>
          <w:rFonts w:ascii="Times New Roman" w:hAnsi="Times New Roman"/>
          <w:caps/>
        </w:rPr>
      </w:pPr>
    </w:p>
    <w:p w:rsidR="00244B55" w:rsidRDefault="00244B55" w:rsidP="00244B55">
      <w:pPr>
        <w:pStyle w:val="ESKDtabletxt0"/>
        <w:rPr>
          <w:rStyle w:val="Bold"/>
          <w:rFonts w:ascii="Times New Roman" w:hAnsi="Times New Roman"/>
          <w:caps/>
        </w:rPr>
      </w:pPr>
    </w:p>
    <w:p w:rsidR="00244B55" w:rsidRDefault="00244B55" w:rsidP="00244B55">
      <w:pPr>
        <w:pStyle w:val="ESKDtabletxt0"/>
        <w:rPr>
          <w:rStyle w:val="Bold"/>
          <w:rFonts w:ascii="Times New Roman" w:hAnsi="Times New Roman"/>
          <w:caps/>
        </w:rPr>
      </w:pPr>
    </w:p>
    <w:p w:rsidR="00244B55" w:rsidRDefault="00244B55" w:rsidP="00244B55">
      <w:pPr>
        <w:pStyle w:val="ESKDtabletxt0"/>
        <w:rPr>
          <w:rStyle w:val="Bold"/>
          <w:rFonts w:ascii="Times New Roman" w:hAnsi="Times New Roman"/>
          <w:caps/>
        </w:rPr>
      </w:pPr>
      <w:r>
        <w:rPr>
          <w:rStyle w:val="Bold"/>
          <w:rFonts w:ascii="Times New Roman" w:hAnsi="Times New Roman"/>
          <w:caps/>
        </w:rPr>
        <w:t>Техническое задание № ХХХ</w:t>
      </w:r>
    </w:p>
    <w:p w:rsidR="00244B55" w:rsidRDefault="00244B55" w:rsidP="00244B55">
      <w:pPr>
        <w:pStyle w:val="ESKDtabletxt0"/>
      </w:pPr>
      <w:r>
        <w:rPr>
          <w:rFonts w:ascii="Times New Roman" w:hAnsi="Times New Roman"/>
          <w:sz w:val="28"/>
          <w:szCs w:val="28"/>
        </w:rPr>
        <w:t>на разработку …</w:t>
      </w:r>
    </w:p>
    <w:p w:rsidR="00244B55" w:rsidRDefault="00244B55" w:rsidP="00244B55">
      <w:pPr>
        <w:pStyle w:val="ESKDtabletxt0"/>
        <w:rPr>
          <w:rFonts w:ascii="Times New Roman" w:hAnsi="Times New Roman"/>
          <w:sz w:val="28"/>
          <w:szCs w:val="28"/>
        </w:rPr>
      </w:pPr>
    </w:p>
    <w:p w:rsidR="00244B55" w:rsidRDefault="00244B55" w:rsidP="00244B55">
      <w:pPr>
        <w:pStyle w:val="ESKDtabletxt0"/>
        <w:rPr>
          <w:rFonts w:ascii="Times New Roman" w:hAnsi="Times New Roman"/>
          <w:sz w:val="28"/>
          <w:szCs w:val="28"/>
        </w:rPr>
      </w:pPr>
    </w:p>
    <w:p w:rsidR="00244B55" w:rsidRDefault="00244B55" w:rsidP="00244B55">
      <w:pPr>
        <w:pStyle w:val="ESKDtabletxt0"/>
        <w:rPr>
          <w:rFonts w:ascii="Times New Roman" w:hAnsi="Times New Roman"/>
          <w:sz w:val="28"/>
          <w:szCs w:val="28"/>
        </w:rPr>
      </w:pPr>
    </w:p>
    <w:p w:rsidR="00244B55" w:rsidRDefault="00244B55" w:rsidP="00244B55">
      <w:pPr>
        <w:pStyle w:val="ESKDtabletxt0"/>
        <w:rPr>
          <w:rFonts w:ascii="Times New Roman" w:hAnsi="Times New Roman"/>
          <w:sz w:val="28"/>
          <w:szCs w:val="28"/>
        </w:rPr>
      </w:pPr>
    </w:p>
    <w:p w:rsidR="00244B55" w:rsidRDefault="00244B55" w:rsidP="00244B55">
      <w:pPr>
        <w:pStyle w:val="ESKDtabletxt0"/>
        <w:rPr>
          <w:rFonts w:ascii="Times New Roman" w:hAnsi="Times New Roman"/>
          <w:sz w:val="28"/>
          <w:szCs w:val="28"/>
        </w:rPr>
      </w:pPr>
    </w:p>
    <w:p w:rsidR="00244B55" w:rsidRDefault="00244B55" w:rsidP="00244B55">
      <w:pPr>
        <w:pStyle w:val="ESKDtabletxt0"/>
        <w:rPr>
          <w:rFonts w:ascii="Times New Roman" w:hAnsi="Times New Roman"/>
          <w:sz w:val="28"/>
          <w:szCs w:val="28"/>
        </w:rPr>
      </w:pPr>
    </w:p>
    <w:p w:rsidR="00244B55" w:rsidRDefault="00244B55" w:rsidP="00244B55">
      <w:pPr>
        <w:pStyle w:val="ESKDtabletxt0"/>
        <w:rPr>
          <w:rFonts w:ascii="Times New Roman" w:hAnsi="Times New Roman"/>
          <w:sz w:val="28"/>
          <w:szCs w:val="28"/>
        </w:rPr>
      </w:pPr>
    </w:p>
    <w:p w:rsidR="00244B55" w:rsidRDefault="00244B55" w:rsidP="00244B55">
      <w:pPr>
        <w:pStyle w:val="ESKDtabletxt0"/>
        <w:rPr>
          <w:rFonts w:ascii="Times New Roman" w:hAnsi="Times New Roman"/>
          <w:sz w:val="28"/>
          <w:szCs w:val="28"/>
        </w:rPr>
      </w:pPr>
    </w:p>
    <w:p w:rsidR="00244B55" w:rsidRDefault="00244B55" w:rsidP="00244B55">
      <w:pPr>
        <w:pStyle w:val="ESKDtabletxt0"/>
        <w:rPr>
          <w:rFonts w:ascii="Times New Roman" w:hAnsi="Times New Roman"/>
          <w:sz w:val="28"/>
          <w:szCs w:val="28"/>
        </w:rPr>
      </w:pPr>
    </w:p>
    <w:p w:rsidR="00244B55" w:rsidRDefault="00244B55" w:rsidP="00244B55">
      <w:pPr>
        <w:pStyle w:val="ESKDtabletxt0"/>
        <w:rPr>
          <w:rFonts w:ascii="Times New Roman" w:hAnsi="Times New Roman"/>
          <w:sz w:val="28"/>
          <w:szCs w:val="28"/>
        </w:rPr>
      </w:pPr>
    </w:p>
    <w:p w:rsidR="00244B55" w:rsidRDefault="00244B55" w:rsidP="00244B55">
      <w:pPr>
        <w:pStyle w:val="ESKDtabletxt0"/>
        <w:rPr>
          <w:rFonts w:ascii="Times New Roman" w:hAnsi="Times New Roman"/>
          <w:sz w:val="28"/>
          <w:szCs w:val="28"/>
        </w:rPr>
      </w:pPr>
    </w:p>
    <w:p w:rsidR="00244B55" w:rsidRDefault="00244B55" w:rsidP="00244B55">
      <w:pPr>
        <w:pStyle w:val="ESKDtabletxt0"/>
        <w:rPr>
          <w:rFonts w:ascii="Times New Roman" w:hAnsi="Times New Roman"/>
          <w:sz w:val="28"/>
          <w:szCs w:val="28"/>
        </w:rPr>
      </w:pPr>
    </w:p>
    <w:p w:rsidR="00244B55" w:rsidRDefault="00244B55" w:rsidP="00244B55">
      <w:pPr>
        <w:pStyle w:val="ESKDtabletxt0"/>
        <w:rPr>
          <w:rFonts w:ascii="Times New Roman" w:hAnsi="Times New Roman"/>
          <w:sz w:val="28"/>
          <w:szCs w:val="28"/>
        </w:rPr>
      </w:pPr>
    </w:p>
    <w:p w:rsidR="00244B55" w:rsidRDefault="00244B55" w:rsidP="00244B55">
      <w:pPr>
        <w:pStyle w:val="ESKDtabletxt0"/>
        <w:rPr>
          <w:rFonts w:ascii="Times New Roman" w:hAnsi="Times New Roman"/>
          <w:sz w:val="28"/>
          <w:szCs w:val="28"/>
        </w:rPr>
      </w:pPr>
    </w:p>
    <w:p w:rsidR="00244B55" w:rsidRDefault="00244B55" w:rsidP="00244B55">
      <w:pPr>
        <w:pStyle w:val="ESKDtabletxt0"/>
        <w:rPr>
          <w:rFonts w:ascii="Times New Roman" w:hAnsi="Times New Roman"/>
          <w:sz w:val="28"/>
          <w:szCs w:val="28"/>
        </w:rPr>
      </w:pPr>
    </w:p>
    <w:p w:rsidR="00244B55" w:rsidRDefault="00244B55" w:rsidP="00244B55">
      <w:pPr>
        <w:pStyle w:val="ESKDtabletxt0"/>
        <w:rPr>
          <w:rFonts w:ascii="Times New Roman" w:hAnsi="Times New Roman"/>
          <w:sz w:val="28"/>
          <w:szCs w:val="28"/>
        </w:rPr>
      </w:pPr>
    </w:p>
    <w:p w:rsidR="00244B55" w:rsidRDefault="00244B55" w:rsidP="00244B55">
      <w:pPr>
        <w:pStyle w:val="ESKDtabletxt0"/>
        <w:rPr>
          <w:rFonts w:ascii="Times New Roman" w:hAnsi="Times New Roman"/>
          <w:sz w:val="28"/>
          <w:szCs w:val="28"/>
        </w:rPr>
      </w:pPr>
    </w:p>
    <w:p w:rsidR="00244B55" w:rsidRDefault="00244B55" w:rsidP="00244B55">
      <w:pPr>
        <w:pStyle w:val="ESKDtabletxt0"/>
        <w:rPr>
          <w:rFonts w:ascii="Times New Roman" w:hAnsi="Times New Roman"/>
          <w:sz w:val="28"/>
          <w:szCs w:val="28"/>
        </w:rPr>
      </w:pPr>
    </w:p>
    <w:p w:rsidR="00244B55" w:rsidRDefault="00244B55" w:rsidP="00244B55">
      <w:pPr>
        <w:pStyle w:val="ESKDtabletxt0"/>
        <w:rPr>
          <w:rFonts w:ascii="Times New Roman" w:hAnsi="Times New Roman"/>
          <w:sz w:val="28"/>
          <w:szCs w:val="28"/>
        </w:rPr>
      </w:pPr>
    </w:p>
    <w:p w:rsidR="00244B55" w:rsidRDefault="00244B55" w:rsidP="00244B55">
      <w:pPr>
        <w:pStyle w:val="ESKDtabletxt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200Х г.</w:t>
      </w:r>
    </w:p>
    <w:p w:rsidR="00244B55" w:rsidRPr="00244B55" w:rsidRDefault="00244B55" w:rsidP="00244B55">
      <w:pPr>
        <w:pStyle w:val="ESKD"/>
        <w:numPr>
          <w:ilvl w:val="0"/>
          <w:numId w:val="12"/>
        </w:numPr>
        <w:suppressLineNumbers/>
        <w:outlineLvl w:val="0"/>
        <w:rPr>
          <w:rStyle w:val="ESKDhead1"/>
          <w:lang w:val="ru-RU"/>
        </w:rPr>
      </w:pPr>
      <w:r w:rsidRPr="00244B55">
        <w:rPr>
          <w:rStyle w:val="ESKDhead1"/>
          <w:lang w:val="ru-RU"/>
        </w:rPr>
        <w:t>Наименование, шифр составной части ОКР, основание, исполнитель и сроки выполнения составной части ОКР</w:t>
      </w:r>
    </w:p>
    <w:p w:rsidR="00244B55" w:rsidRPr="00244B55" w:rsidRDefault="00244B55" w:rsidP="00244B55">
      <w:pPr>
        <w:pStyle w:val="ESKD"/>
        <w:numPr>
          <w:ilvl w:val="1"/>
          <w:numId w:val="11"/>
        </w:numPr>
        <w:suppressLineNumbers/>
        <w:outlineLvl w:val="1"/>
        <w:rPr>
          <w:rFonts w:ascii="Times New Roman" w:hAnsi="Times New Roman" w:cs="Times New Roman"/>
          <w:lang w:val="ru-RU"/>
        </w:rPr>
      </w:pPr>
      <w:r w:rsidRPr="00244B55">
        <w:rPr>
          <w:lang w:val="ru-RU"/>
        </w:rPr>
        <w:t xml:space="preserve">Наименование составной части ОКР: разработка </w:t>
      </w:r>
      <w:proofErr w:type="gramStart"/>
      <w:r w:rsidRPr="00244B55">
        <w:rPr>
          <w:lang w:val="ru-RU"/>
        </w:rPr>
        <w:t>… .</w:t>
      </w:r>
      <w:proofErr w:type="gramEnd"/>
    </w:p>
    <w:p w:rsidR="00244B55" w:rsidRPr="00244B55" w:rsidRDefault="00244B55" w:rsidP="00244B55">
      <w:pPr>
        <w:pStyle w:val="ESKD"/>
        <w:numPr>
          <w:ilvl w:val="1"/>
          <w:numId w:val="11"/>
        </w:numPr>
        <w:suppressLineNumbers/>
        <w:outlineLvl w:val="1"/>
        <w:rPr>
          <w:lang w:val="ru-RU"/>
        </w:rPr>
      </w:pPr>
      <w:r w:rsidRPr="00244B55">
        <w:rPr>
          <w:lang w:val="ru-RU"/>
        </w:rPr>
        <w:t>Шифр составной части ОКР: ХХХ.</w:t>
      </w:r>
    </w:p>
    <w:p w:rsidR="00244B55" w:rsidRPr="00244B55" w:rsidRDefault="00244B55" w:rsidP="00244B55">
      <w:pPr>
        <w:pStyle w:val="ESKD"/>
        <w:numPr>
          <w:ilvl w:val="1"/>
          <w:numId w:val="11"/>
        </w:numPr>
        <w:suppressLineNumbers/>
        <w:outlineLvl w:val="1"/>
        <w:rPr>
          <w:lang w:val="ru-RU"/>
        </w:rPr>
      </w:pPr>
      <w:r w:rsidRPr="00244B55">
        <w:rPr>
          <w:lang w:val="ru-RU"/>
        </w:rPr>
        <w:t>Основание для выполнения составной части ОКР: договор между … и</w:t>
      </w:r>
      <w:proofErr w:type="gramStart"/>
      <w:r w:rsidRPr="00244B55">
        <w:rPr>
          <w:lang w:val="ru-RU"/>
        </w:rPr>
        <w:t xml:space="preserve"> ….</w:t>
      </w:r>
      <w:proofErr w:type="gramEnd"/>
      <w:r w:rsidRPr="00244B55">
        <w:rPr>
          <w:lang w:val="ru-RU"/>
        </w:rPr>
        <w:t xml:space="preserve"> на разработку … от ХХ </w:t>
      </w:r>
      <w:proofErr w:type="spellStart"/>
      <w:r w:rsidRPr="00244B55">
        <w:rPr>
          <w:lang w:val="ru-RU"/>
        </w:rPr>
        <w:t>хххххх</w:t>
      </w:r>
      <w:proofErr w:type="spellEnd"/>
      <w:r w:rsidRPr="00244B55">
        <w:rPr>
          <w:lang w:val="ru-RU"/>
        </w:rPr>
        <w:t xml:space="preserve"> 200Х г. № … .</w:t>
      </w:r>
    </w:p>
    <w:p w:rsidR="00244B55" w:rsidRPr="00244B55" w:rsidRDefault="00244B55" w:rsidP="00244B55">
      <w:pPr>
        <w:pStyle w:val="ESKD"/>
        <w:numPr>
          <w:ilvl w:val="1"/>
          <w:numId w:val="11"/>
        </w:numPr>
        <w:suppressLineNumbers/>
        <w:outlineLvl w:val="1"/>
        <w:rPr>
          <w:lang w:val="ru-RU"/>
        </w:rPr>
      </w:pPr>
      <w:r w:rsidRPr="00244B55">
        <w:rPr>
          <w:lang w:val="ru-RU"/>
        </w:rPr>
        <w:t xml:space="preserve">Исполнитель составной части ОКР: ЗАО «ХХХ», г. </w:t>
      </w:r>
      <w:proofErr w:type="spellStart"/>
      <w:proofErr w:type="gramStart"/>
      <w:r w:rsidRPr="00244B55">
        <w:rPr>
          <w:lang w:val="ru-RU"/>
        </w:rPr>
        <w:t>Хххххххх</w:t>
      </w:r>
      <w:proofErr w:type="spellEnd"/>
      <w:r w:rsidRPr="00244B55">
        <w:rPr>
          <w:lang w:val="ru-RU"/>
        </w:rPr>
        <w:t>..</w:t>
      </w:r>
      <w:proofErr w:type="gramEnd"/>
    </w:p>
    <w:p w:rsidR="00244B55" w:rsidRPr="00244B55" w:rsidRDefault="00244B55" w:rsidP="00244B55">
      <w:pPr>
        <w:pStyle w:val="ESKD"/>
        <w:numPr>
          <w:ilvl w:val="1"/>
          <w:numId w:val="11"/>
        </w:numPr>
        <w:suppressLineNumbers/>
        <w:outlineLvl w:val="1"/>
        <w:rPr>
          <w:lang w:val="ru-RU"/>
        </w:rPr>
      </w:pPr>
      <w:r w:rsidRPr="00244B55">
        <w:rPr>
          <w:lang w:val="ru-RU"/>
        </w:rPr>
        <w:t xml:space="preserve">Срок выполнения ОКР: ХХ </w:t>
      </w:r>
      <w:proofErr w:type="spellStart"/>
      <w:r w:rsidRPr="00244B55">
        <w:rPr>
          <w:lang w:val="ru-RU"/>
        </w:rPr>
        <w:t>хххххх</w:t>
      </w:r>
      <w:proofErr w:type="spellEnd"/>
      <w:r w:rsidRPr="00244B55">
        <w:rPr>
          <w:lang w:val="ru-RU"/>
        </w:rPr>
        <w:t xml:space="preserve"> 200Х г.</w:t>
      </w:r>
    </w:p>
    <w:p w:rsidR="00244B55" w:rsidRDefault="00244B55" w:rsidP="00244B55">
      <w:pPr>
        <w:pStyle w:val="ESKDusual"/>
        <w:rPr>
          <w:rFonts w:ascii="Times New Roman" w:hAnsi="Times New Roman"/>
          <w:sz w:val="28"/>
        </w:rPr>
      </w:pPr>
    </w:p>
    <w:p w:rsidR="00244B55" w:rsidRPr="00244B55" w:rsidRDefault="00244B55" w:rsidP="00244B55">
      <w:pPr>
        <w:pStyle w:val="ESKD"/>
        <w:numPr>
          <w:ilvl w:val="0"/>
          <w:numId w:val="12"/>
        </w:numPr>
        <w:suppressLineNumbers/>
        <w:suppressAutoHyphens/>
        <w:outlineLvl w:val="0"/>
        <w:rPr>
          <w:rStyle w:val="ESKDhead1"/>
          <w:lang w:val="ru-RU"/>
        </w:rPr>
      </w:pPr>
      <w:r w:rsidRPr="00244B55">
        <w:rPr>
          <w:rStyle w:val="ESKDhead1"/>
          <w:lang w:val="ru-RU"/>
        </w:rPr>
        <w:t>Цель выполнения составной части ОКР, наименование и индекс изделия</w:t>
      </w:r>
    </w:p>
    <w:p w:rsidR="00244B55" w:rsidRPr="00244B55" w:rsidRDefault="00244B55" w:rsidP="00244B55">
      <w:pPr>
        <w:pStyle w:val="ESKD"/>
        <w:numPr>
          <w:ilvl w:val="1"/>
          <w:numId w:val="12"/>
        </w:numPr>
        <w:suppressLineNumbers/>
        <w:suppressAutoHyphens/>
        <w:outlineLvl w:val="0"/>
        <w:rPr>
          <w:rFonts w:ascii="Times New Roman" w:hAnsi="Times New Roman" w:cs="Times New Roman"/>
          <w:lang w:val="ru-RU"/>
        </w:rPr>
      </w:pPr>
      <w:r w:rsidRPr="00244B55">
        <w:rPr>
          <w:lang w:val="ru-RU"/>
        </w:rPr>
        <w:t xml:space="preserve">Целью составной части ОКР является разработка </w:t>
      </w:r>
      <w:proofErr w:type="gramStart"/>
      <w:r w:rsidRPr="00244B55">
        <w:rPr>
          <w:lang w:val="ru-RU"/>
        </w:rPr>
        <w:t>… .</w:t>
      </w:r>
      <w:proofErr w:type="gramEnd"/>
      <w:r w:rsidRPr="00244B55">
        <w:rPr>
          <w:lang w:val="ru-RU"/>
        </w:rPr>
        <w:tab/>
      </w:r>
    </w:p>
    <w:p w:rsidR="00244B55" w:rsidRPr="00244B55" w:rsidRDefault="00244B55" w:rsidP="00244B55">
      <w:pPr>
        <w:pStyle w:val="ESKD"/>
        <w:numPr>
          <w:ilvl w:val="1"/>
          <w:numId w:val="12"/>
        </w:numPr>
        <w:suppressLineNumbers/>
        <w:suppressAutoHyphens/>
        <w:outlineLvl w:val="0"/>
        <w:rPr>
          <w:lang w:val="ru-RU"/>
        </w:rPr>
      </w:pPr>
      <w:r w:rsidRPr="00244B55">
        <w:rPr>
          <w:lang w:val="ru-RU"/>
        </w:rPr>
        <w:t>Наименование и индекс образца: ХХХХ.</w:t>
      </w:r>
    </w:p>
    <w:p w:rsidR="00244B55" w:rsidRDefault="00244B55" w:rsidP="00244B55">
      <w:pPr>
        <w:pStyle w:val="ESKDusual"/>
        <w:rPr>
          <w:rFonts w:ascii="Times New Roman" w:hAnsi="Times New Roman"/>
          <w:sz w:val="28"/>
        </w:rPr>
      </w:pPr>
    </w:p>
    <w:p w:rsidR="00244B55" w:rsidRDefault="00244B55" w:rsidP="00244B55">
      <w:pPr>
        <w:pStyle w:val="ESKD"/>
        <w:numPr>
          <w:ilvl w:val="0"/>
          <w:numId w:val="12"/>
        </w:numPr>
        <w:suppressLineNumbers/>
        <w:outlineLvl w:val="0"/>
        <w:rPr>
          <w:rStyle w:val="ESKDhead1"/>
        </w:rPr>
      </w:pPr>
      <w:r>
        <w:rPr>
          <w:rStyle w:val="ESKDhead1"/>
        </w:rPr>
        <w:t>Технические требования к изделию</w:t>
      </w:r>
    </w:p>
    <w:p w:rsidR="00244B55" w:rsidRDefault="00244B55" w:rsidP="00244B55">
      <w:pPr>
        <w:pStyle w:val="ESKD"/>
        <w:numPr>
          <w:ilvl w:val="1"/>
          <w:numId w:val="12"/>
        </w:numPr>
        <w:suppressLineNumbers/>
        <w:outlineLvl w:val="0"/>
        <w:rPr>
          <w:rFonts w:ascii="Times New Roman" w:hAnsi="Times New Roman" w:cs="Times New Roman"/>
          <w:bCs/>
        </w:rPr>
      </w:pPr>
      <w:proofErr w:type="spellStart"/>
      <w:r>
        <w:rPr>
          <w:bCs/>
        </w:rPr>
        <w:t>Состав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изделия</w:t>
      </w:r>
      <w:proofErr w:type="spellEnd"/>
      <w:r>
        <w:rPr>
          <w:bCs/>
        </w:rPr>
        <w:t>:</w:t>
      </w:r>
    </w:p>
    <w:p w:rsidR="00244B55" w:rsidRDefault="00244B55" w:rsidP="00244B55">
      <w:pPr>
        <w:pStyle w:val="ESKD"/>
        <w:keepNext/>
        <w:numPr>
          <w:ilvl w:val="7"/>
          <w:numId w:val="11"/>
        </w:numPr>
        <w:suppressLineNumbers/>
        <w:rPr>
          <w:rStyle w:val="ESKD1"/>
        </w:rPr>
      </w:pPr>
      <w:proofErr w:type="spellStart"/>
      <w:r>
        <w:t>комплект</w:t>
      </w:r>
      <w:proofErr w:type="spellEnd"/>
      <w:r>
        <w:t xml:space="preserve"> …</w:t>
      </w:r>
      <w:r>
        <w:rPr>
          <w:rStyle w:val="ESKD1"/>
        </w:rPr>
        <w:t>;</w:t>
      </w:r>
    </w:p>
    <w:p w:rsidR="00244B55" w:rsidRDefault="00244B55" w:rsidP="00244B55">
      <w:pPr>
        <w:pStyle w:val="ESKD"/>
        <w:numPr>
          <w:ilvl w:val="7"/>
          <w:numId w:val="11"/>
        </w:numPr>
        <w:suppressLineNumbers/>
      </w:pPr>
      <w:proofErr w:type="spellStart"/>
      <w:r>
        <w:t>блок</w:t>
      </w:r>
      <w:proofErr w:type="spellEnd"/>
      <w:r>
        <w:t xml:space="preserve"> …;</w:t>
      </w:r>
    </w:p>
    <w:p w:rsidR="00244B55" w:rsidRDefault="00244B55" w:rsidP="00244B55">
      <w:pPr>
        <w:pStyle w:val="ESKD"/>
        <w:numPr>
          <w:ilvl w:val="7"/>
          <w:numId w:val="11"/>
        </w:numPr>
        <w:suppressLineNumbers/>
      </w:pPr>
      <w:proofErr w:type="spellStart"/>
      <w:r>
        <w:t>блок</w:t>
      </w:r>
      <w:proofErr w:type="spellEnd"/>
      <w:r>
        <w:t xml:space="preserve"> …;</w:t>
      </w:r>
    </w:p>
    <w:p w:rsidR="00244B55" w:rsidRPr="00244B55" w:rsidRDefault="00244B55" w:rsidP="00244B55">
      <w:pPr>
        <w:pStyle w:val="ESKD"/>
        <w:numPr>
          <w:ilvl w:val="7"/>
          <w:numId w:val="11"/>
        </w:numPr>
        <w:suppressLineNumbers/>
        <w:rPr>
          <w:lang w:val="ru-RU"/>
        </w:rPr>
      </w:pPr>
      <w:r w:rsidRPr="00244B55">
        <w:rPr>
          <w:lang w:val="ru-RU"/>
        </w:rPr>
        <w:t>комплект электрических соединительных кабелей (ЭК);</w:t>
      </w:r>
    </w:p>
    <w:p w:rsidR="00244B55" w:rsidRDefault="00244B55" w:rsidP="00244B55">
      <w:pPr>
        <w:pStyle w:val="ESKD"/>
        <w:numPr>
          <w:ilvl w:val="7"/>
          <w:numId w:val="11"/>
        </w:numPr>
        <w:suppressLineNumbers/>
      </w:pPr>
      <w:proofErr w:type="spellStart"/>
      <w:r>
        <w:t>комплект</w:t>
      </w:r>
      <w:proofErr w:type="spellEnd"/>
      <w:r>
        <w:t xml:space="preserve"> </w:t>
      </w:r>
      <w:proofErr w:type="spellStart"/>
      <w:r>
        <w:t>монтажных</w:t>
      </w:r>
      <w:proofErr w:type="spellEnd"/>
      <w:r>
        <w:t xml:space="preserve"> </w:t>
      </w:r>
      <w:proofErr w:type="spellStart"/>
      <w:r>
        <w:t>частей</w:t>
      </w:r>
      <w:proofErr w:type="spellEnd"/>
      <w:r>
        <w:t xml:space="preserve"> (МЧ);</w:t>
      </w:r>
    </w:p>
    <w:p w:rsidR="00244B55" w:rsidRPr="00244B55" w:rsidRDefault="00244B55" w:rsidP="00244B55">
      <w:pPr>
        <w:pStyle w:val="ESKD"/>
        <w:numPr>
          <w:ilvl w:val="7"/>
          <w:numId w:val="11"/>
        </w:numPr>
        <w:suppressLineNumbers/>
        <w:rPr>
          <w:lang w:val="ru-RU"/>
        </w:rPr>
      </w:pPr>
      <w:r w:rsidRPr="00244B55">
        <w:rPr>
          <w:lang w:val="ru-RU"/>
        </w:rPr>
        <w:lastRenderedPageBreak/>
        <w:t>комплект запасных частей, инструмента и приспособлений (ЗИП);</w:t>
      </w:r>
    </w:p>
    <w:p w:rsidR="00244B55" w:rsidRDefault="00244B55" w:rsidP="00244B55">
      <w:pPr>
        <w:pStyle w:val="ESKD"/>
        <w:numPr>
          <w:ilvl w:val="7"/>
          <w:numId w:val="11"/>
        </w:numPr>
        <w:suppressLineNumbers/>
      </w:pPr>
      <w:proofErr w:type="spellStart"/>
      <w:r>
        <w:t>комплект</w:t>
      </w:r>
      <w:proofErr w:type="spellEnd"/>
      <w:r>
        <w:t xml:space="preserve"> </w:t>
      </w:r>
      <w:proofErr w:type="spellStart"/>
      <w:r>
        <w:t>эксплуатационной</w:t>
      </w:r>
      <w:proofErr w:type="spellEnd"/>
      <w:r>
        <w:t xml:space="preserve"> </w:t>
      </w:r>
      <w:proofErr w:type="spellStart"/>
      <w:r>
        <w:t>документации</w:t>
      </w:r>
      <w:proofErr w:type="spellEnd"/>
      <w:r>
        <w:t xml:space="preserve"> (ЭД);</w:t>
      </w:r>
    </w:p>
    <w:p w:rsidR="00244B55" w:rsidRPr="00244B55" w:rsidRDefault="00244B55" w:rsidP="00244B55">
      <w:pPr>
        <w:pStyle w:val="ESKD"/>
        <w:numPr>
          <w:ilvl w:val="7"/>
          <w:numId w:val="11"/>
        </w:numPr>
        <w:suppressLineNumbers/>
        <w:rPr>
          <w:lang w:val="ru-RU"/>
        </w:rPr>
      </w:pPr>
      <w:r w:rsidRPr="00244B55">
        <w:rPr>
          <w:lang w:val="ru-RU"/>
        </w:rPr>
        <w:t>комплект упаковки и тары (УТ);</w:t>
      </w:r>
    </w:p>
    <w:p w:rsidR="00244B55" w:rsidRDefault="00244B55" w:rsidP="00244B55">
      <w:pPr>
        <w:pStyle w:val="ESKD"/>
        <w:numPr>
          <w:ilvl w:val="7"/>
          <w:numId w:val="11"/>
        </w:numPr>
        <w:suppressLineNumbers/>
      </w:pPr>
      <w:proofErr w:type="spellStart"/>
      <w:proofErr w:type="gramStart"/>
      <w:r>
        <w:t>программно-математическое</w:t>
      </w:r>
      <w:proofErr w:type="spellEnd"/>
      <w:proofErr w:type="gramEnd"/>
      <w:r>
        <w:t xml:space="preserve"> </w:t>
      </w:r>
      <w:proofErr w:type="spellStart"/>
      <w:r>
        <w:t>обеспечение</w:t>
      </w:r>
      <w:proofErr w:type="spellEnd"/>
      <w:r>
        <w:t xml:space="preserve"> (ПО).</w:t>
      </w:r>
    </w:p>
    <w:p w:rsidR="00244B55" w:rsidRDefault="00244B55" w:rsidP="00244B55">
      <w:pPr>
        <w:pStyle w:val="ESKD"/>
        <w:keepNext/>
        <w:numPr>
          <w:ilvl w:val="1"/>
          <w:numId w:val="13"/>
        </w:numPr>
        <w:suppressLineNumbers/>
        <w:suppressAutoHyphens/>
        <w:outlineLvl w:val="1"/>
        <w:rPr>
          <w:bCs/>
        </w:rPr>
      </w:pPr>
      <w:proofErr w:type="spellStart"/>
      <w:r>
        <w:rPr>
          <w:bCs/>
        </w:rPr>
        <w:t>Требования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назначения</w:t>
      </w:r>
      <w:proofErr w:type="spellEnd"/>
    </w:p>
    <w:p w:rsidR="00244B55" w:rsidRDefault="00244B55" w:rsidP="00244B55">
      <w:pPr>
        <w:pStyle w:val="ESKD"/>
        <w:keepNext/>
        <w:numPr>
          <w:ilvl w:val="2"/>
          <w:numId w:val="13"/>
        </w:numPr>
        <w:suppressLineNumbers/>
        <w:outlineLvl w:val="2"/>
      </w:pPr>
      <w:proofErr w:type="spellStart"/>
      <w:r>
        <w:t>Назначение</w:t>
      </w:r>
      <w:proofErr w:type="spellEnd"/>
      <w:r>
        <w:t xml:space="preserve"> </w:t>
      </w:r>
    </w:p>
    <w:p w:rsidR="00244B55" w:rsidRDefault="00244B55" w:rsidP="00244B55">
      <w:pPr>
        <w:pStyle w:val="ESKD"/>
        <w:keepNext/>
        <w:numPr>
          <w:ilvl w:val="3"/>
          <w:numId w:val="13"/>
        </w:numPr>
        <w:suppressLineNumbers/>
        <w:outlineLvl w:val="3"/>
      </w:pPr>
      <w:proofErr w:type="spellStart"/>
      <w:r>
        <w:t>Определение</w:t>
      </w:r>
      <w:proofErr w:type="spellEnd"/>
      <w:r>
        <w:t xml:space="preserve"> ….</w:t>
      </w:r>
    </w:p>
    <w:p w:rsidR="00244B55" w:rsidRDefault="00244B55" w:rsidP="00244B55">
      <w:pPr>
        <w:pStyle w:val="ESKD"/>
        <w:numPr>
          <w:ilvl w:val="3"/>
          <w:numId w:val="13"/>
        </w:numPr>
        <w:suppressLineNumbers/>
        <w:outlineLvl w:val="3"/>
      </w:pPr>
      <w:proofErr w:type="spellStart"/>
      <w:r>
        <w:t>Измерение</w:t>
      </w:r>
      <w:proofErr w:type="spellEnd"/>
      <w:r>
        <w:t xml:space="preserve"> ….</w:t>
      </w:r>
    </w:p>
    <w:p w:rsidR="00244B55" w:rsidRDefault="00244B55" w:rsidP="00244B55">
      <w:pPr>
        <w:pStyle w:val="ESKD"/>
        <w:numPr>
          <w:ilvl w:val="3"/>
          <w:numId w:val="13"/>
        </w:numPr>
        <w:suppressLineNumbers/>
        <w:outlineLvl w:val="3"/>
      </w:pPr>
      <w:proofErr w:type="spellStart"/>
      <w:r>
        <w:t>Контроль</w:t>
      </w:r>
      <w:proofErr w:type="spellEnd"/>
      <w:r>
        <w:t xml:space="preserve"> ….</w:t>
      </w:r>
    </w:p>
    <w:p w:rsidR="00244B55" w:rsidRDefault="00244B55" w:rsidP="00244B55">
      <w:pPr>
        <w:pStyle w:val="ESKD"/>
        <w:numPr>
          <w:ilvl w:val="3"/>
          <w:numId w:val="13"/>
        </w:numPr>
        <w:suppressLineNumbers/>
        <w:outlineLvl w:val="3"/>
      </w:pPr>
      <w:proofErr w:type="spellStart"/>
      <w:r>
        <w:t>Диагностирование</w:t>
      </w:r>
      <w:proofErr w:type="spellEnd"/>
      <w:r>
        <w:t xml:space="preserve"> ….</w:t>
      </w:r>
    </w:p>
    <w:p w:rsidR="00244B55" w:rsidRDefault="00244B55" w:rsidP="00244B55">
      <w:pPr>
        <w:pStyle w:val="ESKD"/>
        <w:keepNext/>
        <w:numPr>
          <w:ilvl w:val="2"/>
          <w:numId w:val="13"/>
        </w:numPr>
        <w:suppressLineNumbers/>
        <w:outlineLvl w:val="2"/>
      </w:pPr>
      <w:proofErr w:type="spellStart"/>
      <w:r>
        <w:t>Функции</w:t>
      </w:r>
      <w:proofErr w:type="spellEnd"/>
      <w:r>
        <w:t xml:space="preserve"> </w:t>
      </w:r>
    </w:p>
    <w:p w:rsidR="00244B55" w:rsidRDefault="00244B55" w:rsidP="00244B55">
      <w:pPr>
        <w:pStyle w:val="ESKD"/>
        <w:keepNext/>
        <w:numPr>
          <w:ilvl w:val="3"/>
          <w:numId w:val="13"/>
        </w:numPr>
        <w:suppressLineNumbers/>
        <w:outlineLvl w:val="3"/>
      </w:pPr>
      <w:proofErr w:type="spellStart"/>
      <w:r>
        <w:t>Взаимодействие</w:t>
      </w:r>
      <w:proofErr w:type="spellEnd"/>
      <w:r>
        <w:t xml:space="preserve"> с ….</w:t>
      </w:r>
    </w:p>
    <w:p w:rsidR="00244B55" w:rsidRDefault="00244B55" w:rsidP="00244B55">
      <w:pPr>
        <w:pStyle w:val="ESKD"/>
        <w:numPr>
          <w:ilvl w:val="3"/>
          <w:numId w:val="13"/>
        </w:numPr>
        <w:suppressLineNumbers/>
        <w:outlineLvl w:val="3"/>
      </w:pPr>
      <w:proofErr w:type="spellStart"/>
      <w:r>
        <w:t>Прием</w:t>
      </w:r>
      <w:proofErr w:type="spellEnd"/>
      <w:r>
        <w:t xml:space="preserve"> ….</w:t>
      </w:r>
    </w:p>
    <w:p w:rsidR="00244B55" w:rsidRDefault="00244B55" w:rsidP="00244B55">
      <w:pPr>
        <w:pStyle w:val="ESKD"/>
        <w:numPr>
          <w:ilvl w:val="3"/>
          <w:numId w:val="13"/>
        </w:numPr>
        <w:suppressLineNumbers/>
        <w:outlineLvl w:val="3"/>
      </w:pPr>
      <w:proofErr w:type="spellStart"/>
      <w:r>
        <w:t>Передача</w:t>
      </w:r>
      <w:proofErr w:type="spellEnd"/>
      <w:r>
        <w:t xml:space="preserve"> ….</w:t>
      </w:r>
    </w:p>
    <w:p w:rsidR="00244B55" w:rsidRDefault="00244B55" w:rsidP="00244B55">
      <w:pPr>
        <w:pStyle w:val="ESKD"/>
        <w:numPr>
          <w:ilvl w:val="3"/>
          <w:numId w:val="13"/>
        </w:numPr>
        <w:suppressLineNumbers/>
        <w:outlineLvl w:val="3"/>
        <w:rPr>
          <w:bCs/>
        </w:rPr>
      </w:pPr>
      <w:proofErr w:type="spellStart"/>
      <w:r>
        <w:t>Выдача</w:t>
      </w:r>
      <w:proofErr w:type="spellEnd"/>
      <w:r>
        <w:t xml:space="preserve"> ….</w:t>
      </w:r>
    </w:p>
    <w:p w:rsidR="00244B55" w:rsidRDefault="00244B55" w:rsidP="00244B55">
      <w:pPr>
        <w:pStyle w:val="ESKD"/>
        <w:numPr>
          <w:ilvl w:val="2"/>
          <w:numId w:val="13"/>
        </w:numPr>
        <w:suppressLineNumbers/>
        <w:outlineLvl w:val="2"/>
      </w:pPr>
      <w:proofErr w:type="spellStart"/>
      <w:r>
        <w:t>Метрологические</w:t>
      </w:r>
      <w:proofErr w:type="spellEnd"/>
      <w:r>
        <w:t xml:space="preserve"> </w:t>
      </w:r>
      <w:proofErr w:type="spellStart"/>
      <w:r>
        <w:t>характеристики</w:t>
      </w:r>
      <w:proofErr w:type="spellEnd"/>
      <w:r>
        <w:t xml:space="preserve"> </w:t>
      </w:r>
    </w:p>
    <w:p w:rsidR="00244B55" w:rsidRPr="00244B55" w:rsidRDefault="00244B55" w:rsidP="00244B55">
      <w:pPr>
        <w:pStyle w:val="ESKD"/>
        <w:numPr>
          <w:ilvl w:val="3"/>
          <w:numId w:val="13"/>
        </w:numPr>
        <w:suppressLineNumbers/>
        <w:outlineLvl w:val="3"/>
        <w:rPr>
          <w:spacing w:val="-2"/>
          <w:lang w:val="ru-RU"/>
        </w:rPr>
      </w:pPr>
      <w:r w:rsidRPr="00244B55">
        <w:rPr>
          <w:spacing w:val="-2"/>
          <w:lang w:val="ru-RU"/>
        </w:rPr>
        <w:t>Изделие должно обеспечивать измерение … в диапазоне от … до … . Приведенная относительная погрешность измерений не должна превышать … .</w:t>
      </w:r>
    </w:p>
    <w:p w:rsidR="00244B55" w:rsidRDefault="00244B55" w:rsidP="00244B55">
      <w:pPr>
        <w:pStyle w:val="ESKD"/>
        <w:numPr>
          <w:ilvl w:val="3"/>
          <w:numId w:val="13"/>
        </w:numPr>
        <w:suppressLineNumbers/>
        <w:outlineLvl w:val="3"/>
        <w:rPr>
          <w:spacing w:val="-2"/>
        </w:rPr>
      </w:pPr>
      <w:r>
        <w:rPr>
          <w:spacing w:val="-2"/>
        </w:rPr>
        <w:t>… .</w:t>
      </w:r>
    </w:p>
    <w:p w:rsidR="00244B55" w:rsidRDefault="00244B55" w:rsidP="00244B55">
      <w:pPr>
        <w:pStyle w:val="ESKD"/>
        <w:numPr>
          <w:ilvl w:val="3"/>
          <w:numId w:val="13"/>
        </w:numPr>
        <w:suppressLineNumbers/>
        <w:outlineLvl w:val="3"/>
        <w:rPr>
          <w:spacing w:val="-2"/>
        </w:rPr>
      </w:pPr>
      <w:r>
        <w:rPr>
          <w:spacing w:val="-2"/>
        </w:rPr>
        <w:t>… .</w:t>
      </w:r>
    </w:p>
    <w:p w:rsidR="00244B55" w:rsidRDefault="00244B55" w:rsidP="00244B55">
      <w:pPr>
        <w:pStyle w:val="ESKD"/>
        <w:numPr>
          <w:ilvl w:val="2"/>
          <w:numId w:val="13"/>
        </w:numPr>
        <w:suppressLineNumbers/>
        <w:outlineLvl w:val="2"/>
      </w:pPr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электропитанию</w:t>
      </w:r>
      <w:proofErr w:type="spellEnd"/>
      <w:r>
        <w:t xml:space="preserve"> </w:t>
      </w:r>
    </w:p>
    <w:p w:rsidR="00244B55" w:rsidRDefault="00244B55" w:rsidP="00244B55">
      <w:pPr>
        <w:pStyle w:val="ESKD"/>
        <w:numPr>
          <w:ilvl w:val="3"/>
          <w:numId w:val="13"/>
        </w:numPr>
        <w:suppressLineNumbers/>
        <w:outlineLvl w:val="2"/>
      </w:pPr>
      <w:r w:rsidRPr="00244B55">
        <w:rPr>
          <w:lang w:val="ru-RU"/>
        </w:rPr>
        <w:lastRenderedPageBreak/>
        <w:t xml:space="preserve">Изделие должно подключаться к внешнему источнику электропитания напряжением … </w:t>
      </w:r>
      <w:r>
        <w:t xml:space="preserve">В и </w:t>
      </w:r>
      <w:proofErr w:type="spellStart"/>
      <w:r>
        <w:t>потреблять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него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более</w:t>
      </w:r>
      <w:proofErr w:type="spellEnd"/>
      <w:r>
        <w:t xml:space="preserve"> …</w:t>
      </w:r>
      <w:proofErr w:type="spellStart"/>
      <w:r>
        <w:t>Вт</w:t>
      </w:r>
      <w:proofErr w:type="spellEnd"/>
      <w:r>
        <w:t xml:space="preserve"> </w:t>
      </w:r>
      <w:proofErr w:type="spellStart"/>
      <w:r>
        <w:t>мощности</w:t>
      </w:r>
      <w:proofErr w:type="spellEnd"/>
      <w:r>
        <w:t>.</w:t>
      </w:r>
    </w:p>
    <w:p w:rsidR="00244B55" w:rsidRDefault="00244B55" w:rsidP="00244B55">
      <w:pPr>
        <w:pStyle w:val="ESKD"/>
        <w:numPr>
          <w:ilvl w:val="1"/>
          <w:numId w:val="13"/>
        </w:numPr>
        <w:suppressLineNumbers/>
        <w:outlineLvl w:val="1"/>
      </w:pPr>
      <w:proofErr w:type="spellStart"/>
      <w:r>
        <w:t>Требования</w:t>
      </w:r>
      <w:proofErr w:type="spellEnd"/>
      <w:r>
        <w:t xml:space="preserve"> </w:t>
      </w:r>
      <w:proofErr w:type="spellStart"/>
      <w:r>
        <w:t>электромагнитной</w:t>
      </w:r>
      <w:proofErr w:type="spellEnd"/>
      <w:r>
        <w:t xml:space="preserve"> </w:t>
      </w:r>
      <w:proofErr w:type="spellStart"/>
      <w:r>
        <w:t>совместимости</w:t>
      </w:r>
      <w:proofErr w:type="spellEnd"/>
    </w:p>
    <w:p w:rsidR="00244B55" w:rsidRPr="00244B55" w:rsidRDefault="00244B55" w:rsidP="00244B55">
      <w:pPr>
        <w:pStyle w:val="ESKD"/>
        <w:numPr>
          <w:ilvl w:val="2"/>
          <w:numId w:val="13"/>
        </w:numPr>
        <w:suppressLineNumbers/>
        <w:outlineLvl w:val="1"/>
        <w:rPr>
          <w:lang w:val="ru-RU"/>
        </w:rPr>
      </w:pPr>
      <w:r w:rsidRPr="00244B55">
        <w:rPr>
          <w:lang w:val="ru-RU"/>
        </w:rPr>
        <w:t>Изделие должно сохранять работоспособность и основные технические характеристики в условиях воздействия следующих электромагнитных помех</w:t>
      </w:r>
    </w:p>
    <w:p w:rsidR="00244B55" w:rsidRDefault="00244B55" w:rsidP="00244B55">
      <w:pPr>
        <w:pStyle w:val="ESKD"/>
        <w:numPr>
          <w:ilvl w:val="3"/>
          <w:numId w:val="13"/>
        </w:numPr>
        <w:suppressLineNumbers/>
        <w:outlineLvl w:val="1"/>
      </w:pPr>
      <w:r>
        <w:t>… .</w:t>
      </w:r>
    </w:p>
    <w:p w:rsidR="00244B55" w:rsidRPr="00244B55" w:rsidRDefault="00244B55" w:rsidP="00244B55">
      <w:pPr>
        <w:pStyle w:val="ESKD"/>
        <w:numPr>
          <w:ilvl w:val="2"/>
          <w:numId w:val="13"/>
        </w:numPr>
        <w:suppressLineNumbers/>
        <w:outlineLvl w:val="1"/>
        <w:rPr>
          <w:lang w:val="ru-RU"/>
        </w:rPr>
      </w:pPr>
      <w:r w:rsidRPr="00244B55">
        <w:rPr>
          <w:lang w:val="ru-RU"/>
        </w:rPr>
        <w:t>Уровень электромагнитных помех, создаваемых при работе изделия, не должен превышать следующих значений</w:t>
      </w:r>
    </w:p>
    <w:p w:rsidR="00244B55" w:rsidRDefault="00244B55" w:rsidP="00244B55">
      <w:pPr>
        <w:pStyle w:val="ESKD"/>
        <w:numPr>
          <w:ilvl w:val="3"/>
          <w:numId w:val="13"/>
        </w:numPr>
        <w:suppressLineNumbers/>
        <w:outlineLvl w:val="1"/>
      </w:pPr>
      <w:r>
        <w:t>… .</w:t>
      </w:r>
    </w:p>
    <w:p w:rsidR="00244B55" w:rsidRPr="00244B55" w:rsidRDefault="00244B55" w:rsidP="00244B55">
      <w:pPr>
        <w:pStyle w:val="ESKD"/>
        <w:keepNext/>
        <w:numPr>
          <w:ilvl w:val="1"/>
          <w:numId w:val="13"/>
        </w:numPr>
        <w:suppressLineNumbers/>
        <w:outlineLvl w:val="1"/>
        <w:rPr>
          <w:bCs/>
          <w:lang w:val="ru-RU"/>
        </w:rPr>
      </w:pPr>
      <w:r w:rsidRPr="00244B55">
        <w:rPr>
          <w:bCs/>
          <w:lang w:val="ru-RU"/>
        </w:rPr>
        <w:t>Требования живучести и стойкости к внешним воздействиям</w:t>
      </w:r>
    </w:p>
    <w:p w:rsidR="00244B55" w:rsidRDefault="00244B55" w:rsidP="00244B55">
      <w:pPr>
        <w:pStyle w:val="ESKD"/>
        <w:keepNext/>
        <w:numPr>
          <w:ilvl w:val="2"/>
          <w:numId w:val="13"/>
        </w:numPr>
        <w:suppressLineNumbers/>
        <w:outlineLvl w:val="2"/>
        <w:rPr>
          <w:rStyle w:val="ESKD1"/>
        </w:rPr>
      </w:pPr>
      <w:r w:rsidRPr="00244B55">
        <w:rPr>
          <w:lang w:val="ru-RU"/>
        </w:rPr>
        <w:t>Изделие</w:t>
      </w:r>
      <w:r>
        <w:rPr>
          <w:rStyle w:val="ESKD1"/>
        </w:rPr>
        <w:t xml:space="preserve"> должно быть стойким к воздействию внешних воздействующих факторов согласно требованиям … при предельных значениях факторов, указанных в таблице 1. </w:t>
      </w:r>
    </w:p>
    <w:p w:rsidR="00244B55" w:rsidRDefault="00244B55" w:rsidP="00244B55">
      <w:pPr>
        <w:pStyle w:val="ESKDusu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Таблица 1</w:t>
      </w:r>
    </w:p>
    <w:tbl>
      <w:tblPr>
        <w:tblW w:w="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0"/>
        <w:gridCol w:w="4577"/>
        <w:gridCol w:w="2409"/>
      </w:tblGrid>
      <w:tr w:rsidR="00244B55" w:rsidTr="00244B55">
        <w:trPr>
          <w:cantSplit/>
          <w:trHeight w:val="454"/>
          <w:tblHeader/>
          <w:jc w:val="center"/>
        </w:trPr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B55" w:rsidRDefault="00244B55">
            <w:pPr>
              <w:pStyle w:val="ESKDtabletxt0"/>
              <w:keepNext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Воздействующий фактор</w:t>
            </w:r>
          </w:p>
        </w:tc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B55" w:rsidRDefault="00244B55">
            <w:pPr>
              <w:pStyle w:val="ESKDtabletxt0"/>
              <w:keepNext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Характеристика </w:t>
            </w:r>
          </w:p>
          <w:p w:rsidR="00244B55" w:rsidRDefault="00244B55">
            <w:pPr>
              <w:pStyle w:val="ESKDtabletxt0"/>
              <w:keepNext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воздействующего фактора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B55" w:rsidRDefault="00244B55">
            <w:pPr>
              <w:pStyle w:val="ESKDtabletxt0"/>
              <w:keepNext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Значения </w:t>
            </w:r>
          </w:p>
          <w:p w:rsidR="00244B55" w:rsidRDefault="00244B55">
            <w:pPr>
              <w:pStyle w:val="ESKDtabletxt0"/>
              <w:keepNext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воздействующего </w:t>
            </w:r>
          </w:p>
          <w:p w:rsidR="00244B55" w:rsidRDefault="00244B55">
            <w:pPr>
              <w:pStyle w:val="ESKDtabletxt0"/>
              <w:keepNext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фактора  </w:t>
            </w:r>
          </w:p>
        </w:tc>
      </w:tr>
      <w:tr w:rsidR="00244B55" w:rsidTr="00244B55">
        <w:trPr>
          <w:cantSplit/>
          <w:trHeight w:val="454"/>
          <w:jc w:val="center"/>
        </w:trPr>
        <w:tc>
          <w:tcPr>
            <w:tcW w:w="23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B55" w:rsidRDefault="00244B55">
            <w:pPr>
              <w:pStyle w:val="ESKDtabletxt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Синусоидальная вибрация</w:t>
            </w:r>
          </w:p>
        </w:tc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B55" w:rsidRPr="00244B55" w:rsidRDefault="00244B55">
            <w:pPr>
              <w:pStyle w:val="ESKDtabletxt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44B55">
              <w:rPr>
                <w:rFonts w:ascii="Times New Roman" w:hAnsi="Times New Roman"/>
                <w:sz w:val="28"/>
                <w:szCs w:val="28"/>
                <w:lang w:val="ru-RU"/>
              </w:rPr>
              <w:t>Амплитуда ускорения, м/с² (</w:t>
            </w:r>
            <w:r>
              <w:rPr>
                <w:rFonts w:ascii="Times New Roman" w:hAnsi="Times New Roman"/>
                <w:sz w:val="28"/>
                <w:szCs w:val="28"/>
              </w:rPr>
              <w:t>g</w:t>
            </w:r>
            <w:r w:rsidRPr="00244B55">
              <w:rPr>
                <w:rFonts w:ascii="Times New Roman" w:hAnsi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B55" w:rsidRDefault="00244B55">
            <w:pPr>
              <w:pStyle w:val="ESKDtabletxt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…</w:t>
            </w:r>
          </w:p>
        </w:tc>
      </w:tr>
      <w:tr w:rsidR="00244B55" w:rsidTr="00244B55">
        <w:trPr>
          <w:cantSplit/>
          <w:trHeight w:val="454"/>
          <w:jc w:val="center"/>
        </w:trPr>
        <w:tc>
          <w:tcPr>
            <w:tcW w:w="2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B55" w:rsidRDefault="00244B55">
            <w:pPr>
              <w:rPr>
                <w:rFonts w:cs="Arial"/>
                <w:noProof/>
                <w:sz w:val="28"/>
                <w:szCs w:val="28"/>
              </w:rPr>
            </w:pPr>
          </w:p>
        </w:tc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B55" w:rsidRDefault="00244B55">
            <w:pPr>
              <w:pStyle w:val="ESKDtabletxt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Диапазон частот, Гц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B55" w:rsidRDefault="00244B55">
            <w:pPr>
              <w:pStyle w:val="ESKDtabletxt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…</w:t>
            </w:r>
          </w:p>
        </w:tc>
      </w:tr>
      <w:tr w:rsidR="00244B55" w:rsidTr="00244B55">
        <w:trPr>
          <w:cantSplit/>
          <w:trHeight w:val="454"/>
          <w:jc w:val="center"/>
        </w:trPr>
        <w:tc>
          <w:tcPr>
            <w:tcW w:w="23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B55" w:rsidRDefault="00244B55">
            <w:pPr>
              <w:pStyle w:val="ESKDtabletxt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Механический удар одиночного действия</w:t>
            </w:r>
          </w:p>
        </w:tc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B55" w:rsidRPr="00244B55" w:rsidRDefault="00244B55">
            <w:pPr>
              <w:pStyle w:val="ESKDtabletxt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44B55">
              <w:rPr>
                <w:rFonts w:ascii="Times New Roman" w:hAnsi="Times New Roman"/>
                <w:sz w:val="28"/>
                <w:szCs w:val="28"/>
                <w:lang w:val="ru-RU"/>
              </w:rPr>
              <w:t>Пиковое ударное ускорение, м/с² (</w:t>
            </w:r>
            <w:r>
              <w:rPr>
                <w:rFonts w:ascii="Times New Roman" w:hAnsi="Times New Roman"/>
                <w:sz w:val="28"/>
                <w:szCs w:val="28"/>
              </w:rPr>
              <w:t>g</w:t>
            </w:r>
            <w:r w:rsidRPr="00244B55">
              <w:rPr>
                <w:rFonts w:ascii="Times New Roman" w:hAnsi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B55" w:rsidRDefault="00244B55">
            <w:pPr>
              <w:pStyle w:val="ESKDtabletxt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…</w:t>
            </w:r>
          </w:p>
        </w:tc>
      </w:tr>
      <w:tr w:rsidR="00244B55" w:rsidTr="00244B55">
        <w:trPr>
          <w:cantSplit/>
          <w:trHeight w:val="454"/>
          <w:jc w:val="center"/>
        </w:trPr>
        <w:tc>
          <w:tcPr>
            <w:tcW w:w="2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B55" w:rsidRDefault="00244B55">
            <w:pPr>
              <w:rPr>
                <w:rFonts w:cs="Arial"/>
                <w:noProof/>
                <w:sz w:val="28"/>
                <w:szCs w:val="28"/>
              </w:rPr>
            </w:pPr>
          </w:p>
        </w:tc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B55" w:rsidRPr="00244B55" w:rsidRDefault="00244B55">
            <w:pPr>
              <w:pStyle w:val="ESKDtabletxt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44B5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Длительность действия </w:t>
            </w:r>
          </w:p>
          <w:p w:rsidR="00244B55" w:rsidRPr="00244B55" w:rsidRDefault="00244B55">
            <w:pPr>
              <w:pStyle w:val="ESKDtabletxt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44B55">
              <w:rPr>
                <w:rFonts w:ascii="Times New Roman" w:hAnsi="Times New Roman"/>
                <w:sz w:val="28"/>
                <w:szCs w:val="28"/>
                <w:lang w:val="ru-RU"/>
              </w:rPr>
              <w:t>ударного ускорения, мс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B55" w:rsidRDefault="00244B55">
            <w:pPr>
              <w:pStyle w:val="ESKDtabletxt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…</w:t>
            </w:r>
          </w:p>
        </w:tc>
      </w:tr>
      <w:tr w:rsidR="00244B55" w:rsidTr="00244B55">
        <w:trPr>
          <w:cantSplit/>
          <w:trHeight w:val="454"/>
          <w:jc w:val="center"/>
        </w:trPr>
        <w:tc>
          <w:tcPr>
            <w:tcW w:w="23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B55" w:rsidRDefault="00244B55">
            <w:pPr>
              <w:pStyle w:val="ESKDtabletxt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Качка</w:t>
            </w:r>
          </w:p>
        </w:tc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B55" w:rsidRDefault="00244B55">
            <w:pPr>
              <w:pStyle w:val="ESKDtabletxt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Амплитуда качки, град.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B55" w:rsidRDefault="00244B55">
            <w:pPr>
              <w:pStyle w:val="ESKDtabletxt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…</w:t>
            </w:r>
          </w:p>
        </w:tc>
      </w:tr>
      <w:tr w:rsidR="00244B55" w:rsidTr="00244B55">
        <w:trPr>
          <w:cantSplit/>
          <w:trHeight w:val="454"/>
          <w:jc w:val="center"/>
        </w:trPr>
        <w:tc>
          <w:tcPr>
            <w:tcW w:w="2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B55" w:rsidRDefault="00244B55">
            <w:pPr>
              <w:rPr>
                <w:rFonts w:cs="Arial"/>
                <w:noProof/>
                <w:sz w:val="28"/>
                <w:szCs w:val="28"/>
              </w:rPr>
            </w:pPr>
          </w:p>
        </w:tc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B55" w:rsidRDefault="00244B55">
            <w:pPr>
              <w:pStyle w:val="ESKDtabletxt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Период, с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B55" w:rsidRDefault="00244B55">
            <w:pPr>
              <w:pStyle w:val="ESKDtabletxt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…</w:t>
            </w:r>
          </w:p>
        </w:tc>
      </w:tr>
      <w:tr w:rsidR="00244B55" w:rsidTr="00244B55">
        <w:trPr>
          <w:cantSplit/>
          <w:trHeight w:val="454"/>
          <w:jc w:val="center"/>
        </w:trPr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B55" w:rsidRDefault="00244B55">
            <w:pPr>
              <w:pStyle w:val="ESKDtabletxt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Наклон</w:t>
            </w:r>
          </w:p>
        </w:tc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B55" w:rsidRPr="00244B55" w:rsidRDefault="00244B55">
            <w:pPr>
              <w:pStyle w:val="ESKDtabletxt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44B5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Максимальный угол </w:t>
            </w:r>
          </w:p>
          <w:p w:rsidR="00244B55" w:rsidRPr="00244B55" w:rsidRDefault="00244B55">
            <w:pPr>
              <w:pStyle w:val="ESKDtabletxt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44B55">
              <w:rPr>
                <w:rFonts w:ascii="Times New Roman" w:hAnsi="Times New Roman"/>
                <w:sz w:val="28"/>
                <w:szCs w:val="28"/>
                <w:lang w:val="ru-RU"/>
              </w:rPr>
              <w:t>длительного наклона, град.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B55" w:rsidRDefault="00244B55">
            <w:pPr>
              <w:pStyle w:val="ESKDtabletxt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…</w:t>
            </w:r>
          </w:p>
        </w:tc>
      </w:tr>
      <w:tr w:rsidR="00244B55" w:rsidTr="00244B55">
        <w:trPr>
          <w:cantSplit/>
          <w:trHeight w:val="454"/>
          <w:jc w:val="center"/>
        </w:trPr>
        <w:tc>
          <w:tcPr>
            <w:tcW w:w="23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B55" w:rsidRDefault="00244B55">
            <w:pPr>
              <w:pStyle w:val="ESKDtabletxt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Повышенная </w:t>
            </w:r>
          </w:p>
          <w:p w:rsidR="00244B55" w:rsidRDefault="00244B55">
            <w:pPr>
              <w:pStyle w:val="ESKDtabletxt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температура </w:t>
            </w:r>
          </w:p>
          <w:p w:rsidR="00244B55" w:rsidRDefault="00244B55">
            <w:pPr>
              <w:pStyle w:val="ESKDtabletxt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среды</w:t>
            </w:r>
          </w:p>
        </w:tc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B55" w:rsidRDefault="00244B55">
            <w:pPr>
              <w:pStyle w:val="ESKDtabletxt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Рабочая, °С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B55" w:rsidRDefault="00244B55">
            <w:pPr>
              <w:pStyle w:val="ESKDtabletxt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…</w:t>
            </w:r>
          </w:p>
        </w:tc>
      </w:tr>
      <w:tr w:rsidR="00244B55" w:rsidTr="00244B55">
        <w:trPr>
          <w:cantSplit/>
          <w:trHeight w:val="454"/>
          <w:jc w:val="center"/>
        </w:trPr>
        <w:tc>
          <w:tcPr>
            <w:tcW w:w="2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B55" w:rsidRDefault="00244B55">
            <w:pPr>
              <w:rPr>
                <w:rFonts w:cs="Arial"/>
                <w:noProof/>
                <w:sz w:val="28"/>
                <w:szCs w:val="28"/>
              </w:rPr>
            </w:pPr>
          </w:p>
        </w:tc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B55" w:rsidRDefault="00244B55">
            <w:pPr>
              <w:pStyle w:val="ESKDtabletxt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Предельная, °С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B55" w:rsidRDefault="00244B55">
            <w:pPr>
              <w:pStyle w:val="ESKDtabletxt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…</w:t>
            </w:r>
          </w:p>
        </w:tc>
      </w:tr>
      <w:tr w:rsidR="00244B55" w:rsidTr="00244B55">
        <w:trPr>
          <w:cantSplit/>
          <w:trHeight w:val="454"/>
          <w:jc w:val="center"/>
        </w:trPr>
        <w:tc>
          <w:tcPr>
            <w:tcW w:w="23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B55" w:rsidRDefault="00244B55">
            <w:pPr>
              <w:pStyle w:val="ESKDtabletxt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Пониженная             температура </w:t>
            </w:r>
          </w:p>
          <w:p w:rsidR="00244B55" w:rsidRDefault="00244B55">
            <w:pPr>
              <w:pStyle w:val="ESKDtabletxt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среды</w:t>
            </w:r>
          </w:p>
        </w:tc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B55" w:rsidRDefault="00244B55">
            <w:pPr>
              <w:pStyle w:val="ESKDtabletxt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Рабочая, °С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B55" w:rsidRDefault="00244B55">
            <w:pPr>
              <w:pStyle w:val="ESKDtabletxt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…</w:t>
            </w:r>
          </w:p>
        </w:tc>
      </w:tr>
      <w:tr w:rsidR="00244B55" w:rsidTr="00244B55">
        <w:trPr>
          <w:cantSplit/>
          <w:trHeight w:val="454"/>
          <w:jc w:val="center"/>
        </w:trPr>
        <w:tc>
          <w:tcPr>
            <w:tcW w:w="2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B55" w:rsidRDefault="00244B55">
            <w:pPr>
              <w:rPr>
                <w:rFonts w:cs="Arial"/>
                <w:noProof/>
                <w:sz w:val="28"/>
                <w:szCs w:val="28"/>
              </w:rPr>
            </w:pPr>
          </w:p>
        </w:tc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B55" w:rsidRDefault="00244B55">
            <w:pPr>
              <w:pStyle w:val="ESKDtabletxt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Предельная, °С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B55" w:rsidRDefault="00244B55">
            <w:pPr>
              <w:pStyle w:val="ESKDtabletxt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…</w:t>
            </w:r>
          </w:p>
        </w:tc>
      </w:tr>
      <w:tr w:rsidR="00244B55" w:rsidTr="00244B55">
        <w:trPr>
          <w:cantSplit/>
          <w:trHeight w:val="454"/>
          <w:jc w:val="center"/>
        </w:trPr>
        <w:tc>
          <w:tcPr>
            <w:tcW w:w="23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B55" w:rsidRDefault="00244B55">
            <w:pPr>
              <w:pStyle w:val="ESKDtabletxt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Повышенная влажность </w:t>
            </w:r>
          </w:p>
          <w:p w:rsidR="00244B55" w:rsidRDefault="00244B55">
            <w:pPr>
              <w:pStyle w:val="ESKDtabletxt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воздуха</w:t>
            </w:r>
          </w:p>
        </w:tc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B55" w:rsidRDefault="00244B55">
            <w:pPr>
              <w:pStyle w:val="ESKDtabletxt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Относительная влажность, %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B55" w:rsidRDefault="00244B55">
            <w:pPr>
              <w:pStyle w:val="ESKDtabletxt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…</w:t>
            </w:r>
          </w:p>
        </w:tc>
      </w:tr>
      <w:tr w:rsidR="00244B55" w:rsidTr="00244B55">
        <w:trPr>
          <w:cantSplit/>
          <w:trHeight w:val="454"/>
          <w:jc w:val="center"/>
        </w:trPr>
        <w:tc>
          <w:tcPr>
            <w:tcW w:w="2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B55" w:rsidRDefault="00244B55">
            <w:pPr>
              <w:rPr>
                <w:rFonts w:cs="Arial"/>
                <w:noProof/>
                <w:sz w:val="28"/>
                <w:szCs w:val="28"/>
              </w:rPr>
            </w:pPr>
          </w:p>
        </w:tc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B55" w:rsidRDefault="00244B55">
            <w:pPr>
              <w:pStyle w:val="ESKDtabletxt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Температура, °С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B55" w:rsidRDefault="00244B55">
            <w:pPr>
              <w:pStyle w:val="ESKDtabletxt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…</w:t>
            </w:r>
          </w:p>
        </w:tc>
      </w:tr>
    </w:tbl>
    <w:p w:rsidR="00244B55" w:rsidRDefault="00244B55" w:rsidP="00244B55">
      <w:pPr>
        <w:pStyle w:val="ESKDusual"/>
        <w:rPr>
          <w:rFonts w:ascii="Times New Roman" w:hAnsi="Times New Roman"/>
          <w:sz w:val="28"/>
        </w:rPr>
      </w:pPr>
    </w:p>
    <w:p w:rsidR="00244B55" w:rsidRDefault="00244B55" w:rsidP="00244B55">
      <w:pPr>
        <w:pStyle w:val="ESKD"/>
        <w:keepNext/>
        <w:numPr>
          <w:ilvl w:val="1"/>
          <w:numId w:val="13"/>
        </w:numPr>
        <w:suppressLineNumbers/>
        <w:outlineLvl w:val="1"/>
        <w:rPr>
          <w:rFonts w:ascii="Times New Roman" w:hAnsi="Times New Roman"/>
          <w:bCs/>
        </w:rPr>
      </w:pPr>
      <w:proofErr w:type="spellStart"/>
      <w:r>
        <w:rPr>
          <w:bCs/>
        </w:rPr>
        <w:t>Требования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надежности</w:t>
      </w:r>
      <w:proofErr w:type="spellEnd"/>
    </w:p>
    <w:p w:rsidR="00244B55" w:rsidRPr="00244B55" w:rsidRDefault="00244B55" w:rsidP="00244B55">
      <w:pPr>
        <w:pStyle w:val="ESKD"/>
        <w:numPr>
          <w:ilvl w:val="2"/>
          <w:numId w:val="13"/>
        </w:numPr>
        <w:suppressLineNumbers/>
        <w:outlineLvl w:val="2"/>
        <w:rPr>
          <w:lang w:val="ru-RU"/>
        </w:rPr>
      </w:pPr>
      <w:r w:rsidRPr="00244B55">
        <w:rPr>
          <w:lang w:val="ru-RU"/>
        </w:rPr>
        <w:t>Время непрерывной работы изделия должно быть не менее … ч.</w:t>
      </w:r>
    </w:p>
    <w:p w:rsidR="00244B55" w:rsidRPr="00244B55" w:rsidRDefault="00244B55" w:rsidP="00244B55">
      <w:pPr>
        <w:pStyle w:val="ESKD"/>
        <w:numPr>
          <w:ilvl w:val="2"/>
          <w:numId w:val="13"/>
        </w:numPr>
        <w:suppressLineNumbers/>
        <w:outlineLvl w:val="2"/>
        <w:rPr>
          <w:lang w:val="ru-RU"/>
        </w:rPr>
      </w:pPr>
      <w:r w:rsidRPr="00244B55">
        <w:rPr>
          <w:lang w:val="ru-RU"/>
        </w:rPr>
        <w:t xml:space="preserve">Вероятность безотказного функционирования изделия должна быть не менее …. </w:t>
      </w:r>
    </w:p>
    <w:p w:rsidR="00244B55" w:rsidRPr="00244B55" w:rsidRDefault="00244B55" w:rsidP="00244B55">
      <w:pPr>
        <w:pStyle w:val="ESKD"/>
        <w:numPr>
          <w:ilvl w:val="2"/>
          <w:numId w:val="13"/>
        </w:numPr>
        <w:suppressLineNumbers/>
        <w:outlineLvl w:val="2"/>
        <w:rPr>
          <w:lang w:val="ru-RU"/>
        </w:rPr>
      </w:pPr>
      <w:r w:rsidRPr="00244B55">
        <w:rPr>
          <w:lang w:val="ru-RU"/>
        </w:rPr>
        <w:t>Время восстановления работоспособности изделия не должно превышать… ч.</w:t>
      </w:r>
    </w:p>
    <w:p w:rsidR="00244B55" w:rsidRPr="00244B55" w:rsidRDefault="00244B55" w:rsidP="00244B55">
      <w:pPr>
        <w:pStyle w:val="ESKD"/>
        <w:numPr>
          <w:ilvl w:val="2"/>
          <w:numId w:val="13"/>
        </w:numPr>
        <w:suppressLineNumbers/>
        <w:outlineLvl w:val="2"/>
        <w:rPr>
          <w:lang w:val="ru-RU"/>
        </w:rPr>
      </w:pPr>
      <w:r w:rsidRPr="00244B55">
        <w:rPr>
          <w:lang w:val="ru-RU"/>
        </w:rPr>
        <w:t>Назначенный ресурс изделия до капитального ремонта должен составлять не менее … ч.</w:t>
      </w:r>
    </w:p>
    <w:p w:rsidR="00244B55" w:rsidRPr="00244B55" w:rsidRDefault="00244B55" w:rsidP="00244B55">
      <w:pPr>
        <w:pStyle w:val="ESKD"/>
        <w:numPr>
          <w:ilvl w:val="2"/>
          <w:numId w:val="13"/>
        </w:numPr>
        <w:suppressLineNumbers/>
        <w:outlineLvl w:val="2"/>
        <w:rPr>
          <w:lang w:val="ru-RU"/>
        </w:rPr>
      </w:pPr>
      <w:r w:rsidRPr="00244B55">
        <w:rPr>
          <w:lang w:val="ru-RU"/>
        </w:rPr>
        <w:t>Полный назначенный срок службы изделия должен составлять не менее … лет.</w:t>
      </w:r>
    </w:p>
    <w:p w:rsidR="00244B55" w:rsidRPr="00244B55" w:rsidRDefault="00244B55" w:rsidP="00244B55">
      <w:pPr>
        <w:pStyle w:val="ESKD"/>
        <w:numPr>
          <w:ilvl w:val="2"/>
          <w:numId w:val="13"/>
        </w:numPr>
        <w:suppressLineNumbers/>
        <w:outlineLvl w:val="2"/>
        <w:rPr>
          <w:lang w:val="ru-RU"/>
        </w:rPr>
      </w:pPr>
      <w:r w:rsidRPr="00244B55">
        <w:rPr>
          <w:lang w:val="ru-RU"/>
        </w:rPr>
        <w:t xml:space="preserve">Назначенный срок службы изделия до его ремонта в условиях предприятия-изготовителя должен составлять не менее … лет. </w:t>
      </w:r>
    </w:p>
    <w:p w:rsidR="00244B55" w:rsidRPr="00244B55" w:rsidRDefault="00244B55" w:rsidP="00244B55">
      <w:pPr>
        <w:pStyle w:val="ESKD"/>
        <w:numPr>
          <w:ilvl w:val="1"/>
          <w:numId w:val="13"/>
        </w:numPr>
        <w:suppressLineNumbers/>
        <w:outlineLvl w:val="1"/>
        <w:rPr>
          <w:lang w:val="ru-RU"/>
        </w:rPr>
      </w:pPr>
      <w:r w:rsidRPr="00244B55">
        <w:rPr>
          <w:lang w:val="ru-RU"/>
        </w:rPr>
        <w:t>Требования эргономики, обитаемости и технической эстетики</w:t>
      </w:r>
    </w:p>
    <w:p w:rsidR="00244B55" w:rsidRDefault="00244B55" w:rsidP="00244B55">
      <w:pPr>
        <w:pStyle w:val="ESKD"/>
        <w:numPr>
          <w:ilvl w:val="2"/>
          <w:numId w:val="13"/>
        </w:numPr>
        <w:suppressLineNumbers/>
        <w:outlineLvl w:val="1"/>
      </w:pPr>
      <w:r w:rsidRPr="00244B55">
        <w:rPr>
          <w:lang w:val="ru-RU"/>
        </w:rPr>
        <w:t xml:space="preserve">Блоки изделия должны удовлетворять требованиям технической эстетики. </w:t>
      </w:r>
      <w:proofErr w:type="spellStart"/>
      <w:r>
        <w:t>Внешние</w:t>
      </w:r>
      <w:proofErr w:type="spellEnd"/>
      <w:r>
        <w:t xml:space="preserve"> </w:t>
      </w:r>
      <w:proofErr w:type="spellStart"/>
      <w:r>
        <w:t>поверхности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должны</w:t>
      </w:r>
      <w:proofErr w:type="spellEnd"/>
      <w:r>
        <w:t xml:space="preserve"> </w:t>
      </w:r>
      <w:proofErr w:type="spellStart"/>
      <w:r>
        <w:t>иметь</w:t>
      </w:r>
      <w:proofErr w:type="spellEnd"/>
      <w:r>
        <w:t xml:space="preserve"> </w:t>
      </w:r>
      <w:proofErr w:type="spellStart"/>
      <w:r>
        <w:t>острых</w:t>
      </w:r>
      <w:proofErr w:type="spellEnd"/>
      <w:r>
        <w:t xml:space="preserve"> </w:t>
      </w:r>
      <w:proofErr w:type="spellStart"/>
      <w:r>
        <w:t>ребер</w:t>
      </w:r>
      <w:proofErr w:type="spellEnd"/>
      <w:r>
        <w:t xml:space="preserve"> и </w:t>
      </w:r>
      <w:proofErr w:type="spellStart"/>
      <w:r>
        <w:t>углов</w:t>
      </w:r>
      <w:proofErr w:type="spellEnd"/>
      <w:r>
        <w:t>.</w:t>
      </w:r>
    </w:p>
    <w:p w:rsidR="00244B55" w:rsidRDefault="00244B55" w:rsidP="00244B55">
      <w:pPr>
        <w:pStyle w:val="ESKD"/>
        <w:numPr>
          <w:ilvl w:val="2"/>
          <w:numId w:val="13"/>
        </w:numPr>
        <w:suppressLineNumbers/>
        <w:outlineLvl w:val="1"/>
      </w:pPr>
      <w:r w:rsidRPr="00244B55">
        <w:rPr>
          <w:lang w:val="ru-RU"/>
        </w:rPr>
        <w:lastRenderedPageBreak/>
        <w:t xml:space="preserve">Наружные поверхности блоков должны быть окрашены эмалью типа … </w:t>
      </w:r>
      <w:r>
        <w:t>(</w:t>
      </w:r>
      <w:proofErr w:type="spellStart"/>
      <w:r>
        <w:t>цвета</w:t>
      </w:r>
      <w:proofErr w:type="spellEnd"/>
      <w:r>
        <w:t xml:space="preserve"> «…»).</w:t>
      </w:r>
    </w:p>
    <w:p w:rsidR="00244B55" w:rsidRPr="00244B55" w:rsidRDefault="00244B55" w:rsidP="00244B55">
      <w:pPr>
        <w:pStyle w:val="ESKD"/>
        <w:numPr>
          <w:ilvl w:val="1"/>
          <w:numId w:val="13"/>
        </w:numPr>
        <w:suppressLineNumbers/>
        <w:outlineLvl w:val="1"/>
        <w:rPr>
          <w:lang w:val="ru-RU"/>
        </w:rPr>
      </w:pPr>
      <w:r w:rsidRPr="00244B55">
        <w:rPr>
          <w:lang w:val="ru-RU"/>
        </w:rPr>
        <w:t>Требования к эксплуатации, хранению, удобству технического обслуживания и ремонта</w:t>
      </w:r>
    </w:p>
    <w:p w:rsidR="00244B55" w:rsidRPr="00244B55" w:rsidRDefault="00244B55" w:rsidP="00244B55">
      <w:pPr>
        <w:pStyle w:val="ESKD"/>
        <w:numPr>
          <w:ilvl w:val="2"/>
          <w:numId w:val="13"/>
        </w:numPr>
        <w:suppressLineNumbers/>
        <w:outlineLvl w:val="1"/>
        <w:rPr>
          <w:lang w:val="ru-RU"/>
        </w:rPr>
      </w:pPr>
      <w:r w:rsidRPr="00244B55">
        <w:rPr>
          <w:lang w:val="ru-RU"/>
        </w:rPr>
        <w:t>Эксплуатация изделия должна осуществляться согласно требованиям эксплуатационной документации.</w:t>
      </w:r>
    </w:p>
    <w:p w:rsidR="00244B55" w:rsidRPr="00244B55" w:rsidRDefault="00244B55" w:rsidP="00244B55">
      <w:pPr>
        <w:pStyle w:val="ESKD"/>
        <w:numPr>
          <w:ilvl w:val="2"/>
          <w:numId w:val="13"/>
        </w:numPr>
        <w:suppressLineNumbers/>
        <w:outlineLvl w:val="1"/>
        <w:rPr>
          <w:lang w:val="ru-RU"/>
        </w:rPr>
      </w:pPr>
      <w:r w:rsidRPr="00244B55">
        <w:rPr>
          <w:lang w:val="ru-RU"/>
        </w:rPr>
        <w:t>Изделие должно быть удобным в эксплуатации, и позволять производить его периодическое обслуживание одним человеком, подготовленным в объеме знания изделия до конструктивно-съемного элемента.</w:t>
      </w:r>
    </w:p>
    <w:p w:rsidR="00244B55" w:rsidRPr="00244B55" w:rsidRDefault="00244B55" w:rsidP="00244B55">
      <w:pPr>
        <w:pStyle w:val="ESKD"/>
        <w:numPr>
          <w:ilvl w:val="2"/>
          <w:numId w:val="13"/>
        </w:numPr>
        <w:suppressLineNumbers/>
        <w:outlineLvl w:val="1"/>
        <w:rPr>
          <w:lang w:val="ru-RU"/>
        </w:rPr>
      </w:pPr>
      <w:r w:rsidRPr="00244B55">
        <w:rPr>
          <w:lang w:val="ru-RU"/>
        </w:rPr>
        <w:t>Ремонт изделия должен выполняться обслуживающим персоналом с использованием комплекта запасных частей, инструмента и принадлежностей (ЗИП).</w:t>
      </w:r>
    </w:p>
    <w:p w:rsidR="00244B55" w:rsidRDefault="00244B55" w:rsidP="00244B55">
      <w:pPr>
        <w:pStyle w:val="ESKD"/>
        <w:numPr>
          <w:ilvl w:val="1"/>
          <w:numId w:val="13"/>
        </w:numPr>
        <w:suppressLineNumbers/>
        <w:outlineLvl w:val="1"/>
      </w:pPr>
      <w:proofErr w:type="spellStart"/>
      <w:r>
        <w:rPr>
          <w:bCs/>
        </w:rPr>
        <w:t>Требования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транспортабельности</w:t>
      </w:r>
      <w:proofErr w:type="spellEnd"/>
    </w:p>
    <w:p w:rsidR="00244B55" w:rsidRDefault="00244B55" w:rsidP="00244B55">
      <w:pPr>
        <w:pStyle w:val="ESKD"/>
        <w:numPr>
          <w:ilvl w:val="2"/>
          <w:numId w:val="13"/>
        </w:numPr>
        <w:suppressLineNumbers/>
        <w:outlineLvl w:val="1"/>
      </w:pPr>
      <w:r w:rsidRPr="00244B55">
        <w:rPr>
          <w:lang w:val="ru-RU"/>
        </w:rPr>
        <w:t xml:space="preserve">Изделие должно допускать транспортирование всеми видами транспорта при температуре от … до … </w:t>
      </w:r>
      <w:r>
        <w:t xml:space="preserve">ºС и </w:t>
      </w:r>
      <w:proofErr w:type="spellStart"/>
      <w:r>
        <w:t>относительной</w:t>
      </w:r>
      <w:proofErr w:type="spellEnd"/>
      <w:r>
        <w:t xml:space="preserve"> </w:t>
      </w:r>
      <w:proofErr w:type="spellStart"/>
      <w:r>
        <w:t>влажности</w:t>
      </w:r>
      <w:proofErr w:type="spellEnd"/>
      <w:r>
        <w:t xml:space="preserve"> </w:t>
      </w:r>
      <w:proofErr w:type="spellStart"/>
      <w:r>
        <w:t>воздуха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… %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температуре</w:t>
      </w:r>
      <w:proofErr w:type="spellEnd"/>
      <w:r>
        <w:t xml:space="preserve"> … ºС.</w:t>
      </w:r>
    </w:p>
    <w:p w:rsidR="00244B55" w:rsidRDefault="00244B55" w:rsidP="00244B55">
      <w:pPr>
        <w:pStyle w:val="ESKD"/>
        <w:numPr>
          <w:ilvl w:val="1"/>
          <w:numId w:val="13"/>
        </w:numPr>
        <w:suppressLineNumbers/>
        <w:outlineLvl w:val="1"/>
        <w:rPr>
          <w:bCs/>
        </w:rPr>
      </w:pPr>
      <w:proofErr w:type="spellStart"/>
      <w:r>
        <w:rPr>
          <w:bCs/>
        </w:rPr>
        <w:t>Требования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безопасности</w:t>
      </w:r>
      <w:proofErr w:type="spellEnd"/>
    </w:p>
    <w:p w:rsidR="00244B55" w:rsidRPr="00244B55" w:rsidRDefault="00244B55" w:rsidP="00244B55">
      <w:pPr>
        <w:pStyle w:val="ESKD"/>
        <w:numPr>
          <w:ilvl w:val="2"/>
          <w:numId w:val="13"/>
        </w:numPr>
        <w:suppressLineNumbers/>
        <w:outlineLvl w:val="1"/>
        <w:rPr>
          <w:lang w:val="ru-RU"/>
        </w:rPr>
      </w:pPr>
      <w:r w:rsidRPr="00244B55">
        <w:rPr>
          <w:lang w:val="ru-RU"/>
        </w:rPr>
        <w:t>Изделие при эксплуатации на должно создавать опасностей для обслуживающего персонала.</w:t>
      </w:r>
    </w:p>
    <w:p w:rsidR="00244B55" w:rsidRDefault="00244B55" w:rsidP="00244B55">
      <w:pPr>
        <w:pStyle w:val="ESKD"/>
        <w:numPr>
          <w:ilvl w:val="1"/>
          <w:numId w:val="13"/>
        </w:numPr>
        <w:suppressLineNumbers/>
        <w:outlineLvl w:val="1"/>
      </w:pPr>
      <w:proofErr w:type="spellStart"/>
      <w:r>
        <w:rPr>
          <w:bCs/>
        </w:rPr>
        <w:t>Требования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стандартизации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унификации</w:t>
      </w:r>
      <w:proofErr w:type="spellEnd"/>
    </w:p>
    <w:p w:rsidR="00244B55" w:rsidRPr="00244B55" w:rsidRDefault="00244B55" w:rsidP="00244B55">
      <w:pPr>
        <w:pStyle w:val="ESKD"/>
        <w:numPr>
          <w:ilvl w:val="2"/>
          <w:numId w:val="13"/>
        </w:numPr>
        <w:suppressLineNumbers/>
        <w:outlineLvl w:val="1"/>
        <w:rPr>
          <w:lang w:val="ru-RU"/>
        </w:rPr>
      </w:pPr>
      <w:r w:rsidRPr="00244B55">
        <w:rPr>
          <w:lang w:val="ru-RU"/>
        </w:rPr>
        <w:t>Изделие должно разрабатываться с использованием стандартных и унифицированных частей, элементов, схемных и конструктивных решений</w:t>
      </w:r>
    </w:p>
    <w:p w:rsidR="00244B55" w:rsidRDefault="00244B55" w:rsidP="00244B55">
      <w:pPr>
        <w:pStyle w:val="ESKD"/>
        <w:numPr>
          <w:ilvl w:val="1"/>
          <w:numId w:val="13"/>
        </w:numPr>
        <w:suppressLineNumbers/>
        <w:outlineLvl w:val="1"/>
        <w:rPr>
          <w:bCs/>
        </w:rPr>
      </w:pPr>
      <w:proofErr w:type="spellStart"/>
      <w:r>
        <w:rPr>
          <w:bCs/>
        </w:rPr>
        <w:t>Требования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технологичности</w:t>
      </w:r>
      <w:proofErr w:type="spellEnd"/>
    </w:p>
    <w:p w:rsidR="00244B55" w:rsidRPr="00244B55" w:rsidRDefault="00244B55" w:rsidP="00244B55">
      <w:pPr>
        <w:pStyle w:val="ESKD"/>
        <w:numPr>
          <w:ilvl w:val="2"/>
          <w:numId w:val="13"/>
        </w:numPr>
        <w:suppressLineNumbers/>
        <w:outlineLvl w:val="1"/>
        <w:rPr>
          <w:bCs/>
          <w:lang w:val="ru-RU"/>
        </w:rPr>
      </w:pPr>
      <w:r w:rsidRPr="00244B55">
        <w:rPr>
          <w:bCs/>
          <w:lang w:val="ru-RU"/>
        </w:rPr>
        <w:t>Изготовление изделия не должно требовать применения специальных материалов и технологической оснастки.</w:t>
      </w:r>
    </w:p>
    <w:p w:rsidR="00244B55" w:rsidRDefault="00244B55" w:rsidP="00244B55">
      <w:pPr>
        <w:pStyle w:val="ESKD"/>
        <w:numPr>
          <w:ilvl w:val="1"/>
          <w:numId w:val="13"/>
        </w:numPr>
        <w:suppressLineNumbers/>
        <w:outlineLvl w:val="1"/>
      </w:pPr>
      <w:proofErr w:type="spellStart"/>
      <w:r>
        <w:rPr>
          <w:bCs/>
        </w:rPr>
        <w:t>Конструктивные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требования</w:t>
      </w:r>
      <w:proofErr w:type="spellEnd"/>
    </w:p>
    <w:p w:rsidR="00244B55" w:rsidRPr="00244B55" w:rsidRDefault="00244B55" w:rsidP="00244B55">
      <w:pPr>
        <w:pStyle w:val="ESKD"/>
        <w:numPr>
          <w:ilvl w:val="2"/>
          <w:numId w:val="13"/>
        </w:numPr>
        <w:suppressLineNumbers/>
        <w:outlineLvl w:val="1"/>
        <w:rPr>
          <w:lang w:val="ru-RU"/>
        </w:rPr>
      </w:pPr>
      <w:r w:rsidRPr="00244B55">
        <w:rPr>
          <w:lang w:val="ru-RU"/>
        </w:rPr>
        <w:lastRenderedPageBreak/>
        <w:t xml:space="preserve">Изделие должно иметь </w:t>
      </w:r>
      <w:proofErr w:type="spellStart"/>
      <w:r w:rsidRPr="00244B55">
        <w:rPr>
          <w:lang w:val="ru-RU"/>
        </w:rPr>
        <w:t>блочно</w:t>
      </w:r>
      <w:proofErr w:type="spellEnd"/>
      <w:r w:rsidRPr="00244B55">
        <w:rPr>
          <w:lang w:val="ru-RU"/>
        </w:rPr>
        <w:t>-модульное исполнение.</w:t>
      </w:r>
    </w:p>
    <w:p w:rsidR="00244B55" w:rsidRPr="00244B55" w:rsidRDefault="00244B55" w:rsidP="00244B55">
      <w:pPr>
        <w:pStyle w:val="ESKD"/>
        <w:numPr>
          <w:ilvl w:val="2"/>
          <w:numId w:val="13"/>
        </w:numPr>
        <w:suppressLineNumbers/>
        <w:outlineLvl w:val="1"/>
        <w:rPr>
          <w:lang w:val="ru-RU"/>
        </w:rPr>
      </w:pPr>
      <w:r w:rsidRPr="00244B55">
        <w:rPr>
          <w:lang w:val="ru-RU"/>
        </w:rPr>
        <w:t>Изделие должно иметь возможность подключения к защитному заземлению.</w:t>
      </w:r>
    </w:p>
    <w:p w:rsidR="00244B55" w:rsidRPr="00244B55" w:rsidRDefault="00244B55" w:rsidP="00244B55">
      <w:pPr>
        <w:pStyle w:val="ESKD"/>
        <w:numPr>
          <w:ilvl w:val="2"/>
          <w:numId w:val="13"/>
        </w:numPr>
        <w:suppressLineNumbers/>
        <w:outlineLvl w:val="1"/>
        <w:rPr>
          <w:lang w:val="ru-RU"/>
        </w:rPr>
      </w:pPr>
      <w:r w:rsidRPr="00244B55">
        <w:rPr>
          <w:lang w:val="ru-RU"/>
        </w:rPr>
        <w:t>Масса и габариты составных частей изделия не должны превышать: по массе — … кг, по габаритам — ХХХ х ХХХ х ХХХ мм.</w:t>
      </w:r>
    </w:p>
    <w:p w:rsidR="00244B55" w:rsidRPr="00244B55" w:rsidRDefault="00244B55" w:rsidP="00244B55">
      <w:pPr>
        <w:pStyle w:val="ESKD"/>
        <w:numPr>
          <w:ilvl w:val="2"/>
          <w:numId w:val="13"/>
        </w:numPr>
        <w:suppressLineNumbers/>
        <w:outlineLvl w:val="1"/>
        <w:rPr>
          <w:lang w:val="ru-RU"/>
        </w:rPr>
      </w:pPr>
      <w:r w:rsidRPr="00244B55">
        <w:rPr>
          <w:lang w:val="ru-RU"/>
        </w:rPr>
        <w:t>Конструкция составных частей изделия должна обеспечивать возможность простой и быстрой их замены с полным восстановлением функций без подстройки и регулировки.</w:t>
      </w:r>
    </w:p>
    <w:p w:rsidR="00244B55" w:rsidRPr="00244B55" w:rsidRDefault="00244B55" w:rsidP="00244B55">
      <w:pPr>
        <w:pStyle w:val="ESKD"/>
        <w:numPr>
          <w:ilvl w:val="2"/>
          <w:numId w:val="13"/>
        </w:numPr>
        <w:suppressLineNumbers/>
        <w:outlineLvl w:val="1"/>
        <w:rPr>
          <w:lang w:val="ru-RU"/>
        </w:rPr>
      </w:pPr>
      <w:r w:rsidRPr="00244B55">
        <w:rPr>
          <w:lang w:val="ru-RU"/>
        </w:rPr>
        <w:t>Функциональные узлы изделия должны иметь конструктивные элементы, предотвращающие их неправильную установку и включение.</w:t>
      </w:r>
    </w:p>
    <w:p w:rsidR="00244B55" w:rsidRPr="00244B55" w:rsidRDefault="00244B55" w:rsidP="00244B55">
      <w:pPr>
        <w:pStyle w:val="ESKD"/>
        <w:numPr>
          <w:ilvl w:val="2"/>
          <w:numId w:val="13"/>
        </w:numPr>
        <w:suppressLineNumbers/>
        <w:outlineLvl w:val="1"/>
        <w:rPr>
          <w:lang w:val="ru-RU"/>
        </w:rPr>
      </w:pPr>
      <w:r w:rsidRPr="00244B55">
        <w:rPr>
          <w:lang w:val="ru-RU"/>
        </w:rPr>
        <w:t>Изделие не должна требовать внешнего принудительного охлаждения.</w:t>
      </w:r>
    </w:p>
    <w:p w:rsidR="00244B55" w:rsidRPr="00244B55" w:rsidRDefault="00244B55" w:rsidP="00244B55">
      <w:pPr>
        <w:pStyle w:val="ESKD"/>
        <w:numPr>
          <w:ilvl w:val="2"/>
          <w:numId w:val="13"/>
        </w:numPr>
        <w:suppressLineNumbers/>
        <w:outlineLvl w:val="1"/>
        <w:rPr>
          <w:lang w:val="ru-RU"/>
        </w:rPr>
      </w:pPr>
      <w:r w:rsidRPr="00244B55">
        <w:rPr>
          <w:lang w:val="ru-RU"/>
        </w:rPr>
        <w:t>Защищенность оболочки изделия должна соответствовать степени защиты … по ГОСТ 1-2001.</w:t>
      </w:r>
    </w:p>
    <w:p w:rsidR="00244B55" w:rsidRDefault="00244B55" w:rsidP="00244B55">
      <w:pPr>
        <w:pStyle w:val="ESKDusual"/>
        <w:keepNext w:val="0"/>
        <w:rPr>
          <w:rFonts w:ascii="Times New Roman" w:hAnsi="Times New Roman"/>
          <w:sz w:val="28"/>
        </w:rPr>
      </w:pPr>
    </w:p>
    <w:p w:rsidR="00244B55" w:rsidRDefault="00244B55" w:rsidP="00244B55">
      <w:pPr>
        <w:pStyle w:val="ESKD"/>
        <w:numPr>
          <w:ilvl w:val="0"/>
          <w:numId w:val="12"/>
        </w:numPr>
        <w:suppressLineNumbers/>
        <w:outlineLvl w:val="0"/>
        <w:rPr>
          <w:rFonts w:ascii="Times New Roman" w:hAnsi="Times New Roman"/>
        </w:rPr>
      </w:pPr>
      <w:r>
        <w:rPr>
          <w:rStyle w:val="ESKDhead1"/>
        </w:rPr>
        <w:t>Технико-экономические требования</w:t>
      </w:r>
    </w:p>
    <w:p w:rsidR="00244B55" w:rsidRPr="00244B55" w:rsidRDefault="00244B55" w:rsidP="00244B55">
      <w:pPr>
        <w:pStyle w:val="ESKD"/>
        <w:numPr>
          <w:ilvl w:val="1"/>
          <w:numId w:val="12"/>
        </w:numPr>
        <w:suppressLineNumbers/>
        <w:outlineLvl w:val="0"/>
        <w:rPr>
          <w:lang w:val="ru-RU"/>
        </w:rPr>
      </w:pPr>
      <w:r w:rsidRPr="00244B55">
        <w:rPr>
          <w:lang w:val="ru-RU"/>
        </w:rPr>
        <w:t>В рабочей конструкторской документации должен быть приведен расчет себестоимости изготовления опытного и серийного образцов.</w:t>
      </w:r>
    </w:p>
    <w:p w:rsidR="00244B55" w:rsidRPr="00244B55" w:rsidRDefault="00244B55" w:rsidP="00244B55">
      <w:pPr>
        <w:pStyle w:val="ESKD"/>
        <w:numPr>
          <w:ilvl w:val="0"/>
          <w:numId w:val="0"/>
        </w:numPr>
        <w:suppressLineNumbers/>
        <w:ind w:firstLine="709"/>
        <w:outlineLvl w:val="0"/>
        <w:rPr>
          <w:lang w:val="ru-RU"/>
        </w:rPr>
      </w:pPr>
    </w:p>
    <w:p w:rsidR="00244B55" w:rsidRDefault="00244B55" w:rsidP="00244B55">
      <w:pPr>
        <w:pStyle w:val="ESKD"/>
        <w:numPr>
          <w:ilvl w:val="0"/>
          <w:numId w:val="12"/>
        </w:numPr>
        <w:suppressLineNumbers/>
        <w:outlineLvl w:val="0"/>
        <w:rPr>
          <w:rStyle w:val="ESKDhead1"/>
        </w:rPr>
      </w:pPr>
      <w:r>
        <w:rPr>
          <w:rStyle w:val="ESKDhead1"/>
        </w:rPr>
        <w:t>Требования к видам обеспечения</w:t>
      </w:r>
    </w:p>
    <w:p w:rsidR="00244B55" w:rsidRDefault="00244B55" w:rsidP="00244B55">
      <w:pPr>
        <w:pStyle w:val="ESKD"/>
        <w:numPr>
          <w:ilvl w:val="1"/>
          <w:numId w:val="14"/>
        </w:numPr>
        <w:suppressLineNumbers/>
        <w:outlineLvl w:val="1"/>
        <w:rPr>
          <w:rFonts w:ascii="Times New Roman" w:hAnsi="Times New Roman" w:cs="Times New Roman"/>
        </w:rPr>
      </w:pPr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метрологическому</w:t>
      </w:r>
      <w:proofErr w:type="spellEnd"/>
      <w:r>
        <w:t xml:space="preserve"> </w:t>
      </w:r>
      <w:proofErr w:type="spellStart"/>
      <w:r>
        <w:t>обеспечению</w:t>
      </w:r>
      <w:proofErr w:type="spellEnd"/>
    </w:p>
    <w:p w:rsidR="00244B55" w:rsidRPr="00244B55" w:rsidRDefault="00244B55" w:rsidP="00244B55">
      <w:pPr>
        <w:pStyle w:val="ESKD"/>
        <w:numPr>
          <w:ilvl w:val="2"/>
          <w:numId w:val="14"/>
        </w:numPr>
        <w:suppressLineNumbers/>
        <w:outlineLvl w:val="1"/>
        <w:rPr>
          <w:lang w:val="ru-RU"/>
        </w:rPr>
      </w:pPr>
      <w:r w:rsidRPr="00244B55">
        <w:rPr>
          <w:lang w:val="ru-RU"/>
        </w:rPr>
        <w:t>Единицы физических величин, их обозначение и наименование в документации на изделие должно соответствовать ГОСТ 8.417-2002. Результаты измерений должны выражаться в установленных единицах величин и представляться с указанием значений характеристик погрешности измерений.</w:t>
      </w:r>
    </w:p>
    <w:p w:rsidR="00244B55" w:rsidRPr="00244B55" w:rsidRDefault="00244B55" w:rsidP="00244B55">
      <w:pPr>
        <w:pStyle w:val="ESKD"/>
        <w:numPr>
          <w:ilvl w:val="2"/>
          <w:numId w:val="14"/>
        </w:numPr>
        <w:suppressLineNumbers/>
        <w:outlineLvl w:val="1"/>
        <w:rPr>
          <w:lang w:val="ru-RU"/>
        </w:rPr>
      </w:pPr>
      <w:r w:rsidRPr="00244B55">
        <w:rPr>
          <w:lang w:val="ru-RU"/>
        </w:rPr>
        <w:lastRenderedPageBreak/>
        <w:t>Терминология в области метрологического обеспечения изделия должна соответствовать РМГ 29-99.</w:t>
      </w:r>
    </w:p>
    <w:p w:rsidR="00244B55" w:rsidRPr="00244B55" w:rsidRDefault="00244B55" w:rsidP="00244B55">
      <w:pPr>
        <w:pStyle w:val="ESKD"/>
        <w:numPr>
          <w:ilvl w:val="2"/>
          <w:numId w:val="14"/>
        </w:numPr>
        <w:suppressLineNumbers/>
        <w:outlineLvl w:val="1"/>
        <w:rPr>
          <w:lang w:val="ru-RU"/>
        </w:rPr>
      </w:pPr>
      <w:r w:rsidRPr="00244B55">
        <w:rPr>
          <w:lang w:val="ru-RU"/>
        </w:rPr>
        <w:t>Метрологическое обеспечение испытаний изделия должно соответствовать ГОСТ Р 8.570-98. Испытательное оборудование должно быть аттестовано в соответствии с ГОСТ Р 8.568-97.</w:t>
      </w:r>
    </w:p>
    <w:p w:rsidR="00244B55" w:rsidRDefault="00244B55" w:rsidP="00244B55">
      <w:pPr>
        <w:pStyle w:val="ESKD"/>
        <w:numPr>
          <w:ilvl w:val="1"/>
          <w:numId w:val="14"/>
        </w:numPr>
        <w:suppressLineNumbers/>
        <w:outlineLvl w:val="1"/>
      </w:pPr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программному</w:t>
      </w:r>
      <w:proofErr w:type="spellEnd"/>
      <w:r>
        <w:t xml:space="preserve"> </w:t>
      </w:r>
      <w:proofErr w:type="spellStart"/>
      <w:r>
        <w:t>обеспечению</w:t>
      </w:r>
      <w:proofErr w:type="spellEnd"/>
    </w:p>
    <w:p w:rsidR="00244B55" w:rsidRPr="00244B55" w:rsidRDefault="00244B55" w:rsidP="00244B55">
      <w:pPr>
        <w:pStyle w:val="ESKD"/>
        <w:numPr>
          <w:ilvl w:val="2"/>
          <w:numId w:val="14"/>
        </w:numPr>
        <w:suppressLineNumbers/>
        <w:outlineLvl w:val="1"/>
        <w:rPr>
          <w:lang w:val="ru-RU"/>
        </w:rPr>
      </w:pPr>
      <w:r w:rsidRPr="00244B55">
        <w:rPr>
          <w:lang w:val="ru-RU"/>
        </w:rPr>
        <w:t xml:space="preserve">Программное обеспечение изделия должно обеспечивать реализацию всех функций, приведенных в настоящем техническом задании. </w:t>
      </w:r>
    </w:p>
    <w:p w:rsidR="00244B55" w:rsidRPr="00244B55" w:rsidRDefault="00244B55" w:rsidP="00244B55">
      <w:pPr>
        <w:pStyle w:val="ESKD"/>
        <w:numPr>
          <w:ilvl w:val="2"/>
          <w:numId w:val="14"/>
        </w:numPr>
        <w:suppressLineNumbers/>
        <w:outlineLvl w:val="1"/>
        <w:rPr>
          <w:lang w:val="ru-RU"/>
        </w:rPr>
      </w:pPr>
      <w:r w:rsidRPr="00244B55">
        <w:rPr>
          <w:lang w:val="ru-RU"/>
        </w:rPr>
        <w:t xml:space="preserve">Программное обеспечение изделия должно работать под управлением операционной системы … . </w:t>
      </w:r>
    </w:p>
    <w:p w:rsidR="00244B55" w:rsidRPr="00244B55" w:rsidRDefault="00244B55" w:rsidP="00244B55">
      <w:pPr>
        <w:pStyle w:val="ESKD"/>
        <w:numPr>
          <w:ilvl w:val="2"/>
          <w:numId w:val="14"/>
        </w:numPr>
        <w:suppressLineNumbers/>
        <w:outlineLvl w:val="1"/>
        <w:rPr>
          <w:lang w:val="ru-RU"/>
        </w:rPr>
      </w:pPr>
      <w:r w:rsidRPr="00244B55">
        <w:rPr>
          <w:lang w:val="ru-RU"/>
        </w:rPr>
        <w:t>Стороннее программное обеспечение, используемое в изделии, должно быть лицензированным.</w:t>
      </w:r>
    </w:p>
    <w:p w:rsidR="00244B55" w:rsidRPr="00244B55" w:rsidRDefault="00244B55" w:rsidP="00244B55">
      <w:pPr>
        <w:pStyle w:val="ESKD"/>
        <w:numPr>
          <w:ilvl w:val="2"/>
          <w:numId w:val="14"/>
        </w:numPr>
        <w:suppressLineNumbers/>
        <w:outlineLvl w:val="1"/>
        <w:rPr>
          <w:lang w:val="ru-RU"/>
        </w:rPr>
      </w:pPr>
      <w:r w:rsidRPr="00244B55">
        <w:rPr>
          <w:lang w:val="ru-RU"/>
        </w:rPr>
        <w:t>Программное обеспечение изделия должно быть защищено от несанкционированного использования.</w:t>
      </w:r>
    </w:p>
    <w:p w:rsidR="00244B55" w:rsidRDefault="00244B55" w:rsidP="00244B55">
      <w:pPr>
        <w:pStyle w:val="ESKDusual"/>
        <w:keepNext w:val="0"/>
        <w:rPr>
          <w:rFonts w:ascii="Times New Roman" w:hAnsi="Times New Roman"/>
          <w:sz w:val="28"/>
        </w:rPr>
      </w:pPr>
    </w:p>
    <w:p w:rsidR="00244B55" w:rsidRPr="00244B55" w:rsidRDefault="00244B55" w:rsidP="00244B55">
      <w:pPr>
        <w:pStyle w:val="ESKD"/>
        <w:numPr>
          <w:ilvl w:val="0"/>
          <w:numId w:val="12"/>
        </w:numPr>
        <w:suppressLineNumbers/>
        <w:outlineLvl w:val="0"/>
        <w:rPr>
          <w:rStyle w:val="ESKDhead1"/>
          <w:lang w:val="ru-RU"/>
        </w:rPr>
      </w:pPr>
      <w:r w:rsidRPr="00244B55">
        <w:rPr>
          <w:rStyle w:val="ESKDhead1"/>
          <w:lang w:val="ru-RU"/>
        </w:rPr>
        <w:t>Требования к сырью, материалам и комплектующим изделиям</w:t>
      </w:r>
    </w:p>
    <w:p w:rsidR="00244B55" w:rsidRPr="00244B55" w:rsidRDefault="00244B55" w:rsidP="00244B55">
      <w:pPr>
        <w:pStyle w:val="ESKD"/>
        <w:numPr>
          <w:ilvl w:val="1"/>
          <w:numId w:val="15"/>
        </w:numPr>
        <w:suppressLineNumbers/>
        <w:outlineLvl w:val="1"/>
        <w:rPr>
          <w:rFonts w:ascii="Times New Roman" w:hAnsi="Times New Roman" w:cs="Times New Roman"/>
          <w:lang w:val="ru-RU"/>
        </w:rPr>
      </w:pPr>
      <w:r w:rsidRPr="00244B55">
        <w:rPr>
          <w:lang w:val="ru-RU"/>
        </w:rPr>
        <w:t xml:space="preserve">В изделии не должны применяться остродефицитные материалы и комплектующие изделия. </w:t>
      </w:r>
    </w:p>
    <w:p w:rsidR="00244B55" w:rsidRPr="00244B55" w:rsidRDefault="00244B55" w:rsidP="00244B55">
      <w:pPr>
        <w:pStyle w:val="ESKD"/>
        <w:numPr>
          <w:ilvl w:val="1"/>
          <w:numId w:val="15"/>
        </w:numPr>
        <w:suppressLineNumbers/>
        <w:outlineLvl w:val="1"/>
        <w:rPr>
          <w:lang w:val="ru-RU"/>
        </w:rPr>
      </w:pPr>
      <w:r w:rsidRPr="00244B55">
        <w:rPr>
          <w:lang w:val="ru-RU"/>
        </w:rPr>
        <w:t xml:space="preserve">Используемые материалы не должны выделять </w:t>
      </w:r>
      <w:proofErr w:type="spellStart"/>
      <w:r w:rsidRPr="00244B55">
        <w:rPr>
          <w:lang w:val="ru-RU"/>
        </w:rPr>
        <w:t>дурнопахнущих</w:t>
      </w:r>
      <w:proofErr w:type="spellEnd"/>
      <w:r w:rsidRPr="00244B55">
        <w:rPr>
          <w:lang w:val="ru-RU"/>
        </w:rPr>
        <w:t>, токсичных и взрывоопасных веществ во всех режимах работы и в нерабочем состоянии и не поддерживать горения.</w:t>
      </w:r>
    </w:p>
    <w:p w:rsidR="00244B55" w:rsidRPr="00244B55" w:rsidRDefault="00244B55" w:rsidP="00244B55">
      <w:pPr>
        <w:pStyle w:val="ESKD"/>
        <w:numPr>
          <w:ilvl w:val="0"/>
          <w:numId w:val="0"/>
        </w:numPr>
        <w:suppressLineNumbers/>
        <w:suppressAutoHyphens/>
        <w:ind w:firstLine="709"/>
        <w:outlineLvl w:val="0"/>
        <w:rPr>
          <w:lang w:val="ru-RU"/>
        </w:rPr>
      </w:pPr>
    </w:p>
    <w:p w:rsidR="00244B55" w:rsidRPr="00244B55" w:rsidRDefault="00244B55" w:rsidP="00244B55">
      <w:pPr>
        <w:pStyle w:val="ESKD"/>
        <w:numPr>
          <w:ilvl w:val="0"/>
          <w:numId w:val="12"/>
        </w:numPr>
        <w:suppressLineNumbers/>
        <w:outlineLvl w:val="0"/>
        <w:rPr>
          <w:rStyle w:val="ESKDhead1"/>
          <w:lang w:val="ru-RU"/>
        </w:rPr>
      </w:pPr>
      <w:r w:rsidRPr="00244B55">
        <w:rPr>
          <w:rStyle w:val="ESKDhead1"/>
          <w:lang w:val="ru-RU"/>
        </w:rPr>
        <w:t>Требования к консервации, упаковке и маркировке</w:t>
      </w:r>
    </w:p>
    <w:p w:rsidR="00244B55" w:rsidRPr="00244B55" w:rsidRDefault="00244B55" w:rsidP="00244B55">
      <w:pPr>
        <w:pStyle w:val="ESKD"/>
        <w:numPr>
          <w:ilvl w:val="1"/>
          <w:numId w:val="16"/>
        </w:numPr>
        <w:suppressLineNumbers/>
        <w:outlineLvl w:val="1"/>
        <w:rPr>
          <w:rFonts w:ascii="Times New Roman" w:hAnsi="Times New Roman" w:cs="Times New Roman"/>
          <w:lang w:val="ru-RU"/>
        </w:rPr>
      </w:pPr>
      <w:r w:rsidRPr="00244B55">
        <w:rPr>
          <w:lang w:val="ru-RU"/>
        </w:rPr>
        <w:t xml:space="preserve">Изделие консервации и </w:t>
      </w:r>
      <w:proofErr w:type="spellStart"/>
      <w:r w:rsidRPr="00244B55">
        <w:rPr>
          <w:lang w:val="ru-RU"/>
        </w:rPr>
        <w:t>переконсервации</w:t>
      </w:r>
      <w:proofErr w:type="spellEnd"/>
      <w:r w:rsidRPr="00244B55">
        <w:rPr>
          <w:lang w:val="ru-RU"/>
        </w:rPr>
        <w:t xml:space="preserve"> не подлежит.</w:t>
      </w:r>
    </w:p>
    <w:p w:rsidR="00244B55" w:rsidRPr="00244B55" w:rsidRDefault="00244B55" w:rsidP="00244B55">
      <w:pPr>
        <w:pStyle w:val="ESKD"/>
        <w:numPr>
          <w:ilvl w:val="1"/>
          <w:numId w:val="16"/>
        </w:numPr>
        <w:suppressLineNumbers/>
        <w:outlineLvl w:val="1"/>
        <w:rPr>
          <w:lang w:val="ru-RU"/>
        </w:rPr>
      </w:pPr>
      <w:r w:rsidRPr="00244B55">
        <w:rPr>
          <w:lang w:val="ru-RU"/>
        </w:rPr>
        <w:lastRenderedPageBreak/>
        <w:t xml:space="preserve">Готовое изделие должно быть упаковано в транспортную тару из </w:t>
      </w:r>
      <w:proofErr w:type="spellStart"/>
      <w:r w:rsidRPr="00244B55">
        <w:rPr>
          <w:lang w:val="ru-RU"/>
        </w:rPr>
        <w:t>гофрокартона</w:t>
      </w:r>
      <w:proofErr w:type="spellEnd"/>
      <w:r w:rsidRPr="00244B55">
        <w:rPr>
          <w:lang w:val="ru-RU"/>
        </w:rPr>
        <w:t>..</w:t>
      </w:r>
    </w:p>
    <w:p w:rsidR="00244B55" w:rsidRPr="00244B55" w:rsidRDefault="00244B55" w:rsidP="00244B55">
      <w:pPr>
        <w:pStyle w:val="ESKD"/>
        <w:numPr>
          <w:ilvl w:val="1"/>
          <w:numId w:val="16"/>
        </w:numPr>
        <w:suppressLineNumbers/>
        <w:outlineLvl w:val="1"/>
        <w:rPr>
          <w:lang w:val="ru-RU"/>
        </w:rPr>
      </w:pPr>
      <w:r w:rsidRPr="00244B55">
        <w:rPr>
          <w:lang w:val="ru-RU"/>
        </w:rPr>
        <w:t>Запасные части должны быть упакованы в отдельную коробку.</w:t>
      </w:r>
    </w:p>
    <w:p w:rsidR="00244B55" w:rsidRPr="00244B55" w:rsidRDefault="00244B55" w:rsidP="00244B55">
      <w:pPr>
        <w:pStyle w:val="ESKD"/>
        <w:numPr>
          <w:ilvl w:val="1"/>
          <w:numId w:val="16"/>
        </w:numPr>
        <w:suppressLineNumbers/>
        <w:outlineLvl w:val="1"/>
        <w:rPr>
          <w:lang w:val="ru-RU"/>
        </w:rPr>
      </w:pPr>
      <w:r w:rsidRPr="00244B55">
        <w:rPr>
          <w:lang w:val="ru-RU"/>
        </w:rPr>
        <w:t>На каждом блоке изделия должна быть нанесена маркировка, проставлены клейма или пломбы в местах, предусмотренных сборочным чертежом, свидетельствующие об их приемке ОТК.</w:t>
      </w:r>
    </w:p>
    <w:p w:rsidR="00244B55" w:rsidRDefault="00244B55" w:rsidP="00244B55">
      <w:pPr>
        <w:pStyle w:val="ESKDusual"/>
        <w:keepNext w:val="0"/>
        <w:rPr>
          <w:rFonts w:ascii="Times New Roman" w:hAnsi="Times New Roman"/>
          <w:sz w:val="28"/>
        </w:rPr>
      </w:pPr>
    </w:p>
    <w:p w:rsidR="00244B55" w:rsidRDefault="00244B55" w:rsidP="00244B55">
      <w:pPr>
        <w:pStyle w:val="ESKD"/>
        <w:numPr>
          <w:ilvl w:val="0"/>
          <w:numId w:val="12"/>
        </w:numPr>
        <w:suppressLineNumbers/>
        <w:outlineLvl w:val="0"/>
        <w:rPr>
          <w:rStyle w:val="ESKDhead1"/>
        </w:rPr>
      </w:pPr>
      <w:r>
        <w:rPr>
          <w:rStyle w:val="ESKDhead1"/>
        </w:rPr>
        <w:t>Требования к учебно-тренировочным средствам</w:t>
      </w:r>
    </w:p>
    <w:p w:rsidR="00244B55" w:rsidRPr="00244B55" w:rsidRDefault="00244B55" w:rsidP="00244B55">
      <w:pPr>
        <w:pStyle w:val="ESKD"/>
        <w:numPr>
          <w:ilvl w:val="1"/>
          <w:numId w:val="12"/>
        </w:numPr>
        <w:suppressLineNumbers/>
        <w:outlineLvl w:val="0"/>
        <w:rPr>
          <w:rStyle w:val="ESKDhead1"/>
          <w:b w:val="0"/>
          <w:lang w:val="ru-RU"/>
        </w:rPr>
      </w:pPr>
      <w:r w:rsidRPr="00244B55">
        <w:rPr>
          <w:rStyle w:val="ESKDhead1"/>
          <w:b w:val="0"/>
          <w:lang w:val="ru-RU"/>
        </w:rPr>
        <w:t>Требования к учебным и тренировочным средствам не предъявляются.</w:t>
      </w:r>
    </w:p>
    <w:p w:rsidR="00244B55" w:rsidRDefault="00244B55" w:rsidP="00244B55">
      <w:pPr>
        <w:pStyle w:val="ESKDusual"/>
        <w:keepNext w:val="0"/>
        <w:rPr>
          <w:rFonts w:ascii="Times New Roman" w:hAnsi="Times New Roman"/>
          <w:sz w:val="28"/>
        </w:rPr>
      </w:pPr>
    </w:p>
    <w:p w:rsidR="00244B55" w:rsidRDefault="00244B55" w:rsidP="00244B55">
      <w:pPr>
        <w:pStyle w:val="ESKD"/>
        <w:keepNext/>
        <w:numPr>
          <w:ilvl w:val="0"/>
          <w:numId w:val="12"/>
        </w:numPr>
        <w:suppressLineNumbers/>
        <w:outlineLvl w:val="0"/>
        <w:rPr>
          <w:rFonts w:ascii="Times New Roman" w:hAnsi="Times New Roman"/>
          <w:b/>
        </w:rPr>
      </w:pPr>
      <w:r>
        <w:rPr>
          <w:rStyle w:val="ESKDhead1"/>
        </w:rPr>
        <w:t>Специальные требования</w:t>
      </w:r>
    </w:p>
    <w:p w:rsidR="00244B55" w:rsidRPr="00244B55" w:rsidRDefault="00244B55" w:rsidP="00244B55">
      <w:pPr>
        <w:pStyle w:val="ESKD"/>
        <w:numPr>
          <w:ilvl w:val="1"/>
          <w:numId w:val="12"/>
        </w:numPr>
        <w:suppressLineNumbers/>
        <w:outlineLvl w:val="0"/>
        <w:rPr>
          <w:rStyle w:val="ESKDhead1"/>
          <w:lang w:val="ru-RU"/>
        </w:rPr>
      </w:pPr>
      <w:r w:rsidRPr="00244B55">
        <w:rPr>
          <w:rStyle w:val="ESKDhead1"/>
          <w:b w:val="0"/>
          <w:lang w:val="ru-RU"/>
        </w:rPr>
        <w:t>Специальные требования к изделию не предъявляются.</w:t>
      </w:r>
    </w:p>
    <w:p w:rsidR="00244B55" w:rsidRDefault="00244B55" w:rsidP="00244B55">
      <w:pPr>
        <w:pStyle w:val="ESKDusual"/>
        <w:keepNext w:val="0"/>
        <w:rPr>
          <w:rFonts w:ascii="Times New Roman" w:hAnsi="Times New Roman"/>
          <w:sz w:val="28"/>
        </w:rPr>
      </w:pPr>
    </w:p>
    <w:p w:rsidR="00244B55" w:rsidRDefault="00244B55" w:rsidP="00244B55">
      <w:pPr>
        <w:pStyle w:val="ESKD"/>
        <w:numPr>
          <w:ilvl w:val="0"/>
          <w:numId w:val="12"/>
        </w:numPr>
        <w:suppressLineNumbers/>
        <w:outlineLvl w:val="0"/>
        <w:rPr>
          <w:rStyle w:val="ESKDhead1"/>
        </w:rPr>
      </w:pPr>
      <w:r>
        <w:rPr>
          <w:rStyle w:val="ESKDhead1"/>
        </w:rPr>
        <w:t>Этапы выполнения ОКР</w:t>
      </w:r>
    </w:p>
    <w:p w:rsidR="00244B55" w:rsidRPr="00244B55" w:rsidRDefault="00244B55" w:rsidP="00244B55">
      <w:pPr>
        <w:pStyle w:val="ESKD"/>
        <w:numPr>
          <w:ilvl w:val="1"/>
          <w:numId w:val="12"/>
        </w:numPr>
        <w:suppressLineNumbers/>
        <w:outlineLvl w:val="0"/>
        <w:rPr>
          <w:rStyle w:val="ESKDhead1"/>
          <w:b w:val="0"/>
          <w:lang w:val="ru-RU"/>
        </w:rPr>
      </w:pPr>
      <w:r w:rsidRPr="00244B55">
        <w:rPr>
          <w:rStyle w:val="ESKDhead1"/>
          <w:b w:val="0"/>
          <w:lang w:val="ru-RU"/>
        </w:rPr>
        <w:t>Этапы выполнения ОКР определяются календарным планом работ, являющимся неотъемлемой частью договора между … и …. на разработку … от ХХ хххххх 200Х г. № … .</w:t>
      </w:r>
    </w:p>
    <w:p w:rsidR="00244B55" w:rsidRDefault="00244B55" w:rsidP="00244B55">
      <w:pPr>
        <w:pStyle w:val="ESKDusual"/>
        <w:keepNext w:val="0"/>
        <w:rPr>
          <w:rFonts w:ascii="Times New Roman" w:hAnsi="Times New Roman"/>
          <w:sz w:val="28"/>
        </w:rPr>
      </w:pPr>
    </w:p>
    <w:p w:rsidR="00244B55" w:rsidRPr="00244B55" w:rsidRDefault="00244B55" w:rsidP="00244B55">
      <w:pPr>
        <w:pStyle w:val="ESKD"/>
        <w:numPr>
          <w:ilvl w:val="0"/>
          <w:numId w:val="12"/>
        </w:numPr>
        <w:suppressLineNumbers/>
        <w:outlineLvl w:val="0"/>
        <w:rPr>
          <w:rStyle w:val="ESKDhead1"/>
          <w:lang w:val="ru-RU"/>
        </w:rPr>
      </w:pPr>
      <w:bookmarkStart w:id="0" w:name="_Toc98895111"/>
      <w:r w:rsidRPr="00244B55">
        <w:rPr>
          <w:rStyle w:val="ESKDhead1"/>
          <w:lang w:val="ru-RU"/>
        </w:rPr>
        <w:t>Порядок выполнения и приемки этапов ОКР</w:t>
      </w:r>
      <w:bookmarkEnd w:id="0"/>
    </w:p>
    <w:p w:rsidR="00244B55" w:rsidRDefault="00244B55" w:rsidP="00244B55">
      <w:pPr>
        <w:pStyle w:val="ESKDusual"/>
        <w:keepNext w:val="0"/>
        <w:spacing w:after="0"/>
        <w:rPr>
          <w:rFonts w:ascii="Times New Roman" w:hAnsi="Times New Roman"/>
          <w:sz w:val="28"/>
        </w:rPr>
      </w:pPr>
    </w:p>
    <w:p w:rsidR="00244B55" w:rsidRPr="00244B55" w:rsidRDefault="00244B55" w:rsidP="00244B55">
      <w:pPr>
        <w:pStyle w:val="ESKD"/>
        <w:numPr>
          <w:ilvl w:val="1"/>
          <w:numId w:val="12"/>
        </w:numPr>
        <w:suppressLineNumbers/>
        <w:outlineLvl w:val="0"/>
        <w:rPr>
          <w:rFonts w:ascii="Times New Roman" w:hAnsi="Times New Roman"/>
          <w:lang w:val="ru-RU"/>
        </w:rPr>
      </w:pPr>
      <w:r w:rsidRPr="00244B55">
        <w:rPr>
          <w:rStyle w:val="ESKDhead1"/>
          <w:b w:val="0"/>
          <w:lang w:val="ru-RU"/>
        </w:rPr>
        <w:t xml:space="preserve">Выполнение и приемка этапов ОКР должны производиться в соответствии с требованиями ГОСТ Р 15 — Система разработки и постановки продукции на производство. </w:t>
      </w:r>
    </w:p>
    <w:p w:rsidR="00244B55" w:rsidRDefault="00244B55" w:rsidP="00244B55">
      <w:pPr>
        <w:pStyle w:val="ESKDusual"/>
        <w:keepNext w:val="0"/>
        <w:jc w:val="left"/>
        <w:rPr>
          <w:rFonts w:ascii="Times New Roman" w:hAnsi="Times New Roman"/>
          <w:sz w:val="28"/>
        </w:rPr>
      </w:pPr>
    </w:p>
    <w:p w:rsidR="00244B55" w:rsidRDefault="00244B55" w:rsidP="00244B55">
      <w:pPr>
        <w:pStyle w:val="ESKDusual"/>
        <w:keepNext w:val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 Заказчика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От Исполнителя</w:t>
      </w:r>
    </w:p>
    <w:p w:rsidR="00244B55" w:rsidRDefault="00244B55" w:rsidP="00244B55">
      <w:pPr>
        <w:pStyle w:val="ESKDusual"/>
        <w:keepNext w:val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Ххххххх Х.Х.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Ххххххх Х.Х.</w:t>
      </w:r>
    </w:p>
    <w:p w:rsidR="00244B55" w:rsidRPr="00244B55" w:rsidRDefault="00244B55" w:rsidP="00244B55">
      <w:pPr>
        <w:rPr>
          <w:rFonts w:ascii="Times New Roman" w:hAnsi="Times New Roman"/>
          <w:sz w:val="28"/>
          <w:szCs w:val="28"/>
          <w:lang w:val="ru-RU"/>
        </w:rPr>
      </w:pPr>
    </w:p>
    <w:p w:rsidR="00F24E6D" w:rsidRDefault="00F24E6D" w:rsidP="00244B55">
      <w:bookmarkStart w:id="1" w:name="_GoBack"/>
      <w:bookmarkEnd w:id="1"/>
    </w:p>
    <w:sectPr w:rsidR="00F24E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B44236"/>
    <w:multiLevelType w:val="multilevel"/>
    <w:tmpl w:val="25E06D6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z w:val="28"/>
        <w:szCs w:val="28"/>
        <w:u w:val="none"/>
        <w:effect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4">
      <w:start w:val="1"/>
      <w:numFmt w:val="none"/>
      <w:suff w:val="space"/>
      <w:lvlText w:val="Примечание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z w:val="28"/>
        <w:szCs w:val="28"/>
        <w:u w:val="none"/>
        <w:effect w:val="none"/>
      </w:rPr>
    </w:lvl>
    <w:lvl w:ilvl="5">
      <w:start w:val="1"/>
      <w:numFmt w:val="none"/>
      <w:suff w:val="space"/>
      <w:lvlText w:val="Примечания.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  <w:lvl w:ilvl="6">
      <w:start w:val="1"/>
      <w:numFmt w:val="decimal"/>
      <w:suff w:val="space"/>
      <w:lvlText w:val="%7.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  <w:lvl w:ilvl="7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u w:val="none"/>
        <w:effect w:val="none"/>
        <w:vertAlign w:val="baseline"/>
        <w:specVanish w:val="0"/>
      </w:rPr>
    </w:lvl>
    <w:lvl w:ilvl="8">
      <w:start w:val="1"/>
      <w:numFmt w:val="russianLower"/>
      <w:suff w:val="space"/>
      <w:lvlText w:val="%9)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</w:abstractNum>
  <w:abstractNum w:abstractNumId="10" w15:restartNumberingAfterBreak="0">
    <w:nsid w:val="16F4339A"/>
    <w:multiLevelType w:val="multilevel"/>
    <w:tmpl w:val="84B82E8C"/>
    <w:lvl w:ilvl="0">
      <w:start w:val="6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olor w:val="auto"/>
        <w:sz w:val="28"/>
        <w:szCs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4">
      <w:start w:val="1"/>
      <w:numFmt w:val="none"/>
      <w:suff w:val="space"/>
      <w:lvlText w:val="Примечание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z w:val="28"/>
        <w:szCs w:val="28"/>
        <w:u w:val="none"/>
        <w:effect w:val="none"/>
      </w:rPr>
    </w:lvl>
    <w:lvl w:ilvl="5">
      <w:start w:val="1"/>
      <w:numFmt w:val="none"/>
      <w:suff w:val="space"/>
      <w:lvlText w:val="Примечания.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  <w:lvl w:ilvl="6">
      <w:start w:val="1"/>
      <w:numFmt w:val="decimal"/>
      <w:suff w:val="space"/>
      <w:lvlText w:val="%7)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  <w:lvl w:ilvl="7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u w:val="none"/>
        <w:effect w:val="none"/>
        <w:vertAlign w:val="baseline"/>
        <w:specVanish w:val="0"/>
      </w:rPr>
    </w:lvl>
    <w:lvl w:ilvl="8">
      <w:start w:val="1"/>
      <w:numFmt w:val="russianLower"/>
      <w:suff w:val="space"/>
      <w:lvlText w:val="%9)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</w:abstractNum>
  <w:abstractNum w:abstractNumId="11" w15:restartNumberingAfterBreak="0">
    <w:nsid w:val="1BA5439A"/>
    <w:multiLevelType w:val="multilevel"/>
    <w:tmpl w:val="3CFE3C70"/>
    <w:lvl w:ilvl="0">
      <w:start w:val="3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sz w:val="28"/>
        <w:szCs w:val="28"/>
      </w:rPr>
    </w:lvl>
    <w:lvl w:ilvl="1">
      <w:start w:val="2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olor w:val="auto"/>
        <w:sz w:val="28"/>
        <w:szCs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4">
      <w:start w:val="1"/>
      <w:numFmt w:val="none"/>
      <w:suff w:val="space"/>
      <w:lvlText w:val="Примечание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z w:val="28"/>
        <w:szCs w:val="28"/>
        <w:u w:val="none"/>
        <w:effect w:val="none"/>
      </w:rPr>
    </w:lvl>
    <w:lvl w:ilvl="5">
      <w:start w:val="1"/>
      <w:numFmt w:val="none"/>
      <w:suff w:val="space"/>
      <w:lvlText w:val="Примечания.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  <w:lvl w:ilvl="6">
      <w:start w:val="1"/>
      <w:numFmt w:val="decimal"/>
      <w:suff w:val="space"/>
      <w:lvlText w:val="%7)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  <w:lvl w:ilvl="7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u w:val="none"/>
        <w:effect w:val="none"/>
        <w:vertAlign w:val="baseline"/>
        <w:specVanish w:val="0"/>
      </w:rPr>
    </w:lvl>
    <w:lvl w:ilvl="8">
      <w:start w:val="1"/>
      <w:numFmt w:val="russianLower"/>
      <w:suff w:val="space"/>
      <w:lvlText w:val="%9)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</w:abstractNum>
  <w:abstractNum w:abstractNumId="12" w15:restartNumberingAfterBreak="0">
    <w:nsid w:val="1EB94447"/>
    <w:multiLevelType w:val="multilevel"/>
    <w:tmpl w:val="6B2AC7B6"/>
    <w:lvl w:ilvl="0">
      <w:start w:val="1"/>
      <w:numFmt w:val="decimal"/>
      <w:pStyle w:val="ESKDhead2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olor w:val="auto"/>
        <w:sz w:val="28"/>
        <w:szCs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4">
      <w:start w:val="1"/>
      <w:numFmt w:val="none"/>
      <w:suff w:val="space"/>
      <w:lvlText w:val="Примечание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z w:val="28"/>
        <w:szCs w:val="28"/>
        <w:u w:val="none"/>
        <w:effect w:val="none"/>
      </w:rPr>
    </w:lvl>
    <w:lvl w:ilvl="5">
      <w:start w:val="1"/>
      <w:numFmt w:val="none"/>
      <w:suff w:val="space"/>
      <w:lvlText w:val="Примечания.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  <w:lvl w:ilvl="6">
      <w:start w:val="1"/>
      <w:numFmt w:val="decimal"/>
      <w:suff w:val="space"/>
      <w:lvlText w:val="%7)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  <w:lvl w:ilvl="7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u w:val="none"/>
        <w:effect w:val="none"/>
        <w:vertAlign w:val="baseline"/>
        <w:specVanish w:val="0"/>
      </w:rPr>
    </w:lvl>
    <w:lvl w:ilvl="8">
      <w:start w:val="1"/>
      <w:numFmt w:val="russianLower"/>
      <w:suff w:val="space"/>
      <w:lvlText w:val="%9)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</w:abstractNum>
  <w:abstractNum w:abstractNumId="13" w15:restartNumberingAfterBreak="0">
    <w:nsid w:val="24447082"/>
    <w:multiLevelType w:val="multilevel"/>
    <w:tmpl w:val="8760E938"/>
    <w:lvl w:ilvl="0">
      <w:start w:val="5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olor w:val="auto"/>
        <w:sz w:val="28"/>
        <w:szCs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4">
      <w:start w:val="1"/>
      <w:numFmt w:val="none"/>
      <w:suff w:val="space"/>
      <w:lvlText w:val="Примечание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z w:val="28"/>
        <w:szCs w:val="28"/>
        <w:u w:val="none"/>
        <w:effect w:val="none"/>
      </w:rPr>
    </w:lvl>
    <w:lvl w:ilvl="5">
      <w:start w:val="1"/>
      <w:numFmt w:val="none"/>
      <w:suff w:val="space"/>
      <w:lvlText w:val="Примечания.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  <w:lvl w:ilvl="6">
      <w:start w:val="1"/>
      <w:numFmt w:val="decimal"/>
      <w:suff w:val="space"/>
      <w:lvlText w:val="%7)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  <w:lvl w:ilvl="7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u w:val="none"/>
        <w:effect w:val="none"/>
        <w:vertAlign w:val="baseline"/>
        <w:specVanish w:val="0"/>
      </w:rPr>
    </w:lvl>
    <w:lvl w:ilvl="8">
      <w:start w:val="1"/>
      <w:numFmt w:val="russianLower"/>
      <w:suff w:val="space"/>
      <w:lvlText w:val="%9)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</w:abstractNum>
  <w:abstractNum w:abstractNumId="14" w15:restartNumberingAfterBreak="0">
    <w:nsid w:val="28C547FF"/>
    <w:multiLevelType w:val="multilevel"/>
    <w:tmpl w:val="E626DAD8"/>
    <w:lvl w:ilvl="0">
      <w:start w:val="4"/>
      <w:numFmt w:val="decimal"/>
      <w:pStyle w:val="ESKD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>
      <w:start w:val="6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z w:val="28"/>
        <w:szCs w:val="28"/>
        <w:u w:val="none"/>
        <w:effect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4">
      <w:start w:val="1"/>
      <w:numFmt w:val="none"/>
      <w:suff w:val="space"/>
      <w:lvlText w:val="Примечание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z w:val="28"/>
        <w:szCs w:val="28"/>
        <w:u w:val="none"/>
        <w:effect w:val="none"/>
      </w:rPr>
    </w:lvl>
    <w:lvl w:ilvl="5">
      <w:start w:val="1"/>
      <w:numFmt w:val="none"/>
      <w:suff w:val="space"/>
      <w:lvlText w:val="Примечания.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  <w:lvl w:ilvl="6">
      <w:start w:val="1"/>
      <w:numFmt w:val="decimal"/>
      <w:suff w:val="space"/>
      <w:lvlText w:val="%7.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  <w:lvl w:ilvl="7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u w:val="none"/>
        <w:effect w:val="none"/>
        <w:vertAlign w:val="baseline"/>
        <w:specVanish w:val="0"/>
      </w:rPr>
    </w:lvl>
    <w:lvl w:ilvl="8">
      <w:start w:val="1"/>
      <w:numFmt w:val="russianLower"/>
      <w:suff w:val="space"/>
      <w:lvlText w:val="%9)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</w:abstractNum>
  <w:abstractNum w:abstractNumId="15" w15:restartNumberingAfterBreak="0">
    <w:nsid w:val="66465620"/>
    <w:multiLevelType w:val="multilevel"/>
    <w:tmpl w:val="8BEEC6FC"/>
    <w:lvl w:ilvl="0">
      <w:start w:val="7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olor w:val="auto"/>
        <w:sz w:val="28"/>
        <w:szCs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4">
      <w:start w:val="1"/>
      <w:numFmt w:val="none"/>
      <w:suff w:val="space"/>
      <w:lvlText w:val="Примечание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z w:val="28"/>
        <w:szCs w:val="28"/>
        <w:u w:val="none"/>
        <w:effect w:val="none"/>
      </w:rPr>
    </w:lvl>
    <w:lvl w:ilvl="5">
      <w:start w:val="1"/>
      <w:numFmt w:val="none"/>
      <w:suff w:val="space"/>
      <w:lvlText w:val="Примечания.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  <w:lvl w:ilvl="6">
      <w:start w:val="1"/>
      <w:numFmt w:val="decimal"/>
      <w:suff w:val="space"/>
      <w:lvlText w:val="%7)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  <w:lvl w:ilvl="7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u w:val="none"/>
        <w:effect w:val="none"/>
        <w:vertAlign w:val="baseline"/>
        <w:specVanish w:val="0"/>
      </w:rPr>
    </w:lvl>
    <w:lvl w:ilvl="8">
      <w:start w:val="1"/>
      <w:numFmt w:val="russianLower"/>
      <w:suff w:val="space"/>
      <w:lvlText w:val="%9)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4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>
      <w:startOverride w:val="1"/>
    </w:lvlOverride>
  </w:num>
  <w:num w:numId="13">
    <w:abstractNumId w:val="11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>
      <w:startOverride w:val="1"/>
    </w:lvlOverride>
  </w:num>
  <w:num w:numId="14">
    <w:abstractNumId w:val="1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>
      <w:startOverride w:val="1"/>
    </w:lvlOverride>
  </w:num>
  <w:num w:numId="15">
    <w:abstractNumId w:val="1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>
      <w:startOverride w:val="1"/>
    </w:lvlOverride>
  </w:num>
  <w:num w:numId="16">
    <w:abstractNumId w:val="15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538F5"/>
    <w:rsid w:val="0006063C"/>
    <w:rsid w:val="000F695D"/>
    <w:rsid w:val="0012193C"/>
    <w:rsid w:val="0015074B"/>
    <w:rsid w:val="001A58C5"/>
    <w:rsid w:val="001F54A5"/>
    <w:rsid w:val="00215698"/>
    <w:rsid w:val="00244B55"/>
    <w:rsid w:val="0029639D"/>
    <w:rsid w:val="002C23EE"/>
    <w:rsid w:val="00326F90"/>
    <w:rsid w:val="003529AA"/>
    <w:rsid w:val="0045416F"/>
    <w:rsid w:val="00460929"/>
    <w:rsid w:val="00507E58"/>
    <w:rsid w:val="00636FAD"/>
    <w:rsid w:val="00671CC8"/>
    <w:rsid w:val="008F51DA"/>
    <w:rsid w:val="009E6ADE"/>
    <w:rsid w:val="00AA1D8D"/>
    <w:rsid w:val="00B47730"/>
    <w:rsid w:val="00B74BE8"/>
    <w:rsid w:val="00B97872"/>
    <w:rsid w:val="00BB7F50"/>
    <w:rsid w:val="00C17B45"/>
    <w:rsid w:val="00C36AB3"/>
    <w:rsid w:val="00C53BAC"/>
    <w:rsid w:val="00CB0664"/>
    <w:rsid w:val="00DC2AB5"/>
    <w:rsid w:val="00DC5E58"/>
    <w:rsid w:val="00E474F8"/>
    <w:rsid w:val="00E61992"/>
    <w:rsid w:val="00E61DB3"/>
    <w:rsid w:val="00F24E6D"/>
    <w:rsid w:val="00F73F87"/>
    <w:rsid w:val="00FB18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95A6DE74-CB65-49C8-80A0-4135CF4D5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ESKD0">
    <w:name w:val="ESKD Знак Знак"/>
    <w:link w:val="ESKD"/>
    <w:locked/>
    <w:rsid w:val="00244B55"/>
    <w:rPr>
      <w:sz w:val="28"/>
      <w:szCs w:val="28"/>
    </w:rPr>
  </w:style>
  <w:style w:type="paragraph" w:customStyle="1" w:styleId="ESKD">
    <w:name w:val="ESKD"/>
    <w:basedOn w:val="a1"/>
    <w:link w:val="ESKD0"/>
    <w:autoRedefine/>
    <w:rsid w:val="00244B55"/>
    <w:pPr>
      <w:numPr>
        <w:numId w:val="10"/>
      </w:numPr>
      <w:tabs>
        <w:tab w:val="left" w:pos="709"/>
      </w:tabs>
      <w:spacing w:after="240" w:line="240" w:lineRule="auto"/>
      <w:jc w:val="both"/>
    </w:pPr>
    <w:rPr>
      <w:sz w:val="28"/>
      <w:szCs w:val="28"/>
    </w:rPr>
  </w:style>
  <w:style w:type="paragraph" w:customStyle="1" w:styleId="ESKDusual">
    <w:name w:val="ESKD usual"/>
    <w:basedOn w:val="a1"/>
    <w:autoRedefine/>
    <w:rsid w:val="00244B55"/>
    <w:pPr>
      <w:keepNext/>
      <w:suppressLineNumbers/>
      <w:tabs>
        <w:tab w:val="left" w:pos="709"/>
      </w:tabs>
      <w:spacing w:after="240" w:line="240" w:lineRule="auto"/>
      <w:ind w:firstLine="709"/>
      <w:jc w:val="center"/>
    </w:pPr>
    <w:rPr>
      <w:rFonts w:ascii="Arial" w:eastAsia="Times New Roman" w:hAnsi="Arial" w:cs="Arial"/>
      <w:noProof/>
      <w:sz w:val="20"/>
      <w:szCs w:val="28"/>
      <w:lang w:val="ru-RU" w:eastAsia="ru-RU"/>
    </w:rPr>
  </w:style>
  <w:style w:type="character" w:customStyle="1" w:styleId="ESKDhead1">
    <w:name w:val="ESKD_head1 Знак"/>
    <w:link w:val="ESKDhead10"/>
    <w:locked/>
    <w:rsid w:val="00244B55"/>
    <w:rPr>
      <w:rFonts w:ascii="Arial" w:hAnsi="Arial" w:cs="Arial"/>
      <w:b/>
      <w:noProof/>
      <w:szCs w:val="28"/>
    </w:rPr>
  </w:style>
  <w:style w:type="paragraph" w:customStyle="1" w:styleId="ESKDhead10">
    <w:name w:val="ESKD_head1"/>
    <w:basedOn w:val="a1"/>
    <w:link w:val="ESKDhead1"/>
    <w:autoRedefine/>
    <w:rsid w:val="00244B55"/>
    <w:pPr>
      <w:keepNext/>
      <w:tabs>
        <w:tab w:val="left" w:pos="709"/>
      </w:tabs>
      <w:suppressAutoHyphens/>
      <w:spacing w:after="240" w:line="240" w:lineRule="auto"/>
      <w:jc w:val="center"/>
      <w:outlineLvl w:val="0"/>
    </w:pPr>
    <w:rPr>
      <w:rFonts w:ascii="Arial" w:hAnsi="Arial" w:cs="Arial"/>
      <w:b/>
      <w:noProof/>
      <w:szCs w:val="28"/>
    </w:rPr>
  </w:style>
  <w:style w:type="paragraph" w:customStyle="1" w:styleId="ESKDhead2">
    <w:name w:val="ESKD_head2"/>
    <w:basedOn w:val="a1"/>
    <w:next w:val="ESKD"/>
    <w:autoRedefine/>
    <w:rsid w:val="00244B55"/>
    <w:pPr>
      <w:keepNext/>
      <w:numPr>
        <w:numId w:val="11"/>
      </w:numPr>
      <w:tabs>
        <w:tab w:val="left" w:pos="709"/>
      </w:tabs>
      <w:spacing w:after="240" w:line="240" w:lineRule="auto"/>
      <w:jc w:val="center"/>
    </w:pPr>
    <w:rPr>
      <w:rFonts w:ascii="Arial" w:eastAsia="Times New Roman" w:hAnsi="Arial" w:cs="Arial"/>
      <w:noProof/>
      <w:sz w:val="20"/>
      <w:szCs w:val="28"/>
      <w:lang w:val="ru-RU" w:eastAsia="ru-RU"/>
    </w:rPr>
  </w:style>
  <w:style w:type="character" w:customStyle="1" w:styleId="ESKDtabletxt">
    <w:name w:val="ESKD_table_txt Знак"/>
    <w:link w:val="ESKDtabletxt0"/>
    <w:locked/>
    <w:rsid w:val="00244B55"/>
    <w:rPr>
      <w:rFonts w:ascii="Arial" w:hAnsi="Arial" w:cs="Arial"/>
      <w:noProof/>
    </w:rPr>
  </w:style>
  <w:style w:type="paragraph" w:customStyle="1" w:styleId="ESKDtabletxt0">
    <w:name w:val="ESKD_table_txt"/>
    <w:basedOn w:val="a1"/>
    <w:link w:val="ESKDtabletxt"/>
    <w:autoRedefine/>
    <w:rsid w:val="00244B55"/>
    <w:pPr>
      <w:spacing w:after="0" w:line="240" w:lineRule="auto"/>
      <w:jc w:val="center"/>
    </w:pPr>
    <w:rPr>
      <w:rFonts w:ascii="Arial" w:hAnsi="Arial" w:cs="Arial"/>
      <w:noProof/>
    </w:rPr>
  </w:style>
  <w:style w:type="character" w:customStyle="1" w:styleId="Bold">
    <w:name w:val="Bold"/>
    <w:rsid w:val="00244B55"/>
    <w:rPr>
      <w:b/>
      <w:bCs w:val="0"/>
      <w:color w:val="auto"/>
      <w:sz w:val="28"/>
      <w:szCs w:val="28"/>
    </w:rPr>
  </w:style>
  <w:style w:type="character" w:customStyle="1" w:styleId="HEAD">
    <w:name w:val="HEAD"/>
    <w:rsid w:val="00244B55"/>
    <w:rPr>
      <w:b/>
      <w:bCs w:val="0"/>
      <w:caps/>
      <w:color w:val="auto"/>
      <w:sz w:val="28"/>
      <w:szCs w:val="28"/>
    </w:rPr>
  </w:style>
  <w:style w:type="character" w:customStyle="1" w:styleId="ESKD1">
    <w:name w:val="ESKD Знак"/>
    <w:rsid w:val="00244B55"/>
    <w:rPr>
      <w:sz w:val="28"/>
      <w:szCs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7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E18BB0-4699-4B8E-A814-C2E1AFFC3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10</Pages>
  <Words>1212</Words>
  <Characters>6909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8105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Валентина</cp:lastModifiedBy>
  <cp:revision>21</cp:revision>
  <dcterms:created xsi:type="dcterms:W3CDTF">2013-12-23T23:15:00Z</dcterms:created>
  <dcterms:modified xsi:type="dcterms:W3CDTF">2022-05-27T10:57:00Z</dcterms:modified>
  <cp:category/>
</cp:coreProperties>
</file>