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F7" w:rsidRPr="001B4274" w:rsidRDefault="00EE21DF">
      <w:pPr>
        <w:rPr>
          <w:b/>
          <w:sz w:val="24"/>
        </w:rPr>
      </w:pPr>
      <w:r w:rsidRPr="001B4274">
        <w:rPr>
          <w:b/>
          <w:sz w:val="24"/>
        </w:rPr>
        <w:t>Configuración</w:t>
      </w:r>
      <w:r w:rsidR="00F24022">
        <w:rPr>
          <w:b/>
          <w:sz w:val="24"/>
        </w:rPr>
        <w:t xml:space="preserve"> Switch Siemens</w:t>
      </w:r>
      <w:r w:rsidRPr="001B4274">
        <w:rPr>
          <w:b/>
          <w:sz w:val="24"/>
        </w:rPr>
        <w:t xml:space="preserve"> </w:t>
      </w:r>
      <w:r w:rsidR="00F24022">
        <w:rPr>
          <w:b/>
          <w:sz w:val="24"/>
        </w:rPr>
        <w:t>Scalance x208</w:t>
      </w:r>
      <w:r w:rsidRPr="001B4274">
        <w:rPr>
          <w:b/>
          <w:sz w:val="24"/>
        </w:rPr>
        <w:t>.</w:t>
      </w:r>
      <w:r w:rsidR="00B854BE" w:rsidRPr="001B4274">
        <w:rPr>
          <w:b/>
          <w:sz w:val="24"/>
        </w:rPr>
        <w:t xml:space="preserve"> LINDLEY ZARATE.</w:t>
      </w:r>
    </w:p>
    <w:p w:rsidR="00B854BE" w:rsidRDefault="00B854BE"/>
    <w:p w:rsidR="00B854BE" w:rsidRPr="00F24022" w:rsidRDefault="00F24022">
      <w:r>
        <w:rPr>
          <w:noProof/>
          <w:lang w:eastAsia="es-ES"/>
        </w:rPr>
        <w:drawing>
          <wp:inline distT="0" distB="0" distL="0" distR="0">
            <wp:extent cx="2924175" cy="2924175"/>
            <wp:effectExtent l="0" t="0" r="9525" b="9525"/>
            <wp:docPr id="10" name="Imagen 10" descr="Resultado de imagen para scalance x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calance x20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BE" w:rsidRDefault="00B854BE">
      <w:r>
        <w:tab/>
      </w:r>
      <w:r w:rsidR="00F24022">
        <w:rPr>
          <w:b/>
        </w:rPr>
        <w:t xml:space="preserve">                     </w:t>
      </w:r>
    </w:p>
    <w:p w:rsidR="00B854BE" w:rsidRPr="001B4274" w:rsidRDefault="00B854BE" w:rsidP="00F24022">
      <w:pPr>
        <w:jc w:val="both"/>
        <w:rPr>
          <w:sz w:val="24"/>
        </w:rPr>
      </w:pPr>
      <w:r w:rsidRPr="001B4274">
        <w:rPr>
          <w:sz w:val="24"/>
        </w:rPr>
        <w:t xml:space="preserve">El </w:t>
      </w:r>
      <w:r w:rsidR="00F24022">
        <w:rPr>
          <w:sz w:val="24"/>
        </w:rPr>
        <w:t xml:space="preserve">Switch </w:t>
      </w:r>
      <w:r w:rsidRPr="001B4274">
        <w:rPr>
          <w:sz w:val="24"/>
        </w:rPr>
        <w:t>está configurado</w:t>
      </w:r>
      <w:r w:rsidR="00F24022">
        <w:rPr>
          <w:sz w:val="24"/>
        </w:rPr>
        <w:t xml:space="preserve"> para conectar el PLC con el Servidor Scada que conecta a través de un router</w:t>
      </w:r>
      <w:r w:rsidRPr="001B4274">
        <w:rPr>
          <w:sz w:val="24"/>
        </w:rPr>
        <w:t xml:space="preserve"> </w:t>
      </w:r>
      <w:r w:rsidR="00AA28C2" w:rsidRPr="001B4274">
        <w:rPr>
          <w:sz w:val="24"/>
        </w:rPr>
        <w:t xml:space="preserve">con dos interfaces que se denominaron WAN con la IP: </w:t>
      </w:r>
      <w:r w:rsidR="00F24022">
        <w:rPr>
          <w:sz w:val="24"/>
        </w:rPr>
        <w:t>1</w:t>
      </w:r>
      <w:r w:rsidR="00AA28C2" w:rsidRPr="001B4274">
        <w:rPr>
          <w:sz w:val="24"/>
        </w:rPr>
        <w:t xml:space="preserve">92.168.220.40 el cual </w:t>
      </w:r>
      <w:r w:rsidR="00F24022">
        <w:rPr>
          <w:sz w:val="24"/>
        </w:rPr>
        <w:t>es</w:t>
      </w:r>
      <w:r w:rsidR="00AA28C2" w:rsidRPr="001B4274">
        <w:rPr>
          <w:sz w:val="24"/>
        </w:rPr>
        <w:t xml:space="preserve"> la salida hacia la red </w:t>
      </w:r>
      <w:r w:rsidR="00F24022">
        <w:rPr>
          <w:sz w:val="24"/>
        </w:rPr>
        <w:t>del Scada</w:t>
      </w:r>
      <w:r w:rsidR="00AA28C2" w:rsidRPr="001B4274">
        <w:rPr>
          <w:sz w:val="24"/>
        </w:rPr>
        <w:t xml:space="preserve"> y una LAN con la IP: 10.5.40.1 para la entrada a PLC.</w:t>
      </w:r>
    </w:p>
    <w:p w:rsidR="00AA28C2" w:rsidRPr="001B4274" w:rsidRDefault="00A405B5" w:rsidP="00F24022">
      <w:pPr>
        <w:jc w:val="both"/>
        <w:rPr>
          <w:sz w:val="24"/>
        </w:rPr>
      </w:pPr>
      <w:r w:rsidRPr="001B4274">
        <w:rPr>
          <w:sz w:val="24"/>
        </w:rPr>
        <w:t>Se le agregó una regla de enrutamiento WAN con el Gateway 192.168.220.1</w:t>
      </w:r>
    </w:p>
    <w:p w:rsidR="00A405B5" w:rsidRPr="001B4274" w:rsidRDefault="00A405B5" w:rsidP="00F24022">
      <w:pPr>
        <w:jc w:val="both"/>
        <w:rPr>
          <w:sz w:val="24"/>
        </w:rPr>
      </w:pPr>
      <w:r w:rsidRPr="001B4274">
        <w:rPr>
          <w:sz w:val="24"/>
        </w:rPr>
        <w:t>Adicionalmente se hizo una configuración de RIP el cual se agregaron los segmentos de Red: 192.168.0.0, 10.0.0.0.</w:t>
      </w:r>
    </w:p>
    <w:p w:rsidR="00B31272" w:rsidRPr="001B4274" w:rsidRDefault="00E670FE" w:rsidP="00F24022">
      <w:pPr>
        <w:jc w:val="both"/>
        <w:rPr>
          <w:sz w:val="24"/>
        </w:rPr>
      </w:pPr>
      <w:r>
        <w:rPr>
          <w:sz w:val="24"/>
        </w:rPr>
        <w:t>Al S</w:t>
      </w:r>
      <w:r w:rsidR="00B31272" w:rsidRPr="001B4274">
        <w:rPr>
          <w:sz w:val="24"/>
        </w:rPr>
        <w:t>ervidor Scada se le adiciono e</w:t>
      </w:r>
      <w:r>
        <w:rPr>
          <w:sz w:val="24"/>
        </w:rPr>
        <w:t>l</w:t>
      </w:r>
      <w:r w:rsidR="00B31272" w:rsidRPr="001B4274">
        <w:rPr>
          <w:sz w:val="24"/>
        </w:rPr>
        <w:t xml:space="preserve"> Gateway 192.168.220.40</w:t>
      </w:r>
    </w:p>
    <w:p w:rsidR="00B31272" w:rsidRDefault="00B31272"/>
    <w:p w:rsidR="00E670FE" w:rsidRDefault="00E670FE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86025" cy="1848485"/>
            <wp:effectExtent l="0" t="0" r="9525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8" t="57101" r="54316" b="6505"/>
                    <a:stretch/>
                  </pic:blipFill>
                  <pic:spPr bwMode="auto">
                    <a:xfrm>
                      <a:off x="0" y="0"/>
                      <a:ext cx="2486025" cy="184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5B5" w:rsidRDefault="00A405B5"/>
    <w:p w:rsidR="0049205A" w:rsidRDefault="0049205A">
      <w:pPr>
        <w:sectPr w:rsidR="004920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70FE" w:rsidRPr="001B4274" w:rsidRDefault="00E670FE" w:rsidP="00E670FE">
      <w:pPr>
        <w:rPr>
          <w:sz w:val="24"/>
        </w:rPr>
      </w:pPr>
      <w:r w:rsidRPr="001B4274">
        <w:rPr>
          <w:sz w:val="24"/>
        </w:rPr>
        <w:lastRenderedPageBreak/>
        <w:t>En el siguiente grafico muestra como quedo la red configurada.</w:t>
      </w:r>
    </w:p>
    <w:p w:rsidR="00E670FE" w:rsidRDefault="00E670FE"/>
    <w:p w:rsidR="00B854BE" w:rsidRDefault="00B3127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3348990</wp:posOffset>
                </wp:positionV>
                <wp:extent cx="1114425" cy="1428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E8FF" id="Rectángulo 9" o:spid="_x0000_s1026" style="position:absolute;margin-left:319.1pt;margin-top:263.7pt;width:87.75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" fillcolor="white [3212]" strokecolor="white [3212]" strokeweight="1pt"/>
            </w:pict>
          </mc:Fallback>
        </mc:AlternateContent>
      </w:r>
      <w:r w:rsidR="00F24022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9110980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t="14101" r="16226" b="25495"/>
                    <a:stretch/>
                  </pic:blipFill>
                  <pic:spPr bwMode="auto">
                    <a:xfrm>
                      <a:off x="0" y="0"/>
                      <a:ext cx="911098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8CB" w:rsidRDefault="009E28CB">
      <w:pPr>
        <w:rPr>
          <w:b/>
          <w:sz w:val="32"/>
        </w:rPr>
        <w:sectPr w:rsidR="009E28CB" w:rsidSect="0049205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B31272" w:rsidRDefault="00B31272">
      <w:pPr>
        <w:rPr>
          <w:b/>
          <w:sz w:val="32"/>
        </w:rPr>
      </w:pPr>
      <w:r w:rsidRPr="007F7A98">
        <w:rPr>
          <w:b/>
          <w:sz w:val="32"/>
        </w:rPr>
        <w:lastRenderedPageBreak/>
        <w:t>Fase de pruebas:</w:t>
      </w:r>
    </w:p>
    <w:p w:rsidR="007F7A98" w:rsidRPr="007F7A98" w:rsidRDefault="007F7A98">
      <w:pPr>
        <w:rPr>
          <w:b/>
          <w:sz w:val="32"/>
        </w:rPr>
      </w:pPr>
    </w:p>
    <w:p w:rsidR="00B31272" w:rsidRPr="007F7A98" w:rsidRDefault="00E670FE">
      <w:pPr>
        <w:rPr>
          <w:b/>
          <w:sz w:val="24"/>
        </w:rPr>
      </w:pPr>
      <w:r>
        <w:rPr>
          <w:b/>
          <w:sz w:val="24"/>
        </w:rPr>
        <w:t>Prueba con una PC con la IP</w:t>
      </w:r>
      <w:r w:rsidR="00B31272" w:rsidRPr="007F7A98">
        <w:rPr>
          <w:b/>
          <w:sz w:val="24"/>
        </w:rPr>
        <w:t>: 10.145.164.108</w:t>
      </w:r>
      <w:r w:rsidR="007F7A98" w:rsidRPr="007F7A98">
        <w:rPr>
          <w:b/>
          <w:sz w:val="24"/>
        </w:rPr>
        <w:t xml:space="preserve"> asignada por DHCP</w:t>
      </w:r>
    </w:p>
    <w:p w:rsidR="00B31272" w:rsidRDefault="00B31272">
      <w:pPr>
        <w:rPr>
          <w:sz w:val="24"/>
        </w:rPr>
      </w:pPr>
      <w:r w:rsidRPr="001B4274">
        <w:rPr>
          <w:sz w:val="24"/>
        </w:rPr>
        <w:t xml:space="preserve">Ping del Servidor a </w:t>
      </w:r>
      <w:r w:rsidR="009E28CB">
        <w:rPr>
          <w:sz w:val="24"/>
        </w:rPr>
        <w:t>Gateway</w:t>
      </w:r>
      <w:r w:rsidRPr="001B4274">
        <w:rPr>
          <w:sz w:val="24"/>
        </w:rPr>
        <w:t xml:space="preserve"> (Bien) 192.168.220.40</w:t>
      </w:r>
    </w:p>
    <w:p w:rsidR="009E28CB" w:rsidRPr="001B4274" w:rsidRDefault="009E28CB">
      <w:pPr>
        <w:rPr>
          <w:sz w:val="24"/>
        </w:rPr>
      </w:pPr>
      <w:r w:rsidRPr="001B4274">
        <w:rPr>
          <w:sz w:val="24"/>
        </w:rPr>
        <w:t xml:space="preserve">Ping del Servidor a </w:t>
      </w:r>
      <w:r>
        <w:rPr>
          <w:sz w:val="24"/>
        </w:rPr>
        <w:t>Gateway</w:t>
      </w:r>
      <w:r w:rsidRPr="001B4274">
        <w:rPr>
          <w:sz w:val="24"/>
        </w:rPr>
        <w:t xml:space="preserve"> (Bien) </w:t>
      </w:r>
      <w:r>
        <w:rPr>
          <w:sz w:val="24"/>
        </w:rPr>
        <w:t>10.5.40.1</w:t>
      </w:r>
    </w:p>
    <w:p w:rsidR="00B31272" w:rsidRPr="001B4274" w:rsidRDefault="00B31272" w:rsidP="00B31272">
      <w:pPr>
        <w:rPr>
          <w:sz w:val="24"/>
        </w:rPr>
      </w:pPr>
      <w:r w:rsidRPr="001B4274">
        <w:rPr>
          <w:sz w:val="24"/>
        </w:rPr>
        <w:t>Ping del Servidor a PLC. (Bien) 10.5.40.11</w:t>
      </w:r>
    </w:p>
    <w:p w:rsidR="00B31272" w:rsidRPr="001B4274" w:rsidRDefault="00B31272" w:rsidP="00B31272">
      <w:pPr>
        <w:rPr>
          <w:sz w:val="24"/>
        </w:rPr>
      </w:pPr>
      <w:r w:rsidRPr="001B4274">
        <w:rPr>
          <w:sz w:val="24"/>
        </w:rPr>
        <w:t>Conexión con el escritorio Remoto</w:t>
      </w:r>
      <w:r w:rsidR="007F7A98" w:rsidRPr="001B4274">
        <w:rPr>
          <w:sz w:val="24"/>
        </w:rPr>
        <w:t xml:space="preserve"> al SERVIDOR </w:t>
      </w:r>
      <w:r w:rsidRPr="001B4274">
        <w:rPr>
          <w:sz w:val="24"/>
        </w:rPr>
        <w:t>(Falla)</w:t>
      </w:r>
      <w:r w:rsidR="007F7A98" w:rsidRPr="001B4274">
        <w:rPr>
          <w:sz w:val="24"/>
        </w:rPr>
        <w:t>. Esto luego de que se agregó el Gateway 192.168.220.40</w:t>
      </w:r>
      <w:r w:rsidR="009E28CB">
        <w:rPr>
          <w:sz w:val="24"/>
        </w:rPr>
        <w:t xml:space="preserve"> a la configuración del Servidor.</w:t>
      </w:r>
    </w:p>
    <w:p w:rsidR="007F7A98" w:rsidRPr="009E28CB" w:rsidRDefault="007F7A98" w:rsidP="00B31272">
      <w:pPr>
        <w:rPr>
          <w:b/>
          <w:sz w:val="24"/>
        </w:rPr>
      </w:pPr>
      <w:r w:rsidRPr="009E28CB">
        <w:rPr>
          <w:b/>
          <w:sz w:val="24"/>
        </w:rPr>
        <w:t>Con la misma PC y el escritorio remoto caído se hizo la siguiente prueba:</w:t>
      </w:r>
    </w:p>
    <w:p w:rsidR="007F7A98" w:rsidRPr="001B4274" w:rsidRDefault="007F7A98" w:rsidP="007F7A98">
      <w:pPr>
        <w:rPr>
          <w:sz w:val="24"/>
        </w:rPr>
      </w:pPr>
      <w:r w:rsidRPr="009E28CB">
        <w:rPr>
          <w:sz w:val="24"/>
          <w:lang w:val="en-US"/>
        </w:rPr>
        <w:t xml:space="preserve">Ping a PLC. </w:t>
      </w:r>
      <w:r w:rsidRPr="001B4274">
        <w:rPr>
          <w:sz w:val="24"/>
        </w:rPr>
        <w:t>(Bien) 10.5.40.11</w:t>
      </w:r>
    </w:p>
    <w:p w:rsidR="007F7A98" w:rsidRPr="00F24022" w:rsidRDefault="007F7A98" w:rsidP="007F7A98">
      <w:pPr>
        <w:rPr>
          <w:sz w:val="24"/>
          <w:lang w:val="en-US"/>
        </w:rPr>
      </w:pPr>
      <w:r w:rsidRPr="001B4274">
        <w:rPr>
          <w:sz w:val="24"/>
        </w:rPr>
        <w:t xml:space="preserve">Ping a Servidor SCADA. </w:t>
      </w:r>
      <w:r w:rsidRPr="00F24022">
        <w:rPr>
          <w:sz w:val="24"/>
          <w:lang w:val="en-US"/>
        </w:rPr>
        <w:t>(Bien) 192.168.220.6</w:t>
      </w:r>
    </w:p>
    <w:p w:rsidR="00B31272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192.168.220.1 (Bien) 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192.168.220.40 (Bien) 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10.145.164.1 (Bien) </w:t>
      </w:r>
    </w:p>
    <w:p w:rsidR="007F7A98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10.5.40.1 (Bien) </w:t>
      </w:r>
    </w:p>
    <w:p w:rsidR="009E28CB" w:rsidRPr="009E28CB" w:rsidRDefault="009E28CB" w:rsidP="007F7A98">
      <w:pPr>
        <w:rPr>
          <w:sz w:val="24"/>
          <w:lang w:val="es-ES"/>
        </w:rPr>
      </w:pPr>
      <w:r w:rsidRPr="009E28CB">
        <w:rPr>
          <w:sz w:val="24"/>
          <w:lang w:val="es-ES"/>
        </w:rPr>
        <w:t xml:space="preserve">Tracert a 192.168.220.6 (Bien) </w:t>
      </w:r>
      <w:r w:rsidRPr="009E28CB">
        <w:rPr>
          <w:sz w:val="24"/>
        </w:rPr>
        <w:t>Resultado</w:t>
      </w:r>
      <w:r w:rsidRPr="009E28CB">
        <w:rPr>
          <w:sz w:val="24"/>
          <w:lang w:val="es-ES"/>
        </w:rPr>
        <w:t>: 1 – 192.168.220.1 Finalizado.</w:t>
      </w:r>
    </w:p>
    <w:p w:rsidR="009E28CB" w:rsidRPr="009E28CB" w:rsidRDefault="009E28CB" w:rsidP="007F7A98">
      <w:pPr>
        <w:rPr>
          <w:sz w:val="24"/>
          <w:lang w:val="es-ES"/>
        </w:rPr>
      </w:pPr>
      <w:r>
        <w:rPr>
          <w:sz w:val="24"/>
          <w:lang w:val="es-ES"/>
        </w:rPr>
        <w:t>El tracert comprueba que aun con la falla de conexión con el Escritorio Remoto al Servidor Scada, la red está</w:t>
      </w:r>
      <w:r w:rsidR="00E670FE">
        <w:rPr>
          <w:sz w:val="24"/>
          <w:lang w:val="es-ES"/>
        </w:rPr>
        <w:t xml:space="preserve"> en buen funcionamiento por que traza la ruta al servidor por el Gateway 192.168.220.1.</w:t>
      </w:r>
    </w:p>
    <w:p w:rsidR="009E28CB" w:rsidRPr="009E28CB" w:rsidRDefault="009E28CB" w:rsidP="007F7A98">
      <w:pPr>
        <w:rPr>
          <w:sz w:val="24"/>
          <w:lang w:val="es-ES"/>
        </w:rPr>
      </w:pPr>
    </w:p>
    <w:p w:rsidR="007F7A98" w:rsidRPr="007F7A98" w:rsidRDefault="007F7A98" w:rsidP="007F7A98">
      <w:pPr>
        <w:rPr>
          <w:b/>
          <w:sz w:val="24"/>
        </w:rPr>
      </w:pPr>
      <w:r w:rsidRPr="007F7A98">
        <w:rPr>
          <w:b/>
          <w:sz w:val="24"/>
        </w:rPr>
        <w:t>Se procedió a hacer una</w:t>
      </w:r>
      <w:r w:rsidR="00564966">
        <w:rPr>
          <w:b/>
          <w:sz w:val="24"/>
        </w:rPr>
        <w:t xml:space="preserve"> prueba en la misma PC con la IP</w:t>
      </w:r>
      <w:r w:rsidRPr="007F7A98">
        <w:rPr>
          <w:b/>
          <w:sz w:val="24"/>
        </w:rPr>
        <w:t>: 192.168.220.101 con Gateway 192.168.220.1</w:t>
      </w:r>
    </w:p>
    <w:p w:rsidR="007F7A98" w:rsidRDefault="007F7A98" w:rsidP="007F7A98">
      <w:pPr>
        <w:rPr>
          <w:sz w:val="24"/>
        </w:rPr>
      </w:pPr>
      <w:r w:rsidRPr="001B4274">
        <w:rPr>
          <w:sz w:val="24"/>
        </w:rPr>
        <w:t xml:space="preserve">Ping del Servidor a </w:t>
      </w:r>
      <w:r w:rsidR="00E670FE">
        <w:rPr>
          <w:sz w:val="24"/>
        </w:rPr>
        <w:t>Gateway</w:t>
      </w:r>
      <w:r w:rsidRPr="001B4274">
        <w:rPr>
          <w:sz w:val="24"/>
        </w:rPr>
        <w:t>. (Bien) 192.168.220.40</w:t>
      </w:r>
    </w:p>
    <w:p w:rsidR="00E670FE" w:rsidRDefault="00E670FE" w:rsidP="00E670FE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10.5.40.1 (Bien) </w:t>
      </w:r>
    </w:p>
    <w:p w:rsidR="007F7A98" w:rsidRPr="001B4274" w:rsidRDefault="007F7A98" w:rsidP="007F7A98">
      <w:pPr>
        <w:rPr>
          <w:sz w:val="24"/>
        </w:rPr>
      </w:pPr>
      <w:r w:rsidRPr="001B4274">
        <w:rPr>
          <w:sz w:val="24"/>
        </w:rPr>
        <w:t>Ping del Servidor a PLC. (Bien) 10.5.40.11</w:t>
      </w:r>
    </w:p>
    <w:p w:rsidR="007F7A98" w:rsidRPr="001B4274" w:rsidRDefault="007F7A98" w:rsidP="007F7A98">
      <w:pPr>
        <w:rPr>
          <w:sz w:val="24"/>
        </w:rPr>
      </w:pPr>
      <w:r w:rsidRPr="001B4274">
        <w:rPr>
          <w:sz w:val="24"/>
        </w:rPr>
        <w:t>Conexión con el escritorio Remoto al SERVIDOR (Bien). Esto luego de que se agregó el Gateway 192.168.220.40.</w:t>
      </w:r>
    </w:p>
    <w:p w:rsidR="007F7A98" w:rsidRPr="001B4274" w:rsidRDefault="007F7A98" w:rsidP="007F7A98">
      <w:pPr>
        <w:rPr>
          <w:sz w:val="24"/>
        </w:rPr>
      </w:pPr>
      <w:r w:rsidRPr="001B4274">
        <w:rPr>
          <w:sz w:val="24"/>
        </w:rPr>
        <w:t>Con la misma PC y el escritorio remoto caído se hizo la siguiente prueba: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</w:t>
      </w:r>
      <w:r w:rsidR="00E670FE">
        <w:rPr>
          <w:sz w:val="24"/>
          <w:lang w:val="en-US"/>
        </w:rPr>
        <w:t>Gateway</w:t>
      </w:r>
      <w:r w:rsidRPr="001B4274">
        <w:rPr>
          <w:sz w:val="24"/>
          <w:lang w:val="en-US"/>
        </w:rPr>
        <w:t>. (Bien) 192.168.220.40</w:t>
      </w:r>
    </w:p>
    <w:p w:rsidR="007F7A98" w:rsidRPr="001B4274" w:rsidRDefault="007F7A98" w:rsidP="007F7A98">
      <w:pPr>
        <w:rPr>
          <w:sz w:val="24"/>
        </w:rPr>
      </w:pPr>
      <w:r w:rsidRPr="001B4274">
        <w:rPr>
          <w:sz w:val="24"/>
        </w:rPr>
        <w:t>Ping a PLC. (Bien) 10.5.40.11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</w:rPr>
        <w:t xml:space="preserve">Ping a Servidor SCADA. </w:t>
      </w:r>
      <w:r w:rsidRPr="001B4274">
        <w:rPr>
          <w:sz w:val="24"/>
          <w:lang w:val="en-US"/>
        </w:rPr>
        <w:t>(Bien) 192.168.220.6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lastRenderedPageBreak/>
        <w:t xml:space="preserve">Ping a Gateway: 192.168.220.1 (Bien) 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192.168.220.40 (Bien) 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10.145.164.1 (Bien) </w:t>
      </w:r>
    </w:p>
    <w:p w:rsidR="007F7A98" w:rsidRPr="001B4274" w:rsidRDefault="007F7A98" w:rsidP="007F7A98">
      <w:pPr>
        <w:rPr>
          <w:sz w:val="24"/>
          <w:lang w:val="en-US"/>
        </w:rPr>
      </w:pPr>
      <w:r w:rsidRPr="001B4274">
        <w:rPr>
          <w:sz w:val="24"/>
          <w:lang w:val="en-US"/>
        </w:rPr>
        <w:t xml:space="preserve">Ping a Gateway: 10.5.40.1 (Bien) </w:t>
      </w:r>
    </w:p>
    <w:p w:rsidR="007F7A98" w:rsidRPr="00E670FE" w:rsidRDefault="00E670FE" w:rsidP="007F7A98">
      <w:pPr>
        <w:rPr>
          <w:lang w:val="es-ES"/>
        </w:rPr>
      </w:pPr>
      <w:r w:rsidRPr="009E28CB">
        <w:rPr>
          <w:sz w:val="24"/>
          <w:lang w:val="es-ES"/>
        </w:rPr>
        <w:t xml:space="preserve">Tracert a 192.168.220.6 (Bien) </w:t>
      </w:r>
      <w:r w:rsidRPr="009E28CB">
        <w:rPr>
          <w:sz w:val="24"/>
        </w:rPr>
        <w:t>Resultado</w:t>
      </w:r>
      <w:r w:rsidRPr="009E28CB">
        <w:rPr>
          <w:sz w:val="24"/>
          <w:lang w:val="es-ES"/>
        </w:rPr>
        <w:t>: 1 – 192.168.220.1 Finalizado.</w:t>
      </w:r>
    </w:p>
    <w:p w:rsidR="00B31272" w:rsidRPr="00E670FE" w:rsidRDefault="00B31272">
      <w:pPr>
        <w:rPr>
          <w:lang w:val="es-ES"/>
        </w:rPr>
      </w:pPr>
    </w:p>
    <w:p w:rsidR="001B4274" w:rsidRPr="00E670FE" w:rsidRDefault="001B4274">
      <w:pPr>
        <w:rPr>
          <w:lang w:val="es-ES"/>
        </w:rPr>
      </w:pPr>
    </w:p>
    <w:p w:rsidR="001B4274" w:rsidRPr="00F24022" w:rsidRDefault="00E670FE">
      <w:pPr>
        <w:rPr>
          <w:b/>
          <w:sz w:val="28"/>
          <w:lang w:val="es-ES"/>
        </w:rPr>
      </w:pPr>
      <w:r w:rsidRPr="00F24022">
        <w:rPr>
          <w:b/>
          <w:sz w:val="28"/>
          <w:lang w:val="es-ES"/>
        </w:rPr>
        <w:t>Conclusión</w:t>
      </w:r>
      <w:r w:rsidR="001B4274" w:rsidRPr="00F24022">
        <w:rPr>
          <w:b/>
          <w:sz w:val="28"/>
          <w:lang w:val="es-ES"/>
        </w:rPr>
        <w:t>.</w:t>
      </w:r>
    </w:p>
    <w:p w:rsidR="001B4274" w:rsidRPr="001B4274" w:rsidRDefault="001B4274" w:rsidP="00E670FE">
      <w:pPr>
        <w:jc w:val="both"/>
        <w:rPr>
          <w:sz w:val="24"/>
          <w:szCs w:val="24"/>
        </w:rPr>
      </w:pPr>
      <w:r w:rsidRPr="001B4274">
        <w:rPr>
          <w:sz w:val="24"/>
          <w:szCs w:val="24"/>
        </w:rPr>
        <w:t>Con</w:t>
      </w:r>
      <w:r w:rsidRPr="001B4274">
        <w:rPr>
          <w:sz w:val="24"/>
          <w:szCs w:val="24"/>
          <w:lang w:val="es-ES_tradnl"/>
        </w:rPr>
        <w:t xml:space="preserve"> todas</w:t>
      </w:r>
      <w:r w:rsidRPr="001B4274">
        <w:rPr>
          <w:sz w:val="24"/>
          <w:szCs w:val="24"/>
        </w:rPr>
        <w:t xml:space="preserve"> las</w:t>
      </w:r>
      <w:r w:rsidRPr="001B4274">
        <w:rPr>
          <w:sz w:val="24"/>
          <w:szCs w:val="24"/>
          <w:lang w:val="es-ES_tradnl"/>
        </w:rPr>
        <w:t xml:space="preserve"> pruebas realizadas</w:t>
      </w:r>
      <w:r w:rsidRPr="001B4274">
        <w:rPr>
          <w:sz w:val="24"/>
          <w:szCs w:val="24"/>
        </w:rPr>
        <w:t xml:space="preserve"> se determina que la red está perfectamente configurada</w:t>
      </w:r>
      <w:r w:rsidR="00473E4D">
        <w:rPr>
          <w:sz w:val="24"/>
          <w:szCs w:val="24"/>
        </w:rPr>
        <w:t>, que hay conexión entre el Servidor Scada y el PLC sin perder datos</w:t>
      </w:r>
      <w:bookmarkStart w:id="0" w:name="_GoBack"/>
      <w:bookmarkEnd w:id="0"/>
      <w:r>
        <w:rPr>
          <w:sz w:val="24"/>
          <w:szCs w:val="24"/>
        </w:rPr>
        <w:t xml:space="preserve"> y que el problema de conexión remota</w:t>
      </w:r>
      <w:r w:rsidR="00E670FE">
        <w:rPr>
          <w:sz w:val="24"/>
          <w:szCs w:val="24"/>
        </w:rPr>
        <w:t xml:space="preserve"> con el Escritorio Remoto de Windows</w:t>
      </w:r>
      <w:r>
        <w:rPr>
          <w:sz w:val="24"/>
          <w:szCs w:val="24"/>
        </w:rPr>
        <w:t xml:space="preserve"> se debe a conf</w:t>
      </w:r>
      <w:r w:rsidR="00E670FE">
        <w:rPr>
          <w:sz w:val="24"/>
          <w:szCs w:val="24"/>
        </w:rPr>
        <w:t>iguración y políticas del mismo y no por comunicación de Red.</w:t>
      </w:r>
    </w:p>
    <w:p w:rsidR="001B4274" w:rsidRPr="001B4274" w:rsidRDefault="001B4274">
      <w:pPr>
        <w:rPr>
          <w:b/>
          <w:sz w:val="28"/>
        </w:rPr>
      </w:pPr>
    </w:p>
    <w:p w:rsidR="001B4274" w:rsidRPr="001B4274" w:rsidRDefault="001B4274"/>
    <w:p w:rsidR="00B31272" w:rsidRPr="001B4274" w:rsidRDefault="00B31272"/>
    <w:sectPr w:rsidR="00B31272" w:rsidRPr="001B4274" w:rsidSect="009E28C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F"/>
    <w:rsid w:val="00060AF7"/>
    <w:rsid w:val="001B4274"/>
    <w:rsid w:val="00473E4D"/>
    <w:rsid w:val="0049205A"/>
    <w:rsid w:val="00564966"/>
    <w:rsid w:val="007F7A98"/>
    <w:rsid w:val="009E28CB"/>
    <w:rsid w:val="00A405B5"/>
    <w:rsid w:val="00AA28C2"/>
    <w:rsid w:val="00B31272"/>
    <w:rsid w:val="00B854BE"/>
    <w:rsid w:val="00E670FE"/>
    <w:rsid w:val="00EE21DF"/>
    <w:rsid w:val="00F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3328"/>
  <w15:chartTrackingRefBased/>
  <w15:docId w15:val="{AC576BBD-252F-4D89-A7E6-76B64BD2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A9D52-1BC8-488D-8E6F-96A0F503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Stelmaszeck Borjas</dc:creator>
  <cp:keywords/>
  <dc:description/>
  <cp:lastModifiedBy>Stelmaszeck Borjas</cp:lastModifiedBy>
  <cp:revision>3</cp:revision>
  <dcterms:created xsi:type="dcterms:W3CDTF">2019-02-04T18:41:00Z</dcterms:created>
  <dcterms:modified xsi:type="dcterms:W3CDTF">2019-02-04T19:06:00Z</dcterms:modified>
</cp:coreProperties>
</file>