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29877" w14:textId="77777777" w:rsidR="00C274F4" w:rsidRPr="00FF26AD" w:rsidRDefault="00000000">
      <w:pPr>
        <w:spacing w:before="560"/>
        <w:rPr>
          <w:lang w:val="es-AR"/>
        </w:rPr>
      </w:pPr>
      <w:r w:rsidRPr="00FF26AD">
        <w:rPr>
          <w:b/>
          <w:color w:val="1267E5"/>
          <w:sz w:val="20"/>
          <w:lang w:val="es-AR"/>
        </w:rPr>
        <w:t>FICHA DE PRODUCTO | VERSIÓN 1.1.0</w:t>
      </w:r>
    </w:p>
    <w:p w14:paraId="34CFD995" w14:textId="77777777" w:rsidR="00C274F4" w:rsidRPr="00FF26AD" w:rsidRDefault="00000000">
      <w:pPr>
        <w:pStyle w:val="Ttulo"/>
        <w:spacing w:before="200" w:after="160"/>
        <w:rPr>
          <w:lang w:val="es-AR"/>
        </w:rPr>
      </w:pPr>
      <w:proofErr w:type="spellStart"/>
      <w:r w:rsidRPr="00FF26AD">
        <w:rPr>
          <w:lang w:val="es-AR"/>
        </w:rPr>
        <w:t>SqlWorkflowMonitor</w:t>
      </w:r>
      <w:proofErr w:type="spellEnd"/>
    </w:p>
    <w:p w14:paraId="24DB067E" w14:textId="77777777" w:rsidR="00C274F4" w:rsidRPr="00FF26AD" w:rsidRDefault="00000000">
      <w:pPr>
        <w:spacing w:after="280"/>
        <w:rPr>
          <w:lang w:val="es-AR"/>
        </w:rPr>
      </w:pPr>
      <w:r w:rsidRPr="00FF26AD">
        <w:rPr>
          <w:sz w:val="36"/>
          <w:lang w:val="es-AR"/>
        </w:rPr>
        <w:t xml:space="preserve">Visibilidad operativa para procesos </w:t>
      </w:r>
      <w:proofErr w:type="spellStart"/>
      <w:r w:rsidRPr="00FF26AD">
        <w:rPr>
          <w:sz w:val="36"/>
          <w:lang w:val="es-AR"/>
        </w:rPr>
        <w:t>backend</w:t>
      </w:r>
      <w:proofErr w:type="spellEnd"/>
      <w:r w:rsidRPr="00FF26AD">
        <w:rPr>
          <w:sz w:val="36"/>
          <w:lang w:val="es-AR"/>
        </w:rPr>
        <w:t xml:space="preserve"> que no deberían fallar en silencio.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C274F4" w14:paraId="5630C3F9" w14:textId="77777777">
        <w:trPr>
          <w:jc w:val="center"/>
        </w:trPr>
        <w:tc>
          <w:tcPr>
            <w:tcW w:w="10080" w:type="dxa"/>
            <w:shd w:val="clear" w:color="auto" w:fill="EAF2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194CFB1" w14:textId="77777777" w:rsidR="00C274F4" w:rsidRDefault="00000000">
            <w:r>
              <w:rPr>
                <w:b/>
                <w:color w:val="1267E5"/>
                <w:sz w:val="18"/>
              </w:rPr>
              <w:t>Version</w:t>
            </w:r>
          </w:p>
          <w:p w14:paraId="44F06A74" w14:textId="77777777" w:rsidR="00C274F4" w:rsidRDefault="00000000">
            <w:pPr>
              <w:spacing w:after="0"/>
            </w:pPr>
            <w:proofErr w:type="spellStart"/>
            <w:r>
              <w:rPr>
                <w:sz w:val="18"/>
              </w:rPr>
              <w:t>Producto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on-premises</w:t>
            </w:r>
            <w:proofErr w:type="gramEnd"/>
            <w:r>
              <w:rPr>
                <w:sz w:val="18"/>
              </w:rPr>
              <w:t xml:space="preserve"> | Windows x64 | </w:t>
            </w:r>
            <w:proofErr w:type="spellStart"/>
            <w:r>
              <w:rPr>
                <w:sz w:val="18"/>
              </w:rPr>
              <w:t>Licenciamiento</w:t>
            </w:r>
            <w:proofErr w:type="spellEnd"/>
            <w:r>
              <w:rPr>
                <w:sz w:val="18"/>
              </w:rPr>
              <w:t xml:space="preserve"> offline</w:t>
            </w:r>
          </w:p>
        </w:tc>
      </w:tr>
    </w:tbl>
    <w:p w14:paraId="27DB18FA" w14:textId="77777777" w:rsidR="00C274F4" w:rsidRDefault="00C274F4">
      <w:pPr>
        <w:spacing w:after="0"/>
      </w:pPr>
    </w:p>
    <w:p w14:paraId="1B59E96B" w14:textId="77777777" w:rsidR="00C274F4" w:rsidRDefault="00000000">
      <w:r>
        <w:rPr>
          <w:noProof/>
        </w:rPr>
        <w:drawing>
          <wp:inline distT="0" distB="0" distL="0" distR="0" wp14:anchorId="636F02DB" wp14:editId="34CD74D5">
            <wp:extent cx="5989320" cy="3514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1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62FE" w14:textId="77777777" w:rsidR="00C274F4" w:rsidRDefault="00000000">
      <w:pPr>
        <w:jc w:val="center"/>
      </w:pPr>
      <w:r>
        <w:rPr>
          <w:i/>
          <w:color w:val="6B7280"/>
          <w:sz w:val="16"/>
        </w:rPr>
        <w:t xml:space="preserve">Dashboard </w:t>
      </w:r>
      <w:proofErr w:type="spellStart"/>
      <w:r>
        <w:rPr>
          <w:i/>
          <w:color w:val="6B7280"/>
          <w:sz w:val="16"/>
        </w:rPr>
        <w:t>operativo</w:t>
      </w:r>
      <w:proofErr w:type="spellEnd"/>
      <w:r>
        <w:rPr>
          <w:i/>
          <w:color w:val="6B7280"/>
          <w:sz w:val="16"/>
        </w:rPr>
        <w:t xml:space="preserve"> de </w:t>
      </w:r>
      <w:proofErr w:type="spellStart"/>
      <w:r>
        <w:rPr>
          <w:i/>
          <w:color w:val="6B7280"/>
          <w:sz w:val="16"/>
        </w:rPr>
        <w:t>SqlWorkflowMonitor</w:t>
      </w:r>
      <w:proofErr w:type="spellEnd"/>
      <w:r>
        <w:rPr>
          <w:i/>
          <w:color w:val="6B7280"/>
          <w:sz w:val="16"/>
        </w:rPr>
        <w:t>.</w:t>
      </w:r>
    </w:p>
    <w:p w14:paraId="6A4EA228" w14:textId="77777777" w:rsidR="00C274F4" w:rsidRDefault="00C274F4"/>
    <w:p w14:paraId="65AFCA58" w14:textId="77777777" w:rsidR="00C274F4" w:rsidRDefault="00000000">
      <w:pPr>
        <w:jc w:val="center"/>
      </w:pPr>
      <w:r>
        <w:rPr>
          <w:b/>
          <w:color w:val="10233F"/>
          <w:sz w:val="18"/>
        </w:rPr>
        <w:t xml:space="preserve">.NET </w:t>
      </w:r>
      <w:proofErr w:type="gramStart"/>
      <w:r>
        <w:rPr>
          <w:b/>
          <w:color w:val="10233F"/>
          <w:sz w:val="18"/>
        </w:rPr>
        <w:t>10  |</w:t>
      </w:r>
      <w:proofErr w:type="gramEnd"/>
      <w:r>
        <w:rPr>
          <w:b/>
          <w:color w:val="10233F"/>
          <w:sz w:val="18"/>
        </w:rPr>
        <w:t xml:space="preserve">  SQL </w:t>
      </w:r>
      <w:proofErr w:type="gramStart"/>
      <w:r>
        <w:rPr>
          <w:b/>
          <w:color w:val="10233F"/>
          <w:sz w:val="18"/>
        </w:rPr>
        <w:t>Server  |</w:t>
      </w:r>
      <w:proofErr w:type="gramEnd"/>
      <w:r>
        <w:rPr>
          <w:b/>
          <w:color w:val="10233F"/>
          <w:sz w:val="18"/>
        </w:rPr>
        <w:t xml:space="preserve">  REST </w:t>
      </w:r>
      <w:proofErr w:type="gramStart"/>
      <w:r>
        <w:rPr>
          <w:b/>
          <w:color w:val="10233F"/>
          <w:sz w:val="18"/>
        </w:rPr>
        <w:t>API  |</w:t>
      </w:r>
      <w:proofErr w:type="gramEnd"/>
      <w:r>
        <w:rPr>
          <w:b/>
          <w:color w:val="10233F"/>
          <w:sz w:val="18"/>
        </w:rPr>
        <w:t xml:space="preserve">  Windows </w:t>
      </w:r>
      <w:proofErr w:type="gramStart"/>
      <w:r>
        <w:rPr>
          <w:b/>
          <w:color w:val="10233F"/>
          <w:sz w:val="18"/>
        </w:rPr>
        <w:t>Services  |</w:t>
      </w:r>
      <w:proofErr w:type="gramEnd"/>
      <w:r>
        <w:rPr>
          <w:b/>
          <w:color w:val="10233F"/>
          <w:sz w:val="18"/>
        </w:rPr>
        <w:t xml:space="preserve">  Offline licensing</w:t>
      </w:r>
    </w:p>
    <w:p w14:paraId="23F28ECD" w14:textId="77777777" w:rsidR="00C274F4" w:rsidRDefault="00000000">
      <w:r>
        <w:br w:type="page"/>
      </w:r>
    </w:p>
    <w:p w14:paraId="2B5D197A" w14:textId="77777777" w:rsidR="00C274F4" w:rsidRPr="00FF26AD" w:rsidRDefault="00000000">
      <w:pPr>
        <w:pStyle w:val="Ttulo1"/>
        <w:rPr>
          <w:lang w:val="es-AR"/>
        </w:rPr>
      </w:pPr>
      <w:r w:rsidRPr="00FF26AD">
        <w:rPr>
          <w:lang w:val="es-AR"/>
        </w:rPr>
        <w:lastRenderedPageBreak/>
        <w:t>Descripción ejecutiva</w:t>
      </w:r>
    </w:p>
    <w:p w14:paraId="2DA73058" w14:textId="77777777" w:rsidR="00C274F4" w:rsidRPr="00FF26AD" w:rsidRDefault="00000000">
      <w:pPr>
        <w:rPr>
          <w:lang w:val="es-AR"/>
        </w:rPr>
      </w:pPr>
      <w:proofErr w:type="spellStart"/>
      <w:r w:rsidRPr="00FF26AD">
        <w:rPr>
          <w:lang w:val="es-AR"/>
        </w:rPr>
        <w:t>SqlWorkflowMonitor</w:t>
      </w:r>
      <w:proofErr w:type="spellEnd"/>
      <w:r w:rsidRPr="00FF26AD">
        <w:rPr>
          <w:lang w:val="es-AR"/>
        </w:rPr>
        <w:t xml:space="preserve"> es una aplicación .NET 10 y SQL Server para registrar, monitorear y analizar ejecuciones de procesos </w:t>
      </w:r>
      <w:proofErr w:type="spellStart"/>
      <w:r w:rsidRPr="00FF26AD">
        <w:rPr>
          <w:lang w:val="es-AR"/>
        </w:rPr>
        <w:t>backend</w:t>
      </w:r>
      <w:proofErr w:type="spellEnd"/>
      <w:r w:rsidRPr="00FF26AD">
        <w:rPr>
          <w:lang w:val="es-AR"/>
        </w:rPr>
        <w:t>. Centraliza lo que normalmente queda disperso entre logs, consultas SQL y controles manuales: estado, inicio, finalización, duración, volumen procesado y detalle de errores.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C274F4" w:rsidRPr="00C53E55" w14:paraId="1433D4F4" w14:textId="77777777">
        <w:trPr>
          <w:jc w:val="center"/>
        </w:trPr>
        <w:tc>
          <w:tcPr>
            <w:tcW w:w="10080" w:type="dxa"/>
            <w:shd w:val="clear" w:color="auto" w:fill="EAF2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1F65D57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b/>
                <w:color w:val="1267E5"/>
                <w:sz w:val="18"/>
                <w:lang w:val="es-AR"/>
              </w:rPr>
              <w:t>Propuesta de valor</w:t>
            </w:r>
          </w:p>
          <w:p w14:paraId="63677D03" w14:textId="77777777" w:rsidR="00C274F4" w:rsidRPr="00FF26AD" w:rsidRDefault="00000000">
            <w:pPr>
              <w:spacing w:after="0"/>
              <w:rPr>
                <w:lang w:val="es-AR"/>
              </w:rPr>
            </w:pPr>
            <w:r w:rsidRPr="00FF26AD">
              <w:rPr>
                <w:sz w:val="18"/>
                <w:lang w:val="es-AR"/>
              </w:rPr>
              <w:t>Permite que soporte, desarrollo y operaciones detecten ejecuciones atrasadas, diagnostiquen incidentes con evidencia y consulten un historial operativo sin depender de múltiples fuentes.</w:t>
            </w:r>
          </w:p>
        </w:tc>
      </w:tr>
    </w:tbl>
    <w:p w14:paraId="237D5E99" w14:textId="77777777" w:rsidR="00C274F4" w:rsidRPr="00FF26AD" w:rsidRDefault="00C274F4">
      <w:pPr>
        <w:spacing w:after="0"/>
        <w:rPr>
          <w:lang w:val="es-AR"/>
        </w:rPr>
      </w:pPr>
    </w:p>
    <w:p w14:paraId="1BA2D1C6" w14:textId="77777777" w:rsidR="00C274F4" w:rsidRDefault="00000000">
      <w:pPr>
        <w:pStyle w:val="Ttulo1"/>
      </w:pPr>
      <w:r>
        <w:t xml:space="preserve">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resuelve</w:t>
      </w:r>
      <w:proofErr w:type="spellEnd"/>
    </w:p>
    <w:p w14:paraId="505669A0" w14:textId="77777777" w:rsidR="00C274F4" w:rsidRPr="00FF26AD" w:rsidRDefault="00000000">
      <w:pPr>
        <w:pStyle w:val="Listaconvietas"/>
        <w:spacing w:after="40"/>
        <w:rPr>
          <w:lang w:val="es-AR"/>
        </w:rPr>
      </w:pPr>
      <w:r w:rsidRPr="00FF26AD">
        <w:rPr>
          <w:lang w:val="es-AR"/>
        </w:rPr>
        <w:t xml:space="preserve">Procesos </w:t>
      </w:r>
      <w:proofErr w:type="spellStart"/>
      <w:r w:rsidRPr="00FF26AD">
        <w:rPr>
          <w:lang w:val="es-AR"/>
        </w:rPr>
        <w:t>batch</w:t>
      </w:r>
      <w:proofErr w:type="spellEnd"/>
      <w:r w:rsidRPr="00FF26AD">
        <w:rPr>
          <w:lang w:val="es-AR"/>
        </w:rPr>
        <w:t xml:space="preserve">, importaciones, </w:t>
      </w:r>
      <w:proofErr w:type="spellStart"/>
      <w:r w:rsidRPr="00FF26AD">
        <w:rPr>
          <w:lang w:val="es-AR"/>
        </w:rPr>
        <w:t>stored</w:t>
      </w:r>
      <w:proofErr w:type="spellEnd"/>
      <w:r w:rsidRPr="00FF26AD">
        <w:rPr>
          <w:lang w:val="es-AR"/>
        </w:rPr>
        <w:t xml:space="preserve"> </w:t>
      </w:r>
      <w:proofErr w:type="spellStart"/>
      <w:r w:rsidRPr="00FF26AD">
        <w:rPr>
          <w:lang w:val="es-AR"/>
        </w:rPr>
        <w:t>procedures</w:t>
      </w:r>
      <w:proofErr w:type="spellEnd"/>
      <w:r w:rsidRPr="00FF26AD">
        <w:rPr>
          <w:lang w:val="es-AR"/>
        </w:rPr>
        <w:t xml:space="preserve"> y </w:t>
      </w:r>
      <w:proofErr w:type="spellStart"/>
      <w:r w:rsidRPr="00FF26AD">
        <w:rPr>
          <w:lang w:val="es-AR"/>
        </w:rPr>
        <w:t>Workers</w:t>
      </w:r>
      <w:proofErr w:type="spellEnd"/>
      <w:r w:rsidRPr="00FF26AD">
        <w:rPr>
          <w:lang w:val="es-AR"/>
        </w:rPr>
        <w:t xml:space="preserve"> sin una vista central.</w:t>
      </w:r>
    </w:p>
    <w:p w14:paraId="1E1F1105" w14:textId="77777777" w:rsidR="00C274F4" w:rsidRPr="00FF26AD" w:rsidRDefault="00000000">
      <w:pPr>
        <w:pStyle w:val="Listaconvietas"/>
        <w:spacing w:after="40"/>
        <w:rPr>
          <w:lang w:val="es-AR"/>
        </w:rPr>
      </w:pPr>
      <w:r w:rsidRPr="00FF26AD">
        <w:rPr>
          <w:lang w:val="es-AR"/>
        </w:rPr>
        <w:t>Incidentes que exigen revisar varios logs o consultar directamente SQL Server.</w:t>
      </w:r>
    </w:p>
    <w:p w14:paraId="28DCA3E4" w14:textId="77777777" w:rsidR="00C274F4" w:rsidRPr="00FF26AD" w:rsidRDefault="00000000">
      <w:pPr>
        <w:pStyle w:val="Listaconvietas"/>
        <w:spacing w:after="40"/>
        <w:rPr>
          <w:lang w:val="es-AR"/>
        </w:rPr>
      </w:pPr>
      <w:r w:rsidRPr="00FF26AD">
        <w:rPr>
          <w:lang w:val="es-AR"/>
        </w:rPr>
        <w:t>Ejecuciones que quedan Running y se detectan tarde.</w:t>
      </w:r>
    </w:p>
    <w:p w14:paraId="338828B6" w14:textId="77777777" w:rsidR="00C274F4" w:rsidRPr="00FF26AD" w:rsidRDefault="00000000">
      <w:pPr>
        <w:pStyle w:val="Listaconvietas"/>
        <w:spacing w:after="40"/>
        <w:rPr>
          <w:lang w:val="es-AR"/>
        </w:rPr>
      </w:pPr>
      <w:r w:rsidRPr="00FF26AD">
        <w:rPr>
          <w:lang w:val="es-AR"/>
        </w:rPr>
        <w:t>Falta de evidencia sobre duración, volumen y resultado final.</w:t>
      </w:r>
    </w:p>
    <w:p w14:paraId="098EA184" w14:textId="77777777" w:rsidR="00C274F4" w:rsidRPr="00FF26AD" w:rsidRDefault="00000000">
      <w:pPr>
        <w:pStyle w:val="Listaconvietas"/>
        <w:spacing w:after="40"/>
        <w:rPr>
          <w:lang w:val="es-AR"/>
        </w:rPr>
      </w:pPr>
      <w:r w:rsidRPr="00FF26AD">
        <w:rPr>
          <w:lang w:val="es-AR"/>
        </w:rPr>
        <w:t>Dependencia de conocimiento técnico individual para interpretar lo ocurrido.</w:t>
      </w:r>
    </w:p>
    <w:p w14:paraId="3FD6FECC" w14:textId="77777777" w:rsidR="00C274F4" w:rsidRDefault="00000000">
      <w:pPr>
        <w:pStyle w:val="Ttulo1"/>
      </w:pPr>
      <w:r>
        <w:t xml:space="preserve">Para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pensado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2952"/>
        <w:gridCol w:w="4392"/>
      </w:tblGrid>
      <w:tr w:rsidR="00C274F4" w14:paraId="04F0E4DF" w14:textId="77777777">
        <w:trPr>
          <w:tblHeader/>
          <w:jc w:val="center"/>
        </w:trPr>
        <w:tc>
          <w:tcPr>
            <w:tcW w:w="2088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9BAA4" w14:textId="77777777" w:rsidR="00C274F4" w:rsidRDefault="00000000">
            <w:proofErr w:type="spellStart"/>
            <w:r>
              <w:rPr>
                <w:b/>
                <w:color w:val="10233F"/>
                <w:sz w:val="16"/>
              </w:rPr>
              <w:t>Perfil</w:t>
            </w:r>
            <w:proofErr w:type="spellEnd"/>
          </w:p>
        </w:tc>
        <w:tc>
          <w:tcPr>
            <w:tcW w:w="2952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9F9F2" w14:textId="77777777" w:rsidR="00C274F4" w:rsidRDefault="00000000">
            <w:proofErr w:type="spellStart"/>
            <w:r>
              <w:rPr>
                <w:b/>
                <w:color w:val="10233F"/>
                <w:sz w:val="16"/>
              </w:rPr>
              <w:t>Necesidad</w:t>
            </w:r>
            <w:proofErr w:type="spellEnd"/>
          </w:p>
        </w:tc>
        <w:tc>
          <w:tcPr>
            <w:tcW w:w="4392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6A6FD" w14:textId="77777777" w:rsidR="00C274F4" w:rsidRDefault="00000000">
            <w:r>
              <w:rPr>
                <w:b/>
                <w:color w:val="10233F"/>
                <w:sz w:val="16"/>
              </w:rPr>
              <w:t>Valor</w:t>
            </w:r>
          </w:p>
        </w:tc>
      </w:tr>
      <w:tr w:rsidR="00C274F4" w:rsidRPr="00C53E55" w14:paraId="3CF01E6C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8F1E4" w14:textId="77777777" w:rsidR="00C274F4" w:rsidRDefault="00000000">
            <w:proofErr w:type="spellStart"/>
            <w:r>
              <w:rPr>
                <w:sz w:val="16"/>
              </w:rPr>
              <w:t>Soporte</w:t>
            </w:r>
            <w:proofErr w:type="spellEnd"/>
            <w:r>
              <w:rPr>
                <w:sz w:val="16"/>
              </w:rPr>
              <w:t xml:space="preserve"> L2/L3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4781E" w14:textId="77777777" w:rsidR="00C274F4" w:rsidRDefault="00000000">
            <w:proofErr w:type="spellStart"/>
            <w:r>
              <w:rPr>
                <w:sz w:val="16"/>
              </w:rPr>
              <w:t>Diagnosticar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incidentes</w:t>
            </w:r>
            <w:proofErr w:type="spellEnd"/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0EAE5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sz w:val="16"/>
                <w:lang w:val="es-AR"/>
              </w:rPr>
              <w:t>Estado, duración, métricas y error en una vista.</w:t>
            </w:r>
          </w:p>
        </w:tc>
      </w:tr>
      <w:tr w:rsidR="00C274F4" w:rsidRPr="00C53E55" w14:paraId="5B033D46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BD6CB" w14:textId="77777777" w:rsidR="00C274F4" w:rsidRDefault="00000000">
            <w:r>
              <w:rPr>
                <w:sz w:val="16"/>
              </w:rPr>
              <w:t>Backend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C277A" w14:textId="77777777" w:rsidR="00C274F4" w:rsidRDefault="00000000">
            <w:proofErr w:type="spellStart"/>
            <w:r>
              <w:rPr>
                <w:sz w:val="16"/>
              </w:rPr>
              <w:t>Instrumentar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procesos</w:t>
            </w:r>
            <w:proofErr w:type="spellEnd"/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34538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sz w:val="16"/>
                <w:lang w:val="es-AR"/>
              </w:rPr>
              <w:t>API simple y modelo consistente de ejecución.</w:t>
            </w:r>
          </w:p>
        </w:tc>
      </w:tr>
      <w:tr w:rsidR="00C274F4" w:rsidRPr="00C53E55" w14:paraId="781ACBE0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28EA8" w14:textId="77777777" w:rsidR="00C274F4" w:rsidRDefault="00000000">
            <w:proofErr w:type="spellStart"/>
            <w:r>
              <w:rPr>
                <w:sz w:val="16"/>
              </w:rPr>
              <w:t>Operaciones</w:t>
            </w:r>
            <w:proofErr w:type="spellEnd"/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78FE8" w14:textId="77777777" w:rsidR="00C274F4" w:rsidRDefault="00000000">
            <w:proofErr w:type="spellStart"/>
            <w:r>
              <w:rPr>
                <w:sz w:val="16"/>
              </w:rPr>
              <w:t>Controlar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actividad</w:t>
            </w:r>
            <w:proofErr w:type="spellEnd"/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89F0F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sz w:val="16"/>
                <w:lang w:val="es-AR"/>
              </w:rPr>
              <w:t>Historial filtrable, atrasos y exportación.</w:t>
            </w:r>
          </w:p>
        </w:tc>
      </w:tr>
      <w:tr w:rsidR="00C274F4" w:rsidRPr="00C53E55" w14:paraId="5DD21957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C50E1" w14:textId="77777777" w:rsidR="00C274F4" w:rsidRDefault="00000000">
            <w:proofErr w:type="spellStart"/>
            <w:r>
              <w:rPr>
                <w:sz w:val="16"/>
              </w:rPr>
              <w:t>Responsables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técnicos</w:t>
            </w:r>
            <w:proofErr w:type="spellEnd"/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78EFE" w14:textId="77777777" w:rsidR="00C274F4" w:rsidRDefault="00000000">
            <w:proofErr w:type="spellStart"/>
            <w:r>
              <w:rPr>
                <w:sz w:val="16"/>
              </w:rPr>
              <w:t>Reducir</w:t>
            </w:r>
            <w:proofErr w:type="spellEnd"/>
            <w:r>
              <w:rPr>
                <w:sz w:val="16"/>
              </w:rPr>
              <w:t xml:space="preserve"> puntos </w:t>
            </w:r>
            <w:proofErr w:type="spellStart"/>
            <w:r>
              <w:rPr>
                <w:sz w:val="16"/>
              </w:rPr>
              <w:t>ciegos</w:t>
            </w:r>
            <w:proofErr w:type="spellEnd"/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59C82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sz w:val="16"/>
                <w:lang w:val="es-AR"/>
              </w:rPr>
              <w:t>Evidencia operativa centralizada y trazable.</w:t>
            </w:r>
          </w:p>
        </w:tc>
      </w:tr>
    </w:tbl>
    <w:p w14:paraId="602310F2" w14:textId="77777777" w:rsidR="00C274F4" w:rsidRPr="00FF26AD" w:rsidRDefault="00C274F4">
      <w:pPr>
        <w:spacing w:after="0"/>
        <w:rPr>
          <w:lang w:val="es-AR"/>
        </w:rPr>
      </w:pPr>
    </w:p>
    <w:p w14:paraId="3C4DF4CC" w14:textId="77777777" w:rsidR="00C274F4" w:rsidRPr="00FF26AD" w:rsidRDefault="00000000">
      <w:pPr>
        <w:rPr>
          <w:lang w:val="es-AR"/>
        </w:rPr>
      </w:pPr>
      <w:r w:rsidRPr="00FF26AD">
        <w:rPr>
          <w:lang w:val="es-AR"/>
        </w:rPr>
        <w:br w:type="page"/>
      </w:r>
    </w:p>
    <w:p w14:paraId="15B50AA2" w14:textId="77777777" w:rsidR="00C274F4" w:rsidRDefault="00000000">
      <w:pPr>
        <w:spacing w:before="2000"/>
      </w:pPr>
      <w:r>
        <w:rPr>
          <w:b/>
          <w:color w:val="1267E5"/>
          <w:sz w:val="20"/>
        </w:rPr>
        <w:lastRenderedPageBreak/>
        <w:t>PRODUCTO</w:t>
      </w:r>
    </w:p>
    <w:p w14:paraId="5D659821" w14:textId="77777777" w:rsidR="00C274F4" w:rsidRDefault="00000000">
      <w:pPr>
        <w:pStyle w:val="Ttulo1"/>
        <w:spacing w:before="80"/>
      </w:pPr>
      <w:proofErr w:type="spellStart"/>
      <w:r>
        <w:t>Capacidades</w:t>
      </w:r>
      <w:proofErr w:type="spellEnd"/>
      <w:r>
        <w:t xml:space="preserve"> </w:t>
      </w:r>
      <w:proofErr w:type="spellStart"/>
      <w:r>
        <w:t>actuales</w:t>
      </w:r>
      <w:proofErr w:type="spellEnd"/>
    </w:p>
    <w:p w14:paraId="1D8A1B6F" w14:textId="77777777" w:rsidR="00C274F4" w:rsidRDefault="00C274F4"/>
    <w:p w14:paraId="564B24F3" w14:textId="77777777" w:rsidR="00C274F4" w:rsidRPr="00FF26AD" w:rsidRDefault="00000000">
      <w:pPr>
        <w:pStyle w:val="Listaconvietas"/>
        <w:spacing w:after="40"/>
        <w:rPr>
          <w:lang w:val="es-AR"/>
        </w:rPr>
      </w:pPr>
      <w:proofErr w:type="spellStart"/>
      <w:r w:rsidRPr="00FF26AD">
        <w:rPr>
          <w:lang w:val="es-AR"/>
        </w:rPr>
        <w:t>Dashboard</w:t>
      </w:r>
      <w:proofErr w:type="spellEnd"/>
      <w:r w:rsidRPr="00FF26AD">
        <w:rPr>
          <w:lang w:val="es-AR"/>
        </w:rPr>
        <w:t xml:space="preserve"> bilingüe en español e inglés.</w:t>
      </w:r>
    </w:p>
    <w:p w14:paraId="1BD55DE3" w14:textId="77777777" w:rsidR="00C274F4" w:rsidRDefault="00000000">
      <w:pPr>
        <w:pStyle w:val="Listaconvietas"/>
        <w:spacing w:after="40"/>
      </w:pPr>
      <w:proofErr w:type="spellStart"/>
      <w:r>
        <w:t>Estados</w:t>
      </w:r>
      <w:proofErr w:type="spellEnd"/>
      <w:r>
        <w:t xml:space="preserve"> Running, Succeeded, Failed y Cancelled.</w:t>
      </w:r>
    </w:p>
    <w:p w14:paraId="637F9E9C" w14:textId="77777777" w:rsidR="00C274F4" w:rsidRPr="00FF26AD" w:rsidRDefault="00000000">
      <w:pPr>
        <w:pStyle w:val="Listaconvietas"/>
        <w:spacing w:after="40"/>
        <w:rPr>
          <w:lang w:val="es-AR"/>
        </w:rPr>
      </w:pPr>
      <w:r w:rsidRPr="00FF26AD">
        <w:rPr>
          <w:lang w:val="es-AR"/>
        </w:rPr>
        <w:t>Filtros, ordenamiento, paginación y exportación CSV protegida.</w:t>
      </w:r>
    </w:p>
    <w:p w14:paraId="31F4BC03" w14:textId="77777777" w:rsidR="00C274F4" w:rsidRPr="00FF26AD" w:rsidRDefault="00000000">
      <w:pPr>
        <w:pStyle w:val="Listaconvietas"/>
        <w:spacing w:after="40"/>
        <w:rPr>
          <w:lang w:val="es-AR"/>
        </w:rPr>
      </w:pPr>
      <w:r w:rsidRPr="00FF26AD">
        <w:rPr>
          <w:lang w:val="es-AR"/>
        </w:rPr>
        <w:t>Detalle con duración, métricas, filas afectadas y error.</w:t>
      </w:r>
    </w:p>
    <w:p w14:paraId="14DD83CD" w14:textId="77777777" w:rsidR="00C274F4" w:rsidRDefault="00000000">
      <w:pPr>
        <w:pStyle w:val="Listaconvietas"/>
        <w:spacing w:after="40"/>
      </w:pPr>
      <w:r>
        <w:t xml:space="preserve">API REST </w:t>
      </w:r>
      <w:proofErr w:type="spellStart"/>
      <w:r>
        <w:t>documentada</w:t>
      </w:r>
      <w:proofErr w:type="spellEnd"/>
      <w:r>
        <w:t xml:space="preserve">, health check </w:t>
      </w:r>
      <w:proofErr w:type="spellStart"/>
      <w:r>
        <w:t>público</w:t>
      </w:r>
      <w:proofErr w:type="spellEnd"/>
      <w:r>
        <w:t xml:space="preserve"> y API key </w:t>
      </w:r>
      <w:proofErr w:type="gramStart"/>
      <w:r>
        <w:t>para Worker</w:t>
      </w:r>
      <w:proofErr w:type="gramEnd"/>
      <w:r>
        <w:t xml:space="preserve"> e </w:t>
      </w:r>
      <w:proofErr w:type="spellStart"/>
      <w:r>
        <w:t>integraciones</w:t>
      </w:r>
      <w:proofErr w:type="spellEnd"/>
      <w:r>
        <w:t>.</w:t>
      </w:r>
    </w:p>
    <w:p w14:paraId="1116189B" w14:textId="77777777" w:rsidR="00C274F4" w:rsidRPr="00FF26AD" w:rsidRDefault="00000000">
      <w:pPr>
        <w:pStyle w:val="Listaconvietas"/>
        <w:spacing w:after="40"/>
        <w:rPr>
          <w:lang w:val="es-AR"/>
        </w:rPr>
      </w:pPr>
      <w:r w:rsidRPr="00FF26AD">
        <w:rPr>
          <w:lang w:val="es-AR"/>
        </w:rPr>
        <w:t>Detección de ejecuciones Running atrasadas.</w:t>
      </w:r>
    </w:p>
    <w:p w14:paraId="17BAB094" w14:textId="77777777" w:rsidR="00C274F4" w:rsidRPr="00FF26AD" w:rsidRDefault="00000000">
      <w:pPr>
        <w:pStyle w:val="Listaconvietas"/>
        <w:spacing w:after="40"/>
        <w:rPr>
          <w:lang w:val="es-AR"/>
        </w:rPr>
      </w:pPr>
      <w:r w:rsidRPr="00FF26AD">
        <w:rPr>
          <w:lang w:val="es-AR"/>
        </w:rPr>
        <w:t xml:space="preserve">Worker CSV de ejemplo con movimiento seguro a </w:t>
      </w:r>
      <w:proofErr w:type="spellStart"/>
      <w:r w:rsidRPr="00FF26AD">
        <w:rPr>
          <w:lang w:val="es-AR"/>
        </w:rPr>
        <w:t>Processed</w:t>
      </w:r>
      <w:proofErr w:type="spellEnd"/>
      <w:r w:rsidRPr="00FF26AD">
        <w:rPr>
          <w:lang w:val="es-AR"/>
        </w:rPr>
        <w:t xml:space="preserve"> o Error.</w:t>
      </w:r>
    </w:p>
    <w:p w14:paraId="7014CF11" w14:textId="77777777" w:rsidR="00C274F4" w:rsidRPr="00FF26AD" w:rsidRDefault="00000000">
      <w:pPr>
        <w:pStyle w:val="Listaconvietas"/>
        <w:spacing w:after="40"/>
        <w:rPr>
          <w:lang w:val="es-AR"/>
        </w:rPr>
      </w:pPr>
      <w:r w:rsidRPr="00FF26AD">
        <w:rPr>
          <w:lang w:val="es-AR"/>
        </w:rPr>
        <w:t>Reglas de consistencia en .NET y SQL Server.</w:t>
      </w:r>
    </w:p>
    <w:p w14:paraId="6958ACF2" w14:textId="77777777" w:rsidR="00C274F4" w:rsidRDefault="00000000">
      <w:pPr>
        <w:pStyle w:val="Listaconvietas"/>
        <w:spacing w:after="40"/>
      </w:pPr>
      <w:proofErr w:type="spellStart"/>
      <w:r>
        <w:t>Publicación</w:t>
      </w:r>
      <w:proofErr w:type="spellEnd"/>
      <w:r>
        <w:t xml:space="preserve"> self-contained </w:t>
      </w:r>
      <w:proofErr w:type="gramStart"/>
      <w:r>
        <w:t>para Windows</w:t>
      </w:r>
      <w:proofErr w:type="gramEnd"/>
      <w:r>
        <w:t xml:space="preserve"> x64.</w:t>
      </w:r>
    </w:p>
    <w:p w14:paraId="09EF9DCE" w14:textId="77777777" w:rsidR="00C274F4" w:rsidRDefault="00000000">
      <w:pPr>
        <w:pStyle w:val="Listaconvietas"/>
        <w:spacing w:after="40"/>
      </w:pPr>
      <w:r>
        <w:t xml:space="preserve">Web y Worker </w:t>
      </w:r>
      <w:proofErr w:type="spellStart"/>
      <w:r>
        <w:t>instalables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Windows.</w:t>
      </w:r>
    </w:p>
    <w:p w14:paraId="48858BCD" w14:textId="77777777" w:rsidR="00C274F4" w:rsidRPr="00FF26AD" w:rsidRDefault="00000000">
      <w:pPr>
        <w:pStyle w:val="Listaconvietas"/>
        <w:spacing w:after="40"/>
        <w:rPr>
          <w:lang w:val="es-AR"/>
        </w:rPr>
      </w:pPr>
      <w:r w:rsidRPr="00FF26AD">
        <w:rPr>
          <w:lang w:val="es-AR"/>
        </w:rPr>
        <w:t>Licenciamiento offline firmado con RSA-PSS/SHA-256.</w:t>
      </w:r>
    </w:p>
    <w:p w14:paraId="46511881" w14:textId="77777777" w:rsidR="00C274F4" w:rsidRDefault="00000000">
      <w:pPr>
        <w:jc w:val="center"/>
      </w:pPr>
      <w:r>
        <w:rPr>
          <w:noProof/>
        </w:rPr>
        <w:drawing>
          <wp:inline distT="0" distB="0" distL="0" distR="0" wp14:anchorId="4907F116" wp14:editId="50B8AD70">
            <wp:extent cx="5669280" cy="27542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EF52" w14:textId="77777777" w:rsidR="00C274F4" w:rsidRPr="00FF26AD" w:rsidRDefault="00000000">
      <w:pPr>
        <w:jc w:val="center"/>
        <w:rPr>
          <w:lang w:val="es-AR"/>
        </w:rPr>
      </w:pPr>
      <w:r w:rsidRPr="00FF26AD">
        <w:rPr>
          <w:i/>
          <w:color w:val="6B7280"/>
          <w:sz w:val="16"/>
          <w:lang w:val="es-AR"/>
        </w:rPr>
        <w:t>Detalle operativo de una ejecución con métricas de procesamiento.</w:t>
      </w:r>
    </w:p>
    <w:p w14:paraId="3A5AEA31" w14:textId="77777777" w:rsidR="00C274F4" w:rsidRPr="00FF26AD" w:rsidRDefault="00000000">
      <w:pPr>
        <w:pStyle w:val="Ttulo1"/>
        <w:rPr>
          <w:lang w:val="es-AR"/>
        </w:rPr>
      </w:pPr>
      <w:r w:rsidRPr="00FF26AD">
        <w:rPr>
          <w:lang w:val="es-AR"/>
        </w:rPr>
        <w:t>Cómo funciona</w:t>
      </w:r>
    </w:p>
    <w:p w14:paraId="4CD725A1" w14:textId="77777777" w:rsidR="00C274F4" w:rsidRPr="00FF26AD" w:rsidRDefault="00000000">
      <w:pPr>
        <w:spacing w:after="60"/>
        <w:ind w:left="29" w:hanging="29"/>
        <w:rPr>
          <w:lang w:val="es-AR"/>
        </w:rPr>
      </w:pPr>
      <w:r w:rsidRPr="00FF26AD">
        <w:rPr>
          <w:b/>
          <w:color w:val="10233F"/>
          <w:lang w:val="es-AR"/>
        </w:rPr>
        <w:t xml:space="preserve">1.  </w:t>
      </w:r>
      <w:r w:rsidRPr="00FF26AD">
        <w:rPr>
          <w:lang w:val="es-AR"/>
        </w:rPr>
        <w:t>Un Worker o integración informa a la API que un proceso comenzó.</w:t>
      </w:r>
    </w:p>
    <w:p w14:paraId="74CB646E" w14:textId="77777777" w:rsidR="00C274F4" w:rsidRPr="00FF26AD" w:rsidRDefault="00000000">
      <w:pPr>
        <w:spacing w:after="60"/>
        <w:ind w:left="29" w:hanging="29"/>
        <w:rPr>
          <w:lang w:val="es-AR"/>
        </w:rPr>
      </w:pPr>
      <w:r w:rsidRPr="00FF26AD">
        <w:rPr>
          <w:b/>
          <w:color w:val="10233F"/>
          <w:lang w:val="es-AR"/>
        </w:rPr>
        <w:t xml:space="preserve">2.  </w:t>
      </w:r>
      <w:proofErr w:type="spellStart"/>
      <w:r w:rsidRPr="00FF26AD">
        <w:rPr>
          <w:lang w:val="es-AR"/>
        </w:rPr>
        <w:t>SqlWorkflowMonitor</w:t>
      </w:r>
      <w:proofErr w:type="spellEnd"/>
      <w:r w:rsidRPr="00FF26AD">
        <w:rPr>
          <w:lang w:val="es-AR"/>
        </w:rPr>
        <w:t xml:space="preserve"> registra la ejecución como Running.</w:t>
      </w:r>
    </w:p>
    <w:p w14:paraId="39D8D316" w14:textId="77777777" w:rsidR="00C274F4" w:rsidRPr="00FF26AD" w:rsidRDefault="00000000">
      <w:pPr>
        <w:spacing w:after="60"/>
        <w:ind w:left="29" w:hanging="29"/>
        <w:rPr>
          <w:lang w:val="es-AR"/>
        </w:rPr>
      </w:pPr>
      <w:r w:rsidRPr="00FF26AD">
        <w:rPr>
          <w:b/>
          <w:color w:val="10233F"/>
          <w:lang w:val="es-AR"/>
        </w:rPr>
        <w:t xml:space="preserve">3.  </w:t>
      </w:r>
      <w:r w:rsidRPr="00FF26AD">
        <w:rPr>
          <w:lang w:val="es-AR"/>
        </w:rPr>
        <w:t>El proceso realiza su trabajo y reúne métricas.</w:t>
      </w:r>
    </w:p>
    <w:p w14:paraId="4E26C809" w14:textId="77777777" w:rsidR="00C274F4" w:rsidRPr="00FF26AD" w:rsidRDefault="00000000">
      <w:pPr>
        <w:spacing w:after="60"/>
        <w:ind w:left="29" w:hanging="29"/>
        <w:rPr>
          <w:lang w:val="es-AR"/>
        </w:rPr>
      </w:pPr>
      <w:r w:rsidRPr="00FF26AD">
        <w:rPr>
          <w:b/>
          <w:color w:val="10233F"/>
          <w:lang w:val="es-AR"/>
        </w:rPr>
        <w:t xml:space="preserve">4.  </w:t>
      </w:r>
      <w:r w:rsidRPr="00FF26AD">
        <w:rPr>
          <w:lang w:val="es-AR"/>
        </w:rPr>
        <w:t xml:space="preserve">La integración informa </w:t>
      </w:r>
      <w:proofErr w:type="spellStart"/>
      <w:r w:rsidRPr="00FF26AD">
        <w:rPr>
          <w:lang w:val="es-AR"/>
        </w:rPr>
        <w:t>Succeeded</w:t>
      </w:r>
      <w:proofErr w:type="spellEnd"/>
      <w:r w:rsidRPr="00FF26AD">
        <w:rPr>
          <w:lang w:val="es-AR"/>
        </w:rPr>
        <w:t xml:space="preserve">, </w:t>
      </w:r>
      <w:proofErr w:type="spellStart"/>
      <w:r w:rsidRPr="00FF26AD">
        <w:rPr>
          <w:lang w:val="es-AR"/>
        </w:rPr>
        <w:t>Failed</w:t>
      </w:r>
      <w:proofErr w:type="spellEnd"/>
      <w:r w:rsidRPr="00FF26AD">
        <w:rPr>
          <w:lang w:val="es-AR"/>
        </w:rPr>
        <w:t xml:space="preserve"> o </w:t>
      </w:r>
      <w:proofErr w:type="spellStart"/>
      <w:r w:rsidRPr="00FF26AD">
        <w:rPr>
          <w:lang w:val="es-AR"/>
        </w:rPr>
        <w:t>Cancelled</w:t>
      </w:r>
      <w:proofErr w:type="spellEnd"/>
      <w:r w:rsidRPr="00FF26AD">
        <w:rPr>
          <w:lang w:val="es-AR"/>
        </w:rPr>
        <w:t>.</w:t>
      </w:r>
    </w:p>
    <w:p w14:paraId="40D4E154" w14:textId="77777777" w:rsidR="00C274F4" w:rsidRPr="00FF26AD" w:rsidRDefault="00000000">
      <w:pPr>
        <w:spacing w:after="60"/>
        <w:ind w:left="29" w:hanging="29"/>
        <w:rPr>
          <w:lang w:val="es-AR"/>
        </w:rPr>
      </w:pPr>
      <w:r w:rsidRPr="00FF26AD">
        <w:rPr>
          <w:b/>
          <w:color w:val="10233F"/>
          <w:lang w:val="es-AR"/>
        </w:rPr>
        <w:t xml:space="preserve">5.  </w:t>
      </w:r>
      <w:r w:rsidRPr="00FF26AD">
        <w:rPr>
          <w:lang w:val="es-AR"/>
        </w:rPr>
        <w:t xml:space="preserve">El </w:t>
      </w:r>
      <w:proofErr w:type="spellStart"/>
      <w:r w:rsidRPr="00FF26AD">
        <w:rPr>
          <w:lang w:val="es-AR"/>
        </w:rPr>
        <w:t>dashboard</w:t>
      </w:r>
      <w:proofErr w:type="spellEnd"/>
      <w:r w:rsidRPr="00FF26AD">
        <w:rPr>
          <w:lang w:val="es-AR"/>
        </w:rPr>
        <w:t xml:space="preserve"> muestra historial, indicadores, atrasos y detalle.</w:t>
      </w:r>
    </w:p>
    <w:p w14:paraId="41D5281C" w14:textId="77777777" w:rsidR="00C274F4" w:rsidRPr="00FF26AD" w:rsidRDefault="00000000">
      <w:pPr>
        <w:rPr>
          <w:lang w:val="es-AR"/>
        </w:rPr>
      </w:pPr>
      <w:r w:rsidRPr="00FF26AD">
        <w:rPr>
          <w:lang w:val="es-AR"/>
        </w:rPr>
        <w:br w:type="page"/>
      </w:r>
    </w:p>
    <w:p w14:paraId="297096C9" w14:textId="77777777" w:rsidR="00C274F4" w:rsidRPr="00FF26AD" w:rsidRDefault="00000000">
      <w:pPr>
        <w:pStyle w:val="Ttulo1"/>
        <w:rPr>
          <w:lang w:val="es-AR"/>
        </w:rPr>
      </w:pPr>
      <w:r w:rsidRPr="00FF26AD">
        <w:rPr>
          <w:lang w:val="es-AR"/>
        </w:rPr>
        <w:lastRenderedPageBreak/>
        <w:t>Ediciones</w:t>
      </w:r>
    </w:p>
    <w:p w14:paraId="5F5563FA" w14:textId="77777777" w:rsidR="00C274F4" w:rsidRPr="00FF26AD" w:rsidRDefault="00000000">
      <w:pPr>
        <w:rPr>
          <w:lang w:val="es-AR"/>
        </w:rPr>
      </w:pPr>
      <w:r w:rsidRPr="00FF26AD">
        <w:rPr>
          <w:lang w:val="es-AR"/>
        </w:rPr>
        <w:t xml:space="preserve">Las ediciones comparten el mismo código y los mismos binarios. El archivo de licencia define capacidad, vencimiento, </w:t>
      </w:r>
      <w:proofErr w:type="spellStart"/>
      <w:r w:rsidRPr="00FF26AD">
        <w:rPr>
          <w:lang w:val="es-AR"/>
        </w:rPr>
        <w:t>InstallationId</w:t>
      </w:r>
      <w:proofErr w:type="spellEnd"/>
      <w:r w:rsidRPr="00FF26AD">
        <w:rPr>
          <w:lang w:val="es-AR"/>
        </w:rPr>
        <w:t xml:space="preserve"> y funciones habilitadas.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672"/>
        <w:gridCol w:w="4320"/>
      </w:tblGrid>
      <w:tr w:rsidR="00C274F4" w14:paraId="3B18DB52" w14:textId="77777777">
        <w:trPr>
          <w:tblHeader/>
          <w:jc w:val="center"/>
        </w:trPr>
        <w:tc>
          <w:tcPr>
            <w:tcW w:w="1584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9482E" w14:textId="77777777" w:rsidR="00C274F4" w:rsidRDefault="00000000">
            <w:proofErr w:type="spellStart"/>
            <w:r>
              <w:rPr>
                <w:b/>
                <w:color w:val="10233F"/>
                <w:sz w:val="16"/>
              </w:rPr>
              <w:t>Edición</w:t>
            </w:r>
            <w:proofErr w:type="spellEnd"/>
          </w:p>
        </w:tc>
        <w:tc>
          <w:tcPr>
            <w:tcW w:w="3672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30F29" w14:textId="77777777" w:rsidR="00C274F4" w:rsidRDefault="00000000">
            <w:proofErr w:type="spellStart"/>
            <w:r>
              <w:rPr>
                <w:b/>
                <w:color w:val="10233F"/>
                <w:sz w:val="16"/>
              </w:rPr>
              <w:t>Capacidad</w:t>
            </w:r>
            <w:proofErr w:type="spellEnd"/>
          </w:p>
        </w:tc>
        <w:tc>
          <w:tcPr>
            <w:tcW w:w="432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97ACC" w14:textId="77777777" w:rsidR="00C274F4" w:rsidRDefault="00000000">
            <w:proofErr w:type="spellStart"/>
            <w:r>
              <w:rPr>
                <w:b/>
                <w:color w:val="10233F"/>
                <w:sz w:val="16"/>
              </w:rPr>
              <w:t>Comportamiento</w:t>
            </w:r>
            <w:proofErr w:type="spellEnd"/>
          </w:p>
        </w:tc>
      </w:tr>
      <w:tr w:rsidR="00C274F4" w:rsidRPr="00C53E55" w14:paraId="7D6A3FEE" w14:textId="77777777">
        <w:trPr>
          <w:jc w:val="center"/>
        </w:trPr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2B254" w14:textId="77777777" w:rsidR="00C274F4" w:rsidRDefault="00000000">
            <w:r>
              <w:rPr>
                <w:sz w:val="16"/>
              </w:rPr>
              <w:t>Demo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01CAD" w14:textId="77777777" w:rsidR="00C274F4" w:rsidRDefault="00000000">
            <w:r>
              <w:rPr>
                <w:sz w:val="16"/>
              </w:rPr>
              <w:t xml:space="preserve">30 días, 3 </w:t>
            </w:r>
            <w:proofErr w:type="spellStart"/>
            <w:r>
              <w:rPr>
                <w:sz w:val="16"/>
              </w:rPr>
              <w:t>procesos</w:t>
            </w:r>
            <w:proofErr w:type="spellEnd"/>
            <w:r>
              <w:rPr>
                <w:sz w:val="16"/>
              </w:rPr>
              <w:t xml:space="preserve">, 1 Worker, 1 </w:t>
            </w:r>
            <w:proofErr w:type="spellStart"/>
            <w:r>
              <w:rPr>
                <w:sz w:val="16"/>
              </w:rPr>
              <w:t>instalación</w:t>
            </w:r>
            <w:proofErr w:type="spellEnd"/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902B9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sz w:val="16"/>
                <w:lang w:val="es-AR"/>
              </w:rPr>
              <w:t>Después del vencimiento queda en solo lectura.</w:t>
            </w:r>
          </w:p>
        </w:tc>
      </w:tr>
      <w:tr w:rsidR="00C274F4" w:rsidRPr="00C53E55" w14:paraId="76F319AE" w14:textId="77777777">
        <w:trPr>
          <w:jc w:val="center"/>
        </w:trPr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38DA9" w14:textId="77777777" w:rsidR="00C274F4" w:rsidRDefault="00000000">
            <w:r>
              <w:rPr>
                <w:sz w:val="16"/>
              </w:rPr>
              <w:t>Professional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E8482" w14:textId="77777777" w:rsidR="00C274F4" w:rsidRDefault="00000000">
            <w:r>
              <w:rPr>
                <w:sz w:val="16"/>
              </w:rPr>
              <w:t xml:space="preserve">25 </w:t>
            </w:r>
            <w:proofErr w:type="spellStart"/>
            <w:r>
              <w:rPr>
                <w:sz w:val="16"/>
              </w:rPr>
              <w:t>procesos</w:t>
            </w:r>
            <w:proofErr w:type="spellEnd"/>
            <w:r>
              <w:rPr>
                <w:sz w:val="16"/>
              </w:rPr>
              <w:t xml:space="preserve">, 5 Workers, 1 </w:t>
            </w:r>
            <w:proofErr w:type="spellStart"/>
            <w:r>
              <w:rPr>
                <w:sz w:val="16"/>
              </w:rPr>
              <w:t>producción</w:t>
            </w:r>
            <w:proofErr w:type="spellEnd"/>
            <w:r>
              <w:rPr>
                <w:sz w:val="16"/>
              </w:rPr>
              <w:t xml:space="preserve"> + 1 </w:t>
            </w:r>
            <w:proofErr w:type="spellStart"/>
            <w:r>
              <w:rPr>
                <w:sz w:val="16"/>
              </w:rPr>
              <w:t>prueba</w:t>
            </w:r>
            <w:proofErr w:type="spellEnd"/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E294C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sz w:val="16"/>
                <w:lang w:val="es-AR"/>
              </w:rPr>
              <w:t>Licencia anual por instalación y capacidad.</w:t>
            </w:r>
          </w:p>
        </w:tc>
      </w:tr>
      <w:tr w:rsidR="00C274F4" w:rsidRPr="00C53E55" w14:paraId="4653AF4D" w14:textId="77777777">
        <w:trPr>
          <w:jc w:val="center"/>
        </w:trPr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D1694" w14:textId="77777777" w:rsidR="00C274F4" w:rsidRDefault="00000000">
            <w:r>
              <w:rPr>
                <w:sz w:val="16"/>
              </w:rPr>
              <w:t>Enterprise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81B09" w14:textId="77777777" w:rsidR="00C274F4" w:rsidRDefault="00000000">
            <w:proofErr w:type="spellStart"/>
            <w:r>
              <w:rPr>
                <w:sz w:val="16"/>
              </w:rPr>
              <w:t>Capacidad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instalaciones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configurables</w:t>
            </w:r>
            <w:proofErr w:type="spellEnd"/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1F7FE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sz w:val="16"/>
                <w:lang w:val="es-AR"/>
              </w:rPr>
              <w:t xml:space="preserve">Soporte, </w:t>
            </w:r>
            <w:proofErr w:type="spellStart"/>
            <w:r w:rsidRPr="00FF26AD">
              <w:rPr>
                <w:sz w:val="16"/>
                <w:lang w:val="es-AR"/>
              </w:rPr>
              <w:t>onboarding</w:t>
            </w:r>
            <w:proofErr w:type="spellEnd"/>
            <w:r w:rsidRPr="00FF26AD">
              <w:rPr>
                <w:sz w:val="16"/>
                <w:lang w:val="es-AR"/>
              </w:rPr>
              <w:t xml:space="preserve"> y personalizaciones acordadas.</w:t>
            </w:r>
          </w:p>
        </w:tc>
      </w:tr>
    </w:tbl>
    <w:p w14:paraId="1379099F" w14:textId="77777777" w:rsidR="00C274F4" w:rsidRPr="00FF26AD" w:rsidRDefault="00C274F4">
      <w:pPr>
        <w:spacing w:after="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C274F4" w14:paraId="219F308F" w14:textId="77777777">
        <w:trPr>
          <w:jc w:val="center"/>
        </w:trPr>
        <w:tc>
          <w:tcPr>
            <w:tcW w:w="10080" w:type="dxa"/>
            <w:shd w:val="clear" w:color="auto" w:fill="E8F5E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572DAC7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b/>
                <w:color w:val="1267E5"/>
                <w:sz w:val="18"/>
                <w:lang w:val="es-AR"/>
              </w:rPr>
              <w:t>Modelo comercial</w:t>
            </w:r>
          </w:p>
          <w:p w14:paraId="423FB8BE" w14:textId="77777777" w:rsidR="00C274F4" w:rsidRDefault="00000000">
            <w:pPr>
              <w:spacing w:after="0"/>
            </w:pPr>
            <w:r w:rsidRPr="00FF26AD">
              <w:rPr>
                <w:sz w:val="18"/>
                <w:lang w:val="es-AR"/>
              </w:rPr>
              <w:t xml:space="preserve">Demo limitada + licencia anual por instalación y capacidad + Enterprise personalizada. </w:t>
            </w:r>
            <w:r>
              <w:rPr>
                <w:sz w:val="18"/>
              </w:rPr>
              <w:t xml:space="preserve">No se cobra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ejecución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316A820" w14:textId="77777777" w:rsidR="00C274F4" w:rsidRDefault="00C274F4">
      <w:pPr>
        <w:spacing w:after="0"/>
      </w:pPr>
    </w:p>
    <w:p w14:paraId="473CCD15" w14:textId="77777777" w:rsidR="00C274F4" w:rsidRDefault="00000000">
      <w:r>
        <w:br w:type="page"/>
      </w:r>
    </w:p>
    <w:p w14:paraId="02948968" w14:textId="77777777" w:rsidR="00C274F4" w:rsidRDefault="00000000">
      <w:pPr>
        <w:spacing w:before="2000"/>
      </w:pPr>
      <w:r>
        <w:rPr>
          <w:b/>
          <w:color w:val="1267E5"/>
          <w:sz w:val="20"/>
        </w:rPr>
        <w:lastRenderedPageBreak/>
        <w:t>IMPLEMENTACIÓN</w:t>
      </w:r>
    </w:p>
    <w:p w14:paraId="1768080A" w14:textId="77777777" w:rsidR="00C274F4" w:rsidRDefault="00000000">
      <w:pPr>
        <w:pStyle w:val="Ttulo1"/>
        <w:spacing w:before="80"/>
      </w:pPr>
      <w:proofErr w:type="spellStart"/>
      <w:r>
        <w:t>Distribución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0D093663" w14:textId="77777777" w:rsidR="00C274F4" w:rsidRDefault="00C274F4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84"/>
      </w:tblGrid>
      <w:tr w:rsidR="00C274F4" w14:paraId="4B8FA963" w14:textId="77777777">
        <w:trPr>
          <w:tblHeader/>
          <w:jc w:val="center"/>
        </w:trPr>
        <w:tc>
          <w:tcPr>
            <w:tcW w:w="2448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83AC6" w14:textId="77777777" w:rsidR="00C274F4" w:rsidRDefault="00000000">
            <w:proofErr w:type="spellStart"/>
            <w:r>
              <w:rPr>
                <w:b/>
                <w:color w:val="10233F"/>
                <w:sz w:val="17"/>
              </w:rPr>
              <w:t>Característica</w:t>
            </w:r>
            <w:proofErr w:type="spellEnd"/>
          </w:p>
        </w:tc>
        <w:tc>
          <w:tcPr>
            <w:tcW w:w="6984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38A5B" w14:textId="77777777" w:rsidR="00C274F4" w:rsidRDefault="00000000">
            <w:proofErr w:type="spellStart"/>
            <w:r>
              <w:rPr>
                <w:b/>
                <w:color w:val="10233F"/>
                <w:sz w:val="17"/>
              </w:rPr>
              <w:t>Detalle</w:t>
            </w:r>
            <w:proofErr w:type="spellEnd"/>
          </w:p>
        </w:tc>
      </w:tr>
      <w:tr w:rsidR="00C274F4" w14:paraId="116CE27C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21D1F" w14:textId="77777777" w:rsidR="00C274F4" w:rsidRDefault="00000000">
            <w:r>
              <w:rPr>
                <w:sz w:val="17"/>
              </w:rPr>
              <w:t xml:space="preserve">Modelo de </w:t>
            </w:r>
            <w:proofErr w:type="spellStart"/>
            <w:r>
              <w:rPr>
                <w:sz w:val="17"/>
              </w:rPr>
              <w:t>despliegue</w:t>
            </w:r>
            <w:proofErr w:type="spellEnd"/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40628" w14:textId="77777777" w:rsidR="00C274F4" w:rsidRDefault="00000000">
            <w:r>
              <w:rPr>
                <w:sz w:val="17"/>
              </w:rPr>
              <w:t>On-premises, Windows x64.</w:t>
            </w:r>
          </w:p>
        </w:tc>
      </w:tr>
      <w:tr w:rsidR="00C274F4" w14:paraId="62CB8254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95A22" w14:textId="77777777" w:rsidR="00C274F4" w:rsidRDefault="00000000">
            <w:r>
              <w:rPr>
                <w:sz w:val="17"/>
              </w:rPr>
              <w:t>Runtime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38ED6" w14:textId="77777777" w:rsidR="00C274F4" w:rsidRDefault="00000000">
            <w:r>
              <w:rPr>
                <w:sz w:val="17"/>
              </w:rPr>
              <w:t xml:space="preserve">.NET 10 self-contained; no </w:t>
            </w:r>
            <w:proofErr w:type="spellStart"/>
            <w:r>
              <w:rPr>
                <w:sz w:val="17"/>
              </w:rPr>
              <w:t>requiere</w:t>
            </w:r>
            <w:proofErr w:type="spellEnd"/>
            <w:r>
              <w:rPr>
                <w:sz w:val="17"/>
              </w:rPr>
              <w:t xml:space="preserve"> SDK </w:t>
            </w:r>
            <w:proofErr w:type="spellStart"/>
            <w:r>
              <w:rPr>
                <w:sz w:val="17"/>
              </w:rPr>
              <w:t>ni</w:t>
            </w:r>
            <w:proofErr w:type="spellEnd"/>
            <w:r>
              <w:rPr>
                <w:sz w:val="17"/>
              </w:rPr>
              <w:t xml:space="preserve"> runtime </w:t>
            </w:r>
            <w:proofErr w:type="spellStart"/>
            <w:r>
              <w:rPr>
                <w:sz w:val="17"/>
              </w:rPr>
              <w:t>instalado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274F4" w:rsidRPr="00C53E55" w14:paraId="2C2D4D8A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3C182" w14:textId="77777777" w:rsidR="00C274F4" w:rsidRDefault="00000000">
            <w:r>
              <w:rPr>
                <w:sz w:val="17"/>
              </w:rPr>
              <w:t xml:space="preserve">Base de </w:t>
            </w:r>
            <w:proofErr w:type="spellStart"/>
            <w:r>
              <w:rPr>
                <w:sz w:val="17"/>
              </w:rPr>
              <w:t>datos</w:t>
            </w:r>
            <w:proofErr w:type="spellEnd"/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36EC6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sz w:val="17"/>
                <w:lang w:val="es-AR"/>
              </w:rPr>
              <w:t xml:space="preserve">SQL Server; instalación consolidada mediante </w:t>
            </w:r>
            <w:proofErr w:type="spellStart"/>
            <w:r w:rsidRPr="00FF26AD">
              <w:rPr>
                <w:sz w:val="17"/>
                <w:lang w:val="es-AR"/>
              </w:rPr>
              <w:t>Install.sql</w:t>
            </w:r>
            <w:proofErr w:type="spellEnd"/>
            <w:r w:rsidRPr="00FF26AD">
              <w:rPr>
                <w:sz w:val="17"/>
                <w:lang w:val="es-AR"/>
              </w:rPr>
              <w:t>.</w:t>
            </w:r>
          </w:p>
        </w:tc>
      </w:tr>
      <w:tr w:rsidR="00C274F4" w:rsidRPr="00C53E55" w14:paraId="08344158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47608" w14:textId="77777777" w:rsidR="00C274F4" w:rsidRDefault="00000000">
            <w:proofErr w:type="spellStart"/>
            <w:r>
              <w:rPr>
                <w:sz w:val="17"/>
              </w:rPr>
              <w:t>Servicios</w:t>
            </w:r>
            <w:proofErr w:type="spellEnd"/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0F504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sz w:val="17"/>
                <w:lang w:val="es-AR"/>
              </w:rPr>
              <w:t>Web y Worker con inicio automático y recuperación ante falla.</w:t>
            </w:r>
          </w:p>
        </w:tc>
      </w:tr>
      <w:tr w:rsidR="00C274F4" w:rsidRPr="00C53E55" w14:paraId="189C2B79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B8ADC" w14:textId="77777777" w:rsidR="00C274F4" w:rsidRDefault="00000000">
            <w:proofErr w:type="spellStart"/>
            <w:r>
              <w:rPr>
                <w:sz w:val="17"/>
              </w:rPr>
              <w:t>Licencia</w:t>
            </w:r>
            <w:proofErr w:type="spellEnd"/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B0C1A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sz w:val="17"/>
                <w:lang w:val="es-AR"/>
              </w:rPr>
              <w:t>Archivo firmado offline; renovación sin reinstalación.</w:t>
            </w:r>
          </w:p>
        </w:tc>
      </w:tr>
      <w:tr w:rsidR="00C274F4" w14:paraId="781977D2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C7542" w14:textId="77777777" w:rsidR="00C274F4" w:rsidRDefault="00000000">
            <w:proofErr w:type="spellStart"/>
            <w:r>
              <w:rPr>
                <w:sz w:val="17"/>
              </w:rPr>
              <w:t>Integridad</w:t>
            </w:r>
            <w:proofErr w:type="spellEnd"/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B3693" w14:textId="77777777" w:rsidR="00C274F4" w:rsidRDefault="00000000">
            <w:r>
              <w:rPr>
                <w:sz w:val="17"/>
              </w:rPr>
              <w:t xml:space="preserve">ZIP </w:t>
            </w:r>
            <w:proofErr w:type="spellStart"/>
            <w:r>
              <w:rPr>
                <w:sz w:val="17"/>
              </w:rPr>
              <w:t>versionado</w:t>
            </w:r>
            <w:proofErr w:type="spellEnd"/>
            <w:r>
              <w:rPr>
                <w:sz w:val="17"/>
              </w:rPr>
              <w:t xml:space="preserve"> y checksum SHA-256.</w:t>
            </w:r>
          </w:p>
        </w:tc>
      </w:tr>
      <w:tr w:rsidR="00C274F4" w:rsidRPr="00C53E55" w14:paraId="1BAF039C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6AC01" w14:textId="77777777" w:rsidR="00C274F4" w:rsidRDefault="00000000">
            <w:proofErr w:type="spellStart"/>
            <w:r>
              <w:rPr>
                <w:sz w:val="17"/>
              </w:rPr>
              <w:t>Idiomas</w:t>
            </w:r>
            <w:proofErr w:type="spellEnd"/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14773" w14:textId="77777777" w:rsidR="00C274F4" w:rsidRPr="00FF26AD" w:rsidRDefault="00000000">
            <w:pPr>
              <w:rPr>
                <w:lang w:val="es-AR"/>
              </w:rPr>
            </w:pPr>
            <w:proofErr w:type="spellStart"/>
            <w:r w:rsidRPr="00FF26AD">
              <w:rPr>
                <w:sz w:val="17"/>
                <w:lang w:val="es-AR"/>
              </w:rPr>
              <w:t>Dashboard</w:t>
            </w:r>
            <w:proofErr w:type="spellEnd"/>
            <w:r w:rsidRPr="00FF26AD">
              <w:rPr>
                <w:sz w:val="17"/>
                <w:lang w:val="es-AR"/>
              </w:rPr>
              <w:t xml:space="preserve"> y documentación en español e inglés.</w:t>
            </w:r>
          </w:p>
        </w:tc>
      </w:tr>
    </w:tbl>
    <w:p w14:paraId="242A42D4" w14:textId="77777777" w:rsidR="00C274F4" w:rsidRPr="00FF26AD" w:rsidRDefault="00C274F4">
      <w:pPr>
        <w:spacing w:after="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C274F4" w:rsidRPr="00C53E55" w14:paraId="673AC36A" w14:textId="77777777">
        <w:trPr>
          <w:jc w:val="center"/>
        </w:trPr>
        <w:tc>
          <w:tcPr>
            <w:tcW w:w="10080" w:type="dxa"/>
            <w:shd w:val="clear" w:color="auto" w:fill="FFF3CD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452799D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b/>
                <w:color w:val="10233F"/>
                <w:sz w:val="18"/>
                <w:lang w:val="es-AR"/>
              </w:rPr>
              <w:t>Perfil de seguridad actual</w:t>
            </w:r>
          </w:p>
          <w:p w14:paraId="6B103128" w14:textId="77777777" w:rsidR="00C274F4" w:rsidRPr="00FF26AD" w:rsidRDefault="00000000">
            <w:pPr>
              <w:spacing w:after="0"/>
              <w:rPr>
                <w:lang w:val="es-AR"/>
              </w:rPr>
            </w:pPr>
            <w:r w:rsidRPr="00FF26AD">
              <w:rPr>
                <w:sz w:val="18"/>
                <w:lang w:val="es-AR"/>
              </w:rPr>
              <w:t xml:space="preserve">La versión 1.1.0 protege el </w:t>
            </w:r>
            <w:proofErr w:type="spellStart"/>
            <w:r w:rsidRPr="00FF26AD">
              <w:rPr>
                <w:sz w:val="18"/>
                <w:lang w:val="es-AR"/>
              </w:rPr>
              <w:t>dashboard</w:t>
            </w:r>
            <w:proofErr w:type="spellEnd"/>
            <w:r w:rsidRPr="00FF26AD">
              <w:rPr>
                <w:sz w:val="18"/>
                <w:lang w:val="es-AR"/>
              </w:rPr>
              <w:t xml:space="preserve"> con una cuenta de administrador local y los </w:t>
            </w:r>
            <w:proofErr w:type="spellStart"/>
            <w:r w:rsidRPr="00FF26AD">
              <w:rPr>
                <w:sz w:val="18"/>
                <w:lang w:val="es-AR"/>
              </w:rPr>
              <w:t>endpoints</w:t>
            </w:r>
            <w:proofErr w:type="spellEnd"/>
            <w:r w:rsidRPr="00FF26AD">
              <w:rPr>
                <w:sz w:val="18"/>
                <w:lang w:val="es-AR"/>
              </w:rPr>
              <w:t xml:space="preserve"> operativos de la API mediante API </w:t>
            </w:r>
            <w:proofErr w:type="spellStart"/>
            <w:r w:rsidRPr="00FF26AD">
              <w:rPr>
                <w:sz w:val="18"/>
                <w:lang w:val="es-AR"/>
              </w:rPr>
              <w:t>key</w:t>
            </w:r>
            <w:proofErr w:type="spellEnd"/>
            <w:r w:rsidRPr="00FF26AD">
              <w:rPr>
                <w:sz w:val="18"/>
                <w:lang w:val="es-AR"/>
              </w:rPr>
              <w:t xml:space="preserve">. El </w:t>
            </w:r>
            <w:proofErr w:type="spellStart"/>
            <w:r w:rsidRPr="00FF26AD">
              <w:rPr>
                <w:sz w:val="18"/>
                <w:lang w:val="es-AR"/>
              </w:rPr>
              <w:t>health</w:t>
            </w:r>
            <w:proofErr w:type="spellEnd"/>
            <w:r w:rsidRPr="00FF26AD">
              <w:rPr>
                <w:sz w:val="18"/>
                <w:lang w:val="es-AR"/>
              </w:rPr>
              <w:t xml:space="preserve"> </w:t>
            </w:r>
            <w:proofErr w:type="spellStart"/>
            <w:r w:rsidRPr="00FF26AD">
              <w:rPr>
                <w:sz w:val="18"/>
                <w:lang w:val="es-AR"/>
              </w:rPr>
              <w:t>check</w:t>
            </w:r>
            <w:proofErr w:type="spellEnd"/>
            <w:r w:rsidRPr="00FF26AD">
              <w:rPr>
                <w:sz w:val="18"/>
                <w:lang w:val="es-AR"/>
              </w:rPr>
              <w:t xml:space="preserve"> permanece público. Debe instalarse en localhost o una red privada controlada, con firewall y controles de acceso; no debe exponerse directamente a Internet.</w:t>
            </w:r>
          </w:p>
        </w:tc>
      </w:tr>
    </w:tbl>
    <w:p w14:paraId="5467AB53" w14:textId="77777777" w:rsidR="00C274F4" w:rsidRPr="00FF26AD" w:rsidRDefault="00C274F4">
      <w:pPr>
        <w:spacing w:after="0"/>
        <w:rPr>
          <w:lang w:val="es-AR"/>
        </w:rPr>
      </w:pPr>
    </w:p>
    <w:p w14:paraId="2824659F" w14:textId="77777777" w:rsidR="00C274F4" w:rsidRDefault="00000000">
      <w:pPr>
        <w:pStyle w:val="Ttulo1"/>
      </w:pPr>
      <w:r>
        <w:t xml:space="preserve">Casos de </w:t>
      </w:r>
      <w:proofErr w:type="spellStart"/>
      <w:r>
        <w:t>uso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912"/>
      </w:tblGrid>
      <w:tr w:rsidR="00C274F4" w14:paraId="6DD99F6F" w14:textId="77777777">
        <w:trPr>
          <w:tblHeader/>
          <w:jc w:val="center"/>
        </w:trPr>
        <w:tc>
          <w:tcPr>
            <w:tcW w:w="252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B4FC5" w14:textId="77777777" w:rsidR="00C274F4" w:rsidRDefault="00000000">
            <w:r>
              <w:rPr>
                <w:b/>
                <w:color w:val="10233F"/>
                <w:sz w:val="17"/>
              </w:rPr>
              <w:t>Caso</w:t>
            </w:r>
          </w:p>
        </w:tc>
        <w:tc>
          <w:tcPr>
            <w:tcW w:w="6912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FE53A" w14:textId="77777777" w:rsidR="00C274F4" w:rsidRDefault="00000000">
            <w:proofErr w:type="spellStart"/>
            <w:r>
              <w:rPr>
                <w:b/>
                <w:color w:val="10233F"/>
                <w:sz w:val="17"/>
              </w:rPr>
              <w:t>Ejemplo</w:t>
            </w:r>
            <w:proofErr w:type="spellEnd"/>
          </w:p>
        </w:tc>
      </w:tr>
      <w:tr w:rsidR="00C274F4" w:rsidRPr="00C53E55" w14:paraId="7E05A1D6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65C76" w14:textId="77777777" w:rsidR="00C274F4" w:rsidRDefault="00000000">
            <w:proofErr w:type="spellStart"/>
            <w:r>
              <w:rPr>
                <w:sz w:val="17"/>
              </w:rPr>
              <w:t>Importaciones</w:t>
            </w:r>
            <w:proofErr w:type="spellEnd"/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5ED83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sz w:val="17"/>
                <w:lang w:val="es-AR"/>
              </w:rPr>
              <w:t>Carga diaria de clientes, pedidos o movimientos desde archivos.</w:t>
            </w:r>
          </w:p>
        </w:tc>
      </w:tr>
      <w:tr w:rsidR="00C274F4" w:rsidRPr="00C53E55" w14:paraId="754805E9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E9A7C" w14:textId="77777777" w:rsidR="00C274F4" w:rsidRDefault="00000000">
            <w:proofErr w:type="spellStart"/>
            <w:r>
              <w:rPr>
                <w:sz w:val="17"/>
              </w:rPr>
              <w:t>Procesos</w:t>
            </w:r>
            <w:proofErr w:type="spellEnd"/>
            <w:r>
              <w:rPr>
                <w:sz w:val="17"/>
              </w:rPr>
              <w:t xml:space="preserve"> batch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957BE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sz w:val="17"/>
                <w:lang w:val="es-AR"/>
              </w:rPr>
              <w:t>Cierres, conciliaciones, cálculos y reportes.</w:t>
            </w:r>
          </w:p>
        </w:tc>
      </w:tr>
      <w:tr w:rsidR="00C274F4" w:rsidRPr="00C53E55" w14:paraId="5E43F9E0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7BF71" w14:textId="77777777" w:rsidR="00C274F4" w:rsidRDefault="00000000">
            <w:r>
              <w:rPr>
                <w:sz w:val="17"/>
              </w:rPr>
              <w:t>Stored procedures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83F60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sz w:val="17"/>
                <w:lang w:val="es-AR"/>
              </w:rPr>
              <w:t>Procedimientos de larga duración con resultado operativo.</w:t>
            </w:r>
          </w:p>
        </w:tc>
      </w:tr>
      <w:tr w:rsidR="00C274F4" w:rsidRPr="00C53E55" w14:paraId="1C939BC8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5E276" w14:textId="77777777" w:rsidR="00C274F4" w:rsidRDefault="00000000">
            <w:proofErr w:type="spellStart"/>
            <w:r>
              <w:rPr>
                <w:sz w:val="17"/>
              </w:rPr>
              <w:t>Integraciones</w:t>
            </w:r>
            <w:proofErr w:type="spellEnd"/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DABC5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sz w:val="17"/>
                <w:lang w:val="es-AR"/>
              </w:rPr>
              <w:t xml:space="preserve">Sincronizaciones entre </w:t>
            </w:r>
            <w:proofErr w:type="spellStart"/>
            <w:r w:rsidRPr="00FF26AD">
              <w:rPr>
                <w:sz w:val="17"/>
                <w:lang w:val="es-AR"/>
              </w:rPr>
              <w:t>APIs</w:t>
            </w:r>
            <w:proofErr w:type="spellEnd"/>
            <w:r w:rsidRPr="00FF26AD">
              <w:rPr>
                <w:sz w:val="17"/>
                <w:lang w:val="es-AR"/>
              </w:rPr>
              <w:t>, sistemas internos o proveedores.</w:t>
            </w:r>
          </w:p>
        </w:tc>
      </w:tr>
      <w:tr w:rsidR="00C274F4" w:rsidRPr="00C53E55" w14:paraId="3C62C31E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BFAC1" w14:textId="77777777" w:rsidR="00C274F4" w:rsidRDefault="00000000">
            <w:r>
              <w:rPr>
                <w:sz w:val="17"/>
              </w:rPr>
              <w:t xml:space="preserve">Workers </w:t>
            </w:r>
            <w:proofErr w:type="spellStart"/>
            <w:r>
              <w:rPr>
                <w:sz w:val="17"/>
              </w:rPr>
              <w:t>programados</w:t>
            </w:r>
            <w:proofErr w:type="spellEnd"/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FB9AB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sz w:val="17"/>
                <w:lang w:val="es-AR"/>
              </w:rPr>
              <w:t>Servicios que procesan colas, archivos o tareas periódicas.</w:t>
            </w:r>
          </w:p>
        </w:tc>
      </w:tr>
    </w:tbl>
    <w:p w14:paraId="33E42240" w14:textId="77777777" w:rsidR="00C274F4" w:rsidRPr="00FF26AD" w:rsidRDefault="00C274F4">
      <w:pPr>
        <w:spacing w:after="0"/>
        <w:rPr>
          <w:lang w:val="es-AR"/>
        </w:rPr>
      </w:pPr>
    </w:p>
    <w:p w14:paraId="5202CE9C" w14:textId="77777777" w:rsidR="00C274F4" w:rsidRPr="00FF26AD" w:rsidRDefault="00000000">
      <w:pPr>
        <w:pStyle w:val="Ttulo1"/>
        <w:rPr>
          <w:lang w:val="es-AR"/>
        </w:rPr>
      </w:pPr>
      <w:r w:rsidRPr="00FF26AD">
        <w:rPr>
          <w:lang w:val="es-AR"/>
        </w:rPr>
        <w:t>Diferenciación</w:t>
      </w:r>
    </w:p>
    <w:p w14:paraId="50BD1CF3" w14:textId="77777777" w:rsidR="00C274F4" w:rsidRPr="00FF26AD" w:rsidRDefault="00000000">
      <w:pPr>
        <w:rPr>
          <w:lang w:val="es-AR"/>
        </w:rPr>
      </w:pPr>
      <w:proofErr w:type="spellStart"/>
      <w:r w:rsidRPr="00FF26AD">
        <w:rPr>
          <w:lang w:val="es-AR"/>
        </w:rPr>
        <w:t>SqlWorkflowMonitor</w:t>
      </w:r>
      <w:proofErr w:type="spellEnd"/>
      <w:r w:rsidRPr="00FF26AD">
        <w:rPr>
          <w:lang w:val="es-AR"/>
        </w:rPr>
        <w:t xml:space="preserve"> no intenta reemplazar una plataforma general de </w:t>
      </w:r>
      <w:proofErr w:type="spellStart"/>
      <w:r w:rsidRPr="00FF26AD">
        <w:rPr>
          <w:lang w:val="es-AR"/>
        </w:rPr>
        <w:t>observabilidad</w:t>
      </w:r>
      <w:proofErr w:type="spellEnd"/>
      <w:r w:rsidRPr="00FF26AD">
        <w:rPr>
          <w:lang w:val="es-AR"/>
        </w:rPr>
        <w:t>. Su foco es convertir el ciclo de vida de un proceso de negocio o de datos en un registro operativo claro, consultable e integrable de forma incremental.</w:t>
      </w:r>
    </w:p>
    <w:p w14:paraId="020C6DCC" w14:textId="77777777" w:rsidR="00C274F4" w:rsidRPr="00FF26AD" w:rsidRDefault="00000000">
      <w:pPr>
        <w:pStyle w:val="Listaconvietas"/>
        <w:spacing w:after="40"/>
        <w:rPr>
          <w:lang w:val="es-AR"/>
        </w:rPr>
      </w:pPr>
      <w:r w:rsidRPr="00FF26AD">
        <w:rPr>
          <w:lang w:val="es-AR"/>
        </w:rPr>
        <w:t>Modelo explícito de inicio, finalización, estado y métricas.</w:t>
      </w:r>
    </w:p>
    <w:p w14:paraId="31DCE495" w14:textId="77777777" w:rsidR="00C274F4" w:rsidRPr="00FF26AD" w:rsidRDefault="00000000">
      <w:pPr>
        <w:pStyle w:val="Listaconvietas"/>
        <w:spacing w:after="40"/>
        <w:rPr>
          <w:lang w:val="es-AR"/>
        </w:rPr>
      </w:pPr>
      <w:r w:rsidRPr="00FF26AD">
        <w:rPr>
          <w:lang w:val="es-AR"/>
        </w:rPr>
        <w:t>Interfaz útil para soporte y desarrollo.</w:t>
      </w:r>
    </w:p>
    <w:p w14:paraId="0239E7D3" w14:textId="77777777" w:rsidR="00C274F4" w:rsidRPr="00FF26AD" w:rsidRDefault="00000000">
      <w:pPr>
        <w:pStyle w:val="Listaconvietas"/>
        <w:spacing w:after="40"/>
        <w:rPr>
          <w:lang w:val="es-AR"/>
        </w:rPr>
      </w:pPr>
      <w:r w:rsidRPr="00FF26AD">
        <w:rPr>
          <w:lang w:val="es-AR"/>
        </w:rPr>
        <w:t>Integración directa con .NET y SQL Server.</w:t>
      </w:r>
    </w:p>
    <w:p w14:paraId="027F3CE8" w14:textId="77777777" w:rsidR="00C274F4" w:rsidRPr="00FF26AD" w:rsidRDefault="00000000">
      <w:pPr>
        <w:pStyle w:val="Listaconvietas"/>
        <w:spacing w:after="40"/>
        <w:rPr>
          <w:lang w:val="es-AR"/>
        </w:rPr>
      </w:pPr>
      <w:r w:rsidRPr="00FF26AD">
        <w:rPr>
          <w:lang w:val="es-AR"/>
        </w:rPr>
        <w:t>Adopción gradual: se puede comenzar con un único proceso real.</w:t>
      </w:r>
    </w:p>
    <w:p w14:paraId="66504D0C" w14:textId="77777777" w:rsidR="00C274F4" w:rsidRPr="00FF26AD" w:rsidRDefault="00000000">
      <w:pPr>
        <w:pStyle w:val="Listaconvietas"/>
        <w:spacing w:after="40"/>
        <w:rPr>
          <w:lang w:val="es-AR"/>
        </w:rPr>
      </w:pPr>
      <w:r w:rsidRPr="00FF26AD">
        <w:rPr>
          <w:lang w:val="es-AR"/>
        </w:rPr>
        <w:t>Licenciamiento adecuado para redes privadas sin Internet.</w:t>
      </w:r>
    </w:p>
    <w:p w14:paraId="31A8C21D" w14:textId="123FC137" w:rsidR="00C274F4" w:rsidRPr="00FF26AD" w:rsidRDefault="00FF26AD">
      <w:pPr>
        <w:spacing w:before="2000"/>
        <w:rPr>
          <w:lang w:val="es-AR"/>
        </w:rPr>
      </w:pPr>
      <w:r w:rsidRPr="00FF26AD">
        <w:rPr>
          <w:b/>
          <w:color w:val="1267E5"/>
          <w:sz w:val="20"/>
          <w:lang w:val="es-AR"/>
        </w:rPr>
        <w:lastRenderedPageBreak/>
        <w:t>RESUMEN DEL PRODUCTO</w:t>
      </w:r>
    </w:p>
    <w:p w14:paraId="4C17035F" w14:textId="266B5554" w:rsidR="00C274F4" w:rsidRPr="00FF26AD" w:rsidRDefault="00FF26AD" w:rsidP="00FF26AD">
      <w:pPr>
        <w:pStyle w:val="Ttulo1"/>
        <w:spacing w:before="80"/>
        <w:rPr>
          <w:lang w:val="es-AR"/>
        </w:rPr>
      </w:pPr>
      <w:r w:rsidRPr="00FF26AD">
        <w:rPr>
          <w:lang w:val="es-AR"/>
        </w:rPr>
        <w:t>Descripción del producto</w:t>
      </w:r>
    </w:p>
    <w:p w14:paraId="29E93538" w14:textId="77777777" w:rsidR="00C274F4" w:rsidRPr="00FF26AD" w:rsidRDefault="00000000">
      <w:pPr>
        <w:pStyle w:val="Ttulo1"/>
        <w:rPr>
          <w:lang w:val="es-AR"/>
        </w:rPr>
      </w:pPr>
      <w:r w:rsidRPr="00FF26AD">
        <w:rPr>
          <w:lang w:val="es-AR"/>
        </w:rPr>
        <w:t>Descripción corta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C274F4" w:rsidRPr="00C53E55" w14:paraId="46A453CC" w14:textId="77777777">
        <w:trPr>
          <w:jc w:val="center"/>
        </w:trPr>
        <w:tc>
          <w:tcPr>
            <w:tcW w:w="10080" w:type="dxa"/>
            <w:shd w:val="clear" w:color="auto" w:fill="EAF2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2AB79C9" w14:textId="77777777" w:rsidR="00C274F4" w:rsidRPr="00FF26AD" w:rsidRDefault="00000000">
            <w:pPr>
              <w:rPr>
                <w:lang w:val="es-AR"/>
              </w:rPr>
            </w:pPr>
            <w:r w:rsidRPr="00FF26AD">
              <w:rPr>
                <w:b/>
                <w:color w:val="1267E5"/>
                <w:sz w:val="18"/>
                <w:lang w:val="es-AR"/>
              </w:rPr>
              <w:t>Texto</w:t>
            </w:r>
          </w:p>
          <w:p w14:paraId="376C090F" w14:textId="77777777" w:rsidR="00C274F4" w:rsidRPr="00FF26AD" w:rsidRDefault="00000000">
            <w:pPr>
              <w:spacing w:after="0"/>
              <w:rPr>
                <w:lang w:val="es-AR"/>
              </w:rPr>
            </w:pPr>
            <w:proofErr w:type="spellStart"/>
            <w:r w:rsidRPr="00FF26AD">
              <w:rPr>
                <w:sz w:val="18"/>
                <w:lang w:val="es-AR"/>
              </w:rPr>
              <w:t>SqlWorkflowMonitor</w:t>
            </w:r>
            <w:proofErr w:type="spellEnd"/>
            <w:r w:rsidRPr="00FF26AD">
              <w:rPr>
                <w:sz w:val="18"/>
                <w:lang w:val="es-AR"/>
              </w:rPr>
              <w:t xml:space="preserve"> centraliza el estado, la duración, las métricas y los errores de procesos </w:t>
            </w:r>
            <w:proofErr w:type="spellStart"/>
            <w:r w:rsidRPr="00FF26AD">
              <w:rPr>
                <w:sz w:val="18"/>
                <w:lang w:val="es-AR"/>
              </w:rPr>
              <w:t>backend</w:t>
            </w:r>
            <w:proofErr w:type="spellEnd"/>
            <w:r w:rsidRPr="00FF26AD">
              <w:rPr>
                <w:sz w:val="18"/>
                <w:lang w:val="es-AR"/>
              </w:rPr>
              <w:t xml:space="preserve">, </w:t>
            </w:r>
            <w:proofErr w:type="spellStart"/>
            <w:r w:rsidRPr="00FF26AD">
              <w:rPr>
                <w:sz w:val="18"/>
                <w:lang w:val="es-AR"/>
              </w:rPr>
              <w:t>batch</w:t>
            </w:r>
            <w:proofErr w:type="spellEnd"/>
            <w:r w:rsidRPr="00FF26AD">
              <w:rPr>
                <w:sz w:val="18"/>
                <w:lang w:val="es-AR"/>
              </w:rPr>
              <w:t xml:space="preserve"> e integraciones. Ayuda a detectar ejecuciones atrasadas y diagnosticar incidentes con evidencia.</w:t>
            </w:r>
          </w:p>
        </w:tc>
      </w:tr>
    </w:tbl>
    <w:p w14:paraId="292FA0A9" w14:textId="77777777" w:rsidR="00C274F4" w:rsidRPr="00FF26AD" w:rsidRDefault="00C274F4">
      <w:pPr>
        <w:spacing w:after="0"/>
        <w:rPr>
          <w:lang w:val="es-AR"/>
        </w:rPr>
      </w:pPr>
    </w:p>
    <w:p w14:paraId="23334E49" w14:textId="77777777" w:rsidR="00C274F4" w:rsidRPr="00FF26AD" w:rsidRDefault="00000000">
      <w:pPr>
        <w:pStyle w:val="Ttulo1"/>
        <w:rPr>
          <w:lang w:val="es-AR"/>
        </w:rPr>
      </w:pPr>
      <w:r w:rsidRPr="00FF26AD">
        <w:rPr>
          <w:lang w:val="es-AR"/>
        </w:rPr>
        <w:t>Descripción media</w:t>
      </w:r>
    </w:p>
    <w:p w14:paraId="024F06AA" w14:textId="77777777" w:rsidR="00C274F4" w:rsidRPr="00FF26AD" w:rsidRDefault="00000000">
      <w:pPr>
        <w:rPr>
          <w:lang w:val="es-AR"/>
        </w:rPr>
      </w:pPr>
      <w:proofErr w:type="spellStart"/>
      <w:r w:rsidRPr="00FF26AD">
        <w:rPr>
          <w:lang w:val="es-AR"/>
        </w:rPr>
        <w:t>SqlWorkflowMonitor</w:t>
      </w:r>
      <w:proofErr w:type="spellEnd"/>
      <w:r w:rsidRPr="00FF26AD">
        <w:rPr>
          <w:lang w:val="es-AR"/>
        </w:rPr>
        <w:t xml:space="preserve"> es una aplicación </w:t>
      </w:r>
      <w:proofErr w:type="spellStart"/>
      <w:r w:rsidRPr="00FF26AD">
        <w:rPr>
          <w:lang w:val="es-AR"/>
        </w:rPr>
        <w:t>on</w:t>
      </w:r>
      <w:proofErr w:type="spellEnd"/>
      <w:r w:rsidRPr="00FF26AD">
        <w:rPr>
          <w:lang w:val="es-AR"/>
        </w:rPr>
        <w:t xml:space="preserve">-premises desarrollada con .NET 10 y SQL Server para monitorear procesos </w:t>
      </w:r>
      <w:proofErr w:type="spellStart"/>
      <w:r w:rsidRPr="00FF26AD">
        <w:rPr>
          <w:lang w:val="es-AR"/>
        </w:rPr>
        <w:t>batch</w:t>
      </w:r>
      <w:proofErr w:type="spellEnd"/>
      <w:r w:rsidRPr="00FF26AD">
        <w:rPr>
          <w:lang w:val="es-AR"/>
        </w:rPr>
        <w:t xml:space="preserve">, </w:t>
      </w:r>
      <w:proofErr w:type="spellStart"/>
      <w:r w:rsidRPr="00FF26AD">
        <w:rPr>
          <w:lang w:val="es-AR"/>
        </w:rPr>
        <w:t>Workers</w:t>
      </w:r>
      <w:proofErr w:type="spellEnd"/>
      <w:r w:rsidRPr="00FF26AD">
        <w:rPr>
          <w:lang w:val="es-AR"/>
        </w:rPr>
        <w:t xml:space="preserve">, </w:t>
      </w:r>
      <w:proofErr w:type="spellStart"/>
      <w:r w:rsidRPr="00FF26AD">
        <w:rPr>
          <w:lang w:val="es-AR"/>
        </w:rPr>
        <w:t>stored</w:t>
      </w:r>
      <w:proofErr w:type="spellEnd"/>
      <w:r w:rsidRPr="00FF26AD">
        <w:rPr>
          <w:lang w:val="es-AR"/>
        </w:rPr>
        <w:t xml:space="preserve"> </w:t>
      </w:r>
      <w:proofErr w:type="spellStart"/>
      <w:r w:rsidRPr="00FF26AD">
        <w:rPr>
          <w:lang w:val="es-AR"/>
        </w:rPr>
        <w:t>procedures</w:t>
      </w:r>
      <w:proofErr w:type="spellEnd"/>
      <w:r w:rsidRPr="00FF26AD">
        <w:rPr>
          <w:lang w:val="es-AR"/>
        </w:rPr>
        <w:t xml:space="preserve"> e integraciones. Registra el inicio y la finalización de cada ejecución, duración, resultado, métricas y errores. Se distribuye </w:t>
      </w:r>
      <w:proofErr w:type="spellStart"/>
      <w:r w:rsidRPr="00FF26AD">
        <w:rPr>
          <w:lang w:val="es-AR"/>
        </w:rPr>
        <w:t>self-contained</w:t>
      </w:r>
      <w:proofErr w:type="spellEnd"/>
      <w:r w:rsidRPr="00FF26AD">
        <w:rPr>
          <w:lang w:val="es-AR"/>
        </w:rPr>
        <w:t xml:space="preserve"> para Windows x64, se instala como servicios de Windows y utiliza licenciamiento offline firmado.</w:t>
      </w:r>
    </w:p>
    <w:p w14:paraId="404BCE9C" w14:textId="77777777" w:rsidR="00C274F4" w:rsidRPr="00FF26AD" w:rsidRDefault="00000000">
      <w:pPr>
        <w:pStyle w:val="Ttulo1"/>
        <w:rPr>
          <w:lang w:val="es-AR"/>
        </w:rPr>
      </w:pPr>
      <w:r w:rsidRPr="00FF26AD">
        <w:rPr>
          <w:lang w:val="es-AR"/>
        </w:rPr>
        <w:t>Estado de disponibilidad</w:t>
      </w:r>
    </w:p>
    <w:p w14:paraId="374215E8" w14:textId="6BF383A6" w:rsidR="00C274F4" w:rsidRPr="00FF26AD" w:rsidRDefault="00000000">
      <w:pPr>
        <w:rPr>
          <w:lang w:val="es-AR"/>
        </w:rPr>
      </w:pPr>
      <w:r w:rsidRPr="00FF26AD">
        <w:rPr>
          <w:lang w:val="es-AR"/>
        </w:rPr>
        <w:t xml:space="preserve">La versión 1.1.0 está técnicamente cerrada y validada. Incluye paquete instalable, licenciamiento offline, seguridad mínima, documentación legal, manuales bilingües e instalación limpia comprobada. </w:t>
      </w:r>
      <w:r w:rsidR="00C53E55" w:rsidRPr="00C53E55">
        <w:rPr>
          <w:lang w:val="es-AR"/>
        </w:rPr>
        <w:t>La versión 1.1.0 está técnicamente cerrada y validada para su distribución conforme a los términos de licencia aplicables</w:t>
      </w:r>
      <w:r w:rsidRPr="00FF26AD">
        <w:rPr>
          <w:lang w:val="es-AR"/>
        </w:rPr>
        <w:t>.</w:t>
      </w:r>
    </w:p>
    <w:p w14:paraId="7D4F39F2" w14:textId="77777777" w:rsidR="00C274F4" w:rsidRDefault="00000000">
      <w:pPr>
        <w:jc w:val="center"/>
      </w:pPr>
      <w:r>
        <w:rPr>
          <w:i/>
          <w:color w:val="6B7280"/>
          <w:sz w:val="16"/>
        </w:rPr>
        <w:t xml:space="preserve">Federico Stimpfl | www.federicostimpfl.com.ar | </w:t>
      </w:r>
      <w:proofErr w:type="spellStart"/>
      <w:r>
        <w:rPr>
          <w:i/>
          <w:color w:val="6B7280"/>
          <w:sz w:val="16"/>
        </w:rPr>
        <w:t>SqlWorkflowMonitor</w:t>
      </w:r>
      <w:proofErr w:type="spellEnd"/>
      <w:r>
        <w:rPr>
          <w:i/>
          <w:color w:val="6B7280"/>
          <w:sz w:val="16"/>
        </w:rPr>
        <w:t xml:space="preserve"> 1.1.0</w:t>
      </w:r>
    </w:p>
    <w:sectPr w:rsidR="00C274F4" w:rsidSect="00034616">
      <w:headerReference w:type="default" r:id="rId10"/>
      <w:footerReference w:type="default" r:id="rId11"/>
      <w:pgSz w:w="12240" w:h="15840"/>
      <w:pgMar w:top="936" w:right="1080" w:bottom="864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523AF" w14:textId="77777777" w:rsidR="00F5526C" w:rsidRDefault="00F5526C">
      <w:pPr>
        <w:spacing w:after="0" w:line="240" w:lineRule="auto"/>
      </w:pPr>
      <w:r>
        <w:separator/>
      </w:r>
    </w:p>
  </w:endnote>
  <w:endnote w:type="continuationSeparator" w:id="0">
    <w:p w14:paraId="19CF6E4B" w14:textId="77777777" w:rsidR="00F5526C" w:rsidRDefault="00F55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8F9D5" w14:textId="77777777" w:rsidR="00C274F4" w:rsidRDefault="00000000">
    <w:pPr>
      <w:pStyle w:val="Piedepgina"/>
      <w:jc w:val="right"/>
    </w:pPr>
    <w:r>
      <w:rPr>
        <w:color w:val="6B7280"/>
        <w:sz w:val="16"/>
      </w:rPr>
      <w:t xml:space="preserve">Page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>PAGE</w:instrText>
    </w:r>
    <w:r>
      <w:rPr>
        <w:color w:val="6B7280"/>
        <w:sz w:val="16"/>
      </w:rPr>
      <w:fldChar w:fldCharType="separate"/>
    </w:r>
    <w:r w:rsidR="00FF26AD">
      <w:rPr>
        <w:noProof/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EF75C" w14:textId="77777777" w:rsidR="00F5526C" w:rsidRDefault="00F5526C">
      <w:pPr>
        <w:spacing w:after="0" w:line="240" w:lineRule="auto"/>
      </w:pPr>
      <w:r>
        <w:separator/>
      </w:r>
    </w:p>
  </w:footnote>
  <w:footnote w:type="continuationSeparator" w:id="0">
    <w:p w14:paraId="74F986AA" w14:textId="77777777" w:rsidR="00F5526C" w:rsidRDefault="00F55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5B8E9" w14:textId="77777777" w:rsidR="00C274F4" w:rsidRPr="00FF26AD" w:rsidRDefault="00000000">
    <w:pPr>
      <w:pStyle w:val="Encabezado"/>
      <w:rPr>
        <w:lang w:val="es-AR"/>
      </w:rPr>
    </w:pPr>
    <w:r w:rsidRPr="00FF26AD">
      <w:rPr>
        <w:b/>
        <w:color w:val="6B7280"/>
        <w:sz w:val="15"/>
        <w:lang w:val="es-AR"/>
      </w:rPr>
      <w:t>SQLWORKFLOWMONITOR | DESCRIPCIÓN COMERCIAL Y FICHA DE PRODUCTO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269822">
    <w:abstractNumId w:val="8"/>
  </w:num>
  <w:num w:numId="2" w16cid:durableId="346296531">
    <w:abstractNumId w:val="6"/>
  </w:num>
  <w:num w:numId="3" w16cid:durableId="439570761">
    <w:abstractNumId w:val="5"/>
  </w:num>
  <w:num w:numId="4" w16cid:durableId="1418401588">
    <w:abstractNumId w:val="4"/>
  </w:num>
  <w:num w:numId="5" w16cid:durableId="786579287">
    <w:abstractNumId w:val="7"/>
  </w:num>
  <w:num w:numId="6" w16cid:durableId="1475290823">
    <w:abstractNumId w:val="3"/>
  </w:num>
  <w:num w:numId="7" w16cid:durableId="847014342">
    <w:abstractNumId w:val="2"/>
  </w:num>
  <w:num w:numId="8" w16cid:durableId="1956136007">
    <w:abstractNumId w:val="1"/>
  </w:num>
  <w:num w:numId="9" w16cid:durableId="194511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372"/>
    <w:rsid w:val="0029639D"/>
    <w:rsid w:val="00326F90"/>
    <w:rsid w:val="00530148"/>
    <w:rsid w:val="00AA1D8D"/>
    <w:rsid w:val="00B47730"/>
    <w:rsid w:val="00C274F4"/>
    <w:rsid w:val="00C53E55"/>
    <w:rsid w:val="00CB0664"/>
    <w:rsid w:val="00E629C1"/>
    <w:rsid w:val="00F5526C"/>
    <w:rsid w:val="00FC693F"/>
    <w:rsid w:val="00FF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B00AE"/>
  <w14:defaultImageDpi w14:val="300"/>
  <w15:docId w15:val="{EDFC8E33-3C61-4267-9E26-1267110BC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4364B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267E5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0233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267E5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0233F"/>
      <w:spacing w:val="5"/>
      <w:kern w:val="28"/>
      <w:sz w:val="6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216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945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SqlWorkflowMonitor - Descripción comercial</dc:title>
  <dc:subject>Ficha comercial y técnica de SqlWorkflowMonitor 1.1.0</dc:subject>
  <dc:creator>Federico Stimpfl</dc:creator>
  <cp:keywords>SqlWorkflowMonitor, .NET, SQL Server, backend monitoring</cp:keywords>
  <dc:description>Updated for SqlWorkflowMonitor 1.1.0 commercial packaging.</dc:description>
  <cp:lastModifiedBy>Federico Stimpfl</cp:lastModifiedBy>
  <cp:revision>5</cp:revision>
  <dcterms:created xsi:type="dcterms:W3CDTF">2013-12-23T23:15:00Z</dcterms:created>
  <dcterms:modified xsi:type="dcterms:W3CDTF">2026-08-12T02:18:00Z</dcterms:modified>
  <cp:category/>
</cp:coreProperties>
</file>