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Ingestion Audit — Kept vs Dropped</w:t>
      </w:r>
    </w:p>
    <w:p>
      <w:pPr>
        <w:jc w:val="center"/>
      </w:pPr>
      <w:r>
        <w:t>Polestar Workbench · Phase 1 baseline audit</w:t>
      </w:r>
    </w:p>
    <w:p>
      <w:pPr>
        <w:jc w:val="center"/>
      </w:pPr>
      <w:r>
        <w:t>Audit date: 2026-08-26</w:t>
      </w:r>
    </w:p>
    <w:p>
      <w:pPr>
        <w:jc w:val="center"/>
      </w:pPr>
      <w:r>
        <w:t>Data source: Institutional memory (re-run with PROD_DATABASE_URL for live prod rows)</w:t>
      </w:r>
    </w:p>
    <w:p>
      <w:pPr>
        <w:jc w:val="center"/>
      </w:pPr>
      <w:r>
        <w:t>Flashpoint issue date: 2026-05-31</w:t>
      </w:r>
    </w:p>
    <w:p>
      <w:pPr>
        <w:pStyle w:val="Heading1"/>
      </w:pPr>
      <w:r>
        <w:t>1. Executive summary</w:t>
      </w:r>
    </w:p>
    <w:p>
      <w:r>
        <w:t>This audit samples incidents at each pipeline gate and lists representative kept vs dropped rows with the reason each decision was made. KEPT + FP = false positive (noise survived). DROPPED + FN = false negative (signal lost).</w:t>
      </w:r>
    </w:p>
    <w:p>
      <w:r>
        <w:t>Note: Samples below are from documented institutional memory and client-flagged patterns. Run audit:ingestion-report with PROD_DATABASE_URL to refresh with live production rows.</w:t>
      </w:r>
    </w:p>
    <w:p>
      <w:pPr>
        <w:pStyle w:val="Heading1"/>
      </w:pPr>
      <w:r>
        <w:t>2. Slop source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Noise classes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Shared relevance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lib/relevance/src/topicRelevance.ts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Homonyms (strike/rally), off-region syndication, commerce vs maritime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Cargo slop filter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lib/relevance/src/cargoSlop.ts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Trade press, legislation, US mastheads, aggregate loss commentary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Cargo display scope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artifacts/workbench/src/lib/cargoAnalysis.ts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Generic warehouse/truck theft, vehicle-target noise, needs-review bucket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Flashpoint weak-ops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flashpointReportDataset.ts → selectFlashpointUsable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Sports strike, market rally, photo wires, court-only, kinetic-only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Geocode pollution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lib/ingest/ geocode lookup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Source masthead leaking as location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Region feeds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News region feeds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country='Unknown' on subnational items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Country geography gate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countryMatch.ts (render path)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Foreign subject filed under Indonesia/Jakarta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Social promote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Facebook/Instagram/KAMMI promote 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Minted incidents without corroboration</w:t>
            </w:r>
          </w:p>
        </w:tc>
      </w:tr>
    </w:tbl>
    <w:p/>
    <w:p>
      <w:pPr>
        <w:pStyle w:val="Heading2"/>
      </w:pPr>
      <w:r>
        <w:t>Flashpoint funnel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Relevance-kept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847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− kinetic-only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− court-only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− out-of-scope crime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− dedupe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− weak/novelty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112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Final report set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62</w:t>
            </w:r>
          </w:p>
        </w:tc>
      </w:tr>
    </w:tbl>
    <w:p/>
    <w:p>
      <w:pPr>
        <w:pStyle w:val="Heading1"/>
      </w:pPr>
      <w:r>
        <w:t>3. Summary by topic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Kept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Dropped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Drop rate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flashpoint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56%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cargo_watch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50%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country/indonesia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facebook_osint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</w:tr>
    </w:tbl>
    <w:p/>
    <w:p>
      <w:pPr>
        <w:pStyle w:val="Heading1"/>
      </w:pPr>
      <w:r>
        <w:t>4. Sample rows</w:t>
      </w:r>
    </w:p>
    <w:p>
      <w:pPr>
        <w:pStyle w:val="Heading2"/>
      </w:pPr>
      <w:r>
        <w:t>flashpoint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Taklimakan Rally crosses finish line in Xinjiang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Passed relevance gate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FP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United States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NBA strike sports betting partnership announced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FLASHPOINT_EXCLUDE: sports strike homony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New Zealand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Copper thieves strike Auckland train line overnight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FLASHPOINT_EXCLUDE: property-crime strik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Workers strike over fuel theft at smelter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Industrial action with anchor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India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Market rally lifts peso after central bank move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FLASHPOINT_EXCLUDE: finance rally homony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Opposition rally demands election reform in Lahore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report selector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 final report set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Pakistan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Court adjourns hearing on protest leaders bail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court-only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selectFlashpointUsable: court-only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Students sit-in enters third day at Seoul campus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weak-operational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selectFlashpointUsable: weak-operational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Labour union announces nationwide strike for August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report selector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Upcoming signal retained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Protest in provincial capital — location unresolved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ingest geocode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country=Unknown on subnational item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FP</w:t>
            </w:r>
          </w:p>
        </w:tc>
      </w:tr>
    </w:tbl>
    <w:p/>
    <w:p>
      <w:pPr>
        <w:pStyle w:val="Heading2"/>
      </w:pPr>
      <w:r>
        <w:t>cargo_watch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United States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Cargo theft costs trucking industry $18M a day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CARGO_SLOP: economic commentary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United States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Safer Transport Act advances in House committee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relevance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CARGO_SLOP: legislation process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Pirates board vessel off Singapore Strait — SCMP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ingest classify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Masthead mis-tags country as China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FP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Pencurian solar truk di Tol Jakarta-Cikampek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cargo scope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Bahasa cargo noun + theft verb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Warehouse burglary in East Jakarta — cash stolen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cargo scope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isCargoInScope: generic premises theft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Philippines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Ten-wheeler ambushed on North Luzon highway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cargo scope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Transit-hijack rescue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Sri Lanka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(no rows — feed coverage gap)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feed coverage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No local-language feed yield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FN</w:t>
            </w:r>
          </w:p>
        </w:tc>
      </w:tr>
    </w:tbl>
    <w:p/>
    <w:p>
      <w:pPr>
        <w:pStyle w:val="Heading2"/>
      </w:pPr>
      <w:r>
        <w:t>country/indonesia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2026-05-30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Japan vs Sweden match ends in riot outside arena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country render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Foreign subject in displayTitle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FP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Gempa 6.2 magnitudo guncang Turki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country render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Foreign earthquake filed as Indonesia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FP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Serangan Houthi dekat pelabuhan Hodeidah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country render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Bahasa foreign theatre (Yaman/Houthi)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FP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KEPT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Indonesia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Investor asing dirampok di Surabaya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country render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Local anchor dominates — genuine keep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2"/>
      </w:pPr>
      <w:r>
        <w:t>facebook_osint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Verdict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Stage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Reason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FP/FN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DROPPED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Papua New Guinea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Lost phone reported near market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social guard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applySecurityEventGuard: demoted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</w:tr>
    </w:tbl>
    <w:p/>
    <w:p>
      <w:pPr>
        <w:pStyle w:val="Heading1"/>
      </w:pPr>
      <w:r>
        <w:t>5. Phase 2 fix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Surface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Fix type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Flashpoint selectFlashpointUsable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Selector rule + replay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Cargo cargoSlop + cargoAnalysis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Relevance + scope gate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Country isForeignSubjectForIndonesia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Render guard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Geocode / Unknown country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Backfill + aliases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Social promote pass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Demote-only guard</w:t>
            </w:r>
          </w:p>
        </w:tc>
      </w:tr>
    </w:tbl>
    <w:p/>
    <w:p>
      <w:pPr>
        <w:pStyle w:val="Heading1"/>
      </w:pPr>
      <w:r>
        <w:t>6. Regenerating with live prod data</w:t>
      </w:r>
    </w:p>
    <w:p>
      <w:r>
        <w:t>PROD_DATABASE_URL="..." pnpm --filter workbench run audit:export-snapshot</w:t>
      </w:r>
    </w:p>
    <w:p>
      <w:r>
        <w:t>ISSUE=2026-05-31 pnpm --filter workbench run audit:ingestion-report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