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ECB2" w14:textId="77777777" w:rsidR="004C646F" w:rsidRDefault="00000000">
      <w:pPr>
        <w:pStyle w:val="FirstParagraph"/>
      </w:pPr>
      <w:r>
        <w:rPr>
          <w:noProof/>
        </w:rPr>
        <w:drawing>
          <wp:inline distT="0" distB="0" distL="0" distR="0" wp14:anchorId="18C28AC1" wp14:editId="7A51BA78">
            <wp:extent cx="884959" cy="863999"/>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img/unictlogo.jpg"/>
                    <pic:cNvPicPr>
                      <a:picLocks noChangeAspect="1" noChangeArrowheads="1"/>
                    </pic:cNvPicPr>
                  </pic:nvPicPr>
                  <pic:blipFill>
                    <a:blip r:embed="rId5"/>
                    <a:stretch>
                      <a:fillRect/>
                    </a:stretch>
                  </pic:blipFill>
                  <pic:spPr bwMode="auto">
                    <a:xfrm>
                      <a:off x="0" y="0"/>
                      <a:ext cx="884959" cy="863999"/>
                    </a:xfrm>
                    <a:prstGeom prst="rect">
                      <a:avLst/>
                    </a:prstGeom>
                    <a:noFill/>
                    <a:ln w="9525">
                      <a:noFill/>
                      <a:headEnd/>
                      <a:tailEnd/>
                    </a:ln>
                  </pic:spPr>
                </pic:pic>
              </a:graphicData>
            </a:graphic>
          </wp:inline>
        </w:drawing>
      </w:r>
    </w:p>
    <w:p w14:paraId="714537B6" w14:textId="77777777" w:rsidR="004C646F" w:rsidRPr="003530F2" w:rsidRDefault="00000000">
      <w:pPr>
        <w:pStyle w:val="Corpotesto"/>
        <w:rPr>
          <w:lang w:val="it-IT"/>
        </w:rPr>
      </w:pPr>
      <w:r w:rsidRPr="003530F2">
        <w:rPr>
          <w:lang w:val="it-IT"/>
        </w:rPr>
        <w:t>UNIVERSITÀ DEGLI STUDI DI CATANIA</w:t>
      </w:r>
      <w:r w:rsidRPr="003530F2">
        <w:rPr>
          <w:lang w:val="it-IT"/>
        </w:rPr>
        <w:br/>
        <w:t>Dipartimento di matematica e informatica</w:t>
      </w:r>
      <w:r w:rsidRPr="003530F2">
        <w:rPr>
          <w:lang w:val="it-IT"/>
        </w:rPr>
        <w:br/>
        <w:t>corso di laurea magistrale in Informatica</w:t>
      </w:r>
    </w:p>
    <w:p w14:paraId="02F2710F" w14:textId="77777777" w:rsidR="004C646F" w:rsidRPr="003530F2" w:rsidRDefault="00000000">
      <w:pPr>
        <w:pStyle w:val="Corpotesto"/>
        <w:rPr>
          <w:lang w:val="it-IT"/>
        </w:rPr>
      </w:pPr>
      <w:r w:rsidRPr="003530F2">
        <w:rPr>
          <w:lang w:val="it-IT"/>
        </w:rPr>
        <w:t>Francesco Stiro – 1000027019</w:t>
      </w:r>
      <w:r w:rsidRPr="003530F2">
        <w:rPr>
          <w:lang w:val="it-IT"/>
        </w:rPr>
        <w:br/>
        <w:t>Mario Toscano – 1000044143</w:t>
      </w:r>
    </w:p>
    <w:p w14:paraId="29E7F2AA" w14:textId="77777777" w:rsidR="004C646F" w:rsidRDefault="00000000">
      <w:pPr>
        <w:pStyle w:val="Corpotesto"/>
      </w:pPr>
      <w:r>
        <w:t>Automatic Detection and Counting of People in Images and Videos: A Deep Learning Approach</w:t>
      </w:r>
    </w:p>
    <w:p w14:paraId="5912574F" w14:textId="77777777" w:rsidR="004C646F" w:rsidRPr="003530F2" w:rsidRDefault="00000000">
      <w:pPr>
        <w:pStyle w:val="Corpotesto"/>
        <w:rPr>
          <w:lang w:val="it-IT"/>
        </w:rPr>
      </w:pPr>
      <w:r w:rsidRPr="003530F2">
        <w:rPr>
          <w:lang w:val="it-IT"/>
        </w:rPr>
        <w:t>Machine Learning - Progetto Finale</w:t>
      </w:r>
    </w:p>
    <w:p w14:paraId="0410AE50" w14:textId="77777777" w:rsidR="004C646F" w:rsidRPr="003530F2" w:rsidRDefault="00000000">
      <w:pPr>
        <w:pStyle w:val="Corpotesto"/>
        <w:rPr>
          <w:lang w:val="it-IT"/>
        </w:rPr>
      </w:pPr>
      <w:r w:rsidRPr="003530F2">
        <w:rPr>
          <w:b/>
          <w:bCs/>
          <w:lang w:val="it-IT"/>
        </w:rPr>
        <w:t>Docenti:</w:t>
      </w:r>
      <w:r w:rsidRPr="003530F2">
        <w:rPr>
          <w:lang w:val="it-IT"/>
        </w:rPr>
        <w:br/>
        <w:t>Prof. Giovanni Maria Farinella, Prof. Rosario Leonardi</w:t>
      </w:r>
    </w:p>
    <w:p w14:paraId="0EFBDB3A" w14:textId="7C376ED4" w:rsidR="004C646F" w:rsidRPr="003530F2" w:rsidRDefault="003530F2">
      <w:pPr>
        <w:pStyle w:val="Corpotesto"/>
        <w:rPr>
          <w:lang w:val="it-IT"/>
        </w:rPr>
      </w:pPr>
      <w:r>
        <w:rPr>
          <w:lang w:val="it-IT"/>
        </w:rPr>
        <w:t>A</w:t>
      </w:r>
      <w:r w:rsidR="00000000" w:rsidRPr="003530F2">
        <w:rPr>
          <w:lang w:val="it-IT"/>
        </w:rPr>
        <w:t>nno accademico 2024/2025</w:t>
      </w:r>
    </w:p>
    <w:p w14:paraId="6F160155" w14:textId="77777777" w:rsidR="004C646F" w:rsidRPr="003530F2" w:rsidRDefault="00000000">
      <w:pPr>
        <w:pStyle w:val="Titolo1"/>
        <w:rPr>
          <w:u w:val="single"/>
          <w:lang w:val="it-IT"/>
        </w:rPr>
      </w:pPr>
      <w:bookmarkStart w:id="0" w:name="introduzione"/>
      <w:r w:rsidRPr="003530F2">
        <w:rPr>
          <w:lang w:val="it-IT"/>
        </w:rPr>
        <w:t>Introduzione</w:t>
      </w:r>
    </w:p>
    <w:p w14:paraId="3A3DFBBC" w14:textId="77777777" w:rsidR="004C646F" w:rsidRPr="003530F2" w:rsidRDefault="00000000">
      <w:pPr>
        <w:pStyle w:val="FirstParagraph"/>
        <w:rPr>
          <w:lang w:val="it-IT"/>
        </w:rPr>
      </w:pPr>
      <w:proofErr w:type="spellStart"/>
      <w:r w:rsidRPr="003530F2">
        <w:rPr>
          <w:lang w:val="it-IT"/>
        </w:rPr>
        <w:t>L’object</w:t>
      </w:r>
      <w:proofErr w:type="spellEnd"/>
      <w:r w:rsidRPr="003530F2">
        <w:rPr>
          <w:lang w:val="it-IT"/>
        </w:rPr>
        <w:t xml:space="preserve"> detection ha assunto un ruolo centrale nel campo della computer vision e del machine learning. Si tratta di una tecnica che consiste non solo di rilevare la presenza di oggetti all’interno di un’immagine, ma anche di localizzarli precisamente mediante l’utilizzo di un </w:t>
      </w:r>
      <w:proofErr w:type="spellStart"/>
      <w:r w:rsidRPr="003530F2">
        <w:rPr>
          <w:lang w:val="it-IT"/>
        </w:rPr>
        <w:t>bounding</w:t>
      </w:r>
      <w:proofErr w:type="spellEnd"/>
      <w:r w:rsidRPr="003530F2">
        <w:rPr>
          <w:lang w:val="it-IT"/>
        </w:rPr>
        <w:t xml:space="preserve"> box. Tra i diversi algoritmi sviluppati per la </w:t>
      </w:r>
      <w:proofErr w:type="spellStart"/>
      <w:r w:rsidRPr="003530F2">
        <w:rPr>
          <w:lang w:val="it-IT"/>
        </w:rPr>
        <w:t>object</w:t>
      </w:r>
      <w:proofErr w:type="spellEnd"/>
      <w:r w:rsidRPr="003530F2">
        <w:rPr>
          <w:lang w:val="it-IT"/>
        </w:rPr>
        <w:t xml:space="preserve"> detection, la famiglia di algoritmi YOLO si è distinta principalmente per la sua capacità di distinguere oggetti in tempo reale. YOLO12 è il modello di riferimento allo stato dell’arte per la </w:t>
      </w:r>
      <w:proofErr w:type="spellStart"/>
      <w:r w:rsidRPr="003530F2">
        <w:rPr>
          <w:lang w:val="it-IT"/>
        </w:rPr>
        <w:t>object</w:t>
      </w:r>
      <w:proofErr w:type="spellEnd"/>
      <w:r w:rsidRPr="003530F2">
        <w:rPr>
          <w:lang w:val="it-IT"/>
        </w:rPr>
        <w:t xml:space="preserve"> detection. Questo modello utilizza un’implementazione di YOLO basata sull’attenzione, che secondo il paper di riferimento “eguaglia la velocità dei precedenti modelli basati su reti neurali </w:t>
      </w:r>
      <w:proofErr w:type="spellStart"/>
      <w:r w:rsidRPr="003530F2">
        <w:rPr>
          <w:lang w:val="it-IT"/>
        </w:rPr>
        <w:t>convoluzionali</w:t>
      </w:r>
      <w:proofErr w:type="spellEnd"/>
      <w:r w:rsidRPr="003530F2">
        <w:rPr>
          <w:lang w:val="it-IT"/>
        </w:rPr>
        <w:t xml:space="preserve"> (CNN), pur sfruttando i vantaggi prestazionali dei meccanismi di attenzione”.</w:t>
      </w:r>
    </w:p>
    <w:p w14:paraId="76EF3DD3" w14:textId="77777777" w:rsidR="004C646F" w:rsidRPr="003530F2" w:rsidRDefault="00000000">
      <w:pPr>
        <w:pStyle w:val="Corpotesto"/>
        <w:rPr>
          <w:lang w:val="it-IT"/>
        </w:rPr>
      </w:pPr>
      <w:r w:rsidRPr="003530F2">
        <w:rPr>
          <w:lang w:val="it-IT"/>
        </w:rPr>
        <w:t>Esistono diverse size del modello YOLO12:</w:t>
      </w:r>
    </w:p>
    <w:p w14:paraId="5323C262" w14:textId="77777777" w:rsidR="004C646F" w:rsidRPr="003530F2" w:rsidRDefault="00000000">
      <w:pPr>
        <w:numPr>
          <w:ilvl w:val="0"/>
          <w:numId w:val="2"/>
        </w:numPr>
        <w:rPr>
          <w:lang w:val="it-IT"/>
        </w:rPr>
      </w:pPr>
      <w:r w:rsidRPr="003530F2">
        <w:rPr>
          <w:lang w:val="it-IT"/>
        </w:rPr>
        <w:t>YOLO12n: Ideale per dispositivi edge o applicazioni in tempo reale con risorse limitate.</w:t>
      </w:r>
    </w:p>
    <w:p w14:paraId="1DE517D3" w14:textId="77777777" w:rsidR="004C646F" w:rsidRPr="003530F2" w:rsidRDefault="00000000">
      <w:pPr>
        <w:numPr>
          <w:ilvl w:val="0"/>
          <w:numId w:val="2"/>
        </w:numPr>
        <w:rPr>
          <w:lang w:val="it-IT"/>
        </w:rPr>
      </w:pPr>
      <w:r w:rsidRPr="003530F2">
        <w:rPr>
          <w:lang w:val="it-IT"/>
        </w:rPr>
        <w:t>YOLO12s: Un buon compromesso tra velocità e accuratezza per applicazioni mobile o web.</w:t>
      </w:r>
    </w:p>
    <w:p w14:paraId="78CFB48B" w14:textId="77777777" w:rsidR="004C646F" w:rsidRPr="003530F2" w:rsidRDefault="00000000">
      <w:pPr>
        <w:numPr>
          <w:ilvl w:val="0"/>
          <w:numId w:val="2"/>
        </w:numPr>
        <w:rPr>
          <w:lang w:val="it-IT"/>
        </w:rPr>
      </w:pPr>
      <w:r w:rsidRPr="003530F2">
        <w:rPr>
          <w:lang w:val="it-IT"/>
        </w:rPr>
        <w:t>YOLO12m: Adatto per sistemi con GPU di fascia media, offrendo un equilibrio tra prestazioni e requisiti computazionali.</w:t>
      </w:r>
    </w:p>
    <w:p w14:paraId="534E2FDB" w14:textId="77777777" w:rsidR="004C646F" w:rsidRPr="003530F2" w:rsidRDefault="00000000">
      <w:pPr>
        <w:numPr>
          <w:ilvl w:val="0"/>
          <w:numId w:val="2"/>
        </w:numPr>
        <w:rPr>
          <w:lang w:val="it-IT"/>
        </w:rPr>
      </w:pPr>
      <w:r w:rsidRPr="003530F2">
        <w:rPr>
          <w:lang w:val="it-IT"/>
        </w:rPr>
        <w:t>YOLO12l: Modello grande, progettato per offrire alta accuratezza mantenendo un buon compromesso con la velocità di inferenza.</w:t>
      </w:r>
    </w:p>
    <w:p w14:paraId="798ECC08" w14:textId="77777777" w:rsidR="004C646F" w:rsidRPr="003530F2" w:rsidRDefault="00000000">
      <w:pPr>
        <w:numPr>
          <w:ilvl w:val="0"/>
          <w:numId w:val="2"/>
        </w:numPr>
        <w:rPr>
          <w:lang w:val="it-IT"/>
        </w:rPr>
      </w:pPr>
      <w:r w:rsidRPr="003530F2">
        <w:rPr>
          <w:lang w:val="it-IT"/>
        </w:rPr>
        <w:lastRenderedPageBreak/>
        <w:t>YOLO12x: Modello extra-large, progettato per massimizzare la precisione, ma è molto più pesante e lento ad inferire.</w:t>
      </w:r>
    </w:p>
    <w:p w14:paraId="76364930" w14:textId="77777777" w:rsidR="004C646F" w:rsidRDefault="00000000">
      <w:pPr>
        <w:pStyle w:val="CaptionedFigure"/>
      </w:pPr>
      <w:bookmarkStart w:id="1" w:name="models_info"/>
      <w:r>
        <w:rPr>
          <w:noProof/>
        </w:rPr>
        <w:drawing>
          <wp:inline distT="0" distB="0" distL="0" distR="0" wp14:anchorId="2C6B7BD1" wp14:editId="3279BBE5">
            <wp:extent cx="5334000" cy="2515429"/>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g/models_info.png"/>
                    <pic:cNvPicPr>
                      <a:picLocks noChangeAspect="1" noChangeArrowheads="1"/>
                    </pic:cNvPicPr>
                  </pic:nvPicPr>
                  <pic:blipFill>
                    <a:blip r:embed="rId6"/>
                    <a:stretch>
                      <a:fillRect/>
                    </a:stretch>
                  </pic:blipFill>
                  <pic:spPr bwMode="auto">
                    <a:xfrm>
                      <a:off x="0" y="0"/>
                      <a:ext cx="5334000" cy="2515429"/>
                    </a:xfrm>
                    <a:prstGeom prst="rect">
                      <a:avLst/>
                    </a:prstGeom>
                    <a:noFill/>
                    <a:ln w="9525">
                      <a:noFill/>
                      <a:headEnd/>
                      <a:tailEnd/>
                    </a:ln>
                  </pic:spPr>
                </pic:pic>
              </a:graphicData>
            </a:graphic>
          </wp:inline>
        </w:drawing>
      </w:r>
    </w:p>
    <w:p w14:paraId="1BA2A110" w14:textId="77777777" w:rsidR="004C646F" w:rsidRPr="003530F2" w:rsidRDefault="00000000">
      <w:pPr>
        <w:pStyle w:val="ImageCaption"/>
        <w:rPr>
          <w:lang w:val="it-IT"/>
        </w:rPr>
      </w:pPr>
      <w:r w:rsidRPr="003530F2">
        <w:rPr>
          <w:lang w:val="it-IT"/>
        </w:rPr>
        <w:t>Prestazioni di rilevamento dei diversi modelli</w:t>
      </w:r>
    </w:p>
    <w:bookmarkEnd w:id="1"/>
    <w:p w14:paraId="4909A892" w14:textId="77777777" w:rsidR="004C646F" w:rsidRPr="003530F2" w:rsidRDefault="00000000">
      <w:pPr>
        <w:pStyle w:val="Corpotesto"/>
        <w:rPr>
          <w:lang w:val="it-IT"/>
        </w:rPr>
      </w:pPr>
      <w:r w:rsidRPr="003530F2">
        <w:rPr>
          <w:lang w:val="it-IT"/>
        </w:rPr>
        <w:t xml:space="preserve">Il progetto ha come obiettivo la realizzazione di un sistema automatico per il conteggio delle persone in una scena tramite tecniche di </w:t>
      </w:r>
      <w:proofErr w:type="spellStart"/>
      <w:r w:rsidRPr="003530F2">
        <w:rPr>
          <w:lang w:val="it-IT"/>
        </w:rPr>
        <w:t>object</w:t>
      </w:r>
      <w:proofErr w:type="spellEnd"/>
      <w:r w:rsidRPr="003530F2">
        <w:rPr>
          <w:lang w:val="it-IT"/>
        </w:rPr>
        <w:t xml:space="preserve"> detection. In particolare, si è scelto di utilizzare YOLO12, un modello di ultima generazione per la rilevazione in tempo reale di oggetti, noto per l’elevata accuratezza e la velocità di inferenza.</w:t>
      </w:r>
    </w:p>
    <w:p w14:paraId="1294C701" w14:textId="77777777" w:rsidR="004C646F" w:rsidRPr="003530F2" w:rsidRDefault="00000000">
      <w:pPr>
        <w:pStyle w:val="Corpotesto"/>
        <w:rPr>
          <w:lang w:val="it-IT"/>
        </w:rPr>
      </w:pPr>
      <w:r w:rsidRPr="003530F2">
        <w:rPr>
          <w:lang w:val="it-IT"/>
        </w:rPr>
        <w:t>L’idea alla base del progetto è rilevare tutte le persone presenti in un’immagine o in un video, e successivamente contarle. La pipeline del sistema può quindi essere suddivisa in due fasi principali:</w:t>
      </w:r>
    </w:p>
    <w:p w14:paraId="70A31C4B" w14:textId="77777777" w:rsidR="004C646F" w:rsidRDefault="00000000">
      <w:pPr>
        <w:numPr>
          <w:ilvl w:val="0"/>
          <w:numId w:val="3"/>
        </w:numPr>
      </w:pPr>
      <w:r w:rsidRPr="003530F2">
        <w:rPr>
          <w:lang w:val="it-IT"/>
        </w:rPr>
        <w:t xml:space="preserve">Rilevamento: Individuare tutte le istanze della classe “persona” nella scena. </w:t>
      </w:r>
      <w:r>
        <w:t xml:space="preserve">Questa </w:t>
      </w:r>
      <w:proofErr w:type="spellStart"/>
      <w:r>
        <w:t>classe</w:t>
      </w:r>
      <w:proofErr w:type="spellEnd"/>
      <w:r>
        <w:t xml:space="preserve"> </w:t>
      </w:r>
      <w:proofErr w:type="spellStart"/>
      <w:r>
        <w:t>sarà</w:t>
      </w:r>
      <w:proofErr w:type="spellEnd"/>
      <w:r>
        <w:t xml:space="preserve"> </w:t>
      </w:r>
      <w:proofErr w:type="spellStart"/>
      <w:r>
        <w:t>l’aggregazione</w:t>
      </w:r>
      <w:proofErr w:type="spellEnd"/>
      <w:r>
        <w:t xml:space="preserve"> di diverse sottoclassi che rappresentano l</w:t>
      </w:r>
    </w:p>
    <w:p w14:paraId="3C816C85" w14:textId="77777777" w:rsidR="004C646F" w:rsidRPr="003530F2" w:rsidRDefault="00000000">
      <w:pPr>
        <w:numPr>
          <w:ilvl w:val="0"/>
          <w:numId w:val="3"/>
        </w:numPr>
        <w:rPr>
          <w:lang w:val="it-IT"/>
        </w:rPr>
      </w:pPr>
      <w:r w:rsidRPr="003530F2">
        <w:rPr>
          <w:lang w:val="it-IT"/>
        </w:rPr>
        <w:t>Conteggio: contare il numero totale di rilevamenti validi relativi alla classe “persona”.</w:t>
      </w:r>
    </w:p>
    <w:p w14:paraId="4C2D0D25" w14:textId="77777777" w:rsidR="004C646F" w:rsidRPr="003530F2" w:rsidRDefault="00000000">
      <w:pPr>
        <w:pStyle w:val="FirstParagraph"/>
        <w:rPr>
          <w:lang w:val="it-IT"/>
        </w:rPr>
      </w:pPr>
      <w:r w:rsidRPr="003530F2">
        <w:rPr>
          <w:lang w:val="it-IT"/>
        </w:rPr>
        <w:t xml:space="preserve">Si vorranno poi confrontare le prestazioni dei vari modelli di YOLO12 elencati precedentemente. La </w:t>
      </w:r>
      <w:proofErr w:type="spellStart"/>
      <w:r w:rsidRPr="003530F2">
        <w:rPr>
          <w:lang w:val="it-IT"/>
        </w:rPr>
        <w:t>valuazione</w:t>
      </w:r>
      <w:proofErr w:type="spellEnd"/>
      <w:r w:rsidRPr="003530F2">
        <w:rPr>
          <w:lang w:val="it-IT"/>
        </w:rPr>
        <w:t xml:space="preserve"> delle performance dei modelli sarà effettuata sulla base di apposite metriche di valutazione di cui si parlerà approfonditamente nelle apposite sezioni.</w:t>
      </w:r>
    </w:p>
    <w:p w14:paraId="775E34AE" w14:textId="77777777" w:rsidR="004C646F" w:rsidRPr="003530F2" w:rsidRDefault="00000000">
      <w:pPr>
        <w:pStyle w:val="Titolo1"/>
        <w:rPr>
          <w:lang w:val="it-IT"/>
        </w:rPr>
      </w:pPr>
      <w:bookmarkStart w:id="2" w:name="cap:objectdetection"/>
      <w:bookmarkEnd w:id="0"/>
      <w:r w:rsidRPr="003530F2">
        <w:rPr>
          <w:lang w:val="it-IT"/>
        </w:rPr>
        <w:t>Object Detection</w:t>
      </w:r>
    </w:p>
    <w:p w14:paraId="7417FB28" w14:textId="77777777" w:rsidR="004C646F" w:rsidRPr="003530F2" w:rsidRDefault="00000000">
      <w:pPr>
        <w:pStyle w:val="FirstParagraph"/>
        <w:rPr>
          <w:lang w:val="it-IT"/>
        </w:rPr>
      </w:pPr>
      <w:proofErr w:type="spellStart"/>
      <w:r w:rsidRPr="003530F2">
        <w:rPr>
          <w:lang w:val="it-IT"/>
        </w:rPr>
        <w:t>L’object</w:t>
      </w:r>
      <w:proofErr w:type="spellEnd"/>
      <w:r w:rsidRPr="003530F2">
        <w:rPr>
          <w:lang w:val="it-IT"/>
        </w:rPr>
        <w:t xml:space="preserve"> detection (o rilevamento di oggetti) è uno dei task fondamentali nel campo della visione artificiale. Esso consiste nel rilevare istanze di oggetti semantici di una data classe (ad esempio esseri umani - come nel caso del presente progetto - veicoli, edifici, etc). Un algoritmo di </w:t>
      </w:r>
      <w:proofErr w:type="spellStart"/>
      <w:r w:rsidRPr="003530F2">
        <w:rPr>
          <w:lang w:val="it-IT"/>
        </w:rPr>
        <w:t>object</w:t>
      </w:r>
      <w:proofErr w:type="spellEnd"/>
      <w:r w:rsidRPr="003530F2">
        <w:rPr>
          <w:lang w:val="it-IT"/>
        </w:rPr>
        <w:t xml:space="preserve"> detection può essere visto come una combinazione di due sottoproblemi:</w:t>
      </w:r>
    </w:p>
    <w:p w14:paraId="570B28CA" w14:textId="77777777" w:rsidR="004C646F" w:rsidRPr="003530F2" w:rsidRDefault="00000000">
      <w:pPr>
        <w:numPr>
          <w:ilvl w:val="0"/>
          <w:numId w:val="4"/>
        </w:numPr>
        <w:rPr>
          <w:lang w:val="it-IT"/>
        </w:rPr>
      </w:pPr>
      <w:r w:rsidRPr="003530F2">
        <w:rPr>
          <w:b/>
          <w:bCs/>
          <w:lang w:val="it-IT"/>
        </w:rPr>
        <w:t>Regressione</w:t>
      </w:r>
      <w:r w:rsidRPr="003530F2">
        <w:rPr>
          <w:lang w:val="it-IT"/>
        </w:rPr>
        <w:t xml:space="preserve"> per predire le coordinate delle </w:t>
      </w:r>
      <w:proofErr w:type="spellStart"/>
      <w:r w:rsidRPr="003530F2">
        <w:rPr>
          <w:lang w:val="it-IT"/>
        </w:rPr>
        <w:t>bounding</w:t>
      </w:r>
      <w:proofErr w:type="spellEnd"/>
      <w:r w:rsidRPr="003530F2">
        <w:rPr>
          <w:lang w:val="it-IT"/>
        </w:rPr>
        <w:t xml:space="preserve"> box (rettangoli di delimitazione) che racchiudono gli oggetti nelle immagini.</w:t>
      </w:r>
    </w:p>
    <w:p w14:paraId="62289F94" w14:textId="77777777" w:rsidR="004C646F" w:rsidRPr="003530F2" w:rsidRDefault="00000000">
      <w:pPr>
        <w:numPr>
          <w:ilvl w:val="0"/>
          <w:numId w:val="4"/>
        </w:numPr>
        <w:rPr>
          <w:lang w:val="it-IT"/>
        </w:rPr>
      </w:pPr>
      <w:r w:rsidRPr="003530F2">
        <w:rPr>
          <w:b/>
          <w:bCs/>
          <w:lang w:val="it-IT"/>
        </w:rPr>
        <w:lastRenderedPageBreak/>
        <w:t>Classificazione</w:t>
      </w:r>
      <w:r w:rsidRPr="003530F2">
        <w:rPr>
          <w:lang w:val="it-IT"/>
        </w:rPr>
        <w:t xml:space="preserve"> per determinare la categoria a cui ciascun oggetto appartiene.</w:t>
      </w:r>
    </w:p>
    <w:p w14:paraId="4B7ED492" w14:textId="77777777" w:rsidR="004C646F" w:rsidRDefault="00000000">
      <w:pPr>
        <w:pStyle w:val="FirstParagraph"/>
      </w:pPr>
      <w:r w:rsidRPr="003530F2">
        <w:rPr>
          <w:lang w:val="it-IT"/>
        </w:rPr>
        <w:t xml:space="preserve">In questo senso, un modello di </w:t>
      </w:r>
      <w:proofErr w:type="spellStart"/>
      <w:r w:rsidRPr="003530F2">
        <w:rPr>
          <w:lang w:val="it-IT"/>
        </w:rPr>
        <w:t>object</w:t>
      </w:r>
      <w:proofErr w:type="spellEnd"/>
      <w:r w:rsidRPr="003530F2">
        <w:rPr>
          <w:lang w:val="it-IT"/>
        </w:rPr>
        <w:t xml:space="preserve"> detection esegue simultaneamente una regressione spaziale (per la localizzazione) e una classificazione (per l’identificazione semantica). </w:t>
      </w:r>
      <w:r>
        <w:t xml:space="preserve">Le </w:t>
      </w:r>
      <w:proofErr w:type="spellStart"/>
      <w:r>
        <w:t>principali</w:t>
      </w:r>
      <w:proofErr w:type="spellEnd"/>
      <w:r>
        <w:t xml:space="preserve"> </w:t>
      </w:r>
      <w:proofErr w:type="spellStart"/>
      <w:r>
        <w:t>sfide</w:t>
      </w:r>
      <w:proofErr w:type="spellEnd"/>
      <w:r>
        <w:t xml:space="preserve"> </w:t>
      </w:r>
      <w:proofErr w:type="spellStart"/>
      <w:r>
        <w:t>dell’object</w:t>
      </w:r>
      <w:proofErr w:type="spellEnd"/>
      <w:r>
        <w:t xml:space="preserve"> detection includono:</w:t>
      </w:r>
    </w:p>
    <w:p w14:paraId="5BADBCC7" w14:textId="77777777" w:rsidR="004C646F" w:rsidRPr="003530F2" w:rsidRDefault="00000000">
      <w:pPr>
        <w:numPr>
          <w:ilvl w:val="0"/>
          <w:numId w:val="5"/>
        </w:numPr>
        <w:rPr>
          <w:lang w:val="it-IT"/>
        </w:rPr>
      </w:pPr>
      <w:r w:rsidRPr="003530F2">
        <w:rPr>
          <w:b/>
          <w:bCs/>
          <w:lang w:val="it-IT"/>
        </w:rPr>
        <w:t>Variabilità di scala:</w:t>
      </w:r>
      <w:r w:rsidRPr="003530F2">
        <w:rPr>
          <w:lang w:val="it-IT"/>
        </w:rPr>
        <w:t xml:space="preserve"> gli oggetti possono apparire molto grandi o molto piccoli, a seconda della distanza dalla telecamera.</w:t>
      </w:r>
    </w:p>
    <w:p w14:paraId="33301308" w14:textId="77777777" w:rsidR="004C646F" w:rsidRPr="003530F2" w:rsidRDefault="00000000">
      <w:pPr>
        <w:numPr>
          <w:ilvl w:val="0"/>
          <w:numId w:val="5"/>
        </w:numPr>
        <w:rPr>
          <w:lang w:val="it-IT"/>
        </w:rPr>
      </w:pPr>
      <w:r w:rsidRPr="003530F2">
        <w:rPr>
          <w:b/>
          <w:bCs/>
          <w:lang w:val="it-IT"/>
        </w:rPr>
        <w:t>Occlusioni parziali o totali di oggetti:</w:t>
      </w:r>
      <w:r w:rsidRPr="003530F2">
        <w:rPr>
          <w:lang w:val="it-IT"/>
        </w:rPr>
        <w:t xml:space="preserve"> ad esempio in ambienti affollati, le persone possono sovrapporsi.</w:t>
      </w:r>
    </w:p>
    <w:p w14:paraId="5656F398" w14:textId="77777777" w:rsidR="004C646F" w:rsidRPr="003530F2" w:rsidRDefault="00000000">
      <w:pPr>
        <w:numPr>
          <w:ilvl w:val="0"/>
          <w:numId w:val="5"/>
        </w:numPr>
        <w:rPr>
          <w:lang w:val="it-IT"/>
        </w:rPr>
      </w:pPr>
      <w:r w:rsidRPr="003530F2">
        <w:rPr>
          <w:b/>
          <w:bCs/>
          <w:lang w:val="it-IT"/>
        </w:rPr>
        <w:t>Condizioni di illuminazione non uniformi:</w:t>
      </w:r>
      <w:r w:rsidRPr="003530F2">
        <w:rPr>
          <w:lang w:val="it-IT"/>
        </w:rPr>
        <w:t xml:space="preserve"> luci forti, ombre o riflessi possono rendere difficile il rilevamento.</w:t>
      </w:r>
    </w:p>
    <w:p w14:paraId="60CBF851" w14:textId="77777777" w:rsidR="004C646F" w:rsidRPr="003530F2" w:rsidRDefault="00000000">
      <w:pPr>
        <w:numPr>
          <w:ilvl w:val="0"/>
          <w:numId w:val="5"/>
        </w:numPr>
        <w:rPr>
          <w:lang w:val="it-IT"/>
        </w:rPr>
      </w:pPr>
      <w:r w:rsidRPr="003530F2">
        <w:rPr>
          <w:b/>
          <w:bCs/>
          <w:lang w:val="it-IT"/>
        </w:rPr>
        <w:t>Complessità dello sfondo:</w:t>
      </w:r>
      <w:r w:rsidRPr="003530F2">
        <w:rPr>
          <w:lang w:val="it-IT"/>
        </w:rPr>
        <w:t xml:space="preserve"> la presenza di elementi non rilevanti o visivamente simili agli oggetti target può aumentare la probabilità di falsi positivi o negativi.</w:t>
      </w:r>
    </w:p>
    <w:p w14:paraId="0C021D10" w14:textId="77777777" w:rsidR="004C646F" w:rsidRPr="003530F2" w:rsidRDefault="00000000">
      <w:pPr>
        <w:pStyle w:val="FirstParagraph"/>
        <w:rPr>
          <w:lang w:val="it-IT"/>
        </w:rPr>
      </w:pPr>
      <w:r w:rsidRPr="003530F2">
        <w:rPr>
          <w:lang w:val="it-IT"/>
        </w:rPr>
        <w:t>Nelle sezioni successive vedremo come abbiamo cercato di gestire queste problematiche per fare in modo che il modello riesca a generalizzare meglio.</w:t>
      </w:r>
    </w:p>
    <w:p w14:paraId="482195ED" w14:textId="77777777" w:rsidR="004C646F" w:rsidRPr="003530F2" w:rsidRDefault="00000000">
      <w:pPr>
        <w:pStyle w:val="Titolo2"/>
        <w:rPr>
          <w:lang w:val="it-IT"/>
        </w:rPr>
      </w:pPr>
      <w:bookmarkStart w:id="3" w:name="applicazioni-reali"/>
      <w:r w:rsidRPr="003530F2">
        <w:rPr>
          <w:lang w:val="it-IT"/>
        </w:rPr>
        <w:t>Applicazioni reali</w:t>
      </w:r>
    </w:p>
    <w:p w14:paraId="4B8177E5" w14:textId="77777777" w:rsidR="004C646F" w:rsidRPr="003530F2" w:rsidRDefault="00000000">
      <w:pPr>
        <w:pStyle w:val="FirstParagraph"/>
        <w:rPr>
          <w:lang w:val="it-IT"/>
        </w:rPr>
      </w:pPr>
      <w:proofErr w:type="spellStart"/>
      <w:r w:rsidRPr="003530F2">
        <w:rPr>
          <w:lang w:val="it-IT"/>
        </w:rPr>
        <w:t>L’object</w:t>
      </w:r>
      <w:proofErr w:type="spellEnd"/>
      <w:r w:rsidRPr="003530F2">
        <w:rPr>
          <w:lang w:val="it-IT"/>
        </w:rPr>
        <w:t xml:space="preserve"> detection ha trovato impiego in numerosi ambiti applicativi, grazie alla sua capacità di analizzare visivamente la scena in modo automatico ed efficiente. Tra le applicazioni più rilevanti si possono citare le seguenti:</w:t>
      </w:r>
    </w:p>
    <w:p w14:paraId="40E15B04" w14:textId="77777777" w:rsidR="004C646F" w:rsidRPr="003530F2" w:rsidRDefault="00000000">
      <w:pPr>
        <w:pStyle w:val="Titolo3"/>
        <w:rPr>
          <w:lang w:val="it-IT"/>
        </w:rPr>
      </w:pPr>
      <w:bookmarkStart w:id="4" w:name="medical-image-analysis"/>
      <w:proofErr w:type="spellStart"/>
      <w:r w:rsidRPr="003530F2">
        <w:rPr>
          <w:lang w:val="it-IT"/>
        </w:rPr>
        <w:t>Medical</w:t>
      </w:r>
      <w:proofErr w:type="spellEnd"/>
      <w:r w:rsidRPr="003530F2">
        <w:rPr>
          <w:lang w:val="it-IT"/>
        </w:rPr>
        <w:t xml:space="preserve"> Image Analysis</w:t>
      </w:r>
    </w:p>
    <w:p w14:paraId="206D8597" w14:textId="77777777" w:rsidR="004C646F" w:rsidRPr="003530F2" w:rsidRDefault="00000000">
      <w:pPr>
        <w:pStyle w:val="FirstParagraph"/>
        <w:rPr>
          <w:lang w:val="it-IT"/>
        </w:rPr>
      </w:pPr>
      <w:r w:rsidRPr="003530F2">
        <w:rPr>
          <w:lang w:val="it-IT"/>
        </w:rPr>
        <w:t xml:space="preserve">Secondo l’IBM, le immagini costituiscono il </w:t>
      </w:r>
      <m:oMath>
        <m:r>
          <w:rPr>
            <w:rFonts w:ascii="Cambria Math" w:hAnsi="Cambria Math"/>
            <w:lang w:val="it-IT"/>
          </w:rPr>
          <m:t>90</m:t>
        </m:r>
        <m:r>
          <m:rPr>
            <m:sty m:val="p"/>
          </m:rPr>
          <w:rPr>
            <w:rFonts w:ascii="Cambria Math" w:hAnsi="Cambria Math"/>
            <w:lang w:val="it-IT"/>
          </w:rPr>
          <m:t>%</m:t>
        </m:r>
      </m:oMath>
      <w:r w:rsidRPr="003530F2">
        <w:rPr>
          <w:lang w:val="it-IT"/>
        </w:rPr>
        <w:t xml:space="preserve"> di tutti i dati medici. Le tecnologie di apprendimento automatico capaci di analizzare immagini possono identificare anomalie e oggetti osservabili e rappresentano un potenziale enorme come strumento di supporto per i medici. Questo permetterebbe agli specialisti sanitari di individuare schemi che sarebbero estremamente difficili da rilevare anche per i professionisti più esperti.</w:t>
      </w:r>
    </w:p>
    <w:p w14:paraId="24AAC33B" w14:textId="77777777" w:rsidR="004C646F" w:rsidRPr="003530F2" w:rsidRDefault="00000000">
      <w:pPr>
        <w:pStyle w:val="Titolo3"/>
        <w:rPr>
          <w:lang w:val="it-IT"/>
        </w:rPr>
      </w:pPr>
      <w:bookmarkStart w:id="5" w:name="quality-control"/>
      <w:bookmarkEnd w:id="4"/>
      <w:r w:rsidRPr="003530F2">
        <w:rPr>
          <w:lang w:val="it-IT"/>
        </w:rPr>
        <w:t>Quality Control</w:t>
      </w:r>
    </w:p>
    <w:p w14:paraId="46106BF3" w14:textId="77777777" w:rsidR="004C646F" w:rsidRPr="003530F2" w:rsidRDefault="00000000">
      <w:pPr>
        <w:pStyle w:val="FirstParagraph"/>
        <w:rPr>
          <w:lang w:val="it-IT"/>
        </w:rPr>
      </w:pPr>
      <w:r w:rsidRPr="003530F2">
        <w:rPr>
          <w:lang w:val="it-IT"/>
        </w:rPr>
        <w:t xml:space="preserve">Le aziende possono utilizzare le tecnologie di </w:t>
      </w:r>
      <w:proofErr w:type="spellStart"/>
      <w:r w:rsidRPr="003530F2">
        <w:rPr>
          <w:lang w:val="it-IT"/>
        </w:rPr>
        <w:t>object</w:t>
      </w:r>
      <w:proofErr w:type="spellEnd"/>
      <w:r w:rsidRPr="003530F2">
        <w:rPr>
          <w:lang w:val="it-IT"/>
        </w:rPr>
        <w:t xml:space="preserve"> detection per trovare difetti nei materiali o nei loro prodotti, garantendo una qualità migliore e automatizzando il processo.</w:t>
      </w:r>
    </w:p>
    <w:p w14:paraId="7F0A27FC" w14:textId="77777777" w:rsidR="004C646F" w:rsidRPr="003530F2" w:rsidRDefault="00000000">
      <w:pPr>
        <w:pStyle w:val="Titolo3"/>
        <w:rPr>
          <w:lang w:val="it-IT"/>
        </w:rPr>
      </w:pPr>
      <w:bookmarkStart w:id="6" w:name="crowd-counting-and-traffic-monitoring"/>
      <w:bookmarkEnd w:id="5"/>
      <w:proofErr w:type="spellStart"/>
      <w:r w:rsidRPr="003530F2">
        <w:rPr>
          <w:lang w:val="it-IT"/>
        </w:rPr>
        <w:t>Crowd</w:t>
      </w:r>
      <w:proofErr w:type="spellEnd"/>
      <w:r w:rsidRPr="003530F2">
        <w:rPr>
          <w:lang w:val="it-IT"/>
        </w:rPr>
        <w:t xml:space="preserve"> </w:t>
      </w:r>
      <w:proofErr w:type="spellStart"/>
      <w:r w:rsidRPr="003530F2">
        <w:rPr>
          <w:lang w:val="it-IT"/>
        </w:rPr>
        <w:t>Counting</w:t>
      </w:r>
      <w:proofErr w:type="spellEnd"/>
      <w:r w:rsidRPr="003530F2">
        <w:rPr>
          <w:lang w:val="it-IT"/>
        </w:rPr>
        <w:t xml:space="preserve"> and Traffic Monitoring</w:t>
      </w:r>
    </w:p>
    <w:p w14:paraId="43ACDF2A" w14:textId="77777777" w:rsidR="004C646F" w:rsidRPr="003530F2" w:rsidRDefault="00000000">
      <w:pPr>
        <w:pStyle w:val="FirstParagraph"/>
        <w:rPr>
          <w:lang w:val="it-IT"/>
        </w:rPr>
      </w:pPr>
      <w:proofErr w:type="gramStart"/>
      <w:r w:rsidRPr="003530F2">
        <w:rPr>
          <w:lang w:val="it-IT"/>
        </w:rPr>
        <w:t>E’</w:t>
      </w:r>
      <w:proofErr w:type="gramEnd"/>
      <w:r w:rsidRPr="003530F2">
        <w:rPr>
          <w:lang w:val="it-IT"/>
        </w:rPr>
        <w:t xml:space="preserve"> possibile contare il numero di persone in aree pubbliche, oppure i veicoli su strade o percorsi specifici, o ancora rilevare il tipo di azione svolta dai soggetti; quest’ultima può essere integrata nei sistemi di videosorveglianza per aumentare la sicurezza. </w:t>
      </w:r>
      <w:proofErr w:type="gramStart"/>
      <w:r w:rsidRPr="003530F2">
        <w:rPr>
          <w:lang w:val="it-IT"/>
        </w:rPr>
        <w:t>E’</w:t>
      </w:r>
      <w:proofErr w:type="gramEnd"/>
      <w:r w:rsidRPr="003530F2">
        <w:rPr>
          <w:lang w:val="it-IT"/>
        </w:rPr>
        <w:t xml:space="preserve"> possibile inoltre usare le informazioni ottenute per un processing ulteriore al fine di prendere decisioni in maniera automatizzata. Ci sarebbero moltissime altre applicazioni che per brevità non citiamo, ma è interessante notare che un task come la </w:t>
      </w:r>
      <w:proofErr w:type="spellStart"/>
      <w:r w:rsidRPr="003530F2">
        <w:rPr>
          <w:lang w:val="it-IT"/>
        </w:rPr>
        <w:t>object</w:t>
      </w:r>
      <w:proofErr w:type="spellEnd"/>
      <w:r w:rsidRPr="003530F2">
        <w:rPr>
          <w:lang w:val="it-IT"/>
        </w:rPr>
        <w:t xml:space="preserve"> detection può essere applicato a contesti e situazioni molto diverse tra loro.</w:t>
      </w:r>
    </w:p>
    <w:tbl>
      <w:tblPr>
        <w:tblStyle w:val="Table"/>
        <w:tblW w:w="0" w:type="auto"/>
        <w:jc w:val="center"/>
        <w:tblLook w:val="0600" w:firstRow="0" w:lastRow="0" w:firstColumn="0" w:lastColumn="0" w:noHBand="1" w:noVBand="1"/>
      </w:tblPr>
      <w:tblGrid>
        <w:gridCol w:w="3015"/>
        <w:gridCol w:w="3015"/>
        <w:gridCol w:w="3015"/>
      </w:tblGrid>
      <w:tr w:rsidR="004C646F" w14:paraId="4D2FCCF9" w14:textId="77777777">
        <w:trPr>
          <w:jc w:val="center"/>
        </w:trPr>
        <w:tc>
          <w:tcPr>
            <w:tcW w:w="0" w:type="auto"/>
          </w:tcPr>
          <w:p w14:paraId="59FA2865" w14:textId="77777777" w:rsidR="004C646F" w:rsidRDefault="00000000">
            <w:pPr>
              <w:pStyle w:val="Compact"/>
              <w:jc w:val="center"/>
            </w:pPr>
            <w:bookmarkStart w:id="7" w:name="fig:Applicazioni_Reali"/>
            <w:r>
              <w:rPr>
                <w:noProof/>
              </w:rPr>
              <w:lastRenderedPageBreak/>
              <w:drawing>
                <wp:inline distT="0" distB="0" distL="0" distR="0" wp14:anchorId="032A1829" wp14:editId="00ED99D1">
                  <wp:extent cx="1777860" cy="1150516"/>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g/medical_image.png"/>
                          <pic:cNvPicPr>
                            <a:picLocks noChangeAspect="1" noChangeArrowheads="1"/>
                          </pic:cNvPicPr>
                        </pic:nvPicPr>
                        <pic:blipFill>
                          <a:blip r:embed="rId7"/>
                          <a:stretch>
                            <a:fillRect/>
                          </a:stretch>
                        </pic:blipFill>
                        <pic:spPr bwMode="auto">
                          <a:xfrm>
                            <a:off x="0" y="0"/>
                            <a:ext cx="1777860" cy="1150516"/>
                          </a:xfrm>
                          <a:prstGeom prst="rect">
                            <a:avLst/>
                          </a:prstGeom>
                          <a:noFill/>
                          <a:ln w="9525">
                            <a:noFill/>
                            <a:headEnd/>
                            <a:tailEnd/>
                          </a:ln>
                        </pic:spPr>
                      </pic:pic>
                    </a:graphicData>
                  </a:graphic>
                </wp:inline>
              </w:drawing>
            </w:r>
          </w:p>
        </w:tc>
        <w:tc>
          <w:tcPr>
            <w:tcW w:w="0" w:type="auto"/>
          </w:tcPr>
          <w:p w14:paraId="6CEC983C" w14:textId="77777777" w:rsidR="004C646F" w:rsidRDefault="00000000">
            <w:pPr>
              <w:pStyle w:val="Compact"/>
              <w:jc w:val="center"/>
            </w:pPr>
            <w:r>
              <w:rPr>
                <w:noProof/>
              </w:rPr>
              <w:drawing>
                <wp:inline distT="0" distB="0" distL="0" distR="0" wp14:anchorId="36328DE4" wp14:editId="4C7A3FAF">
                  <wp:extent cx="1777860" cy="118583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g/quality_control.png"/>
                          <pic:cNvPicPr>
                            <a:picLocks noChangeAspect="1" noChangeArrowheads="1"/>
                          </pic:cNvPicPr>
                        </pic:nvPicPr>
                        <pic:blipFill>
                          <a:blip r:embed="rId8"/>
                          <a:stretch>
                            <a:fillRect/>
                          </a:stretch>
                        </pic:blipFill>
                        <pic:spPr bwMode="auto">
                          <a:xfrm>
                            <a:off x="0" y="0"/>
                            <a:ext cx="1777860" cy="1185832"/>
                          </a:xfrm>
                          <a:prstGeom prst="rect">
                            <a:avLst/>
                          </a:prstGeom>
                          <a:noFill/>
                          <a:ln w="9525">
                            <a:noFill/>
                            <a:headEnd/>
                            <a:tailEnd/>
                          </a:ln>
                        </pic:spPr>
                      </pic:pic>
                    </a:graphicData>
                  </a:graphic>
                </wp:inline>
              </w:drawing>
            </w:r>
          </w:p>
        </w:tc>
        <w:tc>
          <w:tcPr>
            <w:tcW w:w="0" w:type="auto"/>
          </w:tcPr>
          <w:p w14:paraId="4B992511" w14:textId="77777777" w:rsidR="004C646F" w:rsidRDefault="00000000">
            <w:pPr>
              <w:pStyle w:val="Compact"/>
              <w:jc w:val="center"/>
            </w:pPr>
            <w:r>
              <w:rPr>
                <w:noProof/>
              </w:rPr>
              <w:drawing>
                <wp:inline distT="0" distB="0" distL="0" distR="0" wp14:anchorId="08E9FDD6" wp14:editId="13BBA561">
                  <wp:extent cx="1777860" cy="11827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g/people_detection.png"/>
                          <pic:cNvPicPr>
                            <a:picLocks noChangeAspect="1" noChangeArrowheads="1"/>
                          </pic:cNvPicPr>
                        </pic:nvPicPr>
                        <pic:blipFill>
                          <a:blip r:embed="rId9"/>
                          <a:stretch>
                            <a:fillRect/>
                          </a:stretch>
                        </pic:blipFill>
                        <pic:spPr bwMode="auto">
                          <a:xfrm>
                            <a:off x="0" y="0"/>
                            <a:ext cx="1777860" cy="1182728"/>
                          </a:xfrm>
                          <a:prstGeom prst="rect">
                            <a:avLst/>
                          </a:prstGeom>
                          <a:noFill/>
                          <a:ln w="9525">
                            <a:noFill/>
                            <a:headEnd/>
                            <a:tailEnd/>
                          </a:ln>
                        </pic:spPr>
                      </pic:pic>
                    </a:graphicData>
                  </a:graphic>
                </wp:inline>
              </w:drawing>
            </w:r>
          </w:p>
        </w:tc>
      </w:tr>
    </w:tbl>
    <w:p w14:paraId="3DD75775" w14:textId="77777777" w:rsidR="004C646F" w:rsidRPr="003530F2" w:rsidRDefault="00000000">
      <w:pPr>
        <w:pStyle w:val="ImageCaption"/>
        <w:rPr>
          <w:lang w:val="it-IT"/>
        </w:rPr>
      </w:pPr>
      <w:r w:rsidRPr="003530F2">
        <w:rPr>
          <w:lang w:val="it-IT"/>
        </w:rPr>
        <w:t>Applicazioni Reali</w:t>
      </w:r>
    </w:p>
    <w:bookmarkEnd w:id="7"/>
    <w:p w14:paraId="0942E5AB" w14:textId="77777777" w:rsidR="004C646F" w:rsidRPr="003530F2" w:rsidRDefault="00000000">
      <w:pPr>
        <w:pStyle w:val="Corpotesto"/>
        <w:rPr>
          <w:lang w:val="it-IT"/>
        </w:rPr>
      </w:pPr>
      <w:r w:rsidRPr="003530F2">
        <w:rPr>
          <w:lang w:val="it-IT"/>
        </w:rPr>
        <w:t>Nel caso specifico di questo progetto, l’obiettivo che ci siamo posti è stato di sviluppare un sistema automatico in grado di rilevare e contare il numero di persone presenti in ogni frame di un video, con particolare riferimento a scenari reali caratterizzati da densità moderata di pedoni. Il sistema è progettato per operare efficacemente in ambienti mediamente affollati, in cui le persone possono essere parzialmente occluse ma non completamente sovrapposte in massa, come accade nei contesti di sovraffollamento estremo.</w:t>
      </w:r>
    </w:p>
    <w:p w14:paraId="66719381" w14:textId="77777777" w:rsidR="004C646F" w:rsidRDefault="00000000">
      <w:pPr>
        <w:pStyle w:val="Titolo2"/>
      </w:pPr>
      <w:bookmarkStart w:id="8" w:name="yolo---you-only-look-once"/>
      <w:bookmarkEnd w:id="3"/>
      <w:bookmarkEnd w:id="6"/>
      <w:r>
        <w:t>YOLO - "You Only Look Once"</w:t>
      </w:r>
    </w:p>
    <w:p w14:paraId="2E34B985" w14:textId="77777777" w:rsidR="004C646F" w:rsidRPr="003530F2" w:rsidRDefault="00000000">
      <w:pPr>
        <w:pStyle w:val="FirstParagraph"/>
        <w:rPr>
          <w:lang w:val="it-IT"/>
        </w:rPr>
      </w:pPr>
      <w:r w:rsidRPr="003530F2">
        <w:rPr>
          <w:lang w:val="it-IT"/>
        </w:rPr>
        <w:t>Il nome YOLO (</w:t>
      </w:r>
      <w:proofErr w:type="spellStart"/>
      <w:r w:rsidRPr="003530F2">
        <w:rPr>
          <w:lang w:val="it-IT"/>
        </w:rPr>
        <w:t>You</w:t>
      </w:r>
      <w:proofErr w:type="spellEnd"/>
      <w:r w:rsidRPr="003530F2">
        <w:rPr>
          <w:lang w:val="it-IT"/>
        </w:rPr>
        <w:t xml:space="preserve"> Only Look Once) riflette il principio fondamentale dell’architettura: l’intera immagine viene analizzata una sola volta dalla rete neurale per predire simultaneamente le </w:t>
      </w:r>
      <w:proofErr w:type="spellStart"/>
      <w:r w:rsidRPr="003530F2">
        <w:rPr>
          <w:lang w:val="it-IT"/>
        </w:rPr>
        <w:t>bounding</w:t>
      </w:r>
      <w:proofErr w:type="spellEnd"/>
      <w:r w:rsidRPr="003530F2">
        <w:rPr>
          <w:lang w:val="it-IT"/>
        </w:rPr>
        <w:t xml:space="preserve"> box e le classi degli oggetti presenti. Il problema viene quindi formulato come un problema di regressione e classificazione unico e globale. L’output, infatti, fornisce simultaneamente le </w:t>
      </w:r>
      <w:proofErr w:type="spellStart"/>
      <w:r w:rsidRPr="003530F2">
        <w:rPr>
          <w:lang w:val="it-IT"/>
        </w:rPr>
        <w:t>bounding</w:t>
      </w:r>
      <w:proofErr w:type="spellEnd"/>
      <w:r w:rsidRPr="003530F2">
        <w:rPr>
          <w:lang w:val="it-IT"/>
        </w:rPr>
        <w:t xml:space="preserve"> box, le classi e i punteggi di confidenza: tutto in un’unica passata. A differenza di approcci precedenti, come R-CNN o Fast R-CNN, che suddividevano il processo in più fasi (proposta di regioni, classificazione, regressione), YOLO unifica il tutto in un’unica elaborazione end-to-end. Questa caratteristica consente prestazioni estremamente rapide, rendendo YOLO particolarmente adatto per applicazioni in </w:t>
      </w:r>
      <w:r w:rsidRPr="003530F2">
        <w:rPr>
          <w:b/>
          <w:bCs/>
          <w:lang w:val="it-IT"/>
        </w:rPr>
        <w:t>tempo reale</w:t>
      </w:r>
      <w:r w:rsidRPr="003530F2">
        <w:rPr>
          <w:lang w:val="it-IT"/>
        </w:rPr>
        <w:t>.</w:t>
      </w:r>
    </w:p>
    <w:p w14:paraId="37BDEE3F" w14:textId="77777777" w:rsidR="004C646F" w:rsidRPr="003530F2" w:rsidRDefault="00000000">
      <w:pPr>
        <w:pStyle w:val="Titolo3"/>
        <w:rPr>
          <w:lang w:val="it-IT"/>
        </w:rPr>
      </w:pPr>
      <w:bookmarkStart w:id="9" w:name="evoluzioni-di-yolo"/>
      <w:r w:rsidRPr="003530F2">
        <w:rPr>
          <w:lang w:val="it-IT"/>
        </w:rPr>
        <w:t>Evoluzioni di YOLO</w:t>
      </w:r>
    </w:p>
    <w:p w14:paraId="0C69B2F1" w14:textId="77777777" w:rsidR="004C646F" w:rsidRPr="003530F2" w:rsidRDefault="00000000">
      <w:pPr>
        <w:pStyle w:val="FirstParagraph"/>
        <w:rPr>
          <w:lang w:val="it-IT"/>
        </w:rPr>
      </w:pPr>
      <w:r w:rsidRPr="003530F2">
        <w:rPr>
          <w:lang w:val="it-IT"/>
        </w:rPr>
        <w:t xml:space="preserve">Sin dalla sua introduzione, la famiglia YOLO è stata un punto di riferimento per la </w:t>
      </w:r>
      <w:proofErr w:type="spellStart"/>
      <w:r w:rsidRPr="003530F2">
        <w:rPr>
          <w:lang w:val="it-IT"/>
        </w:rPr>
        <w:t>object</w:t>
      </w:r>
      <w:proofErr w:type="spellEnd"/>
      <w:r w:rsidRPr="003530F2">
        <w:rPr>
          <w:lang w:val="it-IT"/>
        </w:rPr>
        <w:t xml:space="preserve"> detection in tempo reale, grazie alla capacità di predire simultaneamente </w:t>
      </w:r>
      <w:proofErr w:type="spellStart"/>
      <w:r w:rsidRPr="003530F2">
        <w:rPr>
          <w:lang w:val="it-IT"/>
        </w:rPr>
        <w:t>bounding</w:t>
      </w:r>
      <w:proofErr w:type="spellEnd"/>
      <w:r w:rsidRPr="003530F2">
        <w:rPr>
          <w:lang w:val="it-IT"/>
        </w:rPr>
        <w:t xml:space="preserve"> box e classi in un’unica passata sulla rete. A partire da YOLOv1, ogni versione successiva ha apportato miglioramenti in termini di velocità e precisione.</w:t>
      </w:r>
    </w:p>
    <w:p w14:paraId="4E02890A" w14:textId="77777777" w:rsidR="004C646F" w:rsidRDefault="00000000">
      <w:pPr>
        <w:pStyle w:val="Corpotesto"/>
      </w:pPr>
      <w:r w:rsidRPr="003530F2">
        <w:rPr>
          <w:lang w:val="it-IT"/>
        </w:rPr>
        <w:t xml:space="preserve">Le prime evoluzioni (YOLOv2, v3) hanno introdotto l’estrazione multiscala delle feature e strategie di training più avanzate. YOLOv4–v6 hanno ottimizzato ulteriormente l’equilibrio tra efficienza computazionale e precisione, usando tecniche come </w:t>
      </w:r>
      <w:proofErr w:type="spellStart"/>
      <w:r w:rsidRPr="003530F2">
        <w:rPr>
          <w:lang w:val="it-IT"/>
        </w:rPr>
        <w:t>mosaic</w:t>
      </w:r>
      <w:proofErr w:type="spellEnd"/>
      <w:r w:rsidRPr="003530F2">
        <w:rPr>
          <w:lang w:val="it-IT"/>
        </w:rPr>
        <w:t xml:space="preserve"> </w:t>
      </w:r>
      <w:proofErr w:type="spellStart"/>
      <w:r w:rsidRPr="003530F2">
        <w:rPr>
          <w:lang w:val="it-IT"/>
        </w:rPr>
        <w:t>augmentation</w:t>
      </w:r>
      <w:proofErr w:type="spellEnd"/>
      <w:r w:rsidRPr="003530F2">
        <w:rPr>
          <w:lang w:val="it-IT"/>
        </w:rPr>
        <w:t xml:space="preserve"> e </w:t>
      </w:r>
      <w:proofErr w:type="spellStart"/>
      <w:r w:rsidRPr="003530F2">
        <w:rPr>
          <w:lang w:val="it-IT"/>
        </w:rPr>
        <w:t>CSPNet</w:t>
      </w:r>
      <w:proofErr w:type="spellEnd"/>
      <w:r w:rsidRPr="003530F2">
        <w:rPr>
          <w:lang w:val="it-IT"/>
        </w:rPr>
        <w:t xml:space="preserve">. Le versioni YOLOv7–v9 hanno migliorato la versatilità su diversi tipi di hardware, da dispositivi edge a GPU ad alte prestazioni. Con YOLOv10 e v11 sono stati integrati meccanismi di attenzione e componenti ispirati ai transformer, migliorando il riconoscimento di pattern complessi. Tuttavia, la rilevazione precisa di oggetti piccoli, sovrapposti o parzialmente occlusi, in tempo reale, restava una sfida aperta. </w:t>
      </w:r>
      <w:proofErr w:type="spellStart"/>
      <w:r>
        <w:t>Tuttavia</w:t>
      </w:r>
      <w:proofErr w:type="spellEnd"/>
      <w:r>
        <w:t xml:space="preserve">, con YOLO12 </w:t>
      </w:r>
      <w:proofErr w:type="spellStart"/>
      <w:r>
        <w:t>si</w:t>
      </w:r>
      <w:proofErr w:type="spellEnd"/>
      <w:r>
        <w:t xml:space="preserve"> compie un nuovo salto qualitativo.</w:t>
      </w:r>
    </w:p>
    <w:p w14:paraId="52501508" w14:textId="77777777" w:rsidR="004C646F" w:rsidRDefault="00000000">
      <w:pPr>
        <w:pStyle w:val="CaptionedFigure"/>
      </w:pPr>
      <w:bookmarkStart w:id="10" w:name="YOLO_models_comparison"/>
      <w:r>
        <w:rPr>
          <w:noProof/>
        </w:rPr>
        <w:lastRenderedPageBreak/>
        <w:drawing>
          <wp:inline distT="0" distB="0" distL="0" distR="0" wp14:anchorId="20C43B47" wp14:editId="2322DFBF">
            <wp:extent cx="5334000" cy="4258288"/>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g/YOLO_models_comparison.png"/>
                    <pic:cNvPicPr>
                      <a:picLocks noChangeAspect="1" noChangeArrowheads="1"/>
                    </pic:cNvPicPr>
                  </pic:nvPicPr>
                  <pic:blipFill>
                    <a:blip r:embed="rId10"/>
                    <a:stretch>
                      <a:fillRect/>
                    </a:stretch>
                  </pic:blipFill>
                  <pic:spPr bwMode="auto">
                    <a:xfrm>
                      <a:off x="0" y="0"/>
                      <a:ext cx="5334000" cy="4258288"/>
                    </a:xfrm>
                    <a:prstGeom prst="rect">
                      <a:avLst/>
                    </a:prstGeom>
                    <a:noFill/>
                    <a:ln w="9525">
                      <a:noFill/>
                      <a:headEnd/>
                      <a:tailEnd/>
                    </a:ln>
                  </pic:spPr>
                </pic:pic>
              </a:graphicData>
            </a:graphic>
          </wp:inline>
        </w:drawing>
      </w:r>
    </w:p>
    <w:p w14:paraId="6543A9EC" w14:textId="77777777" w:rsidR="004C646F" w:rsidRPr="003530F2" w:rsidRDefault="00000000">
      <w:pPr>
        <w:pStyle w:val="ImageCaption"/>
        <w:rPr>
          <w:lang w:val="it-IT"/>
        </w:rPr>
      </w:pPr>
      <w:r w:rsidRPr="003530F2">
        <w:rPr>
          <w:lang w:val="it-IT"/>
        </w:rPr>
        <w:t>Comparazione dei diversi modelli di YOLO</w:t>
      </w:r>
    </w:p>
    <w:p w14:paraId="6FDAB0A7" w14:textId="77777777" w:rsidR="004C646F" w:rsidRPr="003530F2" w:rsidRDefault="00000000">
      <w:pPr>
        <w:pStyle w:val="Titolo3"/>
        <w:rPr>
          <w:lang w:val="it-IT"/>
        </w:rPr>
      </w:pPr>
      <w:bookmarkStart w:id="11" w:name="yolo12"/>
      <w:bookmarkEnd w:id="9"/>
      <w:bookmarkEnd w:id="10"/>
      <w:r w:rsidRPr="003530F2">
        <w:rPr>
          <w:lang w:val="it-IT"/>
        </w:rPr>
        <w:t>YOLO12</w:t>
      </w:r>
    </w:p>
    <w:p w14:paraId="33B7E26A" w14:textId="77777777" w:rsidR="004C646F" w:rsidRPr="003530F2" w:rsidRDefault="00000000">
      <w:pPr>
        <w:pStyle w:val="FirstParagraph"/>
        <w:rPr>
          <w:lang w:val="it-IT"/>
        </w:rPr>
      </w:pPr>
      <w:r w:rsidRPr="003530F2">
        <w:rPr>
          <w:lang w:val="it-IT"/>
        </w:rPr>
        <w:t xml:space="preserve">YOLO12 rappresenta un’evoluzione significativa nell’ambito della </w:t>
      </w:r>
      <w:proofErr w:type="spellStart"/>
      <w:r w:rsidRPr="003530F2">
        <w:rPr>
          <w:i/>
          <w:iCs/>
          <w:lang w:val="it-IT"/>
        </w:rPr>
        <w:t>object</w:t>
      </w:r>
      <w:proofErr w:type="spellEnd"/>
      <w:r w:rsidRPr="003530F2">
        <w:rPr>
          <w:i/>
          <w:iCs/>
          <w:lang w:val="it-IT"/>
        </w:rPr>
        <w:t xml:space="preserve"> detection</w:t>
      </w:r>
      <w:r w:rsidRPr="003530F2">
        <w:rPr>
          <w:lang w:val="it-IT"/>
        </w:rPr>
        <w:t xml:space="preserve"> in tempo reale, proponendosi come una svolta di paradigma grazie all’integrazione di </w:t>
      </w:r>
      <w:r w:rsidRPr="003530F2">
        <w:rPr>
          <w:b/>
          <w:bCs/>
          <w:lang w:val="it-IT"/>
        </w:rPr>
        <w:t>meccanismi attention-centrici</w:t>
      </w:r>
      <w:r w:rsidRPr="003530F2">
        <w:rPr>
          <w:lang w:val="it-IT"/>
        </w:rPr>
        <w:t xml:space="preserve">, </w:t>
      </w:r>
      <w:r w:rsidRPr="003530F2">
        <w:rPr>
          <w:b/>
          <w:bCs/>
          <w:lang w:val="it-IT"/>
        </w:rPr>
        <w:t>design architetturali ottimizzati</w:t>
      </w:r>
      <w:r w:rsidRPr="003530F2">
        <w:rPr>
          <w:lang w:val="it-IT"/>
        </w:rPr>
        <w:t xml:space="preserve"> e </w:t>
      </w:r>
      <w:r w:rsidRPr="003530F2">
        <w:rPr>
          <w:b/>
          <w:bCs/>
          <w:lang w:val="it-IT"/>
        </w:rPr>
        <w:t>pipeline di training raffinate</w:t>
      </w:r>
      <w:r w:rsidRPr="003530F2">
        <w:rPr>
          <w:lang w:val="it-IT"/>
        </w:rPr>
        <w:t xml:space="preserve">. A partire dalle solide basi delle versioni precedenti, YOLO12 introduce una serie di innovazioni orientate a </w:t>
      </w:r>
      <w:r w:rsidRPr="003530F2">
        <w:rPr>
          <w:b/>
          <w:bCs/>
          <w:lang w:val="it-IT"/>
        </w:rPr>
        <w:t>massimizzare la precisione e l’efficienza computazionale</w:t>
      </w:r>
      <w:r w:rsidRPr="003530F2">
        <w:rPr>
          <w:lang w:val="it-IT"/>
        </w:rPr>
        <w:t>.</w:t>
      </w:r>
    </w:p>
    <w:p w14:paraId="3075DE24" w14:textId="77777777" w:rsidR="004C646F" w:rsidRPr="003530F2" w:rsidRDefault="00000000">
      <w:pPr>
        <w:pStyle w:val="Corpotesto"/>
        <w:rPr>
          <w:lang w:val="it-IT"/>
        </w:rPr>
      </w:pPr>
      <w:r w:rsidRPr="003530F2">
        <w:rPr>
          <w:lang w:val="it-IT"/>
        </w:rPr>
        <w:t xml:space="preserve">Al centro di questa versione si trova una strategia di estrazione delle feature completamente riprogettata, che fa uso del modulo </w:t>
      </w:r>
      <w:r w:rsidRPr="003530F2">
        <w:rPr>
          <w:b/>
          <w:bCs/>
          <w:lang w:val="it-IT"/>
        </w:rPr>
        <w:t xml:space="preserve">R-ELAN (Residual </w:t>
      </w:r>
      <w:proofErr w:type="spellStart"/>
      <w:r w:rsidRPr="003530F2">
        <w:rPr>
          <w:b/>
          <w:bCs/>
          <w:lang w:val="it-IT"/>
        </w:rPr>
        <w:t>Efficient</w:t>
      </w:r>
      <w:proofErr w:type="spellEnd"/>
      <w:r w:rsidRPr="003530F2">
        <w:rPr>
          <w:b/>
          <w:bCs/>
          <w:lang w:val="it-IT"/>
        </w:rPr>
        <w:t xml:space="preserve"> Layer </w:t>
      </w:r>
      <w:proofErr w:type="spellStart"/>
      <w:r w:rsidRPr="003530F2">
        <w:rPr>
          <w:b/>
          <w:bCs/>
          <w:lang w:val="it-IT"/>
        </w:rPr>
        <w:t>Aggregation</w:t>
      </w:r>
      <w:proofErr w:type="spellEnd"/>
      <w:r w:rsidRPr="003530F2">
        <w:rPr>
          <w:b/>
          <w:bCs/>
          <w:lang w:val="it-IT"/>
        </w:rPr>
        <w:t xml:space="preserve"> Network)</w:t>
      </w:r>
      <w:r w:rsidRPr="003530F2">
        <w:rPr>
          <w:lang w:val="it-IT"/>
        </w:rPr>
        <w:t>, illustrato nella Figura </w:t>
      </w:r>
      <w:hyperlink w:anchor="fig:relan">
        <w:r w:rsidRPr="003530F2">
          <w:rPr>
            <w:rStyle w:val="Collegamentoipertestuale"/>
            <w:lang w:val="it-IT"/>
          </w:rPr>
          <w:t>2.3</w:t>
        </w:r>
      </w:hyperlink>
      <w:r w:rsidRPr="003530F2">
        <w:rPr>
          <w:lang w:val="it-IT"/>
        </w:rPr>
        <w:t xml:space="preserve">. Questo modulo, attraverso una struttura gerarchica di blocchi </w:t>
      </w:r>
      <w:proofErr w:type="spellStart"/>
      <w:r w:rsidRPr="003530F2">
        <w:rPr>
          <w:lang w:val="it-IT"/>
        </w:rPr>
        <w:t>convoluzionali</w:t>
      </w:r>
      <w:proofErr w:type="spellEnd"/>
      <w:r w:rsidRPr="003530F2">
        <w:rPr>
          <w:lang w:val="it-IT"/>
        </w:rPr>
        <w:t xml:space="preserve"> aggregati e connessioni residue, migliora la trasmissione del gradiente e favorisce una fusione più efficace delle informazioni visive. La rete include blocchi ripetuti </w:t>
      </w:r>
      <m:oMath>
        <m:r>
          <w:rPr>
            <w:rFonts w:ascii="Cambria Math" w:hAnsi="Cambria Math"/>
          </w:rPr>
          <m:t>A</m:t>
        </m:r>
        <m:r>
          <w:rPr>
            <w:rFonts w:ascii="Cambria Math" w:hAnsi="Cambria Math"/>
            <w:lang w:val="it-IT"/>
          </w:rPr>
          <m:t>2</m:t>
        </m:r>
        <m:r>
          <m:rPr>
            <m:sty m:val="p"/>
          </m:rPr>
          <w:rPr>
            <w:rFonts w:ascii="Cambria Math" w:hAnsi="Cambria Math"/>
            <w:lang w:val="it-IT"/>
          </w:rPr>
          <m:t>×</m:t>
        </m:r>
        <m:r>
          <w:rPr>
            <w:rFonts w:ascii="Cambria Math" w:hAnsi="Cambria Math"/>
            <w:lang w:val="it-IT"/>
          </w:rPr>
          <m:t>2</m:t>
        </m:r>
      </m:oMath>
      <w:r w:rsidRPr="003530F2">
        <w:rPr>
          <w:lang w:val="it-IT"/>
        </w:rPr>
        <w:t xml:space="preserve">, convoluzioni </w:t>
      </w:r>
      <m:oMath>
        <m:r>
          <w:rPr>
            <w:rFonts w:ascii="Cambria Math" w:hAnsi="Cambria Math"/>
            <w:lang w:val="it-IT"/>
          </w:rPr>
          <m:t>1</m:t>
        </m:r>
        <m:r>
          <m:rPr>
            <m:sty m:val="p"/>
          </m:rPr>
          <w:rPr>
            <w:rFonts w:ascii="Cambria Math" w:hAnsi="Cambria Math"/>
            <w:lang w:val="it-IT"/>
          </w:rPr>
          <m:t>×</m:t>
        </m:r>
        <m:r>
          <w:rPr>
            <w:rFonts w:ascii="Cambria Math" w:hAnsi="Cambria Math"/>
            <w:lang w:val="it-IT"/>
          </w:rPr>
          <m:t>1</m:t>
        </m:r>
      </m:oMath>
      <w:r w:rsidRPr="003530F2">
        <w:rPr>
          <w:lang w:val="it-IT"/>
        </w:rPr>
        <w:t xml:space="preserve">, operazioni di </w:t>
      </w:r>
      <w:proofErr w:type="spellStart"/>
      <w:r w:rsidRPr="003530F2">
        <w:rPr>
          <w:i/>
          <w:iCs/>
          <w:lang w:val="it-IT"/>
        </w:rPr>
        <w:t>concatenation</w:t>
      </w:r>
      <w:proofErr w:type="spellEnd"/>
      <w:r w:rsidRPr="003530F2">
        <w:rPr>
          <w:lang w:val="it-IT"/>
        </w:rPr>
        <w:t xml:space="preserve"> e un passaggio finale di </w:t>
      </w:r>
      <w:r w:rsidRPr="003530F2">
        <w:rPr>
          <w:i/>
          <w:iCs/>
          <w:lang w:val="it-IT"/>
        </w:rPr>
        <w:t>scaling residuo</w:t>
      </w:r>
      <w:r w:rsidRPr="003530F2">
        <w:rPr>
          <w:lang w:val="it-IT"/>
        </w:rPr>
        <w:t>, che garantisce stabilità e potenza espressiva.</w:t>
      </w:r>
    </w:p>
    <w:p w14:paraId="34D7D88E" w14:textId="77777777" w:rsidR="004C646F" w:rsidRPr="003530F2" w:rsidRDefault="00000000">
      <w:pPr>
        <w:pStyle w:val="Corpotesto"/>
        <w:rPr>
          <w:lang w:val="it-IT"/>
        </w:rPr>
      </w:pPr>
      <w:r w:rsidRPr="003530F2">
        <w:rPr>
          <w:lang w:val="it-IT"/>
        </w:rPr>
        <w:t xml:space="preserve">In parallelo, YOLO12 introduce un raffinato modulo di </w:t>
      </w:r>
      <w:r w:rsidRPr="003530F2">
        <w:rPr>
          <w:b/>
          <w:bCs/>
          <w:lang w:val="it-IT"/>
        </w:rPr>
        <w:t>area attention</w:t>
      </w:r>
      <w:r w:rsidRPr="003530F2">
        <w:rPr>
          <w:lang w:val="it-IT"/>
        </w:rPr>
        <w:t xml:space="preserve">, il quale suddivide le </w:t>
      </w:r>
      <w:r w:rsidRPr="003530F2">
        <w:rPr>
          <w:i/>
          <w:iCs/>
          <w:lang w:val="it-IT"/>
        </w:rPr>
        <w:t xml:space="preserve">feature </w:t>
      </w:r>
      <w:proofErr w:type="spellStart"/>
      <w:r w:rsidRPr="003530F2">
        <w:rPr>
          <w:i/>
          <w:iCs/>
          <w:lang w:val="it-IT"/>
        </w:rPr>
        <w:t>map</w:t>
      </w:r>
      <w:proofErr w:type="spellEnd"/>
      <w:r w:rsidRPr="003530F2">
        <w:rPr>
          <w:lang w:val="it-IT"/>
        </w:rPr>
        <w:t xml:space="preserve"> in regioni localizzate e consente al modello di concentrarsi su parti cruciali dell’immagine, soprattutto in presenza di scene complesse, dinamiche o affollate. Questo modulo è accelerato tramite </w:t>
      </w:r>
      <w:proofErr w:type="spellStart"/>
      <w:r w:rsidRPr="003530F2">
        <w:rPr>
          <w:b/>
          <w:bCs/>
          <w:lang w:val="it-IT"/>
        </w:rPr>
        <w:t>FlashAttention</w:t>
      </w:r>
      <w:proofErr w:type="spellEnd"/>
      <w:r w:rsidRPr="003530F2">
        <w:rPr>
          <w:lang w:val="it-IT"/>
        </w:rPr>
        <w:t xml:space="preserve">, una tecnica che riduce significativamente </w:t>
      </w:r>
      <w:r w:rsidRPr="003530F2">
        <w:rPr>
          <w:lang w:val="it-IT"/>
        </w:rPr>
        <w:lastRenderedPageBreak/>
        <w:t>l’overhead computazionale e il consumo di memoria, permettendo un’elaborazione rapida anche su dispositivi a risorse limitate.</w:t>
      </w:r>
    </w:p>
    <w:p w14:paraId="579B9261" w14:textId="77777777" w:rsidR="004C646F" w:rsidRPr="003530F2" w:rsidRDefault="00000000">
      <w:pPr>
        <w:pStyle w:val="Corpotesto"/>
        <w:rPr>
          <w:lang w:val="it-IT"/>
        </w:rPr>
      </w:pPr>
      <w:r w:rsidRPr="003530F2">
        <w:rPr>
          <w:lang w:val="it-IT"/>
        </w:rPr>
        <w:t xml:space="preserve">Un’ulteriore innovazione riguarda la sostituzione dei classici </w:t>
      </w:r>
      <w:r w:rsidRPr="003530F2">
        <w:rPr>
          <w:i/>
          <w:iCs/>
          <w:lang w:val="it-IT"/>
        </w:rPr>
        <w:t>positional encoding</w:t>
      </w:r>
      <w:r w:rsidRPr="003530F2">
        <w:rPr>
          <w:lang w:val="it-IT"/>
        </w:rPr>
        <w:t xml:space="preserve"> con </w:t>
      </w:r>
      <w:r w:rsidRPr="003530F2">
        <w:rPr>
          <w:b/>
          <w:bCs/>
          <w:lang w:val="it-IT"/>
        </w:rPr>
        <w:t xml:space="preserve">convoluzioni separabili </w:t>
      </w:r>
      <m:oMath>
        <m:r>
          <w:rPr>
            <w:rFonts w:ascii="Cambria Math" w:hAnsi="Cambria Math"/>
            <w:lang w:val="it-IT"/>
          </w:rPr>
          <m:t>7</m:t>
        </m:r>
        <m:r>
          <m:rPr>
            <m:sty m:val="p"/>
          </m:rPr>
          <w:rPr>
            <w:rFonts w:ascii="Cambria Math" w:hAnsi="Cambria Math"/>
            <w:lang w:val="it-IT"/>
          </w:rPr>
          <m:t>×</m:t>
        </m:r>
        <m:r>
          <w:rPr>
            <w:rFonts w:ascii="Cambria Math" w:hAnsi="Cambria Math"/>
            <w:lang w:val="it-IT"/>
          </w:rPr>
          <m:t>7</m:t>
        </m:r>
      </m:oMath>
      <w:r w:rsidRPr="003530F2">
        <w:rPr>
          <w:lang w:val="it-IT"/>
        </w:rPr>
        <w:t>. Queste operazioni permettono di preservare la consapevolezza spaziale nella rete mantenendo al contempo un numero contenuto di parametri, migliorando così l’efficienza senza sacrificare la precisione.</w:t>
      </w:r>
    </w:p>
    <w:p w14:paraId="064B886E" w14:textId="77777777" w:rsidR="004C646F" w:rsidRPr="003530F2" w:rsidRDefault="00000000">
      <w:pPr>
        <w:pStyle w:val="Corpotesto"/>
        <w:rPr>
          <w:lang w:val="it-IT"/>
        </w:rPr>
      </w:pPr>
      <w:r w:rsidRPr="003530F2">
        <w:rPr>
          <w:lang w:val="it-IT"/>
        </w:rPr>
        <w:t xml:space="preserve">Grazie a questa combinazione di elementi — R-ELAN, area attention, </w:t>
      </w:r>
      <w:proofErr w:type="spellStart"/>
      <w:r w:rsidRPr="003530F2">
        <w:rPr>
          <w:lang w:val="it-IT"/>
        </w:rPr>
        <w:t>FlashAttention</w:t>
      </w:r>
      <w:proofErr w:type="spellEnd"/>
      <w:r w:rsidRPr="003530F2">
        <w:rPr>
          <w:lang w:val="it-IT"/>
        </w:rPr>
        <w:t xml:space="preserve"> e convoluzioni separabili — YOLO12 si dimostra particolarmente adatto a scenari </w:t>
      </w:r>
      <w:r w:rsidRPr="003530F2">
        <w:rPr>
          <w:b/>
          <w:bCs/>
          <w:lang w:val="it-IT"/>
        </w:rPr>
        <w:t>in tempo reale</w:t>
      </w:r>
      <w:r w:rsidRPr="003530F2">
        <w:rPr>
          <w:lang w:val="it-IT"/>
        </w:rPr>
        <w:t xml:space="preserve">, dove è necessario bilanciare accuratezza e latenza. La sua architettura è progettata per affrontare con efficacia anche compiti complessi come la </w:t>
      </w:r>
      <w:r w:rsidRPr="003530F2">
        <w:rPr>
          <w:i/>
          <w:iCs/>
          <w:lang w:val="it-IT"/>
        </w:rPr>
        <w:t>rilevazione di oggetti piccoli, parzialmente occlusi o sovrapposti</w:t>
      </w:r>
      <w:r w:rsidRPr="003530F2">
        <w:rPr>
          <w:lang w:val="it-IT"/>
        </w:rPr>
        <w:t>, che in precedenza costituivano una sfida per molti detector.</w:t>
      </w:r>
    </w:p>
    <w:p w14:paraId="1ABD9ABC" w14:textId="77777777" w:rsidR="004C646F" w:rsidRPr="003530F2" w:rsidRDefault="00000000">
      <w:pPr>
        <w:pStyle w:val="Corpotesto"/>
        <w:rPr>
          <w:lang w:val="it-IT"/>
        </w:rPr>
      </w:pPr>
      <w:r w:rsidRPr="003530F2">
        <w:rPr>
          <w:lang w:val="it-IT"/>
        </w:rPr>
        <w:t xml:space="preserve">Inoltre, la versatilità di YOLO12 ne consente l’impiego in diversi contesti applicativi: dai </w:t>
      </w:r>
      <w:r w:rsidRPr="003530F2">
        <w:rPr>
          <w:b/>
          <w:bCs/>
          <w:lang w:val="it-IT"/>
        </w:rPr>
        <w:t>veicoli autonomi</w:t>
      </w:r>
      <w:r w:rsidRPr="003530F2">
        <w:rPr>
          <w:lang w:val="it-IT"/>
        </w:rPr>
        <w:t xml:space="preserve"> ai sistemi di </w:t>
      </w:r>
      <w:r w:rsidRPr="003530F2">
        <w:rPr>
          <w:b/>
          <w:bCs/>
          <w:lang w:val="it-IT"/>
        </w:rPr>
        <w:t>videosorveglianza urbana</w:t>
      </w:r>
      <w:r w:rsidRPr="003530F2">
        <w:rPr>
          <w:lang w:val="it-IT"/>
        </w:rPr>
        <w:t>, dall’</w:t>
      </w:r>
      <w:r w:rsidRPr="003530F2">
        <w:rPr>
          <w:b/>
          <w:bCs/>
          <w:lang w:val="it-IT"/>
        </w:rPr>
        <w:t>analisi di immagini mediche</w:t>
      </w:r>
      <w:r w:rsidRPr="003530F2">
        <w:rPr>
          <w:lang w:val="it-IT"/>
        </w:rPr>
        <w:t xml:space="preserve"> all’</w:t>
      </w:r>
      <w:r w:rsidRPr="003530F2">
        <w:rPr>
          <w:b/>
          <w:bCs/>
          <w:lang w:val="it-IT"/>
        </w:rPr>
        <w:t>agricoltura di precisione</w:t>
      </w:r>
      <w:r w:rsidRPr="003530F2">
        <w:rPr>
          <w:lang w:val="it-IT"/>
        </w:rPr>
        <w:t xml:space="preserve">. In tutti questi casi, il modello è in grado di fornire prestazioni elevate sia in termini di accuratezza che di efficienza operativa, rendendolo uno strumento di riferimento per la </w:t>
      </w:r>
      <w:proofErr w:type="spellStart"/>
      <w:r w:rsidRPr="003530F2">
        <w:rPr>
          <w:i/>
          <w:iCs/>
          <w:lang w:val="it-IT"/>
        </w:rPr>
        <w:t>object</w:t>
      </w:r>
      <w:proofErr w:type="spellEnd"/>
      <w:r w:rsidRPr="003530F2">
        <w:rPr>
          <w:i/>
          <w:iCs/>
          <w:lang w:val="it-IT"/>
        </w:rPr>
        <w:t xml:space="preserve"> detection</w:t>
      </w:r>
      <w:r w:rsidRPr="003530F2">
        <w:rPr>
          <w:lang w:val="it-IT"/>
        </w:rPr>
        <w:t xml:space="preserve"> su larga scala.</w:t>
      </w:r>
    </w:p>
    <w:p w14:paraId="76E5EFAA" w14:textId="77777777" w:rsidR="004C646F" w:rsidRDefault="00000000">
      <w:pPr>
        <w:pStyle w:val="CaptionedFigure"/>
      </w:pPr>
      <w:bookmarkStart w:id="12" w:name="fig:relan"/>
      <w:r>
        <w:rPr>
          <w:noProof/>
        </w:rPr>
        <w:drawing>
          <wp:inline distT="0" distB="0" distL="0" distR="0" wp14:anchorId="0BEE6AC5" wp14:editId="5482CCE0">
            <wp:extent cx="3200400" cy="372139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g/YOLOv12.png"/>
                    <pic:cNvPicPr>
                      <a:picLocks noChangeAspect="1" noChangeArrowheads="1"/>
                    </pic:cNvPicPr>
                  </pic:nvPicPr>
                  <pic:blipFill>
                    <a:blip r:embed="rId11"/>
                    <a:stretch>
                      <a:fillRect/>
                    </a:stretch>
                  </pic:blipFill>
                  <pic:spPr bwMode="auto">
                    <a:xfrm>
                      <a:off x="0" y="0"/>
                      <a:ext cx="3200400" cy="3721395"/>
                    </a:xfrm>
                    <a:prstGeom prst="rect">
                      <a:avLst/>
                    </a:prstGeom>
                    <a:noFill/>
                    <a:ln w="9525">
                      <a:noFill/>
                      <a:headEnd/>
                      <a:tailEnd/>
                    </a:ln>
                  </pic:spPr>
                </pic:pic>
              </a:graphicData>
            </a:graphic>
          </wp:inline>
        </w:drawing>
      </w:r>
    </w:p>
    <w:p w14:paraId="6E2856FF" w14:textId="77777777" w:rsidR="004C646F" w:rsidRPr="003530F2" w:rsidRDefault="00000000">
      <w:pPr>
        <w:pStyle w:val="ImageCaption"/>
        <w:rPr>
          <w:lang w:val="it-IT"/>
        </w:rPr>
      </w:pPr>
      <w:r w:rsidRPr="003530F2">
        <w:rPr>
          <w:lang w:val="it-IT"/>
        </w:rPr>
        <w:t xml:space="preserve">Residual </w:t>
      </w:r>
      <w:proofErr w:type="spellStart"/>
      <w:r w:rsidRPr="003530F2">
        <w:rPr>
          <w:lang w:val="it-IT"/>
        </w:rPr>
        <w:t>Efficient</w:t>
      </w:r>
      <w:proofErr w:type="spellEnd"/>
      <w:r w:rsidRPr="003530F2">
        <w:rPr>
          <w:lang w:val="it-IT"/>
        </w:rPr>
        <w:t xml:space="preserve"> Layer </w:t>
      </w:r>
      <w:proofErr w:type="spellStart"/>
      <w:r w:rsidRPr="003530F2">
        <w:rPr>
          <w:lang w:val="it-IT"/>
        </w:rPr>
        <w:t>Aggregation</w:t>
      </w:r>
      <w:proofErr w:type="spellEnd"/>
      <w:r w:rsidRPr="003530F2">
        <w:rPr>
          <w:lang w:val="it-IT"/>
        </w:rPr>
        <w:t xml:space="preserve"> Network (R-ELAN), come presentato nel paper ufficiale di YOLO12.</w:t>
      </w:r>
    </w:p>
    <w:p w14:paraId="1C9E79C9" w14:textId="77777777" w:rsidR="004C646F" w:rsidRPr="003530F2" w:rsidRDefault="00000000">
      <w:pPr>
        <w:pStyle w:val="Titolo2"/>
        <w:rPr>
          <w:lang w:val="it-IT"/>
        </w:rPr>
      </w:pPr>
      <w:bookmarkStart w:id="13" w:name="struttura-architetturale-di-yolo12"/>
      <w:bookmarkEnd w:id="8"/>
      <w:bookmarkEnd w:id="11"/>
      <w:bookmarkEnd w:id="12"/>
      <w:r w:rsidRPr="003530F2">
        <w:rPr>
          <w:lang w:val="it-IT"/>
        </w:rPr>
        <w:lastRenderedPageBreak/>
        <w:t>Struttura architetturale di YOLO12</w:t>
      </w:r>
    </w:p>
    <w:p w14:paraId="06B2E552" w14:textId="77777777" w:rsidR="004C646F" w:rsidRPr="003530F2" w:rsidRDefault="00000000">
      <w:pPr>
        <w:pStyle w:val="FirstParagraph"/>
        <w:rPr>
          <w:lang w:val="it-IT"/>
        </w:rPr>
      </w:pPr>
      <w:r w:rsidRPr="003530F2">
        <w:rPr>
          <w:lang w:val="it-IT"/>
        </w:rPr>
        <w:t xml:space="preserve">Il successo della famiglia di modelli YOLO è sempre dipeso da un’architettura unificata in grado di eseguire simultaneamente la </w:t>
      </w:r>
      <w:r w:rsidRPr="003530F2">
        <w:rPr>
          <w:i/>
          <w:iCs/>
          <w:lang w:val="it-IT"/>
        </w:rPr>
        <w:t xml:space="preserve">regressione delle </w:t>
      </w:r>
      <w:proofErr w:type="spellStart"/>
      <w:r w:rsidRPr="003530F2">
        <w:rPr>
          <w:i/>
          <w:iCs/>
          <w:lang w:val="it-IT"/>
        </w:rPr>
        <w:t>bounding</w:t>
      </w:r>
      <w:proofErr w:type="spellEnd"/>
      <w:r w:rsidRPr="003530F2">
        <w:rPr>
          <w:i/>
          <w:iCs/>
          <w:lang w:val="it-IT"/>
        </w:rPr>
        <w:t xml:space="preserve"> box</w:t>
      </w:r>
      <w:r w:rsidRPr="003530F2">
        <w:rPr>
          <w:lang w:val="it-IT"/>
        </w:rPr>
        <w:t xml:space="preserve"> e la </w:t>
      </w:r>
      <w:r w:rsidRPr="003530F2">
        <w:rPr>
          <w:i/>
          <w:iCs/>
          <w:lang w:val="it-IT"/>
        </w:rPr>
        <w:t>classificazione degli oggetti</w:t>
      </w:r>
      <w:r w:rsidRPr="003530F2">
        <w:rPr>
          <w:lang w:val="it-IT"/>
        </w:rPr>
        <w:t>, attraverso un training end-to-end completamente differenziabile. YOLO12 prosegue questa tradizione, estendendola grazie all’integrazione di innovazioni architetturali progettate specificamente per aumentare la precisione, ridurre la latenza e migliorare l’adattabilità del modello.</w:t>
      </w:r>
    </w:p>
    <w:p w14:paraId="18143157" w14:textId="77777777" w:rsidR="004C646F" w:rsidRPr="003530F2" w:rsidRDefault="00000000">
      <w:pPr>
        <w:pStyle w:val="Corpotesto"/>
        <w:rPr>
          <w:lang w:val="it-IT"/>
        </w:rPr>
      </w:pPr>
      <w:r w:rsidRPr="003530F2">
        <w:rPr>
          <w:lang w:val="it-IT"/>
        </w:rPr>
        <w:t>L’architettura di YOLO12 può essere suddivisa in tre componenti principali, come mostrato nella Tabella </w:t>
      </w:r>
      <w:hyperlink w:anchor="tab:components_YOLO12">
        <w:r w:rsidRPr="003530F2">
          <w:rPr>
            <w:rStyle w:val="Collegamentoipertestuale"/>
            <w:lang w:val="it-IT"/>
          </w:rPr>
          <w:t>2.1</w:t>
        </w:r>
      </w:hyperlink>
      <w:r w:rsidRPr="003530F2">
        <w:rPr>
          <w:lang w:val="it-IT"/>
        </w:rPr>
        <w:t>:</w:t>
      </w:r>
    </w:p>
    <w:p w14:paraId="59B59312" w14:textId="77777777" w:rsidR="004C646F" w:rsidRPr="003530F2" w:rsidRDefault="00000000">
      <w:pPr>
        <w:numPr>
          <w:ilvl w:val="0"/>
          <w:numId w:val="6"/>
        </w:numPr>
        <w:rPr>
          <w:lang w:val="it-IT"/>
        </w:rPr>
      </w:pPr>
      <w:proofErr w:type="spellStart"/>
      <w:r w:rsidRPr="003530F2">
        <w:rPr>
          <w:b/>
          <w:bCs/>
          <w:lang w:val="it-IT"/>
        </w:rPr>
        <w:t>Backbone</w:t>
      </w:r>
      <w:proofErr w:type="spellEnd"/>
      <w:r w:rsidRPr="003530F2">
        <w:rPr>
          <w:lang w:val="it-IT"/>
        </w:rPr>
        <w:t xml:space="preserve">: estrae le </w:t>
      </w:r>
      <w:r w:rsidRPr="003530F2">
        <w:rPr>
          <w:i/>
          <w:iCs/>
          <w:lang w:val="it-IT"/>
        </w:rPr>
        <w:t>feature</w:t>
      </w:r>
      <w:r w:rsidRPr="003530F2">
        <w:rPr>
          <w:lang w:val="it-IT"/>
        </w:rPr>
        <w:t xml:space="preserve"> dalle immagini in input a diverse scale utilizzando layer </w:t>
      </w:r>
      <w:proofErr w:type="spellStart"/>
      <w:r w:rsidRPr="003530F2">
        <w:rPr>
          <w:lang w:val="it-IT"/>
        </w:rPr>
        <w:t>convoluzionali</w:t>
      </w:r>
      <w:proofErr w:type="spellEnd"/>
      <w:r w:rsidRPr="003530F2">
        <w:rPr>
          <w:lang w:val="it-IT"/>
        </w:rPr>
        <w:t>;</w:t>
      </w:r>
    </w:p>
    <w:p w14:paraId="25D809C9" w14:textId="77777777" w:rsidR="004C646F" w:rsidRPr="003530F2" w:rsidRDefault="00000000">
      <w:pPr>
        <w:numPr>
          <w:ilvl w:val="0"/>
          <w:numId w:val="6"/>
        </w:numPr>
        <w:rPr>
          <w:lang w:val="it-IT"/>
        </w:rPr>
      </w:pPr>
      <w:r w:rsidRPr="003530F2">
        <w:rPr>
          <w:b/>
          <w:bCs/>
          <w:lang w:val="it-IT"/>
        </w:rPr>
        <w:t>Neck</w:t>
      </w:r>
      <w:r w:rsidRPr="003530F2">
        <w:rPr>
          <w:lang w:val="it-IT"/>
        </w:rPr>
        <w:t>: aggrega e raffina le feature provenienti da diversi livelli della rete, preparandole per la fase di predizione;</w:t>
      </w:r>
    </w:p>
    <w:p w14:paraId="6BFC1B3D" w14:textId="77777777" w:rsidR="004C646F" w:rsidRPr="003530F2" w:rsidRDefault="00000000">
      <w:pPr>
        <w:numPr>
          <w:ilvl w:val="0"/>
          <w:numId w:val="6"/>
        </w:numPr>
        <w:rPr>
          <w:lang w:val="it-IT"/>
        </w:rPr>
      </w:pPr>
      <w:r w:rsidRPr="003530F2">
        <w:rPr>
          <w:b/>
          <w:bCs/>
          <w:lang w:val="it-IT"/>
        </w:rPr>
        <w:t>Head</w:t>
      </w:r>
      <w:r w:rsidRPr="003530F2">
        <w:rPr>
          <w:lang w:val="it-IT"/>
        </w:rPr>
        <w:t xml:space="preserve">: genera le predizioni finali, incluse le coordinate delle </w:t>
      </w:r>
      <w:proofErr w:type="spellStart"/>
      <w:r w:rsidRPr="003530F2">
        <w:rPr>
          <w:lang w:val="it-IT"/>
        </w:rPr>
        <w:t>bounding</w:t>
      </w:r>
      <w:proofErr w:type="spellEnd"/>
      <w:r w:rsidRPr="003530F2">
        <w:rPr>
          <w:lang w:val="it-IT"/>
        </w:rPr>
        <w:t xml:space="preserve"> box e le etichette di classe.</w:t>
      </w:r>
    </w:p>
    <w:p w14:paraId="41ADEE58" w14:textId="77777777" w:rsidR="004C646F" w:rsidRPr="003530F2" w:rsidRDefault="00000000">
      <w:pPr>
        <w:pStyle w:val="FirstParagraph"/>
        <w:rPr>
          <w:lang w:val="it-IT"/>
        </w:rPr>
      </w:pPr>
      <w:r w:rsidRPr="003530F2">
        <w:rPr>
          <w:lang w:val="it-IT"/>
        </w:rPr>
        <w:t>In YOLO12, ciascuna di queste componenti è stata ottimizzata con soluzioni specifiche:</w:t>
      </w:r>
    </w:p>
    <w:p w14:paraId="489D711F" w14:textId="77777777" w:rsidR="004C646F" w:rsidRPr="003530F2" w:rsidRDefault="00000000">
      <w:pPr>
        <w:numPr>
          <w:ilvl w:val="0"/>
          <w:numId w:val="7"/>
        </w:numPr>
        <w:rPr>
          <w:lang w:val="it-IT"/>
        </w:rPr>
      </w:pPr>
      <w:r w:rsidRPr="003530F2">
        <w:rPr>
          <w:lang w:val="it-IT"/>
        </w:rPr>
        <w:t xml:space="preserve">Il </w:t>
      </w:r>
      <w:proofErr w:type="spellStart"/>
      <w:r w:rsidRPr="003530F2">
        <w:rPr>
          <w:b/>
          <w:bCs/>
          <w:lang w:val="it-IT"/>
        </w:rPr>
        <w:t>backbone</w:t>
      </w:r>
      <w:proofErr w:type="spellEnd"/>
      <w:r w:rsidRPr="003530F2">
        <w:rPr>
          <w:lang w:val="it-IT"/>
        </w:rPr>
        <w:t xml:space="preserve"> sfrutta il modulo </w:t>
      </w:r>
      <w:r w:rsidRPr="003530F2">
        <w:rPr>
          <w:b/>
          <w:bCs/>
          <w:lang w:val="it-IT"/>
        </w:rPr>
        <w:t>R-ELAN</w:t>
      </w:r>
      <w:r w:rsidRPr="003530F2">
        <w:rPr>
          <w:lang w:val="it-IT"/>
        </w:rPr>
        <w:t xml:space="preserve"> per migliorare la connettività residua, ed impiega </w:t>
      </w:r>
      <w:r w:rsidRPr="003530F2">
        <w:rPr>
          <w:i/>
          <w:iCs/>
          <w:lang w:val="it-IT"/>
        </w:rPr>
        <w:t xml:space="preserve">convoluzioni separabili </w:t>
      </w:r>
      <m:oMath>
        <m:r>
          <w:rPr>
            <w:rFonts w:ascii="Cambria Math" w:hAnsi="Cambria Math"/>
            <w:lang w:val="it-IT"/>
          </w:rPr>
          <m:t>7</m:t>
        </m:r>
        <m:r>
          <m:rPr>
            <m:sty m:val="p"/>
          </m:rPr>
          <w:rPr>
            <w:rFonts w:ascii="Cambria Math" w:hAnsi="Cambria Math"/>
            <w:lang w:val="it-IT"/>
          </w:rPr>
          <m:t>×</m:t>
        </m:r>
        <m:r>
          <w:rPr>
            <w:rFonts w:ascii="Cambria Math" w:hAnsi="Cambria Math"/>
            <w:lang w:val="it-IT"/>
          </w:rPr>
          <m:t>7</m:t>
        </m:r>
      </m:oMath>
      <w:r w:rsidRPr="003530F2">
        <w:rPr>
          <w:lang w:val="it-IT"/>
        </w:rPr>
        <w:t xml:space="preserve"> per preservare il contesto spaziale riducendo al contempo il numero di parametri.</w:t>
      </w:r>
    </w:p>
    <w:p w14:paraId="5B099338" w14:textId="77777777" w:rsidR="004C646F" w:rsidRPr="003530F2" w:rsidRDefault="00000000">
      <w:pPr>
        <w:numPr>
          <w:ilvl w:val="0"/>
          <w:numId w:val="7"/>
        </w:numPr>
        <w:rPr>
          <w:lang w:val="it-IT"/>
        </w:rPr>
      </w:pPr>
      <w:r w:rsidRPr="003530F2">
        <w:rPr>
          <w:lang w:val="it-IT"/>
        </w:rPr>
        <w:t xml:space="preserve">Il </w:t>
      </w:r>
      <w:r w:rsidRPr="003530F2">
        <w:rPr>
          <w:b/>
          <w:bCs/>
          <w:lang w:val="it-IT"/>
        </w:rPr>
        <w:t>neck</w:t>
      </w:r>
      <w:r w:rsidRPr="003530F2">
        <w:rPr>
          <w:lang w:val="it-IT"/>
        </w:rPr>
        <w:t xml:space="preserve"> adotta meccanismi di </w:t>
      </w:r>
      <w:r w:rsidRPr="003530F2">
        <w:rPr>
          <w:b/>
          <w:bCs/>
          <w:lang w:val="it-IT"/>
        </w:rPr>
        <w:t>area attention</w:t>
      </w:r>
      <w:r w:rsidRPr="003530F2">
        <w:rPr>
          <w:lang w:val="it-IT"/>
        </w:rPr>
        <w:t xml:space="preserve">, accelerati tramite </w:t>
      </w:r>
      <w:proofErr w:type="spellStart"/>
      <w:r w:rsidRPr="003530F2">
        <w:rPr>
          <w:b/>
          <w:bCs/>
          <w:lang w:val="it-IT"/>
        </w:rPr>
        <w:t>FlashAttention</w:t>
      </w:r>
      <w:proofErr w:type="spellEnd"/>
      <w:r w:rsidRPr="003530F2">
        <w:rPr>
          <w:lang w:val="it-IT"/>
        </w:rPr>
        <w:t>, per enfatizzare le regioni visivamente più rilevanti all’interno dell’immagine.</w:t>
      </w:r>
    </w:p>
    <w:p w14:paraId="1961A6D5" w14:textId="77777777" w:rsidR="004C646F" w:rsidRPr="003530F2" w:rsidRDefault="00000000">
      <w:pPr>
        <w:numPr>
          <w:ilvl w:val="0"/>
          <w:numId w:val="7"/>
        </w:numPr>
        <w:rPr>
          <w:lang w:val="it-IT"/>
        </w:rPr>
      </w:pPr>
      <w:r w:rsidRPr="003530F2">
        <w:rPr>
          <w:lang w:val="it-IT"/>
        </w:rPr>
        <w:t>L’</w:t>
      </w:r>
      <w:r w:rsidRPr="003530F2">
        <w:rPr>
          <w:b/>
          <w:bCs/>
          <w:lang w:val="it-IT"/>
        </w:rPr>
        <w:t>head</w:t>
      </w:r>
      <w:r w:rsidRPr="003530F2">
        <w:rPr>
          <w:lang w:val="it-IT"/>
        </w:rPr>
        <w:t xml:space="preserve"> include percorsi di predizione ottimizzati per garantire accuratezza nella rilevazione multi-scala, con funzioni di perdita progettate per massimizzare l’efficienza in scenari real-time.</w:t>
      </w:r>
    </w:p>
    <w:p w14:paraId="524A0AE6" w14:textId="77777777" w:rsidR="004C646F" w:rsidRDefault="00000000">
      <w:pPr>
        <w:pStyle w:val="TableCaption"/>
      </w:pPr>
      <w:bookmarkStart w:id="14" w:name="tab:components_YOLO12"/>
      <w:proofErr w:type="spellStart"/>
      <w:r>
        <w:t>Componenti</w:t>
      </w:r>
      <w:proofErr w:type="spellEnd"/>
      <w:r>
        <w:t xml:space="preserve"> </w:t>
      </w:r>
      <w:proofErr w:type="spellStart"/>
      <w:r>
        <w:t>strutturali</w:t>
      </w:r>
      <w:proofErr w:type="spellEnd"/>
      <w:r>
        <w:t xml:space="preserve"> </w:t>
      </w:r>
      <w:proofErr w:type="spellStart"/>
      <w:r>
        <w:t>principali</w:t>
      </w:r>
      <w:proofErr w:type="spellEnd"/>
      <w:r>
        <w:t xml:space="preserve"> di YOLO12</w:t>
      </w:r>
    </w:p>
    <w:tbl>
      <w:tblPr>
        <w:tblStyle w:val="Table"/>
        <w:tblW w:w="0" w:type="auto"/>
        <w:tblLook w:val="0020" w:firstRow="1" w:lastRow="0" w:firstColumn="0" w:lastColumn="0" w:noHBand="0" w:noVBand="0"/>
      </w:tblPr>
      <w:tblGrid>
        <w:gridCol w:w="1646"/>
        <w:gridCol w:w="3561"/>
        <w:gridCol w:w="4981"/>
      </w:tblGrid>
      <w:tr w:rsidR="004C646F" w14:paraId="7FD1E532"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7D910B5E" w14:textId="77777777" w:rsidR="004C646F" w:rsidRDefault="00000000">
            <w:pPr>
              <w:pStyle w:val="Compact"/>
              <w:jc w:val="center"/>
            </w:pPr>
            <w:r>
              <w:rPr>
                <w:b/>
                <w:bCs/>
              </w:rPr>
              <w:t>Componente</w:t>
            </w:r>
          </w:p>
        </w:tc>
        <w:tc>
          <w:tcPr>
            <w:tcW w:w="0" w:type="auto"/>
          </w:tcPr>
          <w:p w14:paraId="406E11FB" w14:textId="77777777" w:rsidR="004C646F" w:rsidRDefault="00000000">
            <w:pPr>
              <w:pStyle w:val="Compact"/>
            </w:pPr>
            <w:r>
              <w:rPr>
                <w:b/>
                <w:bCs/>
              </w:rPr>
              <w:t>Funzionalità</w:t>
            </w:r>
          </w:p>
        </w:tc>
        <w:tc>
          <w:tcPr>
            <w:tcW w:w="0" w:type="auto"/>
          </w:tcPr>
          <w:p w14:paraId="59B49556" w14:textId="77777777" w:rsidR="004C646F" w:rsidRDefault="00000000">
            <w:pPr>
              <w:pStyle w:val="Compact"/>
            </w:pPr>
            <w:r>
              <w:rPr>
                <w:b/>
                <w:bCs/>
              </w:rPr>
              <w:t>Innovazioni in YOLO12</w:t>
            </w:r>
          </w:p>
        </w:tc>
      </w:tr>
      <w:tr w:rsidR="004C646F" w:rsidRPr="003530F2" w14:paraId="141B66CA" w14:textId="77777777">
        <w:tc>
          <w:tcPr>
            <w:tcW w:w="0" w:type="auto"/>
          </w:tcPr>
          <w:p w14:paraId="3252B104" w14:textId="77777777" w:rsidR="004C646F" w:rsidRDefault="00000000">
            <w:pPr>
              <w:pStyle w:val="Compact"/>
              <w:jc w:val="center"/>
            </w:pPr>
            <w:r>
              <w:rPr>
                <w:b/>
                <w:bCs/>
              </w:rPr>
              <w:t>Backbone</w:t>
            </w:r>
          </w:p>
        </w:tc>
        <w:tc>
          <w:tcPr>
            <w:tcW w:w="0" w:type="auto"/>
          </w:tcPr>
          <w:p w14:paraId="295DB80D" w14:textId="77777777" w:rsidR="004C646F" w:rsidRPr="003530F2" w:rsidRDefault="00000000">
            <w:pPr>
              <w:pStyle w:val="Compact"/>
              <w:rPr>
                <w:lang w:val="it-IT"/>
              </w:rPr>
            </w:pPr>
            <w:r w:rsidRPr="003530F2">
              <w:rPr>
                <w:lang w:val="it-IT"/>
              </w:rPr>
              <w:t xml:space="preserve">Estrae feature da immagini di input a diverse scale tramite layer </w:t>
            </w:r>
            <w:proofErr w:type="spellStart"/>
            <w:r w:rsidRPr="003530F2">
              <w:rPr>
                <w:lang w:val="it-IT"/>
              </w:rPr>
              <w:t>convoluzionali</w:t>
            </w:r>
            <w:proofErr w:type="spellEnd"/>
          </w:p>
        </w:tc>
        <w:tc>
          <w:tcPr>
            <w:tcW w:w="0" w:type="auto"/>
          </w:tcPr>
          <w:p w14:paraId="0B6A9D26" w14:textId="77777777" w:rsidR="004C646F" w:rsidRPr="003530F2" w:rsidRDefault="00000000">
            <w:pPr>
              <w:pStyle w:val="Compact"/>
              <w:rPr>
                <w:lang w:val="it-IT"/>
              </w:rPr>
            </w:pPr>
            <w:r w:rsidRPr="003530F2">
              <w:rPr>
                <w:lang w:val="it-IT"/>
              </w:rPr>
              <w:t xml:space="preserve">R-ELAN per connettività residua profonda; convoluzioni separabili </w:t>
            </w:r>
            <m:oMath>
              <m:r>
                <w:rPr>
                  <w:rFonts w:ascii="Cambria Math" w:hAnsi="Cambria Math"/>
                  <w:lang w:val="it-IT"/>
                </w:rPr>
                <m:t>7</m:t>
              </m:r>
              <m:r>
                <m:rPr>
                  <m:sty m:val="p"/>
                </m:rPr>
                <w:rPr>
                  <w:rFonts w:ascii="Cambria Math" w:hAnsi="Cambria Math"/>
                  <w:lang w:val="it-IT"/>
                </w:rPr>
                <m:t>×</m:t>
              </m:r>
              <m:r>
                <w:rPr>
                  <w:rFonts w:ascii="Cambria Math" w:hAnsi="Cambria Math"/>
                  <w:lang w:val="it-IT"/>
                </w:rPr>
                <m:t>7</m:t>
              </m:r>
            </m:oMath>
            <w:r w:rsidRPr="003530F2">
              <w:rPr>
                <w:lang w:val="it-IT"/>
              </w:rPr>
              <w:t xml:space="preserve"> per preservare il contesto spaziale con meno parametri</w:t>
            </w:r>
          </w:p>
        </w:tc>
      </w:tr>
      <w:tr w:rsidR="004C646F" w:rsidRPr="003530F2" w14:paraId="2A470E87" w14:textId="77777777">
        <w:tc>
          <w:tcPr>
            <w:tcW w:w="0" w:type="auto"/>
          </w:tcPr>
          <w:p w14:paraId="7A431EC2" w14:textId="77777777" w:rsidR="004C646F" w:rsidRDefault="00000000">
            <w:pPr>
              <w:pStyle w:val="Compact"/>
              <w:jc w:val="center"/>
            </w:pPr>
            <w:r>
              <w:rPr>
                <w:b/>
                <w:bCs/>
              </w:rPr>
              <w:t>Neck</w:t>
            </w:r>
          </w:p>
        </w:tc>
        <w:tc>
          <w:tcPr>
            <w:tcW w:w="0" w:type="auto"/>
          </w:tcPr>
          <w:p w14:paraId="7BFFEE56" w14:textId="77777777" w:rsidR="004C646F" w:rsidRPr="003530F2" w:rsidRDefault="00000000">
            <w:pPr>
              <w:pStyle w:val="Compact"/>
              <w:rPr>
                <w:lang w:val="it-IT"/>
              </w:rPr>
            </w:pPr>
            <w:r w:rsidRPr="003530F2">
              <w:rPr>
                <w:lang w:val="it-IT"/>
              </w:rPr>
              <w:t>Aggrega feature da diverse scale e le trasmette alla testa predittiva</w:t>
            </w:r>
          </w:p>
        </w:tc>
        <w:tc>
          <w:tcPr>
            <w:tcW w:w="0" w:type="auto"/>
          </w:tcPr>
          <w:p w14:paraId="24674ECF" w14:textId="77777777" w:rsidR="004C646F" w:rsidRPr="003530F2" w:rsidRDefault="00000000">
            <w:pPr>
              <w:pStyle w:val="Compact"/>
              <w:rPr>
                <w:lang w:val="it-IT"/>
              </w:rPr>
            </w:pPr>
            <w:r w:rsidRPr="003530F2">
              <w:rPr>
                <w:lang w:val="it-IT"/>
              </w:rPr>
              <w:t xml:space="preserve">Meccanismi di area attention accelerati da </w:t>
            </w:r>
            <w:proofErr w:type="spellStart"/>
            <w:r w:rsidRPr="003530F2">
              <w:rPr>
                <w:lang w:val="it-IT"/>
              </w:rPr>
              <w:t>FlashAttention</w:t>
            </w:r>
            <w:proofErr w:type="spellEnd"/>
            <w:r w:rsidRPr="003530F2">
              <w:rPr>
                <w:lang w:val="it-IT"/>
              </w:rPr>
              <w:t xml:space="preserve"> per una focalizzazione efficiente sulle regioni critiche</w:t>
            </w:r>
          </w:p>
        </w:tc>
      </w:tr>
      <w:tr w:rsidR="004C646F" w:rsidRPr="003530F2" w14:paraId="121D4D47" w14:textId="77777777">
        <w:tc>
          <w:tcPr>
            <w:tcW w:w="0" w:type="auto"/>
          </w:tcPr>
          <w:p w14:paraId="030514C8" w14:textId="77777777" w:rsidR="004C646F" w:rsidRDefault="00000000">
            <w:pPr>
              <w:pStyle w:val="Compact"/>
              <w:jc w:val="center"/>
            </w:pPr>
            <w:r>
              <w:rPr>
                <w:b/>
                <w:bCs/>
              </w:rPr>
              <w:t>Head</w:t>
            </w:r>
          </w:p>
        </w:tc>
        <w:tc>
          <w:tcPr>
            <w:tcW w:w="0" w:type="auto"/>
          </w:tcPr>
          <w:p w14:paraId="74FAF7EC" w14:textId="77777777" w:rsidR="004C646F" w:rsidRPr="003530F2" w:rsidRDefault="00000000">
            <w:pPr>
              <w:pStyle w:val="Compact"/>
              <w:rPr>
                <w:lang w:val="it-IT"/>
              </w:rPr>
            </w:pPr>
            <w:r w:rsidRPr="003530F2">
              <w:rPr>
                <w:lang w:val="it-IT"/>
              </w:rPr>
              <w:t xml:space="preserve">Genera predizioni finali, inclusi </w:t>
            </w:r>
            <w:proofErr w:type="spellStart"/>
            <w:r w:rsidRPr="003530F2">
              <w:rPr>
                <w:lang w:val="it-IT"/>
              </w:rPr>
              <w:t>bounding</w:t>
            </w:r>
            <w:proofErr w:type="spellEnd"/>
            <w:r w:rsidRPr="003530F2">
              <w:rPr>
                <w:lang w:val="it-IT"/>
              </w:rPr>
              <w:t xml:space="preserve"> box e classi</w:t>
            </w:r>
          </w:p>
        </w:tc>
        <w:tc>
          <w:tcPr>
            <w:tcW w:w="0" w:type="auto"/>
          </w:tcPr>
          <w:p w14:paraId="5B060C93" w14:textId="77777777" w:rsidR="004C646F" w:rsidRPr="003530F2" w:rsidRDefault="00000000">
            <w:pPr>
              <w:pStyle w:val="Compact"/>
              <w:rPr>
                <w:lang w:val="it-IT"/>
              </w:rPr>
            </w:pPr>
            <w:r w:rsidRPr="003530F2">
              <w:rPr>
                <w:lang w:val="it-IT"/>
              </w:rPr>
              <w:t>Percorsi predittivi raffinati per una rilevazione multi-scala accurata; funzioni di perdita ottimizzate per prestazioni real-time</w:t>
            </w:r>
          </w:p>
        </w:tc>
      </w:tr>
    </w:tbl>
    <w:p w14:paraId="092A6986" w14:textId="77777777" w:rsidR="004C646F" w:rsidRPr="003530F2" w:rsidRDefault="00000000">
      <w:pPr>
        <w:pStyle w:val="Titolo3"/>
        <w:rPr>
          <w:lang w:val="it-IT"/>
        </w:rPr>
      </w:pPr>
      <w:bookmarkStart w:id="15" w:name="backbone"/>
      <w:bookmarkEnd w:id="14"/>
      <w:proofErr w:type="spellStart"/>
      <w:r w:rsidRPr="003530F2">
        <w:rPr>
          <w:lang w:val="it-IT"/>
        </w:rPr>
        <w:lastRenderedPageBreak/>
        <w:t>Backbone</w:t>
      </w:r>
      <w:proofErr w:type="spellEnd"/>
    </w:p>
    <w:p w14:paraId="3B1EED28" w14:textId="77777777" w:rsidR="004C646F" w:rsidRPr="003530F2" w:rsidRDefault="00000000">
      <w:pPr>
        <w:pStyle w:val="FirstParagraph"/>
        <w:rPr>
          <w:lang w:val="it-IT"/>
        </w:rPr>
      </w:pPr>
      <w:r w:rsidRPr="003530F2">
        <w:rPr>
          <w:lang w:val="it-IT"/>
        </w:rPr>
        <w:t xml:space="preserve">Il </w:t>
      </w:r>
      <w:proofErr w:type="spellStart"/>
      <w:r w:rsidRPr="003530F2">
        <w:rPr>
          <w:i/>
          <w:iCs/>
          <w:lang w:val="it-IT"/>
        </w:rPr>
        <w:t>backbone</w:t>
      </w:r>
      <w:proofErr w:type="spellEnd"/>
      <w:r w:rsidRPr="003530F2">
        <w:rPr>
          <w:lang w:val="it-IT"/>
        </w:rPr>
        <w:t xml:space="preserve"> di YOLO12 è responsabile della conversione dei dati grezzi dell’immagine in </w:t>
      </w:r>
      <w:r w:rsidRPr="003530F2">
        <w:rPr>
          <w:i/>
          <w:iCs/>
          <w:lang w:val="it-IT"/>
        </w:rPr>
        <w:t xml:space="preserve">feature </w:t>
      </w:r>
      <w:proofErr w:type="spellStart"/>
      <w:r w:rsidRPr="003530F2">
        <w:rPr>
          <w:i/>
          <w:iCs/>
          <w:lang w:val="it-IT"/>
        </w:rPr>
        <w:t>map</w:t>
      </w:r>
      <w:proofErr w:type="spellEnd"/>
      <w:r w:rsidRPr="003530F2">
        <w:rPr>
          <w:lang w:val="it-IT"/>
        </w:rPr>
        <w:t xml:space="preserve"> multi-scala, costituendo la base per i successivi task di rilevamento. Al centro di questa struttura si trova il modulo </w:t>
      </w:r>
      <w:r w:rsidRPr="003530F2">
        <w:rPr>
          <w:b/>
          <w:bCs/>
          <w:lang w:val="it-IT"/>
        </w:rPr>
        <w:t xml:space="preserve">R-ELAN (Residual </w:t>
      </w:r>
      <w:proofErr w:type="spellStart"/>
      <w:r w:rsidRPr="003530F2">
        <w:rPr>
          <w:b/>
          <w:bCs/>
          <w:lang w:val="it-IT"/>
        </w:rPr>
        <w:t>Efficient</w:t>
      </w:r>
      <w:proofErr w:type="spellEnd"/>
      <w:r w:rsidRPr="003530F2">
        <w:rPr>
          <w:b/>
          <w:bCs/>
          <w:lang w:val="it-IT"/>
        </w:rPr>
        <w:t xml:space="preserve"> Layer </w:t>
      </w:r>
      <w:proofErr w:type="spellStart"/>
      <w:r w:rsidRPr="003530F2">
        <w:rPr>
          <w:b/>
          <w:bCs/>
          <w:lang w:val="it-IT"/>
        </w:rPr>
        <w:t>Aggregation</w:t>
      </w:r>
      <w:proofErr w:type="spellEnd"/>
      <w:r w:rsidRPr="003530F2">
        <w:rPr>
          <w:b/>
          <w:bCs/>
          <w:lang w:val="it-IT"/>
        </w:rPr>
        <w:t xml:space="preserve"> Network)</w:t>
      </w:r>
      <w:r w:rsidRPr="003530F2">
        <w:rPr>
          <w:lang w:val="it-IT"/>
        </w:rPr>
        <w:t xml:space="preserve">, che fonde blocchi </w:t>
      </w:r>
      <w:proofErr w:type="spellStart"/>
      <w:r w:rsidRPr="003530F2">
        <w:rPr>
          <w:lang w:val="it-IT"/>
        </w:rPr>
        <w:t>convoluzionali</w:t>
      </w:r>
      <w:proofErr w:type="spellEnd"/>
      <w:r w:rsidRPr="003530F2">
        <w:rPr>
          <w:lang w:val="it-IT"/>
        </w:rPr>
        <w:t xml:space="preserve"> profondi con connessioni residue attentamente progettate. Questo approccio riduce i colli di bottiglia nei gradienti e migliora la qualità delle feature, permettendo al modello di catturare dettagli complessi di oggetti di varie forme e dimensioni.</w:t>
      </w:r>
    </w:p>
    <w:p w14:paraId="2C7CE934" w14:textId="77777777" w:rsidR="004C646F" w:rsidRPr="003530F2" w:rsidRDefault="00000000">
      <w:pPr>
        <w:pStyle w:val="Titolo4"/>
        <w:rPr>
          <w:lang w:val="it-IT"/>
        </w:rPr>
      </w:pPr>
      <w:bookmarkStart w:id="16" w:name="blocchi-convoluzionali-avanzati"/>
      <w:r w:rsidRPr="003530F2">
        <w:rPr>
          <w:lang w:val="it-IT"/>
        </w:rPr>
        <w:t xml:space="preserve">Blocchi </w:t>
      </w:r>
      <w:proofErr w:type="spellStart"/>
      <w:r w:rsidRPr="003530F2">
        <w:rPr>
          <w:lang w:val="it-IT"/>
        </w:rPr>
        <w:t>convoluzionali</w:t>
      </w:r>
      <w:proofErr w:type="spellEnd"/>
      <w:r w:rsidRPr="003530F2">
        <w:rPr>
          <w:lang w:val="it-IT"/>
        </w:rPr>
        <w:t xml:space="preserve"> avanzati</w:t>
      </w:r>
    </w:p>
    <w:p w14:paraId="4F0B4948" w14:textId="77777777" w:rsidR="004C646F" w:rsidRPr="003530F2" w:rsidRDefault="00000000">
      <w:pPr>
        <w:pStyle w:val="FirstParagraph"/>
        <w:rPr>
          <w:lang w:val="it-IT"/>
        </w:rPr>
      </w:pPr>
      <w:r w:rsidRPr="003530F2">
        <w:rPr>
          <w:lang w:val="it-IT"/>
        </w:rPr>
        <w:t xml:space="preserve">YOLO12 introduce una nuova classe di blocchi </w:t>
      </w:r>
      <w:proofErr w:type="spellStart"/>
      <w:r w:rsidRPr="003530F2">
        <w:rPr>
          <w:lang w:val="it-IT"/>
        </w:rPr>
        <w:t>convoluzionali</w:t>
      </w:r>
      <w:proofErr w:type="spellEnd"/>
      <w:r w:rsidRPr="003530F2">
        <w:rPr>
          <w:lang w:val="it-IT"/>
        </w:rPr>
        <w:t xml:space="preserve"> leggeri, progettati per una maggiore parallelizzazione. Tali blocchi utilizzano una serie di kernel di piccole dimensioni anziché kernel grandi e complessi, ottenendo una maggiore efficienza computazionale senza compromettere la qualità della rappresentazione. Il blocco è rappresentabile genericamente dalla formula:</w:t>
      </w:r>
    </w:p>
    <w:p w14:paraId="7F071D61" w14:textId="77777777" w:rsidR="004C646F" w:rsidRPr="003530F2" w:rsidRDefault="00000000">
      <w:pPr>
        <w:pStyle w:val="Corpotesto"/>
        <w:rPr>
          <w:lang w:val="it-IT"/>
        </w:rPr>
      </w:pPr>
      <m:oMathPara>
        <m:oMathParaPr>
          <m:jc m:val="center"/>
        </m:oMathParaPr>
        <m:oMath>
          <m:sSub>
            <m:sSubPr>
              <m:ctrlPr>
                <w:rPr>
                  <w:rFonts w:ascii="Cambria Math" w:hAnsi="Cambria Math"/>
                </w:rPr>
              </m:ctrlPr>
            </m:sSubPr>
            <m:e>
              <m:r>
                <w:rPr>
                  <w:rFonts w:ascii="Cambria Math" w:hAnsi="Cambria Math"/>
                </w:rPr>
                <m:t>F</m:t>
              </m:r>
            </m:e>
            <m:sub>
              <m:r>
                <m:rPr>
                  <m:nor/>
                </m:rPr>
                <w:rPr>
                  <w:lang w:val="it-IT"/>
                </w:rPr>
                <m:t>out</m:t>
              </m:r>
            </m:sub>
          </m:sSub>
          <m:r>
            <m:rPr>
              <m:sty m:val="p"/>
            </m:rPr>
            <w:rPr>
              <w:rFonts w:ascii="Cambria Math" w:hAnsi="Cambria Math"/>
              <w:lang w:val="it-IT"/>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it-IT"/>
                </w:rPr>
                <m:t>=</m:t>
              </m:r>
              <m:r>
                <w:rPr>
                  <w:rFonts w:ascii="Cambria Math" w:hAnsi="Cambria Math"/>
                  <w:lang w:val="it-IT"/>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lang w:val="it-IT"/>
            </w:rPr>
            <m:t>*</m:t>
          </m:r>
          <m:sSub>
            <m:sSubPr>
              <m:ctrlPr>
                <w:rPr>
                  <w:rFonts w:ascii="Cambria Math" w:hAnsi="Cambria Math"/>
                </w:rPr>
              </m:ctrlPr>
            </m:sSubPr>
            <m:e>
              <m:r>
                <w:rPr>
                  <w:rFonts w:ascii="Cambria Math" w:hAnsi="Cambria Math"/>
                </w:rPr>
                <m:t>F</m:t>
              </m:r>
            </m:e>
            <m:sub>
              <m:r>
                <m:rPr>
                  <m:nor/>
                </m:rPr>
                <w:rPr>
                  <w:lang w:val="it-IT"/>
                </w:rPr>
                <m:t>in</m:t>
              </m:r>
            </m:sub>
          </m:sSub>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4EFF045A" w14:textId="77777777" w:rsidR="004C646F" w:rsidRPr="003530F2" w:rsidRDefault="00000000">
      <w:pPr>
        <w:pStyle w:val="FirstParagraph"/>
        <w:rPr>
          <w:lang w:val="it-IT"/>
        </w:rPr>
      </w:pPr>
      <w:r w:rsidRPr="003530F2">
        <w:rPr>
          <w:lang w:val="it-IT"/>
        </w:rPr>
        <w:t xml:space="preserve">dove </w:t>
      </w:r>
      <m:oMath>
        <m:sSub>
          <m:sSubPr>
            <m:ctrlPr>
              <w:rPr>
                <w:rFonts w:ascii="Cambria Math" w:hAnsi="Cambria Math"/>
              </w:rPr>
            </m:ctrlPr>
          </m:sSubPr>
          <m:e>
            <m:r>
              <w:rPr>
                <w:rFonts w:ascii="Cambria Math" w:hAnsi="Cambria Math"/>
              </w:rPr>
              <m:t>F</m:t>
            </m:r>
          </m:e>
          <m:sub>
            <m:r>
              <m:rPr>
                <m:nor/>
              </m:rPr>
              <w:rPr>
                <w:lang w:val="it-IT"/>
              </w:rPr>
              <m:t>in</m:t>
            </m:r>
          </m:sub>
        </m:sSub>
      </m:oMath>
      <w:r w:rsidRPr="003530F2">
        <w:rPr>
          <w:lang w:val="it-IT"/>
        </w:rPr>
        <w:t xml:space="preserve"> è la feature </w:t>
      </w:r>
      <w:proofErr w:type="spellStart"/>
      <w:r w:rsidRPr="003530F2">
        <w:rPr>
          <w:lang w:val="it-IT"/>
        </w:rPr>
        <w:t>map</w:t>
      </w:r>
      <w:proofErr w:type="spellEnd"/>
      <w:r w:rsidRPr="003530F2">
        <w:rPr>
          <w:lang w:val="it-IT"/>
        </w:rPr>
        <w:t xml:space="preserve"> in input,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3530F2">
        <w:rPr>
          <w:lang w:val="it-IT"/>
        </w:rPr>
        <w:t xml:space="preserve"> sono i filtri convoluzionali,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3530F2">
        <w:rPr>
          <w:lang w:val="it-IT"/>
        </w:rPr>
        <w:t xml:space="preserve"> è il bias, e </w:t>
      </w:r>
      <m:oMath>
        <m:sSub>
          <m:sSubPr>
            <m:ctrlPr>
              <w:rPr>
                <w:rFonts w:ascii="Cambria Math" w:hAnsi="Cambria Math"/>
              </w:rPr>
            </m:ctrlPr>
          </m:sSubPr>
          <m:e>
            <m:r>
              <w:rPr>
                <w:rFonts w:ascii="Cambria Math" w:hAnsi="Cambria Math"/>
              </w:rPr>
              <m:t>F</m:t>
            </m:r>
          </m:e>
          <m:sub>
            <m:r>
              <m:rPr>
                <m:nor/>
              </m:rPr>
              <w:rPr>
                <w:lang w:val="it-IT"/>
              </w:rPr>
              <m:t>out</m:t>
            </m:r>
          </m:sub>
        </m:sSub>
      </m:oMath>
      <w:r w:rsidRPr="003530F2">
        <w:rPr>
          <w:lang w:val="it-IT"/>
        </w:rPr>
        <w:t xml:space="preserve"> rappresenta la feature </w:t>
      </w:r>
      <w:proofErr w:type="spellStart"/>
      <w:r w:rsidRPr="003530F2">
        <w:rPr>
          <w:lang w:val="it-IT"/>
        </w:rPr>
        <w:t>map</w:t>
      </w:r>
      <w:proofErr w:type="spellEnd"/>
      <w:r w:rsidRPr="003530F2">
        <w:rPr>
          <w:lang w:val="it-IT"/>
        </w:rPr>
        <w:t xml:space="preserve"> in output.</w:t>
      </w:r>
    </w:p>
    <w:p w14:paraId="2856E31D" w14:textId="77777777" w:rsidR="004C646F" w:rsidRPr="003530F2" w:rsidRDefault="00000000">
      <w:pPr>
        <w:pStyle w:val="Titolo4"/>
        <w:rPr>
          <w:lang w:val="it-IT"/>
        </w:rPr>
      </w:pPr>
      <w:bookmarkStart w:id="17" w:name="architettura-avanzata-del-backbone"/>
      <w:bookmarkEnd w:id="16"/>
      <w:r w:rsidRPr="003530F2">
        <w:rPr>
          <w:lang w:val="it-IT"/>
        </w:rPr>
        <w:t xml:space="preserve">Architettura avanzata del </w:t>
      </w:r>
      <w:proofErr w:type="spellStart"/>
      <w:r w:rsidRPr="003530F2">
        <w:rPr>
          <w:lang w:val="it-IT"/>
        </w:rPr>
        <w:t>backbone</w:t>
      </w:r>
      <w:proofErr w:type="spellEnd"/>
    </w:p>
    <w:p w14:paraId="28539106" w14:textId="77777777" w:rsidR="004C646F" w:rsidRPr="003530F2" w:rsidRDefault="00000000">
      <w:pPr>
        <w:pStyle w:val="FirstParagraph"/>
        <w:rPr>
          <w:lang w:val="it-IT"/>
        </w:rPr>
      </w:pPr>
      <w:r w:rsidRPr="003530F2">
        <w:rPr>
          <w:lang w:val="it-IT"/>
        </w:rPr>
        <w:t xml:space="preserve">Oltre ai nuovi blocchi </w:t>
      </w:r>
      <w:proofErr w:type="spellStart"/>
      <w:r w:rsidRPr="003530F2">
        <w:rPr>
          <w:lang w:val="it-IT"/>
        </w:rPr>
        <w:t>convoluzionali</w:t>
      </w:r>
      <w:proofErr w:type="spellEnd"/>
      <w:r w:rsidRPr="003530F2">
        <w:rPr>
          <w:lang w:val="it-IT"/>
        </w:rPr>
        <w:t xml:space="preserve">, YOLO12 impiega anche le </w:t>
      </w:r>
      <w:r w:rsidRPr="003530F2">
        <w:rPr>
          <w:b/>
          <w:bCs/>
          <w:lang w:val="it-IT"/>
        </w:rPr>
        <w:t xml:space="preserve">convoluzioni separabili </w:t>
      </w:r>
      <m:oMath>
        <m:r>
          <w:rPr>
            <w:rFonts w:ascii="Cambria Math" w:hAnsi="Cambria Math"/>
            <w:lang w:val="it-IT"/>
          </w:rPr>
          <m:t>7</m:t>
        </m:r>
        <m:r>
          <m:rPr>
            <m:sty m:val="p"/>
          </m:rPr>
          <w:rPr>
            <w:rFonts w:ascii="Cambria Math" w:hAnsi="Cambria Math"/>
            <w:lang w:val="it-IT"/>
          </w:rPr>
          <m:t>×</m:t>
        </m:r>
        <m:r>
          <w:rPr>
            <w:rFonts w:ascii="Cambria Math" w:hAnsi="Cambria Math"/>
            <w:lang w:val="it-IT"/>
          </w:rPr>
          <m:t>7</m:t>
        </m:r>
      </m:oMath>
      <w:r w:rsidRPr="003530F2">
        <w:rPr>
          <w:lang w:val="it-IT"/>
        </w:rPr>
        <w:t xml:space="preserve">, che sostituiscono efficacemente le operazioni convoluzionali ampie o i classici encoding posizionali. Questo consente di mantenere la consapevolezza spaziale con meno parametri. Inoltre, l’utilizzo di </w:t>
      </w:r>
      <w:r w:rsidRPr="003530F2">
        <w:rPr>
          <w:i/>
          <w:iCs/>
          <w:lang w:val="it-IT"/>
        </w:rPr>
        <w:t xml:space="preserve">multi-scale feature </w:t>
      </w:r>
      <w:proofErr w:type="spellStart"/>
      <w:r w:rsidRPr="003530F2">
        <w:rPr>
          <w:i/>
          <w:iCs/>
          <w:lang w:val="it-IT"/>
        </w:rPr>
        <w:t>pyramids</w:t>
      </w:r>
      <w:proofErr w:type="spellEnd"/>
      <w:r w:rsidRPr="003530F2">
        <w:rPr>
          <w:lang w:val="it-IT"/>
        </w:rPr>
        <w:t xml:space="preserve"> assicura che oggetti di varie dimensioni, inclusi quelli piccoli o parzialmente occlusi, siano rappresentati in modo distinto all’interno della rete.</w:t>
      </w:r>
    </w:p>
    <w:p w14:paraId="28EF6394" w14:textId="77777777" w:rsidR="004C646F" w:rsidRPr="003530F2" w:rsidRDefault="00000000">
      <w:pPr>
        <w:pStyle w:val="Titolo3"/>
        <w:rPr>
          <w:lang w:val="it-IT"/>
        </w:rPr>
      </w:pPr>
      <w:bookmarkStart w:id="18" w:name="neck"/>
      <w:bookmarkEnd w:id="15"/>
      <w:bookmarkEnd w:id="17"/>
      <w:r w:rsidRPr="003530F2">
        <w:rPr>
          <w:lang w:val="it-IT"/>
        </w:rPr>
        <w:t>Neck</w:t>
      </w:r>
    </w:p>
    <w:p w14:paraId="02CBFACA" w14:textId="77777777" w:rsidR="004C646F" w:rsidRPr="003530F2" w:rsidRDefault="00000000">
      <w:pPr>
        <w:pStyle w:val="FirstParagraph"/>
        <w:rPr>
          <w:lang w:val="it-IT"/>
        </w:rPr>
      </w:pPr>
      <w:r w:rsidRPr="003530F2">
        <w:rPr>
          <w:lang w:val="it-IT"/>
        </w:rPr>
        <w:t xml:space="preserve">Il </w:t>
      </w:r>
      <w:r w:rsidRPr="003530F2">
        <w:rPr>
          <w:i/>
          <w:iCs/>
          <w:lang w:val="it-IT"/>
        </w:rPr>
        <w:t>neck</w:t>
      </w:r>
      <w:r w:rsidRPr="003530F2">
        <w:rPr>
          <w:lang w:val="it-IT"/>
        </w:rPr>
        <w:t xml:space="preserve"> agisce come ponte tra il </w:t>
      </w:r>
      <w:proofErr w:type="spellStart"/>
      <w:r w:rsidRPr="003530F2">
        <w:rPr>
          <w:lang w:val="it-IT"/>
        </w:rPr>
        <w:t>backbone</w:t>
      </w:r>
      <w:proofErr w:type="spellEnd"/>
      <w:r w:rsidRPr="003530F2">
        <w:rPr>
          <w:lang w:val="it-IT"/>
        </w:rPr>
        <w:t xml:space="preserve"> e l’head, aggregando e raffinando feature multi-scala. Una delle innovazioni chiave è l’utilizzo del meccanismo di </w:t>
      </w:r>
      <w:r w:rsidRPr="003530F2">
        <w:rPr>
          <w:b/>
          <w:bCs/>
          <w:lang w:val="it-IT"/>
        </w:rPr>
        <w:t>area attention</w:t>
      </w:r>
      <w:r w:rsidRPr="003530F2">
        <w:rPr>
          <w:lang w:val="it-IT"/>
        </w:rPr>
        <w:t xml:space="preserve">, accelerato da </w:t>
      </w:r>
      <w:proofErr w:type="spellStart"/>
      <w:r w:rsidRPr="003530F2">
        <w:rPr>
          <w:b/>
          <w:bCs/>
          <w:lang w:val="it-IT"/>
        </w:rPr>
        <w:t>FlashAttention</w:t>
      </w:r>
      <w:proofErr w:type="spellEnd"/>
      <w:r w:rsidRPr="003530F2">
        <w:rPr>
          <w:lang w:val="it-IT"/>
        </w:rPr>
        <w:t>, che consente al modello di concentrarsi su regioni critiche in ambienti complessi. Questo meccanismo è descritto matematicamente come un’operazione di attenzione segmentata:</w:t>
      </w:r>
    </w:p>
    <w:p w14:paraId="6660B893" w14:textId="77777777" w:rsidR="004C646F" w:rsidRDefault="00000000">
      <w:pPr>
        <w:pStyle w:val="Corpotesto"/>
      </w:pPr>
      <m:oMathPara>
        <m:oMathParaPr>
          <m:jc m:val="center"/>
        </m:oMathParaPr>
        <m:oMath>
          <m:r>
            <m:rPr>
              <m:nor/>
            </m: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795CB27" w14:textId="77777777" w:rsidR="004C646F" w:rsidRPr="003530F2" w:rsidRDefault="00000000">
      <w:pPr>
        <w:pStyle w:val="FirstParagraph"/>
        <w:rPr>
          <w:lang w:val="it-IT"/>
        </w:rPr>
      </w:pPr>
      <w:r w:rsidRPr="003530F2">
        <w:rPr>
          <w:lang w:val="it-IT"/>
        </w:rPr>
        <w:t xml:space="preserve">dove </w:t>
      </w:r>
      <m:oMath>
        <m:r>
          <w:rPr>
            <w:rFonts w:ascii="Cambria Math" w:hAnsi="Cambria Math"/>
          </w:rPr>
          <m:t>Q</m:t>
        </m:r>
      </m:oMath>
      <w:r w:rsidRPr="003530F2">
        <w:rPr>
          <w:lang w:val="it-IT"/>
        </w:rPr>
        <w:t xml:space="preserve">, </w:t>
      </w:r>
      <m:oMath>
        <m:r>
          <w:rPr>
            <w:rFonts w:ascii="Cambria Math" w:hAnsi="Cambria Math"/>
          </w:rPr>
          <m:t>K</m:t>
        </m:r>
      </m:oMath>
      <w:r w:rsidRPr="003530F2">
        <w:rPr>
          <w:lang w:val="it-IT"/>
        </w:rPr>
        <w:t xml:space="preserve">, </w:t>
      </w:r>
      <m:oMath>
        <m:r>
          <w:rPr>
            <w:rFonts w:ascii="Cambria Math" w:hAnsi="Cambria Math"/>
          </w:rPr>
          <m:t>V</m:t>
        </m:r>
      </m:oMath>
      <w:r w:rsidRPr="003530F2">
        <w:rPr>
          <w:lang w:val="it-IT"/>
        </w:rPr>
        <w:t xml:space="preserve"> sono rispettivamente le matrici di query, key e value, 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3530F2">
        <w:rPr>
          <w:lang w:val="it-IT"/>
        </w:rPr>
        <w:t xml:space="preserve"> è la dimensionalità </w:t>
      </w:r>
      <w:proofErr w:type="gramStart"/>
      <w:r w:rsidRPr="003530F2">
        <w:rPr>
          <w:lang w:val="it-IT"/>
        </w:rPr>
        <w:t>delle key</w:t>
      </w:r>
      <w:proofErr w:type="gramEnd"/>
      <w:r w:rsidRPr="003530F2">
        <w:rPr>
          <w:lang w:val="it-IT"/>
        </w:rPr>
        <w:t>. Segmentando le feature map e applicando l’attenzione in modo efficiente, YOLO12 riduce il carico computazionale e i trasferimenti di memoria, garantendo prestazioni real-time anche a risoluzioni elevate.</w:t>
      </w:r>
    </w:p>
    <w:p w14:paraId="389F694A" w14:textId="77777777" w:rsidR="004C646F" w:rsidRPr="003530F2" w:rsidRDefault="00000000">
      <w:pPr>
        <w:pStyle w:val="Titolo3"/>
        <w:rPr>
          <w:lang w:val="it-IT"/>
        </w:rPr>
      </w:pPr>
      <w:bookmarkStart w:id="19" w:name="head"/>
      <w:bookmarkEnd w:id="18"/>
      <w:r w:rsidRPr="003530F2">
        <w:rPr>
          <w:lang w:val="it-IT"/>
        </w:rPr>
        <w:lastRenderedPageBreak/>
        <w:t>Head</w:t>
      </w:r>
    </w:p>
    <w:p w14:paraId="569718B8" w14:textId="77777777" w:rsidR="004C646F" w:rsidRDefault="00000000">
      <w:pPr>
        <w:pStyle w:val="FirstParagraph"/>
      </w:pPr>
      <w:r w:rsidRPr="003530F2">
        <w:rPr>
          <w:lang w:val="it-IT"/>
        </w:rPr>
        <w:t>L’</w:t>
      </w:r>
      <w:r w:rsidRPr="003530F2">
        <w:rPr>
          <w:i/>
          <w:iCs/>
          <w:lang w:val="it-IT"/>
        </w:rPr>
        <w:t>head</w:t>
      </w:r>
      <w:r w:rsidRPr="003530F2">
        <w:rPr>
          <w:lang w:val="it-IT"/>
        </w:rPr>
        <w:t xml:space="preserve"> di YOLO12 trasforma le feature </w:t>
      </w:r>
      <w:proofErr w:type="spellStart"/>
      <w:r w:rsidRPr="003530F2">
        <w:rPr>
          <w:lang w:val="it-IT"/>
        </w:rPr>
        <w:t>map</w:t>
      </w:r>
      <w:proofErr w:type="spellEnd"/>
      <w:r w:rsidRPr="003530F2">
        <w:rPr>
          <w:lang w:val="it-IT"/>
        </w:rPr>
        <w:t xml:space="preserve"> raffinate in predizioni finali, generando le coordinate delle </w:t>
      </w:r>
      <w:proofErr w:type="spellStart"/>
      <w:r w:rsidRPr="003530F2">
        <w:rPr>
          <w:lang w:val="it-IT"/>
        </w:rPr>
        <w:t>bounding</w:t>
      </w:r>
      <w:proofErr w:type="spellEnd"/>
      <w:r w:rsidRPr="003530F2">
        <w:rPr>
          <w:lang w:val="it-IT"/>
        </w:rPr>
        <w:t xml:space="preserve"> box e le etichette di classe. </w:t>
      </w:r>
      <w:r>
        <w:t xml:space="preserve">Le </w:t>
      </w:r>
      <w:proofErr w:type="spellStart"/>
      <w:r>
        <w:t>principali</w:t>
      </w:r>
      <w:proofErr w:type="spellEnd"/>
      <w:r>
        <w:t xml:space="preserve"> </w:t>
      </w:r>
      <w:proofErr w:type="spellStart"/>
      <w:r>
        <w:t>innovazioni</w:t>
      </w:r>
      <w:proofErr w:type="spellEnd"/>
      <w:r>
        <w:t xml:space="preserve"> </w:t>
      </w:r>
      <w:proofErr w:type="spellStart"/>
      <w:r>
        <w:t>includono</w:t>
      </w:r>
      <w:proofErr w:type="spellEnd"/>
      <w:r>
        <w:t>:</w:t>
      </w:r>
    </w:p>
    <w:p w14:paraId="7D9C26B4" w14:textId="77777777" w:rsidR="004C646F" w:rsidRPr="003530F2" w:rsidRDefault="00000000">
      <w:pPr>
        <w:numPr>
          <w:ilvl w:val="0"/>
          <w:numId w:val="8"/>
        </w:numPr>
        <w:rPr>
          <w:lang w:val="it-IT"/>
        </w:rPr>
      </w:pPr>
      <w:r w:rsidRPr="003530F2">
        <w:rPr>
          <w:lang w:val="it-IT"/>
        </w:rPr>
        <w:t>percorsi predittivi ottimizzati per la rilevazione multi-scala,</w:t>
      </w:r>
    </w:p>
    <w:p w14:paraId="6A85BBC1" w14:textId="77777777" w:rsidR="004C646F" w:rsidRPr="003530F2" w:rsidRDefault="00000000">
      <w:pPr>
        <w:numPr>
          <w:ilvl w:val="0"/>
          <w:numId w:val="8"/>
        </w:numPr>
        <w:rPr>
          <w:lang w:val="it-IT"/>
        </w:rPr>
      </w:pPr>
      <w:r w:rsidRPr="003530F2">
        <w:rPr>
          <w:lang w:val="it-IT"/>
        </w:rPr>
        <w:t>funzioni di perdita specializzate che bilanciano localizzazione e classificazione.</w:t>
      </w:r>
    </w:p>
    <w:p w14:paraId="2780B867" w14:textId="77777777" w:rsidR="004C646F" w:rsidRPr="003530F2" w:rsidRDefault="00000000">
      <w:pPr>
        <w:pStyle w:val="Titolo3"/>
        <w:rPr>
          <w:lang w:val="it-IT"/>
        </w:rPr>
      </w:pPr>
      <w:bookmarkStart w:id="20" w:name="funzione-di-perdita-in-yolo12"/>
      <w:bookmarkEnd w:id="19"/>
      <w:r w:rsidRPr="003530F2">
        <w:rPr>
          <w:lang w:val="it-IT"/>
        </w:rPr>
        <w:t>Funzione di perdita in YOLO12</w:t>
      </w:r>
    </w:p>
    <w:p w14:paraId="102F005E" w14:textId="77777777" w:rsidR="004C646F" w:rsidRPr="003530F2" w:rsidRDefault="00000000">
      <w:pPr>
        <w:pStyle w:val="FirstParagraph"/>
        <w:rPr>
          <w:lang w:val="it-IT"/>
        </w:rPr>
      </w:pPr>
      <w:r w:rsidRPr="003530F2">
        <w:rPr>
          <w:lang w:val="it-IT"/>
        </w:rPr>
        <w:t xml:space="preserve">Una delle componenti fondamentali per l’addestramento efficace di YOLO12 è la </w:t>
      </w:r>
      <w:r w:rsidRPr="003530F2">
        <w:rPr>
          <w:b/>
          <w:bCs/>
          <w:lang w:val="it-IT"/>
        </w:rPr>
        <w:t>funzione di perdita</w:t>
      </w:r>
      <w:r w:rsidRPr="003530F2">
        <w:rPr>
          <w:lang w:val="it-IT"/>
        </w:rPr>
        <w:t>, che guida l’ottimizzazione della rete neurale. Tradizionalmente, nei modelli YOLO più semplici (ad esempio YOLOv1), la funzione di perdita viene espressa come una combinazione tra la perdita di localizzazione, la perdita di confidenza e la perdita di classificazione. Una versione semplificata, utile a scopo illustrativo, è la seguente:</w:t>
      </w:r>
    </w:p>
    <w:p w14:paraId="762DCB6B" w14:textId="77777777" w:rsidR="004C646F" w:rsidRDefault="00000000">
      <w:pPr>
        <w:pStyle w:val="Corpotesto"/>
      </w:pPr>
      <m:oMathPara>
        <m:oMathParaPr>
          <m:jc m:val="center"/>
        </m:oMathParaPr>
        <m:oMath>
          <m:r>
            <m:rPr>
              <m:scr m:val="script"/>
              <m:sty m:val="p"/>
            </m:rPr>
            <w:rPr>
              <w:rFonts w:ascii="Cambria Math" w:hAnsi="Cambria Math"/>
            </w:rPr>
            <m:t>L=</m:t>
          </m:r>
          <m:sSub>
            <m:sSubPr>
              <m:ctrlPr>
                <w:rPr>
                  <w:rFonts w:ascii="Cambria Math" w:hAnsi="Cambria Math"/>
                </w:rPr>
              </m:ctrlPr>
            </m:sSubPr>
            <m:e>
              <m:r>
                <w:rPr>
                  <w:rFonts w:ascii="Cambria Math" w:hAnsi="Cambria Math"/>
                </w:rPr>
                <m:t>λ</m:t>
              </m:r>
            </m:e>
            <m:sub>
              <m:r>
                <m:rPr>
                  <m:nor/>
                </m:rPr>
                <m:t>coord</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obj</m:t>
              </m:r>
            </m:sub>
          </m:sSub>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55E1CDB1" w14:textId="77777777" w:rsidR="004C646F" w:rsidRDefault="00000000">
      <w:pPr>
        <w:pStyle w:val="FirstParagraph"/>
      </w:pPr>
      <w:r>
        <w:t>dove:</w:t>
      </w:r>
    </w:p>
    <w:p w14:paraId="529CE906" w14:textId="77777777" w:rsidR="004C646F" w:rsidRPr="003530F2" w:rsidRDefault="00000000">
      <w:pPr>
        <w:numPr>
          <w:ilvl w:val="0"/>
          <w:numId w:val="9"/>
        </w:numPr>
        <w:rPr>
          <w:lang w:val="it-IT"/>
        </w:rPr>
      </w:pPr>
      <m:oMath>
        <m:acc>
          <m:accPr>
            <m:ctrlPr>
              <w:rPr>
                <w:rFonts w:ascii="Cambria Math" w:hAnsi="Cambria Math"/>
              </w:rPr>
            </m:ctrlPr>
          </m:accPr>
          <m:e>
            <m:r>
              <w:rPr>
                <w:rFonts w:ascii="Cambria Math" w:hAnsi="Cambria Math"/>
              </w:rPr>
              <m:t>x</m:t>
            </m:r>
          </m:e>
        </m:acc>
        <m:r>
          <m:rPr>
            <m:sty m:val="p"/>
          </m:rPr>
          <w:rPr>
            <w:rFonts w:ascii="Cambria Math" w:hAnsi="Cambria Math"/>
            <w:lang w:val="it-IT"/>
          </w:rPr>
          <m:t>,</m:t>
        </m:r>
        <m:acc>
          <m:accPr>
            <m:ctrlPr>
              <w:rPr>
                <w:rFonts w:ascii="Cambria Math" w:hAnsi="Cambria Math"/>
              </w:rPr>
            </m:ctrlPr>
          </m:accPr>
          <m:e>
            <m:r>
              <w:rPr>
                <w:rFonts w:ascii="Cambria Math" w:hAnsi="Cambria Math"/>
              </w:rPr>
              <m:t>y</m:t>
            </m:r>
          </m:e>
        </m:acc>
      </m:oMath>
      <w:r w:rsidRPr="003530F2">
        <w:rPr>
          <w:lang w:val="it-IT"/>
        </w:rPr>
        <w:t xml:space="preserve"> sono le coordinate predette del centro della bounding box;</w:t>
      </w:r>
    </w:p>
    <w:p w14:paraId="68A47055" w14:textId="77777777" w:rsidR="004C646F" w:rsidRPr="003530F2" w:rsidRDefault="00000000">
      <w:pPr>
        <w:numPr>
          <w:ilvl w:val="0"/>
          <w:numId w:val="9"/>
        </w:numPr>
        <w:rPr>
          <w:lang w:val="it-IT"/>
        </w:rPr>
      </w:pPr>
      <m:oMath>
        <m:acc>
          <m:accPr>
            <m:ctrlPr>
              <w:rPr>
                <w:rFonts w:ascii="Cambria Math" w:hAnsi="Cambria Math"/>
              </w:rPr>
            </m:ctrlPr>
          </m:accPr>
          <m:e>
            <m:r>
              <w:rPr>
                <w:rFonts w:ascii="Cambria Math" w:hAnsi="Cambria Math"/>
              </w:rPr>
              <m:t>C</m:t>
            </m:r>
          </m:e>
        </m:acc>
      </m:oMath>
      <w:r w:rsidRPr="003530F2">
        <w:rPr>
          <w:lang w:val="it-IT"/>
        </w:rPr>
        <w:t xml:space="preserve"> è il punteggio di confidenza;</w:t>
      </w:r>
    </w:p>
    <w:p w14:paraId="07764EF7" w14:textId="77777777" w:rsidR="004C646F" w:rsidRPr="003530F2" w:rsidRDefault="00000000">
      <w:pPr>
        <w:numPr>
          <w:ilvl w:val="0"/>
          <w:numId w:val="9"/>
        </w:numPr>
        <w:rPr>
          <w:lang w:val="it-IT"/>
        </w:rPr>
      </w:pPr>
      <m:oMath>
        <m:r>
          <w:rPr>
            <w:rFonts w:ascii="Cambria Math" w:hAnsi="Cambria Math"/>
          </w:rPr>
          <m:t>x</m:t>
        </m:r>
        <m:r>
          <m:rPr>
            <m:sty m:val="p"/>
          </m:rPr>
          <w:rPr>
            <w:rFonts w:ascii="Cambria Math" w:hAnsi="Cambria Math"/>
            <w:lang w:val="it-IT"/>
          </w:rPr>
          <m:t>,</m:t>
        </m:r>
        <m:r>
          <w:rPr>
            <w:rFonts w:ascii="Cambria Math" w:hAnsi="Cambria Math"/>
          </w:rPr>
          <m:t>y</m:t>
        </m:r>
        <m:r>
          <m:rPr>
            <m:sty m:val="p"/>
          </m:rPr>
          <w:rPr>
            <w:rFonts w:ascii="Cambria Math" w:hAnsi="Cambria Math"/>
            <w:lang w:val="it-IT"/>
          </w:rPr>
          <m:t>,</m:t>
        </m:r>
        <m:r>
          <w:rPr>
            <w:rFonts w:ascii="Cambria Math" w:hAnsi="Cambria Math"/>
          </w:rPr>
          <m:t>C</m:t>
        </m:r>
      </m:oMath>
      <w:r w:rsidRPr="003530F2">
        <w:rPr>
          <w:lang w:val="it-IT"/>
        </w:rPr>
        <w:t xml:space="preserve"> sono i valori reali (ground truth);</w:t>
      </w:r>
    </w:p>
    <w:p w14:paraId="60C0044A" w14:textId="77777777" w:rsidR="004C646F" w:rsidRPr="003530F2" w:rsidRDefault="00000000">
      <w:pPr>
        <w:numPr>
          <w:ilvl w:val="0"/>
          <w:numId w:val="9"/>
        </w:numPr>
        <w:rPr>
          <w:lang w:val="it-IT"/>
        </w:rPr>
      </w:pPr>
      <m:oMath>
        <m:sSub>
          <m:sSubPr>
            <m:ctrlPr>
              <w:rPr>
                <w:rFonts w:ascii="Cambria Math" w:hAnsi="Cambria Math"/>
              </w:rPr>
            </m:ctrlPr>
          </m:sSubPr>
          <m:e>
            <m:r>
              <w:rPr>
                <w:rFonts w:ascii="Cambria Math" w:hAnsi="Cambria Math"/>
              </w:rPr>
              <m:t>λ</m:t>
            </m:r>
          </m:e>
          <m:sub>
            <m:r>
              <m:rPr>
                <m:nor/>
              </m:rPr>
              <w:rPr>
                <w:lang w:val="it-IT"/>
              </w:rPr>
              <m:t>coord</m:t>
            </m:r>
          </m:sub>
        </m:sSub>
        <m:r>
          <m:rPr>
            <m:sty m:val="p"/>
          </m:rPr>
          <w:rPr>
            <w:rFonts w:ascii="Cambria Math" w:hAnsi="Cambria Math"/>
            <w:lang w:val="it-IT"/>
          </w:rPr>
          <m:t>,</m:t>
        </m:r>
        <m:sSub>
          <m:sSubPr>
            <m:ctrlPr>
              <w:rPr>
                <w:rFonts w:ascii="Cambria Math" w:hAnsi="Cambria Math"/>
              </w:rPr>
            </m:ctrlPr>
          </m:sSubPr>
          <m:e>
            <m:r>
              <w:rPr>
                <w:rFonts w:ascii="Cambria Math" w:hAnsi="Cambria Math"/>
              </w:rPr>
              <m:t>λ</m:t>
            </m:r>
          </m:e>
          <m:sub>
            <m:r>
              <m:rPr>
                <m:nor/>
              </m:rPr>
              <w:rPr>
                <w:lang w:val="it-IT"/>
              </w:rPr>
              <m:t>obj</m:t>
            </m:r>
          </m:sub>
        </m:sSub>
      </m:oMath>
      <w:r w:rsidRPr="003530F2">
        <w:rPr>
          <w:lang w:val="it-IT"/>
        </w:rPr>
        <w:t xml:space="preserve"> sono pesi di bilanciamento tra le varie componenti.</w:t>
      </w:r>
    </w:p>
    <w:p w14:paraId="41716B51" w14:textId="77777777" w:rsidR="004C646F" w:rsidRPr="003530F2" w:rsidRDefault="00000000">
      <w:pPr>
        <w:pStyle w:val="FirstParagraph"/>
        <w:rPr>
          <w:lang w:val="it-IT"/>
        </w:rPr>
      </w:pPr>
      <w:r w:rsidRPr="003530F2">
        <w:rPr>
          <w:lang w:val="it-IT"/>
        </w:rPr>
        <w:t xml:space="preserve">Tuttavia, questa formulazione è ormai considerata </w:t>
      </w:r>
      <w:r w:rsidRPr="003530F2">
        <w:rPr>
          <w:b/>
          <w:bCs/>
          <w:lang w:val="it-IT"/>
        </w:rPr>
        <w:t>inadeguata</w:t>
      </w:r>
      <w:r w:rsidRPr="003530F2">
        <w:rPr>
          <w:lang w:val="it-IT"/>
        </w:rPr>
        <w:t xml:space="preserve"> per le versioni più avanzate del modello, come YOLO12, che introducono una struttura di perdita più sofisticata e robusta, capace di migliorare sensibilmente la precisione della detection.</w:t>
      </w:r>
    </w:p>
    <w:p w14:paraId="372ED380" w14:textId="77777777" w:rsidR="004C646F" w:rsidRPr="003530F2" w:rsidRDefault="00000000">
      <w:pPr>
        <w:pStyle w:val="Titolo4"/>
        <w:rPr>
          <w:lang w:val="it-IT"/>
        </w:rPr>
      </w:pPr>
      <w:bookmarkStart w:id="21" w:name="perdita-totale-in-yolo12"/>
      <w:r w:rsidRPr="003530F2">
        <w:rPr>
          <w:lang w:val="it-IT"/>
        </w:rPr>
        <w:t>Perdita totale in YOLO12</w:t>
      </w:r>
    </w:p>
    <w:p w14:paraId="1A749D82" w14:textId="77777777" w:rsidR="004C646F" w:rsidRPr="003530F2" w:rsidRDefault="00000000">
      <w:pPr>
        <w:pStyle w:val="FirstParagraph"/>
        <w:rPr>
          <w:lang w:val="it-IT"/>
        </w:rPr>
      </w:pPr>
      <w:r w:rsidRPr="003530F2">
        <w:rPr>
          <w:lang w:val="it-IT"/>
        </w:rPr>
        <w:t>In YOLO12, la funzione di perdita si compone di tre principali componenti:</w:t>
      </w:r>
    </w:p>
    <w:p w14:paraId="06CB4D10" w14:textId="77777777" w:rsidR="004C646F" w:rsidRDefault="00000000">
      <w:pPr>
        <w:pStyle w:val="Corpotes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box</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IoU</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cls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cls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dfl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dfl</m:t>
              </m:r>
            </m:sub>
          </m:sSub>
        </m:oMath>
      </m:oMathPara>
    </w:p>
    <w:p w14:paraId="40580134" w14:textId="77777777" w:rsidR="004C646F" w:rsidRDefault="00000000">
      <w:pPr>
        <w:pStyle w:val="FirstParagraph"/>
      </w:pPr>
      <w:r>
        <w:t>dove:</w:t>
      </w:r>
    </w:p>
    <w:p w14:paraId="0B33100B" w14:textId="77777777" w:rsidR="004C646F" w:rsidRPr="003530F2" w:rsidRDefault="00000000">
      <w:pPr>
        <w:numPr>
          <w:ilvl w:val="0"/>
          <w:numId w:val="10"/>
        </w:numPr>
        <w:rPr>
          <w:lang w:val="it-IT"/>
        </w:rPr>
      </w:pPr>
      <m:oMath>
        <m:sSub>
          <m:sSubPr>
            <m:ctrlPr>
              <w:rPr>
                <w:rFonts w:ascii="Cambria Math" w:hAnsi="Cambria Math"/>
              </w:rPr>
            </m:ctrlPr>
          </m:sSubPr>
          <m:e>
            <m:r>
              <m:rPr>
                <m:scr m:val="script"/>
                <m:sty m:val="p"/>
              </m:rPr>
              <w:rPr>
                <w:rFonts w:ascii="Cambria Math" w:hAnsi="Cambria Math"/>
                <w:lang w:val="it-IT"/>
              </w:rPr>
              <m:t>L</m:t>
            </m:r>
          </m:e>
          <m:sub>
            <m:r>
              <m:rPr>
                <m:nor/>
              </m:rPr>
              <w:rPr>
                <w:lang w:val="it-IT"/>
              </w:rPr>
              <m:t>IoU</m:t>
            </m:r>
          </m:sub>
        </m:sSub>
      </m:oMath>
      <w:r w:rsidRPr="003530F2">
        <w:rPr>
          <w:lang w:val="it-IT"/>
        </w:rPr>
        <w:t xml:space="preserve">: perdita di localizzazione, basata su </w:t>
      </w:r>
      <w:proofErr w:type="spellStart"/>
      <w:r w:rsidRPr="003530F2">
        <w:rPr>
          <w:b/>
          <w:bCs/>
          <w:lang w:val="it-IT"/>
        </w:rPr>
        <w:t>GIoU</w:t>
      </w:r>
      <w:proofErr w:type="spellEnd"/>
      <w:r w:rsidRPr="003530F2">
        <w:rPr>
          <w:lang w:val="it-IT"/>
        </w:rPr>
        <w:t xml:space="preserve"> (</w:t>
      </w:r>
      <w:proofErr w:type="spellStart"/>
      <w:r w:rsidRPr="003530F2">
        <w:rPr>
          <w:lang w:val="it-IT"/>
        </w:rPr>
        <w:t>Generalized</w:t>
      </w:r>
      <w:proofErr w:type="spellEnd"/>
      <w:r w:rsidRPr="003530F2">
        <w:rPr>
          <w:lang w:val="it-IT"/>
        </w:rPr>
        <w:t xml:space="preserve"> </w:t>
      </w:r>
      <w:proofErr w:type="spellStart"/>
      <w:r w:rsidRPr="003530F2">
        <w:rPr>
          <w:lang w:val="it-IT"/>
        </w:rPr>
        <w:t>Intersection</w:t>
      </w:r>
      <w:proofErr w:type="spellEnd"/>
      <w:r w:rsidRPr="003530F2">
        <w:rPr>
          <w:lang w:val="it-IT"/>
        </w:rPr>
        <w:t xml:space="preserve"> over Union), che valuta l’allineamento tra la </w:t>
      </w:r>
      <w:proofErr w:type="spellStart"/>
      <w:r w:rsidRPr="003530F2">
        <w:rPr>
          <w:lang w:val="it-IT"/>
        </w:rPr>
        <w:t>bounding</w:t>
      </w:r>
      <w:proofErr w:type="spellEnd"/>
      <w:r w:rsidRPr="003530F2">
        <w:rPr>
          <w:lang w:val="it-IT"/>
        </w:rPr>
        <w:t xml:space="preserve"> box predetta e quella reale:</w:t>
      </w:r>
    </w:p>
    <w:p w14:paraId="40FB3BE8" w14:textId="77777777" w:rsidR="004C646F" w:rsidRDefault="00000000">
      <w:pPr>
        <w:pStyle w:val="Corpotes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IoU</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GIoU</m:t>
          </m:r>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r>
            <m:rPr>
              <m:sty m:val="p"/>
            </m:rPr>
            <w:rPr>
              <w:rFonts w:ascii="Cambria Math" w:hAnsi="Cambria Math"/>
            </w:rPr>
            <m:t>)</m:t>
          </m:r>
        </m:oMath>
      </m:oMathPara>
    </w:p>
    <w:p w14:paraId="0135F8D2" w14:textId="77777777" w:rsidR="004C646F" w:rsidRPr="003530F2" w:rsidRDefault="00000000">
      <w:pPr>
        <w:numPr>
          <w:ilvl w:val="0"/>
          <w:numId w:val="10"/>
        </w:numPr>
        <w:rPr>
          <w:lang w:val="it-IT"/>
        </w:rPr>
      </w:pPr>
      <m:oMath>
        <m:sSub>
          <m:sSubPr>
            <m:ctrlPr>
              <w:rPr>
                <w:rFonts w:ascii="Cambria Math" w:hAnsi="Cambria Math"/>
              </w:rPr>
            </m:ctrlPr>
          </m:sSubPr>
          <m:e>
            <m:r>
              <m:rPr>
                <m:scr m:val="script"/>
                <m:sty m:val="p"/>
              </m:rPr>
              <w:rPr>
                <w:rFonts w:ascii="Cambria Math" w:hAnsi="Cambria Math"/>
                <w:lang w:val="it-IT"/>
              </w:rPr>
              <m:t>L</m:t>
            </m:r>
          </m:e>
          <m:sub>
            <m:r>
              <m:rPr>
                <m:nor/>
              </m:rPr>
              <w:rPr>
                <w:lang w:val="it-IT"/>
              </w:rPr>
              <m:t>cls</m:t>
            </m:r>
          </m:sub>
        </m:sSub>
      </m:oMath>
      <w:r w:rsidRPr="003530F2">
        <w:rPr>
          <w:lang w:val="it-IT"/>
        </w:rPr>
        <w:t xml:space="preserve">: perdita di classificazione, solitamente calcolata tramite </w:t>
      </w:r>
      <w:r w:rsidRPr="003530F2">
        <w:rPr>
          <w:b/>
          <w:bCs/>
          <w:lang w:val="it-IT"/>
        </w:rPr>
        <w:t>cross-entropy</w:t>
      </w:r>
      <w:r w:rsidRPr="003530F2">
        <w:rPr>
          <w:lang w:val="it-IT"/>
        </w:rPr>
        <w:t xml:space="preserve"> o </w:t>
      </w:r>
      <w:proofErr w:type="spellStart"/>
      <w:r w:rsidRPr="003530F2">
        <w:rPr>
          <w:b/>
          <w:bCs/>
          <w:lang w:val="it-IT"/>
        </w:rPr>
        <w:t>focal</w:t>
      </w:r>
      <w:proofErr w:type="spellEnd"/>
      <w:r w:rsidRPr="003530F2">
        <w:rPr>
          <w:b/>
          <w:bCs/>
          <w:lang w:val="it-IT"/>
        </w:rPr>
        <w:t xml:space="preserve"> loss</w:t>
      </w:r>
      <w:r w:rsidRPr="003530F2">
        <w:rPr>
          <w:lang w:val="it-IT"/>
        </w:rPr>
        <w:t xml:space="preserve">, che misura la distanza tra le probabilità predette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oMath>
      <w:r w:rsidRPr="003530F2">
        <w:rPr>
          <w:lang w:val="it-IT"/>
        </w:rPr>
        <w:t xml:space="preserve"> e le etichette reali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3530F2">
        <w:rPr>
          <w:lang w:val="it-IT"/>
        </w:rPr>
        <w:t>:</w:t>
      </w:r>
    </w:p>
    <w:p w14:paraId="0E9732FC" w14:textId="77777777" w:rsidR="004C646F" w:rsidRDefault="00000000">
      <w:pPr>
        <w:pStyle w:val="Corpotes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cls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c</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c</m:t>
              </m:r>
            </m:sub>
          </m:sSub>
          <m:r>
            <m:rPr>
              <m:sty m:val="p"/>
            </m:rPr>
            <w:rPr>
              <w:rFonts w:ascii="Cambria Math" w:hAnsi="Cambria Math"/>
            </w:rPr>
            <m:t>)</m:t>
          </m:r>
        </m:oMath>
      </m:oMathPara>
    </w:p>
    <w:p w14:paraId="598BA4D8" w14:textId="77777777" w:rsidR="004C646F" w:rsidRPr="003530F2" w:rsidRDefault="00000000">
      <w:pPr>
        <w:numPr>
          <w:ilvl w:val="0"/>
          <w:numId w:val="10"/>
        </w:numPr>
        <w:rPr>
          <w:lang w:val="it-IT"/>
        </w:rPr>
      </w:pPr>
      <m:oMath>
        <m:sSub>
          <m:sSubPr>
            <m:ctrlPr>
              <w:rPr>
                <w:rFonts w:ascii="Cambria Math" w:hAnsi="Cambria Math"/>
              </w:rPr>
            </m:ctrlPr>
          </m:sSubPr>
          <m:e>
            <m:r>
              <m:rPr>
                <m:scr m:val="script"/>
                <m:sty m:val="p"/>
              </m:rPr>
              <w:rPr>
                <w:rFonts w:ascii="Cambria Math" w:hAnsi="Cambria Math"/>
                <w:lang w:val="it-IT"/>
              </w:rPr>
              <m:t>L</m:t>
            </m:r>
          </m:e>
          <m:sub>
            <m:r>
              <m:rPr>
                <m:nor/>
              </m:rPr>
              <w:rPr>
                <w:lang w:val="it-IT"/>
              </w:rPr>
              <m:t>dfl</m:t>
            </m:r>
          </m:sub>
        </m:sSub>
      </m:oMath>
      <w:r w:rsidRPr="003530F2">
        <w:rPr>
          <w:lang w:val="it-IT"/>
        </w:rPr>
        <w:t xml:space="preserve">: </w:t>
      </w:r>
      <w:r w:rsidRPr="003530F2">
        <w:rPr>
          <w:b/>
          <w:bCs/>
          <w:lang w:val="it-IT"/>
        </w:rPr>
        <w:t xml:space="preserve">Distribution </w:t>
      </w:r>
      <w:proofErr w:type="spellStart"/>
      <w:r w:rsidRPr="003530F2">
        <w:rPr>
          <w:b/>
          <w:bCs/>
          <w:lang w:val="it-IT"/>
        </w:rPr>
        <w:t>Focal</w:t>
      </w:r>
      <w:proofErr w:type="spellEnd"/>
      <w:r w:rsidRPr="003530F2">
        <w:rPr>
          <w:b/>
          <w:bCs/>
          <w:lang w:val="it-IT"/>
        </w:rPr>
        <w:t xml:space="preserve"> Loss</w:t>
      </w:r>
      <w:r w:rsidRPr="003530F2">
        <w:rPr>
          <w:lang w:val="it-IT"/>
        </w:rPr>
        <w:t>, un termine avanzato introdotto per predire le coordinate come distribuzioni anziché valori scalari, migliorando la precisione sub-pixel:</w:t>
      </w:r>
    </w:p>
    <w:p w14:paraId="5D3FD9C2" w14:textId="77777777" w:rsidR="004C646F" w:rsidRDefault="00000000">
      <w:pPr>
        <w:pStyle w:val="Corpotesto"/>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dfl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r>
                <m:rPr>
                  <m:nor/>
                </m:rPr>
                <m:t>DFL</m:t>
              </m:r>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m:oMathPara>
    </w:p>
    <w:p w14:paraId="7591BD31" w14:textId="77777777" w:rsidR="004C646F" w:rsidRPr="003530F2" w:rsidRDefault="00000000">
      <w:pPr>
        <w:numPr>
          <w:ilvl w:val="0"/>
          <w:numId w:val="1"/>
        </w:numPr>
        <w:rPr>
          <w:lang w:val="it-IT"/>
        </w:rPr>
      </w:pPr>
      <w:r w:rsidRPr="003530F2">
        <w:rPr>
          <w:lang w:val="it-IT"/>
        </w:rPr>
        <w:t xml:space="preserve">dove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rsidRPr="003530F2">
        <w:rPr>
          <w:lang w:val="it-IT"/>
        </w:rPr>
        <w:t xml:space="preserve"> è la distribuzione predetta per una coordinata della bounding box, 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3530F2">
        <w:rPr>
          <w:lang w:val="it-IT"/>
        </w:rPr>
        <w:t xml:space="preserve"> il valore reale corrispondente.</w:t>
      </w:r>
    </w:p>
    <w:p w14:paraId="7313F935" w14:textId="77777777" w:rsidR="004C646F" w:rsidRPr="003530F2" w:rsidRDefault="00000000">
      <w:pPr>
        <w:pStyle w:val="FirstParagraph"/>
        <w:rPr>
          <w:lang w:val="it-IT"/>
        </w:rPr>
      </w:pPr>
      <w:r w:rsidRPr="003530F2">
        <w:rPr>
          <w:lang w:val="it-IT"/>
        </w:rPr>
        <w:t xml:space="preserve">I coefficienti (iper-parametri) </w:t>
      </w:r>
      <m:oMath>
        <m:sSub>
          <m:sSubPr>
            <m:ctrlPr>
              <w:rPr>
                <w:rFonts w:ascii="Cambria Math" w:hAnsi="Cambria Math"/>
              </w:rPr>
            </m:ctrlPr>
          </m:sSubPr>
          <m:e>
            <m:r>
              <w:rPr>
                <w:rFonts w:ascii="Cambria Math" w:hAnsi="Cambria Math"/>
              </w:rPr>
              <m:t>λ</m:t>
            </m:r>
          </m:e>
          <m:sub>
            <m:r>
              <m:rPr>
                <m:nor/>
              </m:rPr>
              <w:rPr>
                <w:lang w:val="it-IT"/>
              </w:rPr>
              <m:t>box</m:t>
            </m:r>
          </m:sub>
        </m:sSub>
        <m:r>
          <m:rPr>
            <m:sty m:val="p"/>
          </m:rPr>
          <w:rPr>
            <w:rFonts w:ascii="Cambria Math" w:hAnsi="Cambria Math"/>
            <w:lang w:val="it-IT"/>
          </w:rPr>
          <m:t>,</m:t>
        </m:r>
        <m:sSub>
          <m:sSubPr>
            <m:ctrlPr>
              <w:rPr>
                <w:rFonts w:ascii="Cambria Math" w:hAnsi="Cambria Math"/>
              </w:rPr>
            </m:ctrlPr>
          </m:sSubPr>
          <m:e>
            <m:r>
              <w:rPr>
                <w:rFonts w:ascii="Cambria Math" w:hAnsi="Cambria Math"/>
              </w:rPr>
              <m:t>λ</m:t>
            </m:r>
          </m:e>
          <m:sub>
            <m:r>
              <m:rPr>
                <m:nor/>
              </m:rPr>
              <w:rPr>
                <w:lang w:val="it-IT"/>
              </w:rPr>
              <m:t>cls</m:t>
            </m:r>
          </m:sub>
        </m:sSub>
        <m:r>
          <m:rPr>
            <m:sty m:val="p"/>
          </m:rPr>
          <w:rPr>
            <w:rFonts w:ascii="Cambria Math" w:hAnsi="Cambria Math"/>
            <w:lang w:val="it-IT"/>
          </w:rPr>
          <m:t>,</m:t>
        </m:r>
        <m:sSub>
          <m:sSubPr>
            <m:ctrlPr>
              <w:rPr>
                <w:rFonts w:ascii="Cambria Math" w:hAnsi="Cambria Math"/>
              </w:rPr>
            </m:ctrlPr>
          </m:sSubPr>
          <m:e>
            <m:r>
              <w:rPr>
                <w:rFonts w:ascii="Cambria Math" w:hAnsi="Cambria Math"/>
              </w:rPr>
              <m:t>λ</m:t>
            </m:r>
          </m:e>
          <m:sub>
            <m:r>
              <m:rPr>
                <m:nor/>
              </m:rPr>
              <w:rPr>
                <w:lang w:val="it-IT"/>
              </w:rPr>
              <m:t>dfl</m:t>
            </m:r>
          </m:sub>
        </m:sSub>
      </m:oMath>
      <w:r w:rsidRPr="003530F2">
        <w:rPr>
          <w:lang w:val="it-IT"/>
        </w:rPr>
        <w:t xml:space="preserve"> bilanciano il contributo di ciascun termine. Valori tipici usati nei modelli YOLO12 sono:</w:t>
      </w:r>
    </w:p>
    <w:p w14:paraId="604C628F" w14:textId="77777777" w:rsidR="004C646F" w:rsidRPr="003530F2" w:rsidRDefault="00000000">
      <w:pPr>
        <w:pStyle w:val="Corpotesto"/>
        <w:rPr>
          <w:lang w:val="it-IT"/>
        </w:rPr>
      </w:pPr>
      <m:oMathPara>
        <m:oMathParaPr>
          <m:jc m:val="center"/>
        </m:oMathParaPr>
        <m:oMath>
          <m:sSub>
            <m:sSubPr>
              <m:ctrlPr>
                <w:rPr>
                  <w:rFonts w:ascii="Cambria Math" w:hAnsi="Cambria Math"/>
                </w:rPr>
              </m:ctrlPr>
            </m:sSubPr>
            <m:e>
              <m:r>
                <w:rPr>
                  <w:rFonts w:ascii="Cambria Math" w:hAnsi="Cambria Math"/>
                </w:rPr>
                <m:t>λ</m:t>
              </m:r>
            </m:e>
            <m:sub>
              <m:r>
                <m:rPr>
                  <m:nor/>
                </m:rPr>
                <w:rPr>
                  <w:lang w:val="it-IT"/>
                </w:rPr>
                <m:t>box</m:t>
              </m:r>
            </m:sub>
          </m:sSub>
          <m:r>
            <m:rPr>
              <m:sty m:val="p"/>
            </m:rPr>
            <w:rPr>
              <w:rFonts w:ascii="Cambria Math" w:hAnsi="Cambria Math"/>
              <w:lang w:val="it-IT"/>
            </w:rPr>
            <m:t>=</m:t>
          </m:r>
          <m:r>
            <w:rPr>
              <w:rFonts w:ascii="Cambria Math" w:hAnsi="Cambria Math"/>
              <w:lang w:val="it-IT"/>
            </w:rPr>
            <m:t>7.5</m:t>
          </m:r>
          <m:r>
            <m:rPr>
              <m:sty m:val="p"/>
            </m:rPr>
            <w:rPr>
              <w:rFonts w:ascii="Cambria Math" w:hAnsi="Cambria Math"/>
              <w:lang w:val="it-IT"/>
            </w:rPr>
            <m:t>,</m:t>
          </m:r>
          <m:r>
            <w:rPr>
              <w:rFonts w:ascii="Cambria Math" w:hAnsi="Cambria Math"/>
              <w:lang w:val="it-IT"/>
            </w:rPr>
            <m:t> </m:t>
          </m:r>
          <m:sSub>
            <m:sSubPr>
              <m:ctrlPr>
                <w:rPr>
                  <w:rFonts w:ascii="Cambria Math" w:hAnsi="Cambria Math"/>
                </w:rPr>
              </m:ctrlPr>
            </m:sSubPr>
            <m:e>
              <m:r>
                <w:rPr>
                  <w:rFonts w:ascii="Cambria Math" w:hAnsi="Cambria Math"/>
                </w:rPr>
                <m:t>λ</m:t>
              </m:r>
            </m:e>
            <m:sub>
              <m:r>
                <m:rPr>
                  <m:nor/>
                </m:rPr>
                <w:rPr>
                  <w:lang w:val="it-IT"/>
                </w:rPr>
                <m:t>cls</m:t>
              </m:r>
            </m:sub>
          </m:sSub>
          <m:r>
            <m:rPr>
              <m:sty m:val="p"/>
            </m:rPr>
            <w:rPr>
              <w:rFonts w:ascii="Cambria Math" w:hAnsi="Cambria Math"/>
              <w:lang w:val="it-IT"/>
            </w:rPr>
            <m:t>=</m:t>
          </m:r>
          <m:r>
            <w:rPr>
              <w:rFonts w:ascii="Cambria Math" w:hAnsi="Cambria Math"/>
              <w:lang w:val="it-IT"/>
            </w:rPr>
            <m:t>0.5</m:t>
          </m:r>
          <m:r>
            <m:rPr>
              <m:sty m:val="p"/>
            </m:rPr>
            <w:rPr>
              <w:rFonts w:ascii="Cambria Math" w:hAnsi="Cambria Math"/>
              <w:lang w:val="it-IT"/>
            </w:rPr>
            <m:t>,</m:t>
          </m:r>
          <m:r>
            <w:rPr>
              <w:rFonts w:ascii="Cambria Math" w:hAnsi="Cambria Math"/>
              <w:lang w:val="it-IT"/>
            </w:rPr>
            <m:t> </m:t>
          </m:r>
          <m:sSub>
            <m:sSubPr>
              <m:ctrlPr>
                <w:rPr>
                  <w:rFonts w:ascii="Cambria Math" w:hAnsi="Cambria Math"/>
                </w:rPr>
              </m:ctrlPr>
            </m:sSubPr>
            <m:e>
              <m:r>
                <w:rPr>
                  <w:rFonts w:ascii="Cambria Math" w:hAnsi="Cambria Math"/>
                </w:rPr>
                <m:t>λ</m:t>
              </m:r>
            </m:e>
            <m:sub>
              <m:r>
                <m:rPr>
                  <m:nor/>
                </m:rPr>
                <w:rPr>
                  <w:lang w:val="it-IT"/>
                </w:rPr>
                <m:t>dfl</m:t>
              </m:r>
            </m:sub>
          </m:sSub>
          <m:r>
            <m:rPr>
              <m:sty m:val="p"/>
            </m:rPr>
            <w:rPr>
              <w:rFonts w:ascii="Cambria Math" w:hAnsi="Cambria Math"/>
              <w:lang w:val="it-IT"/>
            </w:rPr>
            <m:t>=</m:t>
          </m:r>
          <m:r>
            <w:rPr>
              <w:rFonts w:ascii="Cambria Math" w:hAnsi="Cambria Math"/>
              <w:lang w:val="it-IT"/>
            </w:rPr>
            <m:t>1.5</m:t>
          </m:r>
        </m:oMath>
      </m:oMathPara>
    </w:p>
    <w:p w14:paraId="6D6DEEF9" w14:textId="77777777" w:rsidR="004C646F" w:rsidRPr="003530F2" w:rsidRDefault="00000000">
      <w:pPr>
        <w:pStyle w:val="FirstParagraph"/>
        <w:rPr>
          <w:lang w:val="it-IT"/>
        </w:rPr>
      </w:pPr>
      <w:r w:rsidRPr="003530F2">
        <w:rPr>
          <w:lang w:val="it-IT"/>
        </w:rPr>
        <w:t xml:space="preserve">Questa funzione di perdita avanzata consente al modello YOLO12 di ottenere una localizzazione più precisa delle </w:t>
      </w:r>
      <w:proofErr w:type="spellStart"/>
      <w:r w:rsidRPr="003530F2">
        <w:rPr>
          <w:lang w:val="it-IT"/>
        </w:rPr>
        <w:t>bounding</w:t>
      </w:r>
      <w:proofErr w:type="spellEnd"/>
      <w:r w:rsidRPr="003530F2">
        <w:rPr>
          <w:lang w:val="it-IT"/>
        </w:rPr>
        <w:t xml:space="preserve"> box, una classificazione più robusta, e una maggiore stabilità durante l’addestramento. In particolare, la combinazione di </w:t>
      </w:r>
      <w:proofErr w:type="spellStart"/>
      <w:r w:rsidRPr="003530F2">
        <w:rPr>
          <w:b/>
          <w:bCs/>
          <w:lang w:val="it-IT"/>
        </w:rPr>
        <w:t>GIoU</w:t>
      </w:r>
      <w:proofErr w:type="spellEnd"/>
      <w:r w:rsidRPr="003530F2">
        <w:rPr>
          <w:lang w:val="it-IT"/>
        </w:rPr>
        <w:t xml:space="preserve"> e </w:t>
      </w:r>
      <w:r w:rsidRPr="003530F2">
        <w:rPr>
          <w:b/>
          <w:bCs/>
          <w:lang w:val="it-IT"/>
        </w:rPr>
        <w:t>DFL</w:t>
      </w:r>
      <w:r w:rsidRPr="003530F2">
        <w:rPr>
          <w:lang w:val="it-IT"/>
        </w:rPr>
        <w:t xml:space="preserve"> consente di affrontare con successo scenari complessi come oggetti piccoli, sovrapposti o occlusi, mantenendo le prestazioni in tempo reale che caratterizzano la famiglia YOLO.</w:t>
      </w:r>
    </w:p>
    <w:p w14:paraId="2D75BD4B" w14:textId="77777777" w:rsidR="004C646F" w:rsidRPr="003530F2" w:rsidRDefault="00000000">
      <w:pPr>
        <w:pStyle w:val="Titolo1"/>
        <w:rPr>
          <w:lang w:val="it-IT"/>
        </w:rPr>
      </w:pPr>
      <w:bookmarkStart w:id="22" w:name="dataset"/>
      <w:bookmarkEnd w:id="2"/>
      <w:bookmarkEnd w:id="13"/>
      <w:bookmarkEnd w:id="20"/>
      <w:bookmarkEnd w:id="21"/>
      <w:r w:rsidRPr="003530F2">
        <w:rPr>
          <w:lang w:val="it-IT"/>
        </w:rPr>
        <w:t>Dataset</w:t>
      </w:r>
    </w:p>
    <w:p w14:paraId="18EBC362" w14:textId="77777777" w:rsidR="004C646F" w:rsidRPr="003530F2" w:rsidRDefault="00000000">
      <w:pPr>
        <w:pStyle w:val="FirstParagraph"/>
        <w:rPr>
          <w:lang w:val="it-IT"/>
        </w:rPr>
      </w:pPr>
      <w:r w:rsidRPr="003530F2">
        <w:rPr>
          <w:lang w:val="it-IT"/>
        </w:rPr>
        <w:t xml:space="preserve">In questa sezione vengono descritti i dataset utilizzati per l’addestramento e la valutazione del modello YOLO12. In particolare, per la fase di </w:t>
      </w:r>
      <w:r w:rsidRPr="003530F2">
        <w:rPr>
          <w:b/>
          <w:bCs/>
          <w:lang w:val="it-IT"/>
        </w:rPr>
        <w:t>training</w:t>
      </w:r>
      <w:r w:rsidRPr="003530F2">
        <w:rPr>
          <w:lang w:val="it-IT"/>
        </w:rPr>
        <w:t xml:space="preserve"> sono stati impiegati i dataset </w:t>
      </w:r>
      <w:r w:rsidRPr="003530F2">
        <w:rPr>
          <w:b/>
          <w:bCs/>
          <w:lang w:val="it-IT"/>
        </w:rPr>
        <w:t>MOT17</w:t>
      </w:r>
      <w:r w:rsidRPr="003530F2">
        <w:rPr>
          <w:lang w:val="it-IT"/>
        </w:rPr>
        <w:t xml:space="preserve">, </w:t>
      </w:r>
      <w:r w:rsidRPr="003530F2">
        <w:rPr>
          <w:b/>
          <w:bCs/>
          <w:lang w:val="it-IT"/>
        </w:rPr>
        <w:t>MOT20</w:t>
      </w:r>
      <w:r w:rsidRPr="003530F2">
        <w:rPr>
          <w:lang w:val="it-IT"/>
        </w:rPr>
        <w:t xml:space="preserve">, </w:t>
      </w:r>
      <w:proofErr w:type="spellStart"/>
      <w:r w:rsidRPr="003530F2">
        <w:rPr>
          <w:b/>
          <w:bCs/>
          <w:lang w:val="it-IT"/>
        </w:rPr>
        <w:t>CrowdHuman</w:t>
      </w:r>
      <w:proofErr w:type="spellEnd"/>
      <w:r w:rsidRPr="003530F2">
        <w:rPr>
          <w:lang w:val="it-IT"/>
        </w:rPr>
        <w:t xml:space="preserve">, </w:t>
      </w:r>
      <w:r w:rsidRPr="003530F2">
        <w:rPr>
          <w:b/>
          <w:bCs/>
          <w:lang w:val="it-IT"/>
        </w:rPr>
        <w:t>CUHK-</w:t>
      </w:r>
      <w:proofErr w:type="spellStart"/>
      <w:r w:rsidRPr="003530F2">
        <w:rPr>
          <w:b/>
          <w:bCs/>
          <w:lang w:val="it-IT"/>
        </w:rPr>
        <w:t>Pedestrian</w:t>
      </w:r>
      <w:proofErr w:type="spellEnd"/>
      <w:r w:rsidRPr="003530F2">
        <w:rPr>
          <w:lang w:val="it-IT"/>
        </w:rPr>
        <w:t xml:space="preserve"> e, inizialmente, anche </w:t>
      </w:r>
      <w:proofErr w:type="spellStart"/>
      <w:r w:rsidRPr="003530F2">
        <w:rPr>
          <w:b/>
          <w:bCs/>
          <w:lang w:val="it-IT"/>
        </w:rPr>
        <w:t>Crowd</w:t>
      </w:r>
      <w:proofErr w:type="spellEnd"/>
      <w:r w:rsidRPr="003530F2">
        <w:rPr>
          <w:b/>
          <w:bCs/>
          <w:lang w:val="it-IT"/>
        </w:rPr>
        <w:t xml:space="preserve"> </w:t>
      </w:r>
      <w:proofErr w:type="spellStart"/>
      <w:r w:rsidRPr="003530F2">
        <w:rPr>
          <w:b/>
          <w:bCs/>
          <w:lang w:val="it-IT"/>
        </w:rPr>
        <w:t>TypSA</w:t>
      </w:r>
      <w:proofErr w:type="spellEnd"/>
      <w:r w:rsidRPr="003530F2">
        <w:rPr>
          <w:lang w:val="it-IT"/>
        </w:rPr>
        <w:t xml:space="preserve">, un dataset poi escluso per la scarsa qualità delle annotazioni. È importante sottolineare che il dataset utilizzato per l’addestramento non è stato ottenuto tramite un semplice processo di aggregazione automatica dei dataset pubblici riportati in seguito. Al contrario, le immagini sono state selezionate in modo oculato e mirato, al fine di garantire un livello qualitativo adeguato alle esigenze specifiche del nostro task. In particolare, sono stati privilegiate immagini con annotazioni consistenti e affidabili, evitando immagini eccessivamente degradate, ambigue o ridondanti. Questo processo di </w:t>
      </w:r>
      <w:proofErr w:type="spellStart"/>
      <w:r w:rsidRPr="003530F2">
        <w:rPr>
          <w:lang w:val="it-IT"/>
        </w:rPr>
        <w:t>curazione</w:t>
      </w:r>
      <w:proofErr w:type="spellEnd"/>
      <w:r w:rsidRPr="003530F2">
        <w:rPr>
          <w:lang w:val="it-IT"/>
        </w:rPr>
        <w:t xml:space="preserve"> ha contribuito in modo significativo alla qualità dell’addestramento e alla capacità del modello di generalizzare in scenari reali di affollamento moderato. Abbiamo comunque mantenuto il training set eterogeneo, mantenendo anche immagini ad alta densità affinchè il modello potesse performare adeguatamente anche in scenari differenti.</w:t>
      </w:r>
    </w:p>
    <w:p w14:paraId="27B357FA" w14:textId="77777777" w:rsidR="004C646F" w:rsidRPr="003530F2" w:rsidRDefault="00000000">
      <w:pPr>
        <w:pStyle w:val="Titolo2"/>
        <w:rPr>
          <w:lang w:val="it-IT"/>
        </w:rPr>
      </w:pPr>
      <w:bookmarkStart w:id="23" w:name="dataset-di-training"/>
      <w:r w:rsidRPr="003530F2">
        <w:rPr>
          <w:lang w:val="it-IT"/>
        </w:rPr>
        <w:t>Dataset di Training</w:t>
      </w:r>
    </w:p>
    <w:p w14:paraId="2642CF57" w14:textId="77777777" w:rsidR="004C646F" w:rsidRPr="003530F2" w:rsidRDefault="00000000">
      <w:pPr>
        <w:pStyle w:val="Titolo3"/>
        <w:rPr>
          <w:lang w:val="it-IT"/>
        </w:rPr>
      </w:pPr>
      <w:bookmarkStart w:id="24" w:name="mot17"/>
      <w:r w:rsidRPr="003530F2">
        <w:rPr>
          <w:lang w:val="it-IT"/>
        </w:rPr>
        <w:t>MOT17</w:t>
      </w:r>
    </w:p>
    <w:p w14:paraId="6C18F4F3" w14:textId="77777777" w:rsidR="004C646F" w:rsidRPr="003530F2" w:rsidRDefault="00000000">
      <w:pPr>
        <w:pStyle w:val="FirstParagraph"/>
        <w:rPr>
          <w:lang w:val="it-IT"/>
        </w:rPr>
      </w:pPr>
      <w:r w:rsidRPr="003530F2">
        <w:rPr>
          <w:lang w:val="it-IT"/>
        </w:rPr>
        <w:t xml:space="preserve">Il dataset </w:t>
      </w:r>
      <w:r w:rsidRPr="003530F2">
        <w:rPr>
          <w:b/>
          <w:bCs/>
          <w:lang w:val="it-IT"/>
        </w:rPr>
        <w:t>MOT17</w:t>
      </w:r>
      <w:r w:rsidRPr="003530F2">
        <w:rPr>
          <w:lang w:val="it-IT"/>
        </w:rPr>
        <w:t xml:space="preserve"> (</w:t>
      </w:r>
      <w:r w:rsidRPr="003530F2">
        <w:rPr>
          <w:i/>
          <w:iCs/>
          <w:lang w:val="it-IT"/>
        </w:rPr>
        <w:t>Multiple Object Tracking Challenge 2017</w:t>
      </w:r>
      <w:r w:rsidRPr="003530F2">
        <w:rPr>
          <w:lang w:val="it-IT"/>
        </w:rPr>
        <w:t>) (</w:t>
      </w:r>
      <w:proofErr w:type="spellStart"/>
      <w:r w:rsidRPr="003530F2">
        <w:rPr>
          <w:lang w:val="it-IT"/>
        </w:rPr>
        <w:t>MOTChallenge</w:t>
      </w:r>
      <w:proofErr w:type="spellEnd"/>
      <w:r w:rsidRPr="003530F2">
        <w:rPr>
          <w:lang w:val="it-IT"/>
        </w:rPr>
        <w:t xml:space="preserve"> 2025) include 7 video etichettati e 7 non etichettati, per un totale di oltre 11.000 frame annotati manualmente. </w:t>
      </w:r>
      <w:r w:rsidRPr="003530F2">
        <w:rPr>
          <w:lang w:val="it-IT"/>
        </w:rPr>
        <w:lastRenderedPageBreak/>
        <w:t xml:space="preserve">Le scene coprono ambienti urbani dinamici, con telecamere fisse o in movimento. Ogni persona presente nel frame è etichettata tramite una </w:t>
      </w:r>
      <w:proofErr w:type="spellStart"/>
      <w:r w:rsidRPr="003530F2">
        <w:rPr>
          <w:i/>
          <w:iCs/>
          <w:lang w:val="it-IT"/>
        </w:rPr>
        <w:t>bounding</w:t>
      </w:r>
      <w:proofErr w:type="spellEnd"/>
      <w:r w:rsidRPr="003530F2">
        <w:rPr>
          <w:i/>
          <w:iCs/>
          <w:lang w:val="it-IT"/>
        </w:rPr>
        <w:t xml:space="preserve"> box</w:t>
      </w:r>
      <w:r w:rsidRPr="003530F2">
        <w:rPr>
          <w:lang w:val="it-IT"/>
        </w:rPr>
        <w:t xml:space="preserve"> e un ID univoco, utili sia per la detection che per il tracking.</w:t>
      </w:r>
    </w:p>
    <w:p w14:paraId="1479FEE6" w14:textId="77777777" w:rsidR="004C646F" w:rsidRDefault="00000000">
      <w:pPr>
        <w:pStyle w:val="Corpotesto"/>
      </w:pPr>
      <w:r>
        <w:t xml:space="preserve">Le </w:t>
      </w:r>
      <w:proofErr w:type="spellStart"/>
      <w:r>
        <w:t>annotazioni</w:t>
      </w:r>
      <w:proofErr w:type="spellEnd"/>
      <w:r>
        <w:t xml:space="preserve"> </w:t>
      </w:r>
      <w:proofErr w:type="spellStart"/>
      <w:r>
        <w:t>contengono</w:t>
      </w:r>
      <w:proofErr w:type="spellEnd"/>
      <w:r>
        <w:t>:</w:t>
      </w:r>
    </w:p>
    <w:p w14:paraId="27347155" w14:textId="77777777" w:rsidR="004C646F" w:rsidRDefault="00000000">
      <w:pPr>
        <w:numPr>
          <w:ilvl w:val="0"/>
          <w:numId w:val="11"/>
        </w:numPr>
      </w:pPr>
      <w:r>
        <w:t>ID dell’oggetto;</w:t>
      </w:r>
    </w:p>
    <w:p w14:paraId="21EC9110" w14:textId="77777777" w:rsidR="004C646F" w:rsidRDefault="00000000">
      <w:pPr>
        <w:numPr>
          <w:ilvl w:val="0"/>
          <w:numId w:val="11"/>
        </w:numPr>
      </w:pPr>
      <w:r>
        <w:t>coordinate della bounding box;</w:t>
      </w:r>
    </w:p>
    <w:p w14:paraId="0B85DBB9" w14:textId="77777777" w:rsidR="004C646F" w:rsidRDefault="00000000">
      <w:pPr>
        <w:numPr>
          <w:ilvl w:val="0"/>
          <w:numId w:val="11"/>
        </w:numPr>
      </w:pPr>
      <w:r>
        <w:t>visibilità (tasso di occlusione);</w:t>
      </w:r>
    </w:p>
    <w:p w14:paraId="294AF192" w14:textId="77777777" w:rsidR="004C646F" w:rsidRDefault="00000000">
      <w:pPr>
        <w:numPr>
          <w:ilvl w:val="0"/>
          <w:numId w:val="11"/>
        </w:numPr>
      </w:pPr>
      <w:r>
        <w:t>classe dell’oggetto.</w:t>
      </w:r>
    </w:p>
    <w:p w14:paraId="3B222BB5" w14:textId="77777777" w:rsidR="004C646F" w:rsidRPr="003530F2" w:rsidRDefault="00000000">
      <w:pPr>
        <w:pStyle w:val="FirstParagraph"/>
        <w:rPr>
          <w:lang w:val="it-IT"/>
        </w:rPr>
      </w:pPr>
      <w:r w:rsidRPr="003530F2">
        <w:rPr>
          <w:lang w:val="it-IT"/>
        </w:rPr>
        <w:t xml:space="preserve">Sono state selezionate esclusivamente le cartelle relative a FRCNN, poiché esse presentano annotazioni direttamente distinguibili per classe. Inoltre, sono stati filtrati i </w:t>
      </w:r>
      <w:proofErr w:type="spellStart"/>
      <w:r w:rsidRPr="003530F2">
        <w:rPr>
          <w:lang w:val="it-IT"/>
        </w:rPr>
        <w:t>bounding</w:t>
      </w:r>
      <w:proofErr w:type="spellEnd"/>
      <w:r w:rsidRPr="003530F2">
        <w:rPr>
          <w:lang w:val="it-IT"/>
        </w:rPr>
        <w:t xml:space="preserve"> box con classi non pertinenti. In particolare, sono state mantenute solo le classi: </w:t>
      </w:r>
      <w:r w:rsidRPr="003530F2">
        <w:rPr>
          <w:b/>
          <w:bCs/>
          <w:lang w:val="it-IT"/>
        </w:rPr>
        <w:t>1</w:t>
      </w:r>
      <w:r w:rsidRPr="003530F2">
        <w:rPr>
          <w:lang w:val="it-IT"/>
        </w:rPr>
        <w:t xml:space="preserve"> (</w:t>
      </w:r>
      <w:proofErr w:type="spellStart"/>
      <w:r w:rsidRPr="003530F2">
        <w:rPr>
          <w:lang w:val="it-IT"/>
        </w:rPr>
        <w:t>Pedestrian</w:t>
      </w:r>
      <w:proofErr w:type="spellEnd"/>
      <w:r w:rsidRPr="003530F2">
        <w:rPr>
          <w:lang w:val="it-IT"/>
        </w:rPr>
        <w:t xml:space="preserve">), </w:t>
      </w:r>
      <w:r w:rsidRPr="003530F2">
        <w:rPr>
          <w:b/>
          <w:bCs/>
          <w:lang w:val="it-IT"/>
        </w:rPr>
        <w:t>2</w:t>
      </w:r>
      <w:r w:rsidRPr="003530F2">
        <w:rPr>
          <w:lang w:val="it-IT"/>
        </w:rPr>
        <w:t xml:space="preserve"> (Person on </w:t>
      </w:r>
      <w:proofErr w:type="spellStart"/>
      <w:r w:rsidRPr="003530F2">
        <w:rPr>
          <w:lang w:val="it-IT"/>
        </w:rPr>
        <w:t>vehicle</w:t>
      </w:r>
      <w:proofErr w:type="spellEnd"/>
      <w:r w:rsidRPr="003530F2">
        <w:rPr>
          <w:lang w:val="it-IT"/>
        </w:rPr>
        <w:t xml:space="preserve">), </w:t>
      </w:r>
      <w:r w:rsidRPr="003530F2">
        <w:rPr>
          <w:b/>
          <w:bCs/>
          <w:lang w:val="it-IT"/>
        </w:rPr>
        <w:t>7</w:t>
      </w:r>
      <w:r w:rsidRPr="003530F2">
        <w:rPr>
          <w:lang w:val="it-IT"/>
        </w:rPr>
        <w:t xml:space="preserve"> (</w:t>
      </w:r>
      <w:proofErr w:type="spellStart"/>
      <w:r w:rsidRPr="003530F2">
        <w:rPr>
          <w:lang w:val="it-IT"/>
        </w:rPr>
        <w:t>Static</w:t>
      </w:r>
      <w:proofErr w:type="spellEnd"/>
      <w:r w:rsidRPr="003530F2">
        <w:rPr>
          <w:lang w:val="it-IT"/>
        </w:rPr>
        <w:t xml:space="preserve"> </w:t>
      </w:r>
      <w:proofErr w:type="spellStart"/>
      <w:r w:rsidRPr="003530F2">
        <w:rPr>
          <w:lang w:val="it-IT"/>
        </w:rPr>
        <w:t>person</w:t>
      </w:r>
      <w:proofErr w:type="spellEnd"/>
      <w:r w:rsidRPr="003530F2">
        <w:rPr>
          <w:lang w:val="it-IT"/>
        </w:rPr>
        <w:t xml:space="preserve">), tutte riconducibili alla presenza umana. I </w:t>
      </w:r>
      <w:proofErr w:type="spellStart"/>
      <w:r w:rsidRPr="003530F2">
        <w:rPr>
          <w:lang w:val="it-IT"/>
        </w:rPr>
        <w:t>bounding</w:t>
      </w:r>
      <w:proofErr w:type="spellEnd"/>
      <w:r w:rsidRPr="003530F2">
        <w:rPr>
          <w:lang w:val="it-IT"/>
        </w:rPr>
        <w:t xml:space="preserve"> box totalmente esterni all’immagine sono stati eliminati, mentre quelli parzialmente fuori sono stati ridimensionati affinché rientrassero interamente nell’immagine.</w:t>
      </w:r>
    </w:p>
    <w:p w14:paraId="28F3850A" w14:textId="77777777" w:rsidR="004C646F" w:rsidRPr="003530F2" w:rsidRDefault="00000000">
      <w:pPr>
        <w:pStyle w:val="Corpotesto"/>
        <w:rPr>
          <w:lang w:val="it-IT"/>
        </w:rPr>
      </w:pPr>
      <w:r w:rsidRPr="003530F2">
        <w:rPr>
          <w:lang w:val="it-IT"/>
        </w:rPr>
        <w:t>max width=</w:t>
      </w:r>
    </w:p>
    <w:p w14:paraId="214392A6" w14:textId="77777777" w:rsidR="004C646F" w:rsidRPr="003530F2" w:rsidRDefault="00000000">
      <w:pPr>
        <w:pStyle w:val="TableCaption"/>
        <w:rPr>
          <w:lang w:val="it-IT"/>
        </w:rPr>
      </w:pPr>
      <w:bookmarkStart w:id="25" w:name="tab:mot17_stats"/>
      <w:r w:rsidRPr="003530F2">
        <w:rPr>
          <w:lang w:val="it-IT"/>
        </w:rPr>
        <w:t>Statistiche dei video utilizzati dal dataset MOT17-FRCNN per il training</w:t>
      </w:r>
    </w:p>
    <w:tbl>
      <w:tblPr>
        <w:tblStyle w:val="Table"/>
        <w:tblW w:w="0" w:type="auto"/>
        <w:tblLook w:val="0020" w:firstRow="1" w:lastRow="0" w:firstColumn="0" w:lastColumn="0" w:noHBand="0" w:noVBand="0"/>
      </w:tblPr>
      <w:tblGrid>
        <w:gridCol w:w="1464"/>
        <w:gridCol w:w="634"/>
        <w:gridCol w:w="1491"/>
        <w:gridCol w:w="1312"/>
        <w:gridCol w:w="1086"/>
        <w:gridCol w:w="1064"/>
        <w:gridCol w:w="3137"/>
      </w:tblGrid>
      <w:tr w:rsidR="004C646F" w14:paraId="29A8B4C2"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385D9EC1" w14:textId="77777777" w:rsidR="004C646F" w:rsidRDefault="00000000">
            <w:pPr>
              <w:pStyle w:val="Compact"/>
            </w:pPr>
            <w:r>
              <w:rPr>
                <w:b/>
                <w:bCs/>
              </w:rPr>
              <w:t>Nome</w:t>
            </w:r>
          </w:p>
        </w:tc>
        <w:tc>
          <w:tcPr>
            <w:tcW w:w="0" w:type="auto"/>
          </w:tcPr>
          <w:p w14:paraId="7AA031A5" w14:textId="77777777" w:rsidR="004C646F" w:rsidRDefault="00000000">
            <w:pPr>
              <w:pStyle w:val="Compact"/>
              <w:jc w:val="center"/>
            </w:pPr>
            <w:r>
              <w:rPr>
                <w:b/>
                <w:bCs/>
              </w:rPr>
              <w:t>FPS</w:t>
            </w:r>
          </w:p>
        </w:tc>
        <w:tc>
          <w:tcPr>
            <w:tcW w:w="0" w:type="auto"/>
          </w:tcPr>
          <w:p w14:paraId="6E9D777B" w14:textId="77777777" w:rsidR="004C646F" w:rsidRDefault="00000000">
            <w:pPr>
              <w:pStyle w:val="Compact"/>
              <w:jc w:val="center"/>
            </w:pPr>
            <w:r>
              <w:rPr>
                <w:b/>
                <w:bCs/>
              </w:rPr>
              <w:t>Risoluzione</w:t>
            </w:r>
          </w:p>
        </w:tc>
        <w:tc>
          <w:tcPr>
            <w:tcW w:w="0" w:type="auto"/>
          </w:tcPr>
          <w:p w14:paraId="29FDA34B" w14:textId="77777777" w:rsidR="004C646F" w:rsidRDefault="00000000">
            <w:pPr>
              <w:pStyle w:val="Compact"/>
              <w:jc w:val="center"/>
            </w:pPr>
            <w:r>
              <w:rPr>
                <w:b/>
                <w:bCs/>
              </w:rPr>
              <w:t>Durata (frame)</w:t>
            </w:r>
          </w:p>
        </w:tc>
        <w:tc>
          <w:tcPr>
            <w:tcW w:w="0" w:type="auto"/>
          </w:tcPr>
          <w:p w14:paraId="026E4699" w14:textId="77777777" w:rsidR="004C646F" w:rsidRDefault="00000000">
            <w:pPr>
              <w:pStyle w:val="Compact"/>
              <w:jc w:val="center"/>
            </w:pPr>
            <w:r>
              <w:rPr>
                <w:b/>
                <w:bCs/>
              </w:rPr>
              <w:t>Box totali</w:t>
            </w:r>
          </w:p>
        </w:tc>
        <w:tc>
          <w:tcPr>
            <w:tcW w:w="0" w:type="auto"/>
          </w:tcPr>
          <w:p w14:paraId="5B970098" w14:textId="77777777" w:rsidR="004C646F" w:rsidRDefault="00000000">
            <w:pPr>
              <w:pStyle w:val="Compact"/>
              <w:jc w:val="center"/>
            </w:pPr>
            <w:r>
              <w:rPr>
                <w:b/>
                <w:bCs/>
              </w:rPr>
              <w:t>Densità</w:t>
            </w:r>
          </w:p>
        </w:tc>
        <w:tc>
          <w:tcPr>
            <w:tcW w:w="0" w:type="auto"/>
          </w:tcPr>
          <w:p w14:paraId="4AFEBD15" w14:textId="77777777" w:rsidR="004C646F" w:rsidRDefault="00000000">
            <w:pPr>
              <w:pStyle w:val="Compact"/>
              <w:jc w:val="center"/>
            </w:pPr>
            <w:r>
              <w:rPr>
                <w:b/>
                <w:bCs/>
              </w:rPr>
              <w:t>Descrizione</w:t>
            </w:r>
          </w:p>
        </w:tc>
      </w:tr>
      <w:tr w:rsidR="004C646F" w:rsidRPr="003530F2" w14:paraId="62EE2B2B" w14:textId="77777777">
        <w:tc>
          <w:tcPr>
            <w:tcW w:w="0" w:type="auto"/>
          </w:tcPr>
          <w:p w14:paraId="482B400E" w14:textId="77777777" w:rsidR="004C646F" w:rsidRDefault="00000000">
            <w:pPr>
              <w:pStyle w:val="Compact"/>
            </w:pPr>
            <w:r>
              <w:t>MOT17-13-FRCNN</w:t>
            </w:r>
          </w:p>
        </w:tc>
        <w:tc>
          <w:tcPr>
            <w:tcW w:w="0" w:type="auto"/>
          </w:tcPr>
          <w:p w14:paraId="3E454129" w14:textId="77777777" w:rsidR="004C646F" w:rsidRDefault="00000000">
            <w:pPr>
              <w:pStyle w:val="Compact"/>
              <w:jc w:val="center"/>
            </w:pPr>
            <w:r>
              <w:t>25</w:t>
            </w:r>
          </w:p>
        </w:tc>
        <w:tc>
          <w:tcPr>
            <w:tcW w:w="0" w:type="auto"/>
          </w:tcPr>
          <w:p w14:paraId="01E1A734" w14:textId="77777777" w:rsidR="004C646F" w:rsidRDefault="00000000">
            <w:pPr>
              <w:pStyle w:val="Compact"/>
              <w:jc w:val="center"/>
            </w:pPr>
            <w:r>
              <w:t>1920×1080</w:t>
            </w:r>
          </w:p>
        </w:tc>
        <w:tc>
          <w:tcPr>
            <w:tcW w:w="0" w:type="auto"/>
          </w:tcPr>
          <w:p w14:paraId="48D8192F" w14:textId="77777777" w:rsidR="004C646F" w:rsidRDefault="00000000">
            <w:pPr>
              <w:pStyle w:val="Compact"/>
              <w:jc w:val="center"/>
            </w:pPr>
            <w:r>
              <w:t>750</w:t>
            </w:r>
          </w:p>
        </w:tc>
        <w:tc>
          <w:tcPr>
            <w:tcW w:w="0" w:type="auto"/>
          </w:tcPr>
          <w:p w14:paraId="254AE8C2" w14:textId="77777777" w:rsidR="004C646F" w:rsidRDefault="00000000">
            <w:pPr>
              <w:pStyle w:val="Compact"/>
              <w:jc w:val="center"/>
            </w:pPr>
            <w:r>
              <w:t>11642</w:t>
            </w:r>
          </w:p>
        </w:tc>
        <w:tc>
          <w:tcPr>
            <w:tcW w:w="0" w:type="auto"/>
          </w:tcPr>
          <w:p w14:paraId="45D02C4C" w14:textId="77777777" w:rsidR="004C646F" w:rsidRDefault="00000000">
            <w:pPr>
              <w:pStyle w:val="Compact"/>
              <w:jc w:val="center"/>
            </w:pPr>
            <w:r>
              <w:t>15.5</w:t>
            </w:r>
          </w:p>
        </w:tc>
        <w:tc>
          <w:tcPr>
            <w:tcW w:w="0" w:type="auto"/>
          </w:tcPr>
          <w:p w14:paraId="5E4046EF" w14:textId="77777777" w:rsidR="004C646F" w:rsidRPr="003530F2" w:rsidRDefault="00000000">
            <w:pPr>
              <w:pStyle w:val="Compact"/>
              <w:jc w:val="center"/>
              <w:rPr>
                <w:lang w:val="it-IT"/>
              </w:rPr>
            </w:pPr>
            <w:r w:rsidRPr="003530F2">
              <w:rPr>
                <w:lang w:val="it-IT"/>
              </w:rPr>
              <w:t>Filmato da un autobus in un incrocio affollato</w:t>
            </w:r>
          </w:p>
        </w:tc>
      </w:tr>
      <w:tr w:rsidR="004C646F" w:rsidRPr="003530F2" w14:paraId="2399D94B" w14:textId="77777777">
        <w:tc>
          <w:tcPr>
            <w:tcW w:w="0" w:type="auto"/>
          </w:tcPr>
          <w:p w14:paraId="65FB037C" w14:textId="77777777" w:rsidR="004C646F" w:rsidRDefault="00000000">
            <w:pPr>
              <w:pStyle w:val="Compact"/>
            </w:pPr>
            <w:r>
              <w:t>MOT17-11-FRCNN</w:t>
            </w:r>
          </w:p>
        </w:tc>
        <w:tc>
          <w:tcPr>
            <w:tcW w:w="0" w:type="auto"/>
          </w:tcPr>
          <w:p w14:paraId="69C19758" w14:textId="77777777" w:rsidR="004C646F" w:rsidRDefault="00000000">
            <w:pPr>
              <w:pStyle w:val="Compact"/>
              <w:jc w:val="center"/>
            </w:pPr>
            <w:r>
              <w:t>30</w:t>
            </w:r>
          </w:p>
        </w:tc>
        <w:tc>
          <w:tcPr>
            <w:tcW w:w="0" w:type="auto"/>
          </w:tcPr>
          <w:p w14:paraId="42D7E901" w14:textId="77777777" w:rsidR="004C646F" w:rsidRDefault="00000000">
            <w:pPr>
              <w:pStyle w:val="Compact"/>
              <w:jc w:val="center"/>
            </w:pPr>
            <w:r>
              <w:t>1920×1080</w:t>
            </w:r>
          </w:p>
        </w:tc>
        <w:tc>
          <w:tcPr>
            <w:tcW w:w="0" w:type="auto"/>
          </w:tcPr>
          <w:p w14:paraId="7012A3A0" w14:textId="77777777" w:rsidR="004C646F" w:rsidRDefault="00000000">
            <w:pPr>
              <w:pStyle w:val="Compact"/>
              <w:jc w:val="center"/>
            </w:pPr>
            <w:r>
              <w:t>900</w:t>
            </w:r>
          </w:p>
        </w:tc>
        <w:tc>
          <w:tcPr>
            <w:tcW w:w="0" w:type="auto"/>
          </w:tcPr>
          <w:p w14:paraId="161C3048" w14:textId="77777777" w:rsidR="004C646F" w:rsidRDefault="00000000">
            <w:pPr>
              <w:pStyle w:val="Compact"/>
              <w:jc w:val="center"/>
            </w:pPr>
            <w:r>
              <w:t>9436</w:t>
            </w:r>
          </w:p>
        </w:tc>
        <w:tc>
          <w:tcPr>
            <w:tcW w:w="0" w:type="auto"/>
          </w:tcPr>
          <w:p w14:paraId="5274F712" w14:textId="77777777" w:rsidR="004C646F" w:rsidRDefault="00000000">
            <w:pPr>
              <w:pStyle w:val="Compact"/>
              <w:jc w:val="center"/>
            </w:pPr>
            <w:r>
              <w:t>10.5</w:t>
            </w:r>
          </w:p>
        </w:tc>
        <w:tc>
          <w:tcPr>
            <w:tcW w:w="0" w:type="auto"/>
          </w:tcPr>
          <w:p w14:paraId="6C37613A" w14:textId="77777777" w:rsidR="004C646F" w:rsidRPr="003530F2" w:rsidRDefault="00000000">
            <w:pPr>
              <w:pStyle w:val="Compact"/>
              <w:jc w:val="center"/>
              <w:rPr>
                <w:lang w:val="it-IT"/>
              </w:rPr>
            </w:pPr>
            <w:r w:rsidRPr="003530F2">
              <w:rPr>
                <w:lang w:val="it-IT"/>
              </w:rPr>
              <w:t>Telecamera in movimento in un centro commerciale</w:t>
            </w:r>
          </w:p>
        </w:tc>
      </w:tr>
      <w:tr w:rsidR="004C646F" w:rsidRPr="003530F2" w14:paraId="2F52BB38" w14:textId="77777777">
        <w:tc>
          <w:tcPr>
            <w:tcW w:w="0" w:type="auto"/>
          </w:tcPr>
          <w:p w14:paraId="6031E963" w14:textId="77777777" w:rsidR="004C646F" w:rsidRDefault="00000000">
            <w:pPr>
              <w:pStyle w:val="Compact"/>
            </w:pPr>
            <w:r>
              <w:t>MOT17-10-FRCNN</w:t>
            </w:r>
          </w:p>
        </w:tc>
        <w:tc>
          <w:tcPr>
            <w:tcW w:w="0" w:type="auto"/>
          </w:tcPr>
          <w:p w14:paraId="75D35E51" w14:textId="77777777" w:rsidR="004C646F" w:rsidRDefault="00000000">
            <w:pPr>
              <w:pStyle w:val="Compact"/>
              <w:jc w:val="center"/>
            </w:pPr>
            <w:r>
              <w:t>30</w:t>
            </w:r>
          </w:p>
        </w:tc>
        <w:tc>
          <w:tcPr>
            <w:tcW w:w="0" w:type="auto"/>
          </w:tcPr>
          <w:p w14:paraId="48D64415" w14:textId="77777777" w:rsidR="004C646F" w:rsidRDefault="00000000">
            <w:pPr>
              <w:pStyle w:val="Compact"/>
              <w:jc w:val="center"/>
            </w:pPr>
            <w:r>
              <w:t>1920×1080</w:t>
            </w:r>
          </w:p>
        </w:tc>
        <w:tc>
          <w:tcPr>
            <w:tcW w:w="0" w:type="auto"/>
          </w:tcPr>
          <w:p w14:paraId="5EFEC0CE" w14:textId="77777777" w:rsidR="004C646F" w:rsidRDefault="00000000">
            <w:pPr>
              <w:pStyle w:val="Compact"/>
              <w:jc w:val="center"/>
            </w:pPr>
            <w:r>
              <w:t>654</w:t>
            </w:r>
          </w:p>
        </w:tc>
        <w:tc>
          <w:tcPr>
            <w:tcW w:w="0" w:type="auto"/>
          </w:tcPr>
          <w:p w14:paraId="6E377D3E" w14:textId="77777777" w:rsidR="004C646F" w:rsidRDefault="00000000">
            <w:pPr>
              <w:pStyle w:val="Compact"/>
              <w:jc w:val="center"/>
            </w:pPr>
            <w:r>
              <w:t>12839</w:t>
            </w:r>
          </w:p>
        </w:tc>
        <w:tc>
          <w:tcPr>
            <w:tcW w:w="0" w:type="auto"/>
          </w:tcPr>
          <w:p w14:paraId="61CCAEA1" w14:textId="77777777" w:rsidR="004C646F" w:rsidRDefault="00000000">
            <w:pPr>
              <w:pStyle w:val="Compact"/>
              <w:jc w:val="center"/>
            </w:pPr>
            <w:r>
              <w:t>19.6</w:t>
            </w:r>
          </w:p>
        </w:tc>
        <w:tc>
          <w:tcPr>
            <w:tcW w:w="0" w:type="auto"/>
          </w:tcPr>
          <w:p w14:paraId="0454411D" w14:textId="77777777" w:rsidR="004C646F" w:rsidRPr="003530F2" w:rsidRDefault="00000000">
            <w:pPr>
              <w:pStyle w:val="Compact"/>
              <w:jc w:val="center"/>
              <w:rPr>
                <w:lang w:val="it-IT"/>
              </w:rPr>
            </w:pPr>
            <w:r w:rsidRPr="003530F2">
              <w:rPr>
                <w:lang w:val="it-IT"/>
              </w:rPr>
              <w:t>Scena pedonale notturna, camera in movimento</w:t>
            </w:r>
          </w:p>
        </w:tc>
      </w:tr>
      <w:tr w:rsidR="004C646F" w:rsidRPr="003530F2" w14:paraId="2EDAB842" w14:textId="77777777">
        <w:tc>
          <w:tcPr>
            <w:tcW w:w="0" w:type="auto"/>
          </w:tcPr>
          <w:p w14:paraId="13E52A57" w14:textId="77777777" w:rsidR="004C646F" w:rsidRDefault="00000000">
            <w:pPr>
              <w:pStyle w:val="Compact"/>
            </w:pPr>
            <w:r>
              <w:t>MOT17-09-FRCNN</w:t>
            </w:r>
          </w:p>
        </w:tc>
        <w:tc>
          <w:tcPr>
            <w:tcW w:w="0" w:type="auto"/>
          </w:tcPr>
          <w:p w14:paraId="5995FAA9" w14:textId="77777777" w:rsidR="004C646F" w:rsidRDefault="00000000">
            <w:pPr>
              <w:pStyle w:val="Compact"/>
              <w:jc w:val="center"/>
            </w:pPr>
            <w:r>
              <w:t>30</w:t>
            </w:r>
          </w:p>
        </w:tc>
        <w:tc>
          <w:tcPr>
            <w:tcW w:w="0" w:type="auto"/>
          </w:tcPr>
          <w:p w14:paraId="69BE01EE" w14:textId="77777777" w:rsidR="004C646F" w:rsidRDefault="00000000">
            <w:pPr>
              <w:pStyle w:val="Compact"/>
              <w:jc w:val="center"/>
            </w:pPr>
            <w:r>
              <w:t>1920×1080</w:t>
            </w:r>
          </w:p>
        </w:tc>
        <w:tc>
          <w:tcPr>
            <w:tcW w:w="0" w:type="auto"/>
          </w:tcPr>
          <w:p w14:paraId="395CEDD0" w14:textId="77777777" w:rsidR="004C646F" w:rsidRDefault="00000000">
            <w:pPr>
              <w:pStyle w:val="Compact"/>
              <w:jc w:val="center"/>
            </w:pPr>
            <w:r>
              <w:t>525</w:t>
            </w:r>
          </w:p>
        </w:tc>
        <w:tc>
          <w:tcPr>
            <w:tcW w:w="0" w:type="auto"/>
          </w:tcPr>
          <w:p w14:paraId="3D1C230C" w14:textId="77777777" w:rsidR="004C646F" w:rsidRDefault="00000000">
            <w:pPr>
              <w:pStyle w:val="Compact"/>
              <w:jc w:val="center"/>
            </w:pPr>
            <w:r>
              <w:t>5325</w:t>
            </w:r>
          </w:p>
        </w:tc>
        <w:tc>
          <w:tcPr>
            <w:tcW w:w="0" w:type="auto"/>
          </w:tcPr>
          <w:p w14:paraId="7B795F11" w14:textId="77777777" w:rsidR="004C646F" w:rsidRDefault="00000000">
            <w:pPr>
              <w:pStyle w:val="Compact"/>
              <w:jc w:val="center"/>
            </w:pPr>
            <w:r>
              <w:t>10.1</w:t>
            </w:r>
          </w:p>
        </w:tc>
        <w:tc>
          <w:tcPr>
            <w:tcW w:w="0" w:type="auto"/>
          </w:tcPr>
          <w:p w14:paraId="7A411BF6" w14:textId="77777777" w:rsidR="004C646F" w:rsidRPr="003530F2" w:rsidRDefault="00000000">
            <w:pPr>
              <w:pStyle w:val="Compact"/>
              <w:jc w:val="center"/>
              <w:rPr>
                <w:lang w:val="it-IT"/>
              </w:rPr>
            </w:pPr>
            <w:r w:rsidRPr="003530F2">
              <w:rPr>
                <w:lang w:val="it-IT"/>
              </w:rPr>
              <w:t>Scena urbana pedonale, angolo basso</w:t>
            </w:r>
          </w:p>
        </w:tc>
      </w:tr>
      <w:tr w:rsidR="004C646F" w:rsidRPr="003530F2" w14:paraId="25E09B86" w14:textId="77777777">
        <w:tc>
          <w:tcPr>
            <w:tcW w:w="0" w:type="auto"/>
          </w:tcPr>
          <w:p w14:paraId="17DB9A9D" w14:textId="77777777" w:rsidR="004C646F" w:rsidRDefault="00000000">
            <w:pPr>
              <w:pStyle w:val="Compact"/>
            </w:pPr>
            <w:r>
              <w:t>MOT17-05-FRCNN</w:t>
            </w:r>
          </w:p>
        </w:tc>
        <w:tc>
          <w:tcPr>
            <w:tcW w:w="0" w:type="auto"/>
          </w:tcPr>
          <w:p w14:paraId="5EC73C52" w14:textId="77777777" w:rsidR="004C646F" w:rsidRDefault="00000000">
            <w:pPr>
              <w:pStyle w:val="Compact"/>
              <w:jc w:val="center"/>
            </w:pPr>
            <w:r>
              <w:t>14</w:t>
            </w:r>
          </w:p>
        </w:tc>
        <w:tc>
          <w:tcPr>
            <w:tcW w:w="0" w:type="auto"/>
          </w:tcPr>
          <w:p w14:paraId="1C61F3FA" w14:textId="77777777" w:rsidR="004C646F" w:rsidRDefault="00000000">
            <w:pPr>
              <w:pStyle w:val="Compact"/>
              <w:jc w:val="center"/>
            </w:pPr>
            <w:r>
              <w:t>640×480</w:t>
            </w:r>
          </w:p>
        </w:tc>
        <w:tc>
          <w:tcPr>
            <w:tcW w:w="0" w:type="auto"/>
          </w:tcPr>
          <w:p w14:paraId="74D97DA8" w14:textId="77777777" w:rsidR="004C646F" w:rsidRDefault="00000000">
            <w:pPr>
              <w:pStyle w:val="Compact"/>
              <w:jc w:val="center"/>
            </w:pPr>
            <w:r>
              <w:t>837</w:t>
            </w:r>
          </w:p>
        </w:tc>
        <w:tc>
          <w:tcPr>
            <w:tcW w:w="0" w:type="auto"/>
          </w:tcPr>
          <w:p w14:paraId="56B68CF1" w14:textId="77777777" w:rsidR="004C646F" w:rsidRDefault="00000000">
            <w:pPr>
              <w:pStyle w:val="Compact"/>
              <w:jc w:val="center"/>
            </w:pPr>
            <w:r>
              <w:t>6917</w:t>
            </w:r>
          </w:p>
        </w:tc>
        <w:tc>
          <w:tcPr>
            <w:tcW w:w="0" w:type="auto"/>
          </w:tcPr>
          <w:p w14:paraId="3449DD95" w14:textId="77777777" w:rsidR="004C646F" w:rsidRDefault="00000000">
            <w:pPr>
              <w:pStyle w:val="Compact"/>
              <w:jc w:val="center"/>
            </w:pPr>
            <w:r>
              <w:t>8.3</w:t>
            </w:r>
          </w:p>
        </w:tc>
        <w:tc>
          <w:tcPr>
            <w:tcW w:w="0" w:type="auto"/>
          </w:tcPr>
          <w:p w14:paraId="10C6636A" w14:textId="77777777" w:rsidR="004C646F" w:rsidRPr="003530F2" w:rsidRDefault="00000000">
            <w:pPr>
              <w:pStyle w:val="Compact"/>
              <w:jc w:val="center"/>
              <w:rPr>
                <w:lang w:val="it-IT"/>
              </w:rPr>
            </w:pPr>
            <w:r w:rsidRPr="003530F2">
              <w:rPr>
                <w:lang w:val="it-IT"/>
              </w:rPr>
              <w:t>Scena urbana da piattaforma mobile</w:t>
            </w:r>
          </w:p>
        </w:tc>
      </w:tr>
      <w:tr w:rsidR="004C646F" w:rsidRPr="003530F2" w14:paraId="353A4AB1" w14:textId="77777777">
        <w:tc>
          <w:tcPr>
            <w:tcW w:w="0" w:type="auto"/>
          </w:tcPr>
          <w:p w14:paraId="34BB1821" w14:textId="77777777" w:rsidR="004C646F" w:rsidRDefault="00000000">
            <w:pPr>
              <w:pStyle w:val="Compact"/>
            </w:pPr>
            <w:r>
              <w:t>MOT17-04-FRCNN</w:t>
            </w:r>
          </w:p>
        </w:tc>
        <w:tc>
          <w:tcPr>
            <w:tcW w:w="0" w:type="auto"/>
          </w:tcPr>
          <w:p w14:paraId="08998987" w14:textId="77777777" w:rsidR="004C646F" w:rsidRDefault="00000000">
            <w:pPr>
              <w:pStyle w:val="Compact"/>
              <w:jc w:val="center"/>
            </w:pPr>
            <w:r>
              <w:t>30</w:t>
            </w:r>
          </w:p>
        </w:tc>
        <w:tc>
          <w:tcPr>
            <w:tcW w:w="0" w:type="auto"/>
          </w:tcPr>
          <w:p w14:paraId="053DA3DD" w14:textId="77777777" w:rsidR="004C646F" w:rsidRDefault="00000000">
            <w:pPr>
              <w:pStyle w:val="Compact"/>
              <w:jc w:val="center"/>
            </w:pPr>
            <w:r>
              <w:t>1920×1080</w:t>
            </w:r>
          </w:p>
        </w:tc>
        <w:tc>
          <w:tcPr>
            <w:tcW w:w="0" w:type="auto"/>
          </w:tcPr>
          <w:p w14:paraId="28C40205" w14:textId="77777777" w:rsidR="004C646F" w:rsidRDefault="00000000">
            <w:pPr>
              <w:pStyle w:val="Compact"/>
              <w:jc w:val="center"/>
            </w:pPr>
            <w:r>
              <w:t>1050</w:t>
            </w:r>
          </w:p>
        </w:tc>
        <w:tc>
          <w:tcPr>
            <w:tcW w:w="0" w:type="auto"/>
          </w:tcPr>
          <w:p w14:paraId="028E3E28" w14:textId="77777777" w:rsidR="004C646F" w:rsidRDefault="00000000">
            <w:pPr>
              <w:pStyle w:val="Compact"/>
              <w:jc w:val="center"/>
            </w:pPr>
            <w:r>
              <w:t>47557</w:t>
            </w:r>
          </w:p>
        </w:tc>
        <w:tc>
          <w:tcPr>
            <w:tcW w:w="0" w:type="auto"/>
          </w:tcPr>
          <w:p w14:paraId="25F32AD2" w14:textId="77777777" w:rsidR="004C646F" w:rsidRDefault="00000000">
            <w:pPr>
              <w:pStyle w:val="Compact"/>
              <w:jc w:val="center"/>
            </w:pPr>
            <w:r>
              <w:t>45.3</w:t>
            </w:r>
          </w:p>
        </w:tc>
        <w:tc>
          <w:tcPr>
            <w:tcW w:w="0" w:type="auto"/>
          </w:tcPr>
          <w:p w14:paraId="7CBE8D29" w14:textId="77777777" w:rsidR="004C646F" w:rsidRPr="003530F2" w:rsidRDefault="00000000">
            <w:pPr>
              <w:pStyle w:val="Compact"/>
              <w:jc w:val="center"/>
              <w:rPr>
                <w:lang w:val="it-IT"/>
              </w:rPr>
            </w:pPr>
            <w:r w:rsidRPr="003530F2">
              <w:rPr>
                <w:lang w:val="it-IT"/>
              </w:rPr>
              <w:t>Scena notturna pedonale, punto di vista elevato</w:t>
            </w:r>
          </w:p>
        </w:tc>
      </w:tr>
      <w:tr w:rsidR="004C646F" w:rsidRPr="003530F2" w14:paraId="3ED98C82" w14:textId="77777777">
        <w:tc>
          <w:tcPr>
            <w:tcW w:w="0" w:type="auto"/>
          </w:tcPr>
          <w:p w14:paraId="18503841" w14:textId="77777777" w:rsidR="004C646F" w:rsidRDefault="00000000">
            <w:pPr>
              <w:pStyle w:val="Compact"/>
            </w:pPr>
            <w:r>
              <w:t>MOT17-02-FRCNN</w:t>
            </w:r>
          </w:p>
        </w:tc>
        <w:tc>
          <w:tcPr>
            <w:tcW w:w="0" w:type="auto"/>
          </w:tcPr>
          <w:p w14:paraId="588AC1D2" w14:textId="77777777" w:rsidR="004C646F" w:rsidRDefault="00000000">
            <w:pPr>
              <w:pStyle w:val="Compact"/>
              <w:jc w:val="center"/>
            </w:pPr>
            <w:r>
              <w:t>30</w:t>
            </w:r>
          </w:p>
        </w:tc>
        <w:tc>
          <w:tcPr>
            <w:tcW w:w="0" w:type="auto"/>
          </w:tcPr>
          <w:p w14:paraId="5E3A7592" w14:textId="77777777" w:rsidR="004C646F" w:rsidRDefault="00000000">
            <w:pPr>
              <w:pStyle w:val="Compact"/>
              <w:jc w:val="center"/>
            </w:pPr>
            <w:r>
              <w:t>1920×1080</w:t>
            </w:r>
          </w:p>
        </w:tc>
        <w:tc>
          <w:tcPr>
            <w:tcW w:w="0" w:type="auto"/>
          </w:tcPr>
          <w:p w14:paraId="03BD4B8B" w14:textId="77777777" w:rsidR="004C646F" w:rsidRDefault="00000000">
            <w:pPr>
              <w:pStyle w:val="Compact"/>
              <w:jc w:val="center"/>
            </w:pPr>
            <w:r>
              <w:t>600</w:t>
            </w:r>
          </w:p>
        </w:tc>
        <w:tc>
          <w:tcPr>
            <w:tcW w:w="0" w:type="auto"/>
          </w:tcPr>
          <w:p w14:paraId="1007BD62" w14:textId="77777777" w:rsidR="004C646F" w:rsidRDefault="00000000">
            <w:pPr>
              <w:pStyle w:val="Compact"/>
              <w:jc w:val="center"/>
            </w:pPr>
            <w:r>
              <w:t>18581</w:t>
            </w:r>
          </w:p>
        </w:tc>
        <w:tc>
          <w:tcPr>
            <w:tcW w:w="0" w:type="auto"/>
          </w:tcPr>
          <w:p w14:paraId="13F920B0" w14:textId="77777777" w:rsidR="004C646F" w:rsidRDefault="00000000">
            <w:pPr>
              <w:pStyle w:val="Compact"/>
              <w:jc w:val="center"/>
            </w:pPr>
            <w:r>
              <w:t>31.0</w:t>
            </w:r>
          </w:p>
        </w:tc>
        <w:tc>
          <w:tcPr>
            <w:tcW w:w="0" w:type="auto"/>
          </w:tcPr>
          <w:p w14:paraId="5767A95F" w14:textId="77777777" w:rsidR="004C646F" w:rsidRPr="003530F2" w:rsidRDefault="00000000">
            <w:pPr>
              <w:pStyle w:val="Compact"/>
              <w:jc w:val="center"/>
              <w:rPr>
                <w:lang w:val="it-IT"/>
              </w:rPr>
            </w:pPr>
            <w:r w:rsidRPr="003530F2">
              <w:rPr>
                <w:lang w:val="it-IT"/>
              </w:rPr>
              <w:t>Persone in una grande piazza</w:t>
            </w:r>
          </w:p>
        </w:tc>
      </w:tr>
      <w:tr w:rsidR="004C646F" w14:paraId="0848D7BB" w14:textId="77777777">
        <w:tc>
          <w:tcPr>
            <w:tcW w:w="0" w:type="auto"/>
          </w:tcPr>
          <w:p w14:paraId="3AF03FC1" w14:textId="77777777" w:rsidR="004C646F" w:rsidRDefault="00000000">
            <w:pPr>
              <w:pStyle w:val="Compact"/>
            </w:pPr>
            <w:proofErr w:type="spellStart"/>
            <w:r>
              <w:rPr>
                <w:b/>
                <w:bCs/>
              </w:rPr>
              <w:t>Totale</w:t>
            </w:r>
            <w:proofErr w:type="spellEnd"/>
          </w:p>
        </w:tc>
        <w:tc>
          <w:tcPr>
            <w:tcW w:w="0" w:type="auto"/>
          </w:tcPr>
          <w:p w14:paraId="2DCA9180" w14:textId="77777777" w:rsidR="004C646F" w:rsidRDefault="00000000">
            <w:pPr>
              <w:pStyle w:val="Compact"/>
              <w:jc w:val="center"/>
            </w:pPr>
            <w:r>
              <w:t>-</w:t>
            </w:r>
          </w:p>
        </w:tc>
        <w:tc>
          <w:tcPr>
            <w:tcW w:w="0" w:type="auto"/>
          </w:tcPr>
          <w:p w14:paraId="4F3CB2CA" w14:textId="77777777" w:rsidR="004C646F" w:rsidRDefault="00000000">
            <w:pPr>
              <w:pStyle w:val="Compact"/>
              <w:jc w:val="center"/>
            </w:pPr>
            <w:r>
              <w:t>-</w:t>
            </w:r>
          </w:p>
        </w:tc>
        <w:tc>
          <w:tcPr>
            <w:tcW w:w="0" w:type="auto"/>
          </w:tcPr>
          <w:p w14:paraId="66A3E0AC" w14:textId="77777777" w:rsidR="004C646F" w:rsidRDefault="00000000">
            <w:pPr>
              <w:pStyle w:val="Compact"/>
              <w:jc w:val="center"/>
            </w:pPr>
            <w:r>
              <w:rPr>
                <w:b/>
                <w:bCs/>
              </w:rPr>
              <w:t>5316</w:t>
            </w:r>
          </w:p>
        </w:tc>
        <w:tc>
          <w:tcPr>
            <w:tcW w:w="0" w:type="auto"/>
          </w:tcPr>
          <w:p w14:paraId="37EF18E7" w14:textId="77777777" w:rsidR="004C646F" w:rsidRDefault="00000000">
            <w:pPr>
              <w:pStyle w:val="Compact"/>
              <w:jc w:val="center"/>
            </w:pPr>
            <w:r>
              <w:rPr>
                <w:b/>
                <w:bCs/>
              </w:rPr>
              <w:t>122297</w:t>
            </w:r>
          </w:p>
        </w:tc>
        <w:tc>
          <w:tcPr>
            <w:tcW w:w="0" w:type="auto"/>
          </w:tcPr>
          <w:p w14:paraId="6A9B1767" w14:textId="77777777" w:rsidR="004C646F" w:rsidRDefault="00000000">
            <w:pPr>
              <w:pStyle w:val="Compact"/>
              <w:jc w:val="center"/>
            </w:pPr>
            <w:r>
              <w:rPr>
                <w:b/>
                <w:bCs/>
              </w:rPr>
              <w:t>23.0</w:t>
            </w:r>
          </w:p>
        </w:tc>
        <w:tc>
          <w:tcPr>
            <w:tcW w:w="0" w:type="auto"/>
          </w:tcPr>
          <w:p w14:paraId="5ADDC12E" w14:textId="77777777" w:rsidR="004C646F" w:rsidRDefault="00000000">
            <w:pPr>
              <w:pStyle w:val="Compact"/>
              <w:jc w:val="center"/>
            </w:pPr>
            <w:r>
              <w:t>-</w:t>
            </w:r>
          </w:p>
        </w:tc>
      </w:tr>
    </w:tbl>
    <w:p w14:paraId="6D88E87D" w14:textId="77777777" w:rsidR="004C646F" w:rsidRDefault="00000000">
      <w:pPr>
        <w:pStyle w:val="Titolo3"/>
      </w:pPr>
      <w:bookmarkStart w:id="26" w:name="mot20"/>
      <w:bookmarkEnd w:id="24"/>
      <w:bookmarkEnd w:id="25"/>
      <w:r>
        <w:t>MOT20</w:t>
      </w:r>
    </w:p>
    <w:p w14:paraId="384BEF28" w14:textId="77777777" w:rsidR="004C646F" w:rsidRPr="003530F2" w:rsidRDefault="00000000">
      <w:pPr>
        <w:pStyle w:val="FirstParagraph"/>
        <w:rPr>
          <w:lang w:val="it-IT"/>
        </w:rPr>
      </w:pPr>
      <w:r w:rsidRPr="003530F2">
        <w:rPr>
          <w:b/>
          <w:bCs/>
          <w:lang w:val="it-IT"/>
        </w:rPr>
        <w:t>MOT20</w:t>
      </w:r>
      <w:r w:rsidRPr="003530F2">
        <w:rPr>
          <w:lang w:val="it-IT"/>
        </w:rPr>
        <w:t xml:space="preserve"> (</w:t>
      </w:r>
      <w:proofErr w:type="spellStart"/>
      <w:r w:rsidRPr="003530F2">
        <w:rPr>
          <w:lang w:val="it-IT"/>
        </w:rPr>
        <w:t>MOTChallenge</w:t>
      </w:r>
      <w:proofErr w:type="spellEnd"/>
      <w:r w:rsidRPr="003530F2">
        <w:rPr>
          <w:lang w:val="it-IT"/>
        </w:rPr>
        <w:t xml:space="preserve"> 2025) è un’estensione focalizzata su scene ad alta densità pedonale. Contiene 4 sequenze ad alta risoluzione per un totale di circa 13.000 frame annotati. In alcuni </w:t>
      </w:r>
      <w:r w:rsidRPr="003530F2">
        <w:rPr>
          <w:lang w:val="it-IT"/>
        </w:rPr>
        <w:lastRenderedPageBreak/>
        <w:t>frame sono presenti fino a 246 persone visibili simultaneamente. Sono state mantenute solo le classi umane sopra menzionate e sono state applicate le stesse regole di ridimensionamento e filtraggio dei box di MOT17. Per quanto riguarda il dataset MOT20, sono stati utilizzati i seguenti video nella fase di training. La Tabella </w:t>
      </w:r>
      <w:hyperlink w:anchor="tab:mot20_stats">
        <w:r w:rsidRPr="003530F2">
          <w:rPr>
            <w:rStyle w:val="Collegamentoipertestuale"/>
            <w:lang w:val="it-IT"/>
          </w:rPr>
          <w:t>3.2</w:t>
        </w:r>
      </w:hyperlink>
      <w:r w:rsidRPr="003530F2">
        <w:rPr>
          <w:lang w:val="it-IT"/>
        </w:rPr>
        <w:t xml:space="preserve"> riassume le caratteristiche principali, inclusi risoluzione, durata, numero totale di annotazioni e densità media di persone per frame. Gli script per entrambi i dataset MOT si trovano in </w:t>
      </w:r>
      <w:hyperlink w:anchor="app:crowdhuman_script">
        <w:r w:rsidRPr="003530F2">
          <w:rPr>
            <w:rStyle w:val="Collegamentoipertestuale"/>
            <w:lang w:val="it-IT"/>
          </w:rPr>
          <w:t>Appendice </w:t>
        </w:r>
        <w:hyperlink w:anchor="app:MOT_script">
          <w:r w:rsidRPr="003530F2">
            <w:rPr>
              <w:rStyle w:val="Collegamentoipertestuale"/>
              <w:lang w:val="it-IT"/>
            </w:rPr>
            <w:t>12</w:t>
          </w:r>
        </w:hyperlink>
      </w:hyperlink>
    </w:p>
    <w:p w14:paraId="5422B329" w14:textId="77777777" w:rsidR="004C646F" w:rsidRPr="003530F2" w:rsidRDefault="00000000">
      <w:pPr>
        <w:pStyle w:val="Corpotesto"/>
        <w:rPr>
          <w:lang w:val="it-IT"/>
        </w:rPr>
      </w:pPr>
      <w:r w:rsidRPr="003530F2">
        <w:rPr>
          <w:lang w:val="it-IT"/>
        </w:rPr>
        <w:t>max width=</w:t>
      </w:r>
    </w:p>
    <w:p w14:paraId="52401FBC" w14:textId="77777777" w:rsidR="004C646F" w:rsidRPr="003530F2" w:rsidRDefault="00000000">
      <w:pPr>
        <w:pStyle w:val="TableCaption"/>
        <w:rPr>
          <w:lang w:val="it-IT"/>
        </w:rPr>
      </w:pPr>
      <w:bookmarkStart w:id="27" w:name="tab:mot20_stats"/>
      <w:r w:rsidRPr="003530F2">
        <w:rPr>
          <w:lang w:val="it-IT"/>
        </w:rPr>
        <w:t>Statistiche dei video utilizzati dal dataset MOT20 per il training</w:t>
      </w:r>
    </w:p>
    <w:tbl>
      <w:tblPr>
        <w:tblStyle w:val="Table"/>
        <w:tblW w:w="0" w:type="auto"/>
        <w:tblLook w:val="0020" w:firstRow="1" w:lastRow="0" w:firstColumn="0" w:lastColumn="0" w:noHBand="0" w:noVBand="0"/>
      </w:tblPr>
      <w:tblGrid>
        <w:gridCol w:w="1194"/>
        <w:gridCol w:w="634"/>
        <w:gridCol w:w="1491"/>
        <w:gridCol w:w="1496"/>
        <w:gridCol w:w="1195"/>
        <w:gridCol w:w="1064"/>
        <w:gridCol w:w="3114"/>
      </w:tblGrid>
      <w:tr w:rsidR="004C646F" w14:paraId="3083C6D3"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010E4219" w14:textId="77777777" w:rsidR="004C646F" w:rsidRDefault="00000000">
            <w:pPr>
              <w:pStyle w:val="Compact"/>
            </w:pPr>
            <w:r>
              <w:rPr>
                <w:b/>
                <w:bCs/>
              </w:rPr>
              <w:t>Nome</w:t>
            </w:r>
          </w:p>
        </w:tc>
        <w:tc>
          <w:tcPr>
            <w:tcW w:w="0" w:type="auto"/>
          </w:tcPr>
          <w:p w14:paraId="1B0A618C" w14:textId="77777777" w:rsidR="004C646F" w:rsidRDefault="00000000">
            <w:pPr>
              <w:pStyle w:val="Compact"/>
              <w:jc w:val="center"/>
            </w:pPr>
            <w:r>
              <w:rPr>
                <w:b/>
                <w:bCs/>
              </w:rPr>
              <w:t>FPS</w:t>
            </w:r>
          </w:p>
        </w:tc>
        <w:tc>
          <w:tcPr>
            <w:tcW w:w="0" w:type="auto"/>
          </w:tcPr>
          <w:p w14:paraId="784CEEA1" w14:textId="77777777" w:rsidR="004C646F" w:rsidRDefault="00000000">
            <w:pPr>
              <w:pStyle w:val="Compact"/>
              <w:jc w:val="center"/>
            </w:pPr>
            <w:r>
              <w:rPr>
                <w:b/>
                <w:bCs/>
              </w:rPr>
              <w:t>Risoluzione</w:t>
            </w:r>
          </w:p>
        </w:tc>
        <w:tc>
          <w:tcPr>
            <w:tcW w:w="0" w:type="auto"/>
          </w:tcPr>
          <w:p w14:paraId="3A6B99BA" w14:textId="77777777" w:rsidR="004C646F" w:rsidRDefault="00000000">
            <w:pPr>
              <w:pStyle w:val="Compact"/>
              <w:jc w:val="center"/>
            </w:pPr>
            <w:r>
              <w:rPr>
                <w:b/>
                <w:bCs/>
              </w:rPr>
              <w:t>Durata (frame)</w:t>
            </w:r>
          </w:p>
        </w:tc>
        <w:tc>
          <w:tcPr>
            <w:tcW w:w="0" w:type="auto"/>
          </w:tcPr>
          <w:p w14:paraId="4CF540C6" w14:textId="77777777" w:rsidR="004C646F" w:rsidRDefault="00000000">
            <w:pPr>
              <w:pStyle w:val="Compact"/>
              <w:jc w:val="center"/>
            </w:pPr>
            <w:r>
              <w:rPr>
                <w:b/>
                <w:bCs/>
              </w:rPr>
              <w:t>Box totali</w:t>
            </w:r>
          </w:p>
        </w:tc>
        <w:tc>
          <w:tcPr>
            <w:tcW w:w="0" w:type="auto"/>
          </w:tcPr>
          <w:p w14:paraId="77C2BB5A" w14:textId="77777777" w:rsidR="004C646F" w:rsidRDefault="00000000">
            <w:pPr>
              <w:pStyle w:val="Compact"/>
              <w:jc w:val="center"/>
            </w:pPr>
            <w:r>
              <w:rPr>
                <w:b/>
                <w:bCs/>
              </w:rPr>
              <w:t>Densità</w:t>
            </w:r>
          </w:p>
        </w:tc>
        <w:tc>
          <w:tcPr>
            <w:tcW w:w="0" w:type="auto"/>
          </w:tcPr>
          <w:p w14:paraId="049A5A38" w14:textId="77777777" w:rsidR="004C646F" w:rsidRDefault="00000000">
            <w:pPr>
              <w:pStyle w:val="Compact"/>
              <w:jc w:val="center"/>
            </w:pPr>
            <w:r>
              <w:rPr>
                <w:b/>
                <w:bCs/>
              </w:rPr>
              <w:t>Descrizione</w:t>
            </w:r>
          </w:p>
        </w:tc>
      </w:tr>
      <w:tr w:rsidR="004C646F" w14:paraId="6CB3F994" w14:textId="77777777">
        <w:tc>
          <w:tcPr>
            <w:tcW w:w="0" w:type="auto"/>
          </w:tcPr>
          <w:p w14:paraId="4A6F5422" w14:textId="77777777" w:rsidR="004C646F" w:rsidRDefault="00000000">
            <w:pPr>
              <w:pStyle w:val="Compact"/>
            </w:pPr>
            <w:r>
              <w:t>MOT20-05</w:t>
            </w:r>
          </w:p>
        </w:tc>
        <w:tc>
          <w:tcPr>
            <w:tcW w:w="0" w:type="auto"/>
          </w:tcPr>
          <w:p w14:paraId="2BFB8122" w14:textId="77777777" w:rsidR="004C646F" w:rsidRDefault="00000000">
            <w:pPr>
              <w:pStyle w:val="Compact"/>
              <w:jc w:val="center"/>
            </w:pPr>
            <w:r>
              <w:t>25</w:t>
            </w:r>
          </w:p>
        </w:tc>
        <w:tc>
          <w:tcPr>
            <w:tcW w:w="0" w:type="auto"/>
          </w:tcPr>
          <w:p w14:paraId="6A95B497" w14:textId="77777777" w:rsidR="004C646F" w:rsidRDefault="00000000">
            <w:pPr>
              <w:pStyle w:val="Compact"/>
              <w:jc w:val="center"/>
            </w:pPr>
            <w:r>
              <w:t>1654×1080</w:t>
            </w:r>
          </w:p>
        </w:tc>
        <w:tc>
          <w:tcPr>
            <w:tcW w:w="0" w:type="auto"/>
          </w:tcPr>
          <w:p w14:paraId="0C3DEA63" w14:textId="77777777" w:rsidR="004C646F" w:rsidRDefault="00000000">
            <w:pPr>
              <w:pStyle w:val="Compact"/>
              <w:jc w:val="center"/>
            </w:pPr>
            <w:r>
              <w:t>3315</w:t>
            </w:r>
          </w:p>
        </w:tc>
        <w:tc>
          <w:tcPr>
            <w:tcW w:w="0" w:type="auto"/>
          </w:tcPr>
          <w:p w14:paraId="3E559029" w14:textId="77777777" w:rsidR="004C646F" w:rsidRDefault="00000000">
            <w:pPr>
              <w:pStyle w:val="Compact"/>
              <w:jc w:val="center"/>
            </w:pPr>
            <w:r>
              <w:t>751330</w:t>
            </w:r>
          </w:p>
        </w:tc>
        <w:tc>
          <w:tcPr>
            <w:tcW w:w="0" w:type="auto"/>
          </w:tcPr>
          <w:p w14:paraId="73885793" w14:textId="77777777" w:rsidR="004C646F" w:rsidRDefault="00000000">
            <w:pPr>
              <w:pStyle w:val="Compact"/>
              <w:jc w:val="center"/>
            </w:pPr>
            <w:r>
              <w:t>226.6</w:t>
            </w:r>
          </w:p>
        </w:tc>
        <w:tc>
          <w:tcPr>
            <w:tcW w:w="0" w:type="auto"/>
          </w:tcPr>
          <w:p w14:paraId="509484B5" w14:textId="77777777" w:rsidR="004C646F" w:rsidRDefault="00000000">
            <w:pPr>
              <w:pStyle w:val="Compact"/>
              <w:jc w:val="center"/>
            </w:pPr>
            <w:r>
              <w:t>Piazza affollata di notte</w:t>
            </w:r>
          </w:p>
        </w:tc>
      </w:tr>
      <w:tr w:rsidR="004C646F" w:rsidRPr="003530F2" w14:paraId="4DBF70DA" w14:textId="77777777">
        <w:tc>
          <w:tcPr>
            <w:tcW w:w="0" w:type="auto"/>
          </w:tcPr>
          <w:p w14:paraId="4F7A9D33" w14:textId="77777777" w:rsidR="004C646F" w:rsidRDefault="00000000">
            <w:pPr>
              <w:pStyle w:val="Compact"/>
            </w:pPr>
            <w:r>
              <w:t>MOT20-03</w:t>
            </w:r>
          </w:p>
        </w:tc>
        <w:tc>
          <w:tcPr>
            <w:tcW w:w="0" w:type="auto"/>
          </w:tcPr>
          <w:p w14:paraId="2DED7FE0" w14:textId="77777777" w:rsidR="004C646F" w:rsidRDefault="00000000">
            <w:pPr>
              <w:pStyle w:val="Compact"/>
              <w:jc w:val="center"/>
            </w:pPr>
            <w:r>
              <w:t>25</w:t>
            </w:r>
          </w:p>
        </w:tc>
        <w:tc>
          <w:tcPr>
            <w:tcW w:w="0" w:type="auto"/>
          </w:tcPr>
          <w:p w14:paraId="0B4F7FC2" w14:textId="77777777" w:rsidR="004C646F" w:rsidRDefault="00000000">
            <w:pPr>
              <w:pStyle w:val="Compact"/>
              <w:jc w:val="center"/>
            </w:pPr>
            <w:r>
              <w:t>1173×880</w:t>
            </w:r>
          </w:p>
        </w:tc>
        <w:tc>
          <w:tcPr>
            <w:tcW w:w="0" w:type="auto"/>
          </w:tcPr>
          <w:p w14:paraId="03E4DE9E" w14:textId="77777777" w:rsidR="004C646F" w:rsidRDefault="00000000">
            <w:pPr>
              <w:pStyle w:val="Compact"/>
              <w:jc w:val="center"/>
            </w:pPr>
            <w:r>
              <w:t>2405</w:t>
            </w:r>
          </w:p>
        </w:tc>
        <w:tc>
          <w:tcPr>
            <w:tcW w:w="0" w:type="auto"/>
          </w:tcPr>
          <w:p w14:paraId="7E3CFC28" w14:textId="77777777" w:rsidR="004C646F" w:rsidRDefault="00000000">
            <w:pPr>
              <w:pStyle w:val="Compact"/>
              <w:jc w:val="center"/>
            </w:pPr>
            <w:r>
              <w:t>356728</w:t>
            </w:r>
          </w:p>
        </w:tc>
        <w:tc>
          <w:tcPr>
            <w:tcW w:w="0" w:type="auto"/>
          </w:tcPr>
          <w:p w14:paraId="04A2838B" w14:textId="77777777" w:rsidR="004C646F" w:rsidRDefault="00000000">
            <w:pPr>
              <w:pStyle w:val="Compact"/>
              <w:jc w:val="center"/>
            </w:pPr>
            <w:r>
              <w:t>148.3</w:t>
            </w:r>
          </w:p>
        </w:tc>
        <w:tc>
          <w:tcPr>
            <w:tcW w:w="0" w:type="auto"/>
          </w:tcPr>
          <w:p w14:paraId="699D2C75" w14:textId="77777777" w:rsidR="004C646F" w:rsidRPr="003530F2" w:rsidRDefault="00000000">
            <w:pPr>
              <w:pStyle w:val="Compact"/>
              <w:jc w:val="center"/>
              <w:rPr>
                <w:lang w:val="it-IT"/>
              </w:rPr>
            </w:pPr>
            <w:r w:rsidRPr="003530F2">
              <w:rPr>
                <w:lang w:val="it-IT"/>
              </w:rPr>
              <w:t>Ingresso stadio, punto di vista elevato</w:t>
            </w:r>
          </w:p>
        </w:tc>
      </w:tr>
      <w:tr w:rsidR="004C646F" w14:paraId="47D1B23D" w14:textId="77777777">
        <w:tc>
          <w:tcPr>
            <w:tcW w:w="0" w:type="auto"/>
          </w:tcPr>
          <w:p w14:paraId="445927B2" w14:textId="77777777" w:rsidR="004C646F" w:rsidRDefault="00000000">
            <w:pPr>
              <w:pStyle w:val="Compact"/>
            </w:pPr>
            <w:r>
              <w:t>MOT20-02</w:t>
            </w:r>
          </w:p>
        </w:tc>
        <w:tc>
          <w:tcPr>
            <w:tcW w:w="0" w:type="auto"/>
          </w:tcPr>
          <w:p w14:paraId="2B54C2F7" w14:textId="77777777" w:rsidR="004C646F" w:rsidRDefault="00000000">
            <w:pPr>
              <w:pStyle w:val="Compact"/>
              <w:jc w:val="center"/>
            </w:pPr>
            <w:r>
              <w:t>25</w:t>
            </w:r>
          </w:p>
        </w:tc>
        <w:tc>
          <w:tcPr>
            <w:tcW w:w="0" w:type="auto"/>
          </w:tcPr>
          <w:p w14:paraId="6DC83566" w14:textId="77777777" w:rsidR="004C646F" w:rsidRDefault="00000000">
            <w:pPr>
              <w:pStyle w:val="Compact"/>
              <w:jc w:val="center"/>
            </w:pPr>
            <w:r>
              <w:t>1920×1080</w:t>
            </w:r>
          </w:p>
        </w:tc>
        <w:tc>
          <w:tcPr>
            <w:tcW w:w="0" w:type="auto"/>
          </w:tcPr>
          <w:p w14:paraId="34B588AF" w14:textId="77777777" w:rsidR="004C646F" w:rsidRDefault="00000000">
            <w:pPr>
              <w:pStyle w:val="Compact"/>
              <w:jc w:val="center"/>
            </w:pPr>
            <w:r>
              <w:t>2782</w:t>
            </w:r>
          </w:p>
        </w:tc>
        <w:tc>
          <w:tcPr>
            <w:tcW w:w="0" w:type="auto"/>
          </w:tcPr>
          <w:p w14:paraId="33497A84" w14:textId="77777777" w:rsidR="004C646F" w:rsidRDefault="00000000">
            <w:pPr>
              <w:pStyle w:val="Compact"/>
              <w:jc w:val="center"/>
            </w:pPr>
            <w:r>
              <w:t>202215</w:t>
            </w:r>
          </w:p>
        </w:tc>
        <w:tc>
          <w:tcPr>
            <w:tcW w:w="0" w:type="auto"/>
          </w:tcPr>
          <w:p w14:paraId="24EDE4BC" w14:textId="77777777" w:rsidR="004C646F" w:rsidRDefault="00000000">
            <w:pPr>
              <w:pStyle w:val="Compact"/>
              <w:jc w:val="center"/>
            </w:pPr>
            <w:r>
              <w:t>72.7</w:t>
            </w:r>
          </w:p>
        </w:tc>
        <w:tc>
          <w:tcPr>
            <w:tcW w:w="0" w:type="auto"/>
          </w:tcPr>
          <w:p w14:paraId="556CBE69" w14:textId="77777777" w:rsidR="004C646F" w:rsidRDefault="00000000">
            <w:pPr>
              <w:pStyle w:val="Compact"/>
              <w:jc w:val="center"/>
            </w:pPr>
            <w:r>
              <w:t>Stazione ferroviaria affollata (indoor)</w:t>
            </w:r>
          </w:p>
        </w:tc>
      </w:tr>
      <w:tr w:rsidR="004C646F" w14:paraId="76DD17DC" w14:textId="77777777">
        <w:tc>
          <w:tcPr>
            <w:tcW w:w="0" w:type="auto"/>
          </w:tcPr>
          <w:p w14:paraId="52AF9DCF" w14:textId="77777777" w:rsidR="004C646F" w:rsidRDefault="00000000">
            <w:pPr>
              <w:pStyle w:val="Compact"/>
            </w:pPr>
            <w:r>
              <w:t>MOT20-01</w:t>
            </w:r>
          </w:p>
        </w:tc>
        <w:tc>
          <w:tcPr>
            <w:tcW w:w="0" w:type="auto"/>
          </w:tcPr>
          <w:p w14:paraId="3645EB43" w14:textId="77777777" w:rsidR="004C646F" w:rsidRDefault="00000000">
            <w:pPr>
              <w:pStyle w:val="Compact"/>
              <w:jc w:val="center"/>
            </w:pPr>
            <w:r>
              <w:t>25</w:t>
            </w:r>
          </w:p>
        </w:tc>
        <w:tc>
          <w:tcPr>
            <w:tcW w:w="0" w:type="auto"/>
          </w:tcPr>
          <w:p w14:paraId="335F33BF" w14:textId="77777777" w:rsidR="004C646F" w:rsidRDefault="00000000">
            <w:pPr>
              <w:pStyle w:val="Compact"/>
              <w:jc w:val="center"/>
            </w:pPr>
            <w:r>
              <w:t>1920×1080</w:t>
            </w:r>
          </w:p>
        </w:tc>
        <w:tc>
          <w:tcPr>
            <w:tcW w:w="0" w:type="auto"/>
          </w:tcPr>
          <w:p w14:paraId="6650E806" w14:textId="77777777" w:rsidR="004C646F" w:rsidRDefault="00000000">
            <w:pPr>
              <w:pStyle w:val="Compact"/>
              <w:jc w:val="center"/>
            </w:pPr>
            <w:r>
              <w:t>429</w:t>
            </w:r>
          </w:p>
        </w:tc>
        <w:tc>
          <w:tcPr>
            <w:tcW w:w="0" w:type="auto"/>
          </w:tcPr>
          <w:p w14:paraId="48E20C84" w14:textId="77777777" w:rsidR="004C646F" w:rsidRDefault="00000000">
            <w:pPr>
              <w:pStyle w:val="Compact"/>
              <w:jc w:val="center"/>
            </w:pPr>
            <w:r>
              <w:t>26647</w:t>
            </w:r>
          </w:p>
        </w:tc>
        <w:tc>
          <w:tcPr>
            <w:tcW w:w="0" w:type="auto"/>
          </w:tcPr>
          <w:p w14:paraId="2306F1BB" w14:textId="77777777" w:rsidR="004C646F" w:rsidRDefault="00000000">
            <w:pPr>
              <w:pStyle w:val="Compact"/>
              <w:jc w:val="center"/>
            </w:pPr>
            <w:r>
              <w:t>62.1</w:t>
            </w:r>
          </w:p>
        </w:tc>
        <w:tc>
          <w:tcPr>
            <w:tcW w:w="0" w:type="auto"/>
          </w:tcPr>
          <w:p w14:paraId="5C745B3D" w14:textId="77777777" w:rsidR="004C646F" w:rsidRDefault="00000000">
            <w:pPr>
              <w:pStyle w:val="Compact"/>
              <w:jc w:val="center"/>
            </w:pPr>
            <w:r>
              <w:t>Stazione ferroviaria affollata (indoor)</w:t>
            </w:r>
          </w:p>
        </w:tc>
      </w:tr>
      <w:tr w:rsidR="004C646F" w14:paraId="02072A79" w14:textId="77777777">
        <w:tc>
          <w:tcPr>
            <w:tcW w:w="0" w:type="auto"/>
          </w:tcPr>
          <w:p w14:paraId="1AE957EC" w14:textId="77777777" w:rsidR="004C646F" w:rsidRDefault="00000000">
            <w:pPr>
              <w:pStyle w:val="Compact"/>
            </w:pPr>
            <w:r>
              <w:rPr>
                <w:b/>
                <w:bCs/>
              </w:rPr>
              <w:t>Totale</w:t>
            </w:r>
          </w:p>
        </w:tc>
        <w:tc>
          <w:tcPr>
            <w:tcW w:w="0" w:type="auto"/>
          </w:tcPr>
          <w:p w14:paraId="04DEBC19" w14:textId="77777777" w:rsidR="004C646F" w:rsidRDefault="00000000">
            <w:pPr>
              <w:pStyle w:val="Compact"/>
              <w:jc w:val="center"/>
            </w:pPr>
            <w:r>
              <w:t>-</w:t>
            </w:r>
          </w:p>
        </w:tc>
        <w:tc>
          <w:tcPr>
            <w:tcW w:w="0" w:type="auto"/>
          </w:tcPr>
          <w:p w14:paraId="6FE2C9DF" w14:textId="77777777" w:rsidR="004C646F" w:rsidRDefault="00000000">
            <w:pPr>
              <w:pStyle w:val="Compact"/>
              <w:jc w:val="center"/>
            </w:pPr>
            <w:r>
              <w:t>-</w:t>
            </w:r>
          </w:p>
        </w:tc>
        <w:tc>
          <w:tcPr>
            <w:tcW w:w="0" w:type="auto"/>
          </w:tcPr>
          <w:p w14:paraId="6A675217" w14:textId="77777777" w:rsidR="004C646F" w:rsidRDefault="00000000">
            <w:pPr>
              <w:pStyle w:val="Compact"/>
              <w:jc w:val="center"/>
            </w:pPr>
            <w:r>
              <w:rPr>
                <w:b/>
                <w:bCs/>
              </w:rPr>
              <w:t>8931</w:t>
            </w:r>
          </w:p>
        </w:tc>
        <w:tc>
          <w:tcPr>
            <w:tcW w:w="0" w:type="auto"/>
          </w:tcPr>
          <w:p w14:paraId="18C533B8" w14:textId="77777777" w:rsidR="004C646F" w:rsidRDefault="00000000">
            <w:pPr>
              <w:pStyle w:val="Compact"/>
              <w:jc w:val="center"/>
            </w:pPr>
            <w:r>
              <w:rPr>
                <w:b/>
                <w:bCs/>
              </w:rPr>
              <w:t>1336920</w:t>
            </w:r>
          </w:p>
        </w:tc>
        <w:tc>
          <w:tcPr>
            <w:tcW w:w="0" w:type="auto"/>
          </w:tcPr>
          <w:p w14:paraId="605DDAE1" w14:textId="77777777" w:rsidR="004C646F" w:rsidRDefault="00000000">
            <w:pPr>
              <w:pStyle w:val="Compact"/>
              <w:jc w:val="center"/>
            </w:pPr>
            <w:r>
              <w:rPr>
                <w:b/>
                <w:bCs/>
              </w:rPr>
              <w:t>149.7</w:t>
            </w:r>
          </w:p>
        </w:tc>
        <w:tc>
          <w:tcPr>
            <w:tcW w:w="0" w:type="auto"/>
          </w:tcPr>
          <w:p w14:paraId="0BA2DD0E" w14:textId="77777777" w:rsidR="004C646F" w:rsidRDefault="00000000">
            <w:pPr>
              <w:pStyle w:val="Compact"/>
              <w:jc w:val="center"/>
            </w:pPr>
            <w:r>
              <w:t>-</w:t>
            </w:r>
          </w:p>
        </w:tc>
      </w:tr>
    </w:tbl>
    <w:p w14:paraId="67F502E6" w14:textId="77777777" w:rsidR="004C646F" w:rsidRDefault="00000000">
      <w:pPr>
        <w:pStyle w:val="Titolo3"/>
      </w:pPr>
      <w:bookmarkStart w:id="28" w:name="crowdhuman"/>
      <w:bookmarkEnd w:id="26"/>
      <w:bookmarkEnd w:id="27"/>
      <w:r>
        <w:t>CrowdHuman</w:t>
      </w:r>
    </w:p>
    <w:p w14:paraId="3D7D326F" w14:textId="77777777" w:rsidR="004C646F" w:rsidRPr="003530F2" w:rsidRDefault="00000000">
      <w:pPr>
        <w:pStyle w:val="FirstParagraph"/>
        <w:rPr>
          <w:lang w:val="it-IT"/>
        </w:rPr>
      </w:pPr>
      <w:r w:rsidRPr="003530F2">
        <w:rPr>
          <w:lang w:val="it-IT"/>
        </w:rPr>
        <w:t xml:space="preserve">Il dataset </w:t>
      </w:r>
      <w:proofErr w:type="spellStart"/>
      <w:r w:rsidRPr="003530F2">
        <w:rPr>
          <w:b/>
          <w:bCs/>
          <w:lang w:val="it-IT"/>
        </w:rPr>
        <w:t>CrowdHuman</w:t>
      </w:r>
      <w:proofErr w:type="spellEnd"/>
      <w:r w:rsidRPr="003530F2">
        <w:rPr>
          <w:lang w:val="it-IT"/>
        </w:rPr>
        <w:t xml:space="preserve"> (</w:t>
      </w:r>
      <w:proofErr w:type="spellStart"/>
      <w:r w:rsidRPr="003530F2">
        <w:rPr>
          <w:lang w:val="it-IT"/>
        </w:rPr>
        <w:t>CrowdHuman</w:t>
      </w:r>
      <w:proofErr w:type="spellEnd"/>
      <w:r w:rsidRPr="003530F2">
        <w:rPr>
          <w:lang w:val="it-IT"/>
        </w:rPr>
        <w:t xml:space="preserve"> Dataset 2025) è stato incluso per aumentare la varietà e la complessità delle scene. Ogni immagine ad alta risoluzione presenta in media 22 persone, spesso occluse o sovrapposte. Sono state utilizzate esclusivamente le </w:t>
      </w:r>
      <w:proofErr w:type="spellStart"/>
      <w:r w:rsidRPr="003530F2">
        <w:rPr>
          <w:lang w:val="it-IT"/>
        </w:rPr>
        <w:t>bounding</w:t>
      </w:r>
      <w:proofErr w:type="spellEnd"/>
      <w:r w:rsidRPr="003530F2">
        <w:rPr>
          <w:lang w:val="it-IT"/>
        </w:rPr>
        <w:t xml:space="preserve"> box </w:t>
      </w:r>
      <w:proofErr w:type="spellStart"/>
      <w:r w:rsidRPr="003530F2">
        <w:rPr>
          <w:rStyle w:val="VerbatimChar"/>
          <w:lang w:val="it-IT"/>
        </w:rPr>
        <w:t>full_body</w:t>
      </w:r>
      <w:proofErr w:type="spellEnd"/>
      <w:r w:rsidRPr="003530F2">
        <w:rPr>
          <w:lang w:val="it-IT"/>
        </w:rPr>
        <w:t>, considerate rappresentative dell’intera persona. I box con punto iniziale o finale fuori dall’immagine sono stati ridimensionati per rientrare completamente nel frame.</w:t>
      </w:r>
    </w:p>
    <w:p w14:paraId="0704A6FE" w14:textId="77777777" w:rsidR="004C646F" w:rsidRPr="003530F2" w:rsidRDefault="00000000">
      <w:pPr>
        <w:pStyle w:val="Corpotesto"/>
        <w:rPr>
          <w:lang w:val="it-IT"/>
        </w:rPr>
      </w:pPr>
      <w:r w:rsidRPr="003530F2">
        <w:rPr>
          <w:lang w:val="it-IT"/>
        </w:rPr>
        <w:t xml:space="preserve">Per la conversione delle annotazioni in formato compatibile con YOLO, è stato utilizzato uno script Python che effettua la normalizzazione e la correzione dei box. Lo script completo è riportato in </w:t>
      </w:r>
      <w:hyperlink w:anchor="app:crowdhuman_script">
        <w:r w:rsidRPr="003530F2">
          <w:rPr>
            <w:rStyle w:val="Collegamentoipertestuale"/>
            <w:lang w:val="it-IT"/>
          </w:rPr>
          <w:t>Appendice </w:t>
        </w:r>
        <w:hyperlink w:anchor="app:crowdhuman_script">
          <w:r w:rsidRPr="003530F2">
            <w:rPr>
              <w:rStyle w:val="Collegamentoipertestuale"/>
              <w:lang w:val="it-IT"/>
            </w:rPr>
            <w:t>10</w:t>
          </w:r>
        </w:hyperlink>
      </w:hyperlink>
    </w:p>
    <w:p w14:paraId="58870982" w14:textId="77777777" w:rsidR="004C646F" w:rsidRPr="003530F2" w:rsidRDefault="00000000">
      <w:pPr>
        <w:pStyle w:val="Titolo5"/>
        <w:rPr>
          <w:lang w:val="it-IT"/>
        </w:rPr>
      </w:pPr>
      <w:bookmarkStart w:id="29" w:name="formato-delle-annotazioni"/>
      <w:r w:rsidRPr="003530F2">
        <w:rPr>
          <w:lang w:val="it-IT"/>
        </w:rPr>
        <w:t>Formato delle annotazioni</w:t>
      </w:r>
    </w:p>
    <w:p w14:paraId="4F8492A6" w14:textId="77777777" w:rsidR="004C646F" w:rsidRPr="003530F2" w:rsidRDefault="00000000">
      <w:pPr>
        <w:pStyle w:val="FirstParagraph"/>
        <w:rPr>
          <w:lang w:val="it-IT"/>
        </w:rPr>
      </w:pPr>
      <w:r w:rsidRPr="003530F2">
        <w:rPr>
          <w:lang w:val="it-IT"/>
        </w:rPr>
        <w:t xml:space="preserve">Ogni persona è annotata con tre tipi di </w:t>
      </w:r>
      <w:proofErr w:type="spellStart"/>
      <w:r w:rsidRPr="003530F2">
        <w:rPr>
          <w:lang w:val="it-IT"/>
        </w:rPr>
        <w:t>bounding</w:t>
      </w:r>
      <w:proofErr w:type="spellEnd"/>
      <w:r w:rsidRPr="003530F2">
        <w:rPr>
          <w:lang w:val="it-IT"/>
        </w:rPr>
        <w:t xml:space="preserve"> box:</w:t>
      </w:r>
    </w:p>
    <w:p w14:paraId="2BFABCA7" w14:textId="77777777" w:rsidR="004C646F" w:rsidRPr="003530F2" w:rsidRDefault="00000000">
      <w:pPr>
        <w:numPr>
          <w:ilvl w:val="0"/>
          <w:numId w:val="12"/>
        </w:numPr>
        <w:rPr>
          <w:lang w:val="it-IT"/>
        </w:rPr>
      </w:pPr>
      <w:proofErr w:type="spellStart"/>
      <w:r w:rsidRPr="003530F2">
        <w:rPr>
          <w:rStyle w:val="VerbatimChar"/>
          <w:lang w:val="it-IT"/>
        </w:rPr>
        <w:t>full_body</w:t>
      </w:r>
      <w:proofErr w:type="spellEnd"/>
      <w:r w:rsidRPr="003530F2">
        <w:rPr>
          <w:lang w:val="it-IT"/>
        </w:rPr>
        <w:t>: corpo intero (usato nel progetto);</w:t>
      </w:r>
    </w:p>
    <w:p w14:paraId="4D241E0C" w14:textId="77777777" w:rsidR="004C646F" w:rsidRPr="003530F2" w:rsidRDefault="00000000">
      <w:pPr>
        <w:numPr>
          <w:ilvl w:val="0"/>
          <w:numId w:val="12"/>
        </w:numPr>
        <w:rPr>
          <w:lang w:val="it-IT"/>
        </w:rPr>
      </w:pPr>
      <w:proofErr w:type="spellStart"/>
      <w:r w:rsidRPr="003530F2">
        <w:rPr>
          <w:rStyle w:val="VerbatimChar"/>
          <w:lang w:val="it-IT"/>
        </w:rPr>
        <w:t>visible_body</w:t>
      </w:r>
      <w:proofErr w:type="spellEnd"/>
      <w:r w:rsidRPr="003530F2">
        <w:rPr>
          <w:lang w:val="it-IT"/>
        </w:rPr>
        <w:t>: solo la parte visibile;</w:t>
      </w:r>
    </w:p>
    <w:p w14:paraId="7DA181DB" w14:textId="77777777" w:rsidR="004C646F" w:rsidRDefault="00000000">
      <w:pPr>
        <w:numPr>
          <w:ilvl w:val="0"/>
          <w:numId w:val="12"/>
        </w:numPr>
      </w:pPr>
      <w:proofErr w:type="spellStart"/>
      <w:r>
        <w:rPr>
          <w:rStyle w:val="VerbatimChar"/>
        </w:rPr>
        <w:t>head_box</w:t>
      </w:r>
      <w:proofErr w:type="spellEnd"/>
      <w:r>
        <w:t xml:space="preserve">: </w:t>
      </w:r>
      <w:proofErr w:type="spellStart"/>
      <w:r>
        <w:t>testa</w:t>
      </w:r>
      <w:proofErr w:type="spellEnd"/>
      <w:r>
        <w:t>.</w:t>
      </w:r>
    </w:p>
    <w:p w14:paraId="37FFA40C" w14:textId="77777777" w:rsidR="004C646F" w:rsidRPr="003530F2" w:rsidRDefault="00000000">
      <w:pPr>
        <w:pStyle w:val="FirstParagraph"/>
        <w:rPr>
          <w:lang w:val="it-IT"/>
        </w:rPr>
      </w:pPr>
      <w:r w:rsidRPr="003530F2">
        <w:rPr>
          <w:lang w:val="it-IT"/>
        </w:rPr>
        <w:t xml:space="preserve">Nel contesto del presente lavoro, si è scelto di mantenere le annotazioni di tipo </w:t>
      </w:r>
      <w:proofErr w:type="spellStart"/>
      <w:r w:rsidRPr="003530F2">
        <w:rPr>
          <w:rStyle w:val="VerbatimChar"/>
          <w:lang w:val="it-IT"/>
        </w:rPr>
        <w:t>full_body</w:t>
      </w:r>
      <w:proofErr w:type="spellEnd"/>
      <w:r w:rsidRPr="003530F2">
        <w:rPr>
          <w:lang w:val="it-IT"/>
        </w:rPr>
        <w:t xml:space="preserve">, poiché l’obiettivo è quello di applicare il sistema a scene mediamente affollate, in cui le persone sono generalmente distinguibili e ben separate. In scenari estremamente congestionati, come </w:t>
      </w:r>
      <w:r w:rsidRPr="003530F2">
        <w:rPr>
          <w:lang w:val="it-IT"/>
        </w:rPr>
        <w:lastRenderedPageBreak/>
        <w:t xml:space="preserve">quelli tipici del </w:t>
      </w:r>
      <w:proofErr w:type="spellStart"/>
      <w:r w:rsidRPr="003530F2">
        <w:rPr>
          <w:i/>
          <w:iCs/>
          <w:lang w:val="it-IT"/>
        </w:rPr>
        <w:t>crowd</w:t>
      </w:r>
      <w:proofErr w:type="spellEnd"/>
      <w:r w:rsidRPr="003530F2">
        <w:rPr>
          <w:i/>
          <w:iCs/>
          <w:lang w:val="it-IT"/>
        </w:rPr>
        <w:t xml:space="preserve"> </w:t>
      </w:r>
      <w:proofErr w:type="spellStart"/>
      <w:r w:rsidRPr="003530F2">
        <w:rPr>
          <w:i/>
          <w:iCs/>
          <w:lang w:val="it-IT"/>
        </w:rPr>
        <w:t>counting</w:t>
      </w:r>
      <w:proofErr w:type="spellEnd"/>
      <w:r w:rsidRPr="003530F2">
        <w:rPr>
          <w:lang w:val="it-IT"/>
        </w:rPr>
        <w:t xml:space="preserve">, sarebbe invece preferibile utilizzare annotazioni di tipo </w:t>
      </w:r>
      <w:proofErr w:type="spellStart"/>
      <w:r w:rsidRPr="003530F2">
        <w:rPr>
          <w:rStyle w:val="VerbatimChar"/>
          <w:lang w:val="it-IT"/>
        </w:rPr>
        <w:t>head_box</w:t>
      </w:r>
      <w:proofErr w:type="spellEnd"/>
      <w:r w:rsidRPr="003530F2">
        <w:rPr>
          <w:lang w:val="it-IT"/>
        </w:rPr>
        <w:t>, in quanto la testa rappresenta spesso l’unica parte visibile dell’individuo. Tale scelta consente una maggiore robustezza nella rilevazione in condizioni di forte sovrapposizione tra soggetti, ma risulta meno adatta per applicazioni che richiedono il rilevamento del corpo intero, come nel nostro caso.</w:t>
      </w:r>
    </w:p>
    <w:p w14:paraId="65453301" w14:textId="77777777" w:rsidR="004C646F" w:rsidRPr="003530F2" w:rsidRDefault="00000000">
      <w:pPr>
        <w:pStyle w:val="TableCaption"/>
        <w:rPr>
          <w:lang w:val="it-IT"/>
        </w:rPr>
      </w:pPr>
      <w:r w:rsidRPr="003530F2">
        <w:rPr>
          <w:lang w:val="it-IT"/>
        </w:rPr>
        <w:t xml:space="preserve">Statistiche del dataset </w:t>
      </w:r>
      <w:proofErr w:type="spellStart"/>
      <w:r w:rsidRPr="003530F2">
        <w:rPr>
          <w:lang w:val="it-IT"/>
        </w:rPr>
        <w:t>CrowdHuman</w:t>
      </w:r>
      <w:proofErr w:type="spellEnd"/>
      <w:r w:rsidRPr="003530F2">
        <w:rPr>
          <w:lang w:val="it-IT"/>
        </w:rPr>
        <w:t xml:space="preserve"> utilizzato per il training.</w:t>
      </w:r>
    </w:p>
    <w:tbl>
      <w:tblPr>
        <w:tblStyle w:val="Table"/>
        <w:tblW w:w="0" w:type="auto"/>
        <w:tblLook w:val="0020" w:firstRow="1" w:lastRow="0" w:firstColumn="0" w:lastColumn="0" w:noHBand="0" w:noVBand="0"/>
      </w:tblPr>
      <w:tblGrid>
        <w:gridCol w:w="1671"/>
        <w:gridCol w:w="1491"/>
        <w:gridCol w:w="1113"/>
        <w:gridCol w:w="1064"/>
        <w:gridCol w:w="4849"/>
      </w:tblGrid>
      <w:tr w:rsidR="004C646F" w14:paraId="07961867"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2AC2949E" w14:textId="77777777" w:rsidR="004C646F" w:rsidRDefault="00000000">
            <w:pPr>
              <w:pStyle w:val="Compact"/>
            </w:pPr>
            <w:r>
              <w:rPr>
                <w:b/>
                <w:bCs/>
              </w:rPr>
              <w:t>Nome</w:t>
            </w:r>
          </w:p>
        </w:tc>
        <w:tc>
          <w:tcPr>
            <w:tcW w:w="0" w:type="auto"/>
          </w:tcPr>
          <w:p w14:paraId="05CC306B" w14:textId="77777777" w:rsidR="004C646F" w:rsidRDefault="00000000">
            <w:pPr>
              <w:pStyle w:val="Compact"/>
              <w:jc w:val="center"/>
            </w:pPr>
            <w:r>
              <w:rPr>
                <w:b/>
                <w:bCs/>
              </w:rPr>
              <w:t>Risoluzione</w:t>
            </w:r>
          </w:p>
        </w:tc>
        <w:tc>
          <w:tcPr>
            <w:tcW w:w="0" w:type="auto"/>
          </w:tcPr>
          <w:p w14:paraId="056A2322" w14:textId="77777777" w:rsidR="004C646F" w:rsidRDefault="00000000">
            <w:pPr>
              <w:pStyle w:val="Compact"/>
              <w:jc w:val="center"/>
            </w:pPr>
            <w:r>
              <w:rPr>
                <w:b/>
                <w:bCs/>
              </w:rPr>
              <w:t>Box totali</w:t>
            </w:r>
          </w:p>
        </w:tc>
        <w:tc>
          <w:tcPr>
            <w:tcW w:w="0" w:type="auto"/>
          </w:tcPr>
          <w:p w14:paraId="53D293E9" w14:textId="77777777" w:rsidR="004C646F" w:rsidRDefault="00000000">
            <w:pPr>
              <w:pStyle w:val="Compact"/>
              <w:jc w:val="center"/>
            </w:pPr>
            <w:r>
              <w:rPr>
                <w:b/>
                <w:bCs/>
              </w:rPr>
              <w:t>Densità</w:t>
            </w:r>
          </w:p>
        </w:tc>
        <w:tc>
          <w:tcPr>
            <w:tcW w:w="0" w:type="auto"/>
          </w:tcPr>
          <w:p w14:paraId="50813333" w14:textId="77777777" w:rsidR="004C646F" w:rsidRDefault="00000000">
            <w:pPr>
              <w:pStyle w:val="Compact"/>
            </w:pPr>
            <w:r>
              <w:rPr>
                <w:b/>
                <w:bCs/>
              </w:rPr>
              <w:t>Descrizione</w:t>
            </w:r>
          </w:p>
        </w:tc>
      </w:tr>
      <w:tr w:rsidR="004C646F" w:rsidRPr="003530F2" w14:paraId="1E4295A9" w14:textId="77777777">
        <w:tc>
          <w:tcPr>
            <w:tcW w:w="0" w:type="auto"/>
          </w:tcPr>
          <w:p w14:paraId="2432D7F9" w14:textId="77777777" w:rsidR="004C646F" w:rsidRDefault="00000000">
            <w:pPr>
              <w:pStyle w:val="Compact"/>
            </w:pPr>
            <w:r>
              <w:t>CrowdHuman</w:t>
            </w:r>
          </w:p>
        </w:tc>
        <w:tc>
          <w:tcPr>
            <w:tcW w:w="0" w:type="auto"/>
          </w:tcPr>
          <w:p w14:paraId="4D9439E8" w14:textId="77777777" w:rsidR="004C646F" w:rsidRDefault="00000000">
            <w:pPr>
              <w:pStyle w:val="Compact"/>
              <w:jc w:val="center"/>
            </w:pPr>
            <w:r>
              <w:t>Variabile</w:t>
            </w:r>
          </w:p>
        </w:tc>
        <w:tc>
          <w:tcPr>
            <w:tcW w:w="0" w:type="auto"/>
          </w:tcPr>
          <w:p w14:paraId="4A7E59F0" w14:textId="77777777" w:rsidR="004C646F" w:rsidRDefault="00000000">
            <w:pPr>
              <w:pStyle w:val="Compact"/>
              <w:jc w:val="center"/>
            </w:pPr>
            <w:r>
              <w:t>339 565</w:t>
            </w:r>
          </w:p>
        </w:tc>
        <w:tc>
          <w:tcPr>
            <w:tcW w:w="0" w:type="auto"/>
          </w:tcPr>
          <w:p w14:paraId="6C4D322A" w14:textId="77777777" w:rsidR="004C646F" w:rsidRDefault="00000000">
            <w:pPr>
              <w:pStyle w:val="Compact"/>
              <w:jc w:val="center"/>
            </w:pPr>
            <w:r>
              <w:t>22.6</w:t>
            </w:r>
          </w:p>
        </w:tc>
        <w:tc>
          <w:tcPr>
            <w:tcW w:w="0" w:type="auto"/>
          </w:tcPr>
          <w:p w14:paraId="688A5743" w14:textId="77777777" w:rsidR="004C646F" w:rsidRPr="003530F2" w:rsidRDefault="00000000">
            <w:pPr>
              <w:pStyle w:val="Compact"/>
              <w:rPr>
                <w:lang w:val="it-IT"/>
              </w:rPr>
            </w:pPr>
            <w:r w:rsidRPr="003530F2">
              <w:rPr>
                <w:lang w:val="it-IT"/>
              </w:rPr>
              <w:t>Dataset di immagini in ambienti urbani affollati, con annotazioni dettagliate e viste eterogenee.</w:t>
            </w:r>
          </w:p>
        </w:tc>
      </w:tr>
    </w:tbl>
    <w:p w14:paraId="7B743295" w14:textId="77777777" w:rsidR="004C646F" w:rsidRPr="003530F2" w:rsidRDefault="00000000">
      <w:pPr>
        <w:pStyle w:val="Titolo3"/>
        <w:rPr>
          <w:lang w:val="it-IT"/>
        </w:rPr>
      </w:pPr>
      <w:bookmarkStart w:id="30" w:name="cuhk-pedestrian"/>
      <w:bookmarkEnd w:id="28"/>
      <w:bookmarkEnd w:id="29"/>
      <w:r w:rsidRPr="003530F2">
        <w:rPr>
          <w:lang w:val="it-IT"/>
        </w:rPr>
        <w:t>CUHK-</w:t>
      </w:r>
      <w:proofErr w:type="spellStart"/>
      <w:r w:rsidRPr="003530F2">
        <w:rPr>
          <w:lang w:val="it-IT"/>
        </w:rPr>
        <w:t>Pedestrian</w:t>
      </w:r>
      <w:proofErr w:type="spellEnd"/>
    </w:p>
    <w:p w14:paraId="33C57531" w14:textId="77777777" w:rsidR="004C646F" w:rsidRPr="003530F2" w:rsidRDefault="00000000">
      <w:pPr>
        <w:pStyle w:val="FirstParagraph"/>
        <w:rPr>
          <w:lang w:val="it-IT"/>
        </w:rPr>
      </w:pPr>
      <w:r w:rsidRPr="003530F2">
        <w:rPr>
          <w:lang w:val="it-IT"/>
        </w:rPr>
        <w:t xml:space="preserve">Il dataset </w:t>
      </w:r>
      <w:r w:rsidRPr="003530F2">
        <w:rPr>
          <w:b/>
          <w:bCs/>
          <w:lang w:val="it-IT"/>
        </w:rPr>
        <w:t>CUHK-</w:t>
      </w:r>
      <w:proofErr w:type="spellStart"/>
      <w:r w:rsidRPr="003530F2">
        <w:rPr>
          <w:b/>
          <w:bCs/>
          <w:lang w:val="it-IT"/>
        </w:rPr>
        <w:t>Pedestrian</w:t>
      </w:r>
      <w:proofErr w:type="spellEnd"/>
      <w:r w:rsidRPr="003530F2">
        <w:rPr>
          <w:lang w:val="it-IT"/>
        </w:rPr>
        <w:t xml:space="preserve"> (Wang et al. 2009) è stato incluso per aggiungere scene urbane aggiuntive. I file originali erano in </w:t>
      </w:r>
      <w:proofErr w:type="gramStart"/>
      <w:r w:rsidRPr="003530F2">
        <w:rPr>
          <w:lang w:val="it-IT"/>
        </w:rPr>
        <w:t xml:space="preserve">formato </w:t>
      </w:r>
      <w:r w:rsidRPr="003530F2">
        <w:rPr>
          <w:rStyle w:val="VerbatimChar"/>
          <w:lang w:val="it-IT"/>
        </w:rPr>
        <w:t>.</w:t>
      </w:r>
      <w:proofErr w:type="spellStart"/>
      <w:r w:rsidRPr="003530F2">
        <w:rPr>
          <w:rStyle w:val="VerbatimChar"/>
          <w:lang w:val="it-IT"/>
        </w:rPr>
        <w:t>seq</w:t>
      </w:r>
      <w:proofErr w:type="spellEnd"/>
      <w:proofErr w:type="gramEnd"/>
      <w:r w:rsidRPr="003530F2">
        <w:rPr>
          <w:lang w:val="it-IT"/>
        </w:rPr>
        <w:t xml:space="preserve"> e sono stati convertiti in </w:t>
      </w:r>
      <w:r w:rsidRPr="003530F2">
        <w:rPr>
          <w:rStyle w:val="VerbatimChar"/>
          <w:lang w:val="it-IT"/>
        </w:rPr>
        <w:t>.mp4</w:t>
      </w:r>
      <w:r w:rsidRPr="003530F2">
        <w:rPr>
          <w:lang w:val="it-IT"/>
        </w:rPr>
        <w:t xml:space="preserve"> tramite tool esterno, per poter estrarre i frame da utilizzare. Le annotazioni contenute nei </w:t>
      </w:r>
      <w:proofErr w:type="gramStart"/>
      <w:r w:rsidRPr="003530F2">
        <w:rPr>
          <w:lang w:val="it-IT"/>
        </w:rPr>
        <w:t xml:space="preserve">file </w:t>
      </w:r>
      <w:r w:rsidRPr="003530F2">
        <w:rPr>
          <w:rStyle w:val="VerbatimChar"/>
          <w:lang w:val="it-IT"/>
        </w:rPr>
        <w:t>.</w:t>
      </w:r>
      <w:proofErr w:type="spellStart"/>
      <w:r w:rsidRPr="003530F2">
        <w:rPr>
          <w:rStyle w:val="VerbatimChar"/>
          <w:lang w:val="it-IT"/>
        </w:rPr>
        <w:t>vbb</w:t>
      </w:r>
      <w:proofErr w:type="spellEnd"/>
      <w:proofErr w:type="gramEnd"/>
      <w:r w:rsidRPr="003530F2">
        <w:rPr>
          <w:lang w:val="it-IT"/>
        </w:rPr>
        <w:t xml:space="preserve"> sono state convertite in formato YOLO tramite uno script Python personalizzato che si trova in </w:t>
      </w:r>
      <w:hyperlink w:anchor="app:crowdhuman_script">
        <w:r w:rsidRPr="003530F2">
          <w:rPr>
            <w:rStyle w:val="Collegamentoipertestuale"/>
            <w:lang w:val="it-IT"/>
          </w:rPr>
          <w:t>Appendice </w:t>
        </w:r>
        <w:hyperlink w:anchor="app:CUHK_script">
          <w:r w:rsidRPr="003530F2">
            <w:rPr>
              <w:rStyle w:val="Collegamentoipertestuale"/>
              <w:lang w:val="it-IT"/>
            </w:rPr>
            <w:t>11</w:t>
          </w:r>
        </w:hyperlink>
      </w:hyperlink>
    </w:p>
    <w:p w14:paraId="392DA467" w14:textId="77777777" w:rsidR="004C646F" w:rsidRPr="003530F2" w:rsidRDefault="00000000">
      <w:pPr>
        <w:pStyle w:val="Titolo3"/>
        <w:rPr>
          <w:lang w:val="it-IT"/>
        </w:rPr>
      </w:pPr>
      <w:bookmarkStart w:id="31" w:name="crowd-typsa-escluso"/>
      <w:bookmarkEnd w:id="30"/>
      <w:proofErr w:type="spellStart"/>
      <w:r w:rsidRPr="003530F2">
        <w:rPr>
          <w:lang w:val="it-IT"/>
        </w:rPr>
        <w:t>Crowd</w:t>
      </w:r>
      <w:proofErr w:type="spellEnd"/>
      <w:r w:rsidRPr="003530F2">
        <w:rPr>
          <w:lang w:val="it-IT"/>
        </w:rPr>
        <w:t xml:space="preserve"> </w:t>
      </w:r>
      <w:proofErr w:type="spellStart"/>
      <w:r w:rsidRPr="003530F2">
        <w:rPr>
          <w:lang w:val="it-IT"/>
        </w:rPr>
        <w:t>TypSA</w:t>
      </w:r>
      <w:proofErr w:type="spellEnd"/>
      <w:r w:rsidRPr="003530F2">
        <w:rPr>
          <w:lang w:val="it-IT"/>
        </w:rPr>
        <w:t xml:space="preserve"> (Escluso)</w:t>
      </w:r>
    </w:p>
    <w:p w14:paraId="2708E7D3" w14:textId="77777777" w:rsidR="004C646F" w:rsidRPr="003530F2" w:rsidRDefault="00000000">
      <w:pPr>
        <w:pStyle w:val="FirstParagraph"/>
        <w:rPr>
          <w:lang w:val="it-IT"/>
        </w:rPr>
      </w:pPr>
      <w:r w:rsidRPr="003530F2">
        <w:rPr>
          <w:lang w:val="it-IT"/>
        </w:rPr>
        <w:t xml:space="preserve">Il dataset </w:t>
      </w:r>
      <w:proofErr w:type="spellStart"/>
      <w:r w:rsidRPr="003530F2">
        <w:rPr>
          <w:b/>
          <w:bCs/>
          <w:lang w:val="it-IT"/>
        </w:rPr>
        <w:t>Crowd</w:t>
      </w:r>
      <w:proofErr w:type="spellEnd"/>
      <w:r w:rsidRPr="003530F2">
        <w:rPr>
          <w:b/>
          <w:bCs/>
          <w:lang w:val="it-IT"/>
        </w:rPr>
        <w:t xml:space="preserve"> </w:t>
      </w:r>
      <w:proofErr w:type="spellStart"/>
      <w:r w:rsidRPr="003530F2">
        <w:rPr>
          <w:b/>
          <w:bCs/>
          <w:lang w:val="it-IT"/>
        </w:rPr>
        <w:t>TypSA</w:t>
      </w:r>
      <w:proofErr w:type="spellEnd"/>
      <w:r w:rsidRPr="003530F2">
        <w:rPr>
          <w:lang w:val="it-IT"/>
        </w:rPr>
        <w:t xml:space="preserve"> (</w:t>
      </w:r>
      <w:proofErr w:type="spellStart"/>
      <w:r w:rsidRPr="003530F2">
        <w:rPr>
          <w:lang w:val="it-IT"/>
        </w:rPr>
        <w:t>Universe</w:t>
      </w:r>
      <w:proofErr w:type="spellEnd"/>
      <w:r w:rsidRPr="003530F2">
        <w:rPr>
          <w:lang w:val="it-IT"/>
        </w:rPr>
        <w:t xml:space="preserve"> 2023) è stato inizialmente considerato per l’inclusione nel training. Tuttavia, è stato successivamente escluso a causa dell’elevato rumore nelle annotazioni. Nonostante il tentativo di rimuovere </w:t>
      </w:r>
      <w:proofErr w:type="spellStart"/>
      <w:r w:rsidRPr="003530F2">
        <w:rPr>
          <w:lang w:val="it-IT"/>
        </w:rPr>
        <w:t>bounding</w:t>
      </w:r>
      <w:proofErr w:type="spellEnd"/>
      <w:r w:rsidRPr="003530F2">
        <w:rPr>
          <w:lang w:val="it-IT"/>
        </w:rPr>
        <w:t xml:space="preserve"> box palesemente errati, il modello peggiorava nelle performance. Si sospetta che le annotazioni siano state generate automaticamente da una rete neurale, risultando quindi poco affidabili.</w:t>
      </w:r>
    </w:p>
    <w:p w14:paraId="1BB24C6A" w14:textId="77777777" w:rsidR="004C646F" w:rsidRPr="003530F2" w:rsidRDefault="00000000">
      <w:pPr>
        <w:pStyle w:val="Titolo2"/>
        <w:rPr>
          <w:lang w:val="it-IT"/>
        </w:rPr>
      </w:pPr>
      <w:bookmarkStart w:id="32" w:name="preprocessing-e-conversione"/>
      <w:bookmarkEnd w:id="23"/>
      <w:bookmarkEnd w:id="31"/>
      <w:r w:rsidRPr="003530F2">
        <w:rPr>
          <w:lang w:val="it-IT"/>
        </w:rPr>
        <w:t>Preprocessing e Conversione</w:t>
      </w:r>
    </w:p>
    <w:p w14:paraId="222A5248" w14:textId="77777777" w:rsidR="004C646F" w:rsidRPr="003530F2" w:rsidRDefault="00000000">
      <w:pPr>
        <w:pStyle w:val="Titolo3"/>
        <w:rPr>
          <w:lang w:val="it-IT"/>
        </w:rPr>
      </w:pPr>
      <w:bookmarkStart w:id="33" w:name="formato-delle-annotazioni-in-yolo12"/>
      <w:r w:rsidRPr="003530F2">
        <w:rPr>
          <w:lang w:val="it-IT"/>
        </w:rPr>
        <w:t>Formato delle Annotazioni in YOLO12</w:t>
      </w:r>
    </w:p>
    <w:p w14:paraId="4CA34A7B" w14:textId="77777777" w:rsidR="004C646F" w:rsidRPr="003530F2" w:rsidRDefault="00000000">
      <w:pPr>
        <w:pStyle w:val="FirstParagraph"/>
        <w:rPr>
          <w:lang w:val="it-IT"/>
        </w:rPr>
      </w:pPr>
      <w:r w:rsidRPr="003530F2">
        <w:rPr>
          <w:lang w:val="it-IT"/>
        </w:rPr>
        <w:t xml:space="preserve">YOLO12 richiede </w:t>
      </w:r>
      <w:proofErr w:type="spellStart"/>
      <w:r w:rsidRPr="003530F2">
        <w:rPr>
          <w:lang w:val="it-IT"/>
        </w:rPr>
        <w:t>bounding</w:t>
      </w:r>
      <w:proofErr w:type="spellEnd"/>
      <w:r w:rsidRPr="003530F2">
        <w:rPr>
          <w:lang w:val="it-IT"/>
        </w:rPr>
        <w:t xml:space="preserve"> box nel formato seguente:</w:t>
      </w:r>
    </w:p>
    <w:p w14:paraId="2F6D1E9C" w14:textId="77777777" w:rsidR="004C646F" w:rsidRDefault="00000000">
      <w:pPr>
        <w:pStyle w:val="Corpotesto"/>
      </w:pPr>
      <m:oMathPara>
        <m:oMathParaPr>
          <m:jc m:val="center"/>
        </m:oMathParaPr>
        <m:oMath>
          <m:r>
            <m:rPr>
              <m:sty m:val="p"/>
            </m:rPr>
            <w:rPr>
              <w:rFonts w:ascii="Cambria Math" w:hAnsi="Cambria Math"/>
            </w:rPr>
            <m:t>⟨</m:t>
          </m:r>
          <m:r>
            <w:rPr>
              <w:rFonts w:ascii="Cambria Math" w:hAnsi="Cambria Math"/>
            </w:rPr>
            <m:t>class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x_center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y_center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width</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height</m:t>
          </m:r>
          <m:r>
            <m:rPr>
              <m:sty m:val="p"/>
            </m:rPr>
            <w:rPr>
              <w:rFonts w:ascii="Cambria Math" w:hAnsi="Cambria Math"/>
            </w:rPr>
            <m:t>⟩</m:t>
          </m:r>
        </m:oMath>
      </m:oMathPara>
    </w:p>
    <w:p w14:paraId="083C1CEB" w14:textId="77777777" w:rsidR="004C646F" w:rsidRDefault="00000000">
      <w:pPr>
        <w:pStyle w:val="FirstParagraph"/>
      </w:pPr>
      <w:r>
        <w:t>Dove:</w:t>
      </w:r>
    </w:p>
    <w:p w14:paraId="052E1979" w14:textId="77777777" w:rsidR="004C646F" w:rsidRPr="003530F2" w:rsidRDefault="00000000">
      <w:pPr>
        <w:numPr>
          <w:ilvl w:val="0"/>
          <w:numId w:val="13"/>
        </w:numPr>
        <w:rPr>
          <w:lang w:val="it-IT"/>
        </w:rPr>
      </w:pPr>
      <w:r w:rsidRPr="003530F2">
        <w:rPr>
          <w:rStyle w:val="VerbatimChar"/>
          <w:lang w:val="it-IT"/>
        </w:rPr>
        <w:t>class</w:t>
      </w:r>
      <w:r w:rsidRPr="003530F2">
        <w:rPr>
          <w:lang w:val="it-IT"/>
        </w:rPr>
        <w:t>: intero che rappresenta la classe dell’oggetto;</w:t>
      </w:r>
    </w:p>
    <w:p w14:paraId="5493EFFA" w14:textId="77777777" w:rsidR="004C646F" w:rsidRPr="003530F2" w:rsidRDefault="00000000">
      <w:pPr>
        <w:numPr>
          <w:ilvl w:val="0"/>
          <w:numId w:val="13"/>
        </w:numPr>
        <w:rPr>
          <w:lang w:val="it-IT"/>
        </w:rPr>
      </w:pPr>
      <w:proofErr w:type="spellStart"/>
      <w:r w:rsidRPr="003530F2">
        <w:rPr>
          <w:rStyle w:val="VerbatimChar"/>
          <w:lang w:val="it-IT"/>
        </w:rPr>
        <w:t>x_center</w:t>
      </w:r>
      <w:proofErr w:type="spellEnd"/>
      <w:r w:rsidRPr="003530F2">
        <w:rPr>
          <w:lang w:val="it-IT"/>
        </w:rPr>
        <w:t xml:space="preserve">, </w:t>
      </w:r>
      <w:proofErr w:type="spellStart"/>
      <w:r w:rsidRPr="003530F2">
        <w:rPr>
          <w:rStyle w:val="VerbatimChar"/>
          <w:lang w:val="it-IT"/>
        </w:rPr>
        <w:t>y_center</w:t>
      </w:r>
      <w:proofErr w:type="spellEnd"/>
      <w:r w:rsidRPr="003530F2">
        <w:rPr>
          <w:lang w:val="it-IT"/>
        </w:rPr>
        <w:t xml:space="preserve">: coordinate normalizzate del centro della </w:t>
      </w:r>
      <w:proofErr w:type="spellStart"/>
      <w:r w:rsidRPr="003530F2">
        <w:rPr>
          <w:lang w:val="it-IT"/>
        </w:rPr>
        <w:t>bounding</w:t>
      </w:r>
      <w:proofErr w:type="spellEnd"/>
      <w:r w:rsidRPr="003530F2">
        <w:rPr>
          <w:lang w:val="it-IT"/>
        </w:rPr>
        <w:t xml:space="preserve"> box;</w:t>
      </w:r>
    </w:p>
    <w:p w14:paraId="4A6A2C6D" w14:textId="77777777" w:rsidR="004C646F" w:rsidRPr="003530F2" w:rsidRDefault="00000000">
      <w:pPr>
        <w:numPr>
          <w:ilvl w:val="0"/>
          <w:numId w:val="13"/>
        </w:numPr>
        <w:rPr>
          <w:lang w:val="it-IT"/>
        </w:rPr>
      </w:pPr>
      <w:r w:rsidRPr="003530F2">
        <w:rPr>
          <w:rStyle w:val="VerbatimChar"/>
          <w:lang w:val="it-IT"/>
        </w:rPr>
        <w:t>width</w:t>
      </w:r>
      <w:r w:rsidRPr="003530F2">
        <w:rPr>
          <w:lang w:val="it-IT"/>
        </w:rPr>
        <w:t xml:space="preserve">, </w:t>
      </w:r>
      <w:proofErr w:type="spellStart"/>
      <w:r w:rsidRPr="003530F2">
        <w:rPr>
          <w:rStyle w:val="VerbatimChar"/>
          <w:lang w:val="it-IT"/>
        </w:rPr>
        <w:t>height</w:t>
      </w:r>
      <w:proofErr w:type="spellEnd"/>
      <w:r w:rsidRPr="003530F2">
        <w:rPr>
          <w:lang w:val="it-IT"/>
        </w:rPr>
        <w:t>: larghezza e altezza normalizzate rispetto alla dimensione dell’immagine.</w:t>
      </w:r>
    </w:p>
    <w:p w14:paraId="66372CEF" w14:textId="77777777" w:rsidR="004C646F" w:rsidRPr="003530F2" w:rsidRDefault="00000000">
      <w:pPr>
        <w:pStyle w:val="FirstParagraph"/>
        <w:rPr>
          <w:lang w:val="it-IT"/>
        </w:rPr>
      </w:pPr>
      <w:r w:rsidRPr="003530F2">
        <w:rPr>
          <w:lang w:val="it-IT"/>
        </w:rPr>
        <w:t xml:space="preserve">Nei dataset originali, le </w:t>
      </w:r>
      <w:proofErr w:type="spellStart"/>
      <w:r w:rsidRPr="003530F2">
        <w:rPr>
          <w:lang w:val="it-IT"/>
        </w:rPr>
        <w:t>bounding</w:t>
      </w:r>
      <w:proofErr w:type="spellEnd"/>
      <w:r w:rsidRPr="003530F2">
        <w:rPr>
          <w:lang w:val="it-IT"/>
        </w:rPr>
        <w:t xml:space="preserve"> box sono definite a partire dal vertice in alto a sinistra. La conversione è avvenuta calcolando il centro delle box e normalizzando i valori in base alle dimensioni del frame. Inoltre, tutte le box con punto iniziale o finale fuori dall’immagine sono state corrette per rientrare nei limiti del frame.</w:t>
      </w:r>
    </w:p>
    <w:p w14:paraId="6DC3B6C5" w14:textId="77777777" w:rsidR="004C646F" w:rsidRPr="003530F2" w:rsidRDefault="00000000">
      <w:pPr>
        <w:pStyle w:val="Titolo2"/>
        <w:rPr>
          <w:lang w:val="it-IT"/>
        </w:rPr>
      </w:pPr>
      <w:bookmarkStart w:id="34" w:name="distribuzione-spaziale-delle-annotazioni"/>
      <w:bookmarkEnd w:id="32"/>
      <w:bookmarkEnd w:id="33"/>
      <w:r w:rsidRPr="003530F2">
        <w:rPr>
          <w:lang w:val="it-IT"/>
        </w:rPr>
        <w:lastRenderedPageBreak/>
        <w:t>Distribuzione spaziale delle annotazioni</w:t>
      </w:r>
    </w:p>
    <w:p w14:paraId="08479DA1" w14:textId="77777777" w:rsidR="004C646F" w:rsidRDefault="00000000">
      <w:pPr>
        <w:pStyle w:val="FirstParagraph"/>
      </w:pPr>
      <w:r w:rsidRPr="003530F2">
        <w:rPr>
          <w:lang w:val="it-IT"/>
        </w:rPr>
        <w:t xml:space="preserve">Per analizzare la distribuzione spaziale delle annotazioni nel training set, sono state generate delle </w:t>
      </w:r>
      <w:proofErr w:type="spellStart"/>
      <w:r w:rsidRPr="003530F2">
        <w:rPr>
          <w:lang w:val="it-IT"/>
        </w:rPr>
        <w:t>heatmap</w:t>
      </w:r>
      <w:proofErr w:type="spellEnd"/>
      <w:r w:rsidRPr="003530F2">
        <w:rPr>
          <w:lang w:val="it-IT"/>
        </w:rPr>
        <w:t xml:space="preserve"> che evidenziano le regioni più frequentemente occupate dai </w:t>
      </w:r>
      <w:proofErr w:type="spellStart"/>
      <w:r w:rsidRPr="003530F2">
        <w:rPr>
          <w:i/>
          <w:iCs/>
          <w:lang w:val="it-IT"/>
        </w:rPr>
        <w:t>bounding</w:t>
      </w:r>
      <w:proofErr w:type="spellEnd"/>
      <w:r w:rsidRPr="003530F2">
        <w:rPr>
          <w:i/>
          <w:iCs/>
          <w:lang w:val="it-IT"/>
        </w:rPr>
        <w:t xml:space="preserve"> box</w:t>
      </w:r>
      <w:r w:rsidRPr="003530F2">
        <w:rPr>
          <w:lang w:val="it-IT"/>
        </w:rPr>
        <w:t xml:space="preserve"> delle persone. </w:t>
      </w:r>
      <w:r>
        <w:t xml:space="preserve">Lo script </w:t>
      </w:r>
      <w:proofErr w:type="spellStart"/>
      <w:r>
        <w:t>completo</w:t>
      </w:r>
      <w:proofErr w:type="spellEnd"/>
      <w:r>
        <w:t xml:space="preserve"> è riportato in </w:t>
      </w:r>
      <w:hyperlink w:anchor="app:crowdhuman_script">
        <w:r>
          <w:rPr>
            <w:rStyle w:val="Collegamentoipertestuale"/>
          </w:rPr>
          <w:t>Appendice </w:t>
        </w:r>
        <w:hyperlink w:anchor="app:heatmap_script">
          <w:r>
            <w:rPr>
              <w:rStyle w:val="Collegamentoipertestuale"/>
            </w:rPr>
            <w:t>13</w:t>
          </w:r>
        </w:hyperlink>
      </w:hyperlink>
    </w:p>
    <w:p w14:paraId="3E76D8EB" w14:textId="77777777" w:rsidR="004C646F" w:rsidRDefault="00000000">
      <w:pPr>
        <w:pStyle w:val="CaptionedFigure"/>
      </w:pPr>
      <w:r>
        <w:rPr>
          <w:noProof/>
        </w:rPr>
        <w:drawing>
          <wp:inline distT="0" distB="0" distL="0" distR="0" wp14:anchorId="38FA87E4" wp14:editId="7E3BF97C">
            <wp:extent cx="4267200" cy="214488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g/heatmap.png"/>
                    <pic:cNvPicPr>
                      <a:picLocks noChangeAspect="1" noChangeArrowheads="1"/>
                    </pic:cNvPicPr>
                  </pic:nvPicPr>
                  <pic:blipFill>
                    <a:blip r:embed="rId12"/>
                    <a:stretch>
                      <a:fillRect/>
                    </a:stretch>
                  </pic:blipFill>
                  <pic:spPr bwMode="auto">
                    <a:xfrm>
                      <a:off x="0" y="0"/>
                      <a:ext cx="4267200" cy="2144888"/>
                    </a:xfrm>
                    <a:prstGeom prst="rect">
                      <a:avLst/>
                    </a:prstGeom>
                    <a:noFill/>
                    <a:ln w="9525">
                      <a:noFill/>
                      <a:headEnd/>
                      <a:tailEnd/>
                    </a:ln>
                  </pic:spPr>
                </pic:pic>
              </a:graphicData>
            </a:graphic>
          </wp:inline>
        </w:drawing>
      </w:r>
    </w:p>
    <w:p w14:paraId="706C8862" w14:textId="77777777" w:rsidR="004C646F" w:rsidRPr="003530F2" w:rsidRDefault="00000000">
      <w:pPr>
        <w:pStyle w:val="ImageCaption"/>
        <w:rPr>
          <w:lang w:val="it-IT"/>
        </w:rPr>
      </w:pPr>
      <w:proofErr w:type="spellStart"/>
      <w:r w:rsidRPr="003530F2">
        <w:rPr>
          <w:lang w:val="it-IT"/>
        </w:rPr>
        <w:t>Heatmap</w:t>
      </w:r>
      <w:proofErr w:type="spellEnd"/>
      <w:r w:rsidRPr="003530F2">
        <w:rPr>
          <w:lang w:val="it-IT"/>
        </w:rPr>
        <w:t xml:space="preserve"> aggregata delle annotazioni nel dataset finale. A sinistra la </w:t>
      </w:r>
      <w:proofErr w:type="spellStart"/>
      <w:r w:rsidRPr="003530F2">
        <w:rPr>
          <w:lang w:val="it-IT"/>
        </w:rPr>
        <w:t>heatmap</w:t>
      </w:r>
      <w:proofErr w:type="spellEnd"/>
      <w:r w:rsidRPr="003530F2">
        <w:rPr>
          <w:lang w:val="it-IT"/>
        </w:rPr>
        <w:t xml:space="preserve"> relativa al training set e a destra quella relativa al </w:t>
      </w:r>
      <w:proofErr w:type="spellStart"/>
      <w:r w:rsidRPr="003530F2">
        <w:rPr>
          <w:lang w:val="it-IT"/>
        </w:rPr>
        <w:t>validation</w:t>
      </w:r>
      <w:proofErr w:type="spellEnd"/>
      <w:r w:rsidRPr="003530F2">
        <w:rPr>
          <w:lang w:val="it-IT"/>
        </w:rPr>
        <w:t xml:space="preserve"> set. Le aree più chiare indicano le zone in cui i </w:t>
      </w:r>
      <w:proofErr w:type="spellStart"/>
      <w:r w:rsidRPr="003530F2">
        <w:rPr>
          <w:lang w:val="it-IT"/>
        </w:rPr>
        <w:t>bounding</w:t>
      </w:r>
      <w:proofErr w:type="spellEnd"/>
      <w:r w:rsidRPr="003530F2">
        <w:rPr>
          <w:lang w:val="it-IT"/>
        </w:rPr>
        <w:t xml:space="preserve"> box sono più frequenti. L’analisi rivela una concentrazione centrale, coerente con la disposizione tipica delle persone nei video di sorveglianza o in ambienti urbani.</w:t>
      </w:r>
    </w:p>
    <w:p w14:paraId="0EB90FB7" w14:textId="77777777" w:rsidR="004C646F" w:rsidRPr="003530F2" w:rsidRDefault="00000000">
      <w:pPr>
        <w:pStyle w:val="Corpotesto"/>
        <w:rPr>
          <w:lang w:val="it-IT"/>
        </w:rPr>
      </w:pPr>
      <w:r w:rsidRPr="003530F2">
        <w:rPr>
          <w:lang w:val="it-IT"/>
        </w:rPr>
        <w:t xml:space="preserve">L’obiettivo principale della generazione delle </w:t>
      </w:r>
      <w:proofErr w:type="spellStart"/>
      <w:r w:rsidRPr="003530F2">
        <w:rPr>
          <w:lang w:val="it-IT"/>
        </w:rPr>
        <w:t>heatmap</w:t>
      </w:r>
      <w:proofErr w:type="spellEnd"/>
      <w:r w:rsidRPr="003530F2">
        <w:rPr>
          <w:lang w:val="it-IT"/>
        </w:rPr>
        <w:t xml:space="preserve"> non è solo descrittivo, ma anche funzionale alla valutazione della distribuzione spaziale delle annotazioni nei due subset. In particolare, è fondamentale verificare che il </w:t>
      </w:r>
      <w:proofErr w:type="spellStart"/>
      <w:r w:rsidRPr="003530F2">
        <w:rPr>
          <w:lang w:val="it-IT"/>
        </w:rPr>
        <w:t>validation</w:t>
      </w:r>
      <w:proofErr w:type="spellEnd"/>
      <w:r w:rsidRPr="003530F2">
        <w:rPr>
          <w:lang w:val="it-IT"/>
        </w:rPr>
        <w:t xml:space="preserve"> set presenti una distribuzione coerente con quella del training set, evitando così forme di </w:t>
      </w:r>
      <w:r w:rsidRPr="003530F2">
        <w:rPr>
          <w:b/>
          <w:bCs/>
          <w:i/>
          <w:iCs/>
          <w:lang w:val="it-IT"/>
        </w:rPr>
        <w:t>overfitting spaziale</w:t>
      </w:r>
      <w:r w:rsidRPr="003530F2">
        <w:rPr>
          <w:lang w:val="it-IT"/>
        </w:rPr>
        <w:t>.</w:t>
      </w:r>
    </w:p>
    <w:p w14:paraId="6C9C998C" w14:textId="77777777" w:rsidR="004C646F" w:rsidRPr="003530F2" w:rsidRDefault="00000000">
      <w:pPr>
        <w:pStyle w:val="Corpotesto"/>
        <w:rPr>
          <w:lang w:val="it-IT"/>
        </w:rPr>
      </w:pPr>
      <w:r w:rsidRPr="003530F2">
        <w:rPr>
          <w:lang w:val="it-IT"/>
        </w:rPr>
        <w:t xml:space="preserve">Infatti, se durante il training il modello fosse esposto principalmente a persone localizzate in una determinata regione dell’immagine (ad esempio al centro), potrebbe sviluppare una forte dipendenza da tale configurazione. Di conseguenza, qualora nel </w:t>
      </w:r>
      <w:proofErr w:type="spellStart"/>
      <w:r w:rsidRPr="003530F2">
        <w:rPr>
          <w:lang w:val="it-IT"/>
        </w:rPr>
        <w:t>validation</w:t>
      </w:r>
      <w:proofErr w:type="spellEnd"/>
      <w:r w:rsidRPr="003530F2">
        <w:rPr>
          <w:lang w:val="it-IT"/>
        </w:rPr>
        <w:t xml:space="preserve"> set le annotazioni fossero concentrate in regioni differenti (ad esempio spostate verso i bordi), si rischierebbe una significativa perdita di performance.</w:t>
      </w:r>
    </w:p>
    <w:p w14:paraId="4EBB874B" w14:textId="77777777" w:rsidR="004C646F" w:rsidRPr="003530F2" w:rsidRDefault="00000000">
      <w:pPr>
        <w:pStyle w:val="Corpotesto"/>
        <w:rPr>
          <w:lang w:val="it-IT"/>
        </w:rPr>
      </w:pPr>
      <w:r w:rsidRPr="003530F2">
        <w:rPr>
          <w:lang w:val="it-IT"/>
        </w:rPr>
        <w:t xml:space="preserve">Nel nostro caso, infatti, le </w:t>
      </w:r>
      <w:proofErr w:type="spellStart"/>
      <w:r w:rsidRPr="003530F2">
        <w:rPr>
          <w:lang w:val="it-IT"/>
        </w:rPr>
        <w:t>heatmap</w:t>
      </w:r>
      <w:proofErr w:type="spellEnd"/>
      <w:r w:rsidRPr="003530F2">
        <w:rPr>
          <w:lang w:val="it-IT"/>
        </w:rPr>
        <w:t xml:space="preserve"> mostrano una distribuzione coerente tra training e </w:t>
      </w:r>
      <w:proofErr w:type="spellStart"/>
      <w:r w:rsidRPr="003530F2">
        <w:rPr>
          <w:lang w:val="it-IT"/>
        </w:rPr>
        <w:t>validation</w:t>
      </w:r>
      <w:proofErr w:type="spellEnd"/>
      <w:r w:rsidRPr="003530F2">
        <w:rPr>
          <w:lang w:val="it-IT"/>
        </w:rPr>
        <w:t xml:space="preserve">, confermando che entrambi i set seguono una disposizione rappresentativa della realtà. </w:t>
      </w:r>
      <w:proofErr w:type="spellStart"/>
      <w:r w:rsidRPr="003530F2">
        <w:rPr>
          <w:lang w:val="it-IT"/>
        </w:rPr>
        <w:t>Sottolineamo</w:t>
      </w:r>
      <w:proofErr w:type="spellEnd"/>
      <w:r w:rsidRPr="003530F2">
        <w:rPr>
          <w:lang w:val="it-IT"/>
        </w:rPr>
        <w:t xml:space="preserve"> che la coerenza tra le due </w:t>
      </w:r>
      <w:proofErr w:type="spellStart"/>
      <w:r w:rsidRPr="003530F2">
        <w:rPr>
          <w:lang w:val="it-IT"/>
        </w:rPr>
        <w:t>heatmap</w:t>
      </w:r>
      <w:proofErr w:type="spellEnd"/>
      <w:r w:rsidRPr="003530F2">
        <w:rPr>
          <w:lang w:val="it-IT"/>
        </w:rPr>
        <w:t xml:space="preserve"> è assolutamente normale, seppur il </w:t>
      </w:r>
      <w:proofErr w:type="spellStart"/>
      <w:r w:rsidRPr="003530F2">
        <w:rPr>
          <w:lang w:val="it-IT"/>
        </w:rPr>
        <w:t>validation</w:t>
      </w:r>
      <w:proofErr w:type="spellEnd"/>
      <w:r w:rsidRPr="003530F2">
        <w:rPr>
          <w:lang w:val="it-IT"/>
        </w:rPr>
        <w:t xml:space="preserve"> sia stato scelto oculatamente per garantire varietà nelle scene. Questo perchè la distribuzione spaziale è maggiormente legata al tipo di problema che siamo affrontando. Difatti è perfettamente normale e comprensibile il motivo per cui la maggior parte delle </w:t>
      </w:r>
      <w:proofErr w:type="spellStart"/>
      <w:r w:rsidRPr="003530F2">
        <w:rPr>
          <w:lang w:val="it-IT"/>
        </w:rPr>
        <w:t>bounding</w:t>
      </w:r>
      <w:proofErr w:type="spellEnd"/>
      <w:r w:rsidRPr="003530F2">
        <w:rPr>
          <w:lang w:val="it-IT"/>
        </w:rPr>
        <w:t xml:space="preserve"> box ricadano al centro dell’immagine.</w:t>
      </w:r>
    </w:p>
    <w:p w14:paraId="0B4236C5" w14:textId="77777777" w:rsidR="004C646F" w:rsidRPr="003530F2" w:rsidRDefault="00000000">
      <w:pPr>
        <w:pStyle w:val="Titolo3"/>
        <w:rPr>
          <w:lang w:val="it-IT"/>
        </w:rPr>
      </w:pPr>
      <w:bookmarkStart w:id="35" w:name="sampling-dei-frame"/>
      <w:r w:rsidRPr="003530F2">
        <w:rPr>
          <w:lang w:val="it-IT"/>
        </w:rPr>
        <w:t>Sampling dei Frame</w:t>
      </w:r>
    </w:p>
    <w:p w14:paraId="063BD3F9" w14:textId="77777777" w:rsidR="004C646F" w:rsidRPr="003530F2" w:rsidRDefault="00000000">
      <w:pPr>
        <w:pStyle w:val="FirstParagraph"/>
        <w:rPr>
          <w:lang w:val="it-IT"/>
        </w:rPr>
      </w:pPr>
      <w:r w:rsidRPr="003530F2">
        <w:rPr>
          <w:lang w:val="it-IT"/>
        </w:rPr>
        <w:t xml:space="preserve">Per costruire il dataset finale a partire da MOT17 e MOT20, sono stati estratti </w:t>
      </w:r>
      <w:r w:rsidRPr="003530F2">
        <w:rPr>
          <w:b/>
          <w:bCs/>
          <w:lang w:val="it-IT"/>
        </w:rPr>
        <w:t>due frame al secondo</w:t>
      </w:r>
      <w:r w:rsidRPr="003530F2">
        <w:rPr>
          <w:lang w:val="it-IT"/>
        </w:rPr>
        <w:t xml:space="preserve"> da ciascun video. Questo approccio riduce la ridondanza e migliora la varietà del training set, evitando che immagini troppo simili appesantiscano l’apprendimento.</w:t>
      </w:r>
    </w:p>
    <w:p w14:paraId="403FB7F8" w14:textId="77777777" w:rsidR="004C646F" w:rsidRPr="003530F2" w:rsidRDefault="00000000">
      <w:pPr>
        <w:pStyle w:val="Titolo3"/>
        <w:rPr>
          <w:lang w:val="it-IT"/>
        </w:rPr>
      </w:pPr>
      <w:bookmarkStart w:id="36" w:name="struttura-delle-cartelle-e-validazione"/>
      <w:bookmarkEnd w:id="35"/>
      <w:r w:rsidRPr="003530F2">
        <w:rPr>
          <w:lang w:val="it-IT"/>
        </w:rPr>
        <w:lastRenderedPageBreak/>
        <w:t>Struttura delle Cartelle e Validazione</w:t>
      </w:r>
    </w:p>
    <w:p w14:paraId="67818DFE" w14:textId="77777777" w:rsidR="004C646F" w:rsidRPr="003530F2" w:rsidRDefault="00000000">
      <w:pPr>
        <w:pStyle w:val="FirstParagraph"/>
        <w:rPr>
          <w:lang w:val="it-IT"/>
        </w:rPr>
      </w:pPr>
      <w:r w:rsidRPr="003530F2">
        <w:rPr>
          <w:lang w:val="it-IT"/>
        </w:rPr>
        <w:t>Il dataset è organizzato secondo una struttura compatibile con YOLO12. La seguente rappresentazione ad albero mostra l’organizzazione delle cartelle del dataset all’interno della directory principale:</w:t>
      </w:r>
    </w:p>
    <w:p w14:paraId="70312E80" w14:textId="77777777" w:rsidR="004C646F" w:rsidRPr="003530F2" w:rsidRDefault="00000000">
      <w:pPr>
        <w:pStyle w:val="SourceCode"/>
        <w:rPr>
          <w:lang w:val="it-IT"/>
        </w:rPr>
      </w:pPr>
      <w:r w:rsidRPr="003530F2">
        <w:rPr>
          <w:rStyle w:val="VerbatimChar"/>
          <w:lang w:val="it-IT"/>
        </w:rPr>
        <w:t>dataset/</w:t>
      </w:r>
      <w:r w:rsidRPr="003530F2">
        <w:rPr>
          <w:lang w:val="it-IT"/>
        </w:rPr>
        <w:br/>
      </w:r>
      <w:r w:rsidRPr="003530F2">
        <w:rPr>
          <w:rStyle w:val="VerbatimChar"/>
          <w:lang w:val="it-IT"/>
        </w:rPr>
        <w:t>|-- images/</w:t>
      </w:r>
      <w:r w:rsidRPr="003530F2">
        <w:rPr>
          <w:lang w:val="it-IT"/>
        </w:rPr>
        <w:br/>
      </w:r>
      <w:r w:rsidRPr="003530F2">
        <w:rPr>
          <w:rStyle w:val="VerbatimChar"/>
          <w:lang w:val="it-IT"/>
        </w:rPr>
        <w:t xml:space="preserve">|   |-- </w:t>
      </w:r>
      <w:proofErr w:type="spellStart"/>
      <w:r w:rsidRPr="003530F2">
        <w:rPr>
          <w:rStyle w:val="VerbatimChar"/>
          <w:lang w:val="it-IT"/>
        </w:rPr>
        <w:t>train</w:t>
      </w:r>
      <w:proofErr w:type="spellEnd"/>
      <w:r w:rsidRPr="003530F2">
        <w:rPr>
          <w:rStyle w:val="VerbatimChar"/>
          <w:lang w:val="it-IT"/>
        </w:rPr>
        <w:t>/</w:t>
      </w:r>
      <w:r w:rsidRPr="003530F2">
        <w:rPr>
          <w:lang w:val="it-IT"/>
        </w:rPr>
        <w:br/>
      </w:r>
      <w:r w:rsidRPr="003530F2">
        <w:rPr>
          <w:rStyle w:val="VerbatimChar"/>
          <w:lang w:val="it-IT"/>
        </w:rPr>
        <w:t>|   |-- val/</w:t>
      </w:r>
      <w:r w:rsidRPr="003530F2">
        <w:rPr>
          <w:lang w:val="it-IT"/>
        </w:rPr>
        <w:br/>
      </w:r>
      <w:r w:rsidRPr="003530F2">
        <w:rPr>
          <w:rStyle w:val="VerbatimChar"/>
          <w:lang w:val="it-IT"/>
        </w:rPr>
        <w:t>|   |-- test/</w:t>
      </w:r>
      <w:r w:rsidRPr="003530F2">
        <w:rPr>
          <w:lang w:val="it-IT"/>
        </w:rPr>
        <w:br/>
      </w:r>
      <w:r w:rsidRPr="003530F2">
        <w:rPr>
          <w:rStyle w:val="VerbatimChar"/>
          <w:lang w:val="it-IT"/>
        </w:rPr>
        <w:t>|-- labels/</w:t>
      </w:r>
      <w:r w:rsidRPr="003530F2">
        <w:rPr>
          <w:lang w:val="it-IT"/>
        </w:rPr>
        <w:br/>
      </w:r>
      <w:r w:rsidRPr="003530F2">
        <w:rPr>
          <w:rStyle w:val="VerbatimChar"/>
          <w:lang w:val="it-IT"/>
        </w:rPr>
        <w:t xml:space="preserve">|   |-- </w:t>
      </w:r>
      <w:proofErr w:type="spellStart"/>
      <w:r w:rsidRPr="003530F2">
        <w:rPr>
          <w:rStyle w:val="VerbatimChar"/>
          <w:lang w:val="it-IT"/>
        </w:rPr>
        <w:t>train</w:t>
      </w:r>
      <w:proofErr w:type="spellEnd"/>
      <w:r w:rsidRPr="003530F2">
        <w:rPr>
          <w:rStyle w:val="VerbatimChar"/>
          <w:lang w:val="it-IT"/>
        </w:rPr>
        <w:t>/</w:t>
      </w:r>
      <w:r w:rsidRPr="003530F2">
        <w:rPr>
          <w:lang w:val="it-IT"/>
        </w:rPr>
        <w:br/>
      </w:r>
      <w:r w:rsidRPr="003530F2">
        <w:rPr>
          <w:rStyle w:val="VerbatimChar"/>
          <w:lang w:val="it-IT"/>
        </w:rPr>
        <w:t>|   |-- val/</w:t>
      </w:r>
      <w:r w:rsidRPr="003530F2">
        <w:rPr>
          <w:lang w:val="it-IT"/>
        </w:rPr>
        <w:br/>
      </w:r>
      <w:r w:rsidRPr="003530F2">
        <w:rPr>
          <w:rStyle w:val="VerbatimChar"/>
          <w:lang w:val="it-IT"/>
        </w:rPr>
        <w:t>|   |-- test/</w:t>
      </w:r>
      <w:r w:rsidRPr="003530F2">
        <w:rPr>
          <w:lang w:val="it-IT"/>
        </w:rPr>
        <w:br/>
      </w:r>
      <w:r w:rsidRPr="003530F2">
        <w:rPr>
          <w:rStyle w:val="VerbatimChar"/>
          <w:lang w:val="it-IT"/>
        </w:rPr>
        <w:t xml:space="preserve">|-- </w:t>
      </w:r>
      <w:proofErr w:type="spellStart"/>
      <w:r w:rsidRPr="003530F2">
        <w:rPr>
          <w:rStyle w:val="VerbatimChar"/>
          <w:lang w:val="it-IT"/>
        </w:rPr>
        <w:t>data.yaml</w:t>
      </w:r>
      <w:proofErr w:type="spellEnd"/>
    </w:p>
    <w:p w14:paraId="29D1CD8D" w14:textId="77777777" w:rsidR="004C646F" w:rsidRPr="003530F2" w:rsidRDefault="00000000">
      <w:pPr>
        <w:pStyle w:val="FirstParagraph"/>
        <w:rPr>
          <w:lang w:val="it-IT"/>
        </w:rPr>
      </w:pPr>
      <w:r w:rsidRPr="003530F2">
        <w:rPr>
          <w:lang w:val="it-IT"/>
        </w:rPr>
        <w:t>La struttura è suddivisa in due componenti principali:</w:t>
      </w:r>
    </w:p>
    <w:p w14:paraId="70C7672C" w14:textId="77777777" w:rsidR="004C646F" w:rsidRPr="003530F2" w:rsidRDefault="00000000">
      <w:pPr>
        <w:numPr>
          <w:ilvl w:val="0"/>
          <w:numId w:val="14"/>
        </w:numPr>
        <w:rPr>
          <w:lang w:val="it-IT"/>
        </w:rPr>
      </w:pPr>
      <w:r w:rsidRPr="003530F2">
        <w:rPr>
          <w:b/>
          <w:bCs/>
          <w:lang w:val="it-IT"/>
        </w:rPr>
        <w:t>images/</w:t>
      </w:r>
      <w:r w:rsidRPr="003530F2">
        <w:rPr>
          <w:lang w:val="it-IT"/>
        </w:rPr>
        <w:t xml:space="preserve">: contiene le immagini effettive utilizzate durante la fase di addestramento e validazione, suddivise in </w:t>
      </w:r>
      <w:proofErr w:type="spellStart"/>
      <w:r w:rsidRPr="003530F2">
        <w:rPr>
          <w:rStyle w:val="VerbatimChar"/>
          <w:lang w:val="it-IT"/>
        </w:rPr>
        <w:t>train</w:t>
      </w:r>
      <w:proofErr w:type="spellEnd"/>
      <w:r w:rsidRPr="003530F2">
        <w:rPr>
          <w:rStyle w:val="VerbatimChar"/>
          <w:lang w:val="it-IT"/>
        </w:rPr>
        <w:t>/</w:t>
      </w:r>
      <w:r w:rsidRPr="003530F2">
        <w:rPr>
          <w:lang w:val="it-IT"/>
        </w:rPr>
        <w:t xml:space="preserve">, </w:t>
      </w:r>
      <w:r w:rsidRPr="003530F2">
        <w:rPr>
          <w:rStyle w:val="VerbatimChar"/>
          <w:lang w:val="it-IT"/>
        </w:rPr>
        <w:t>val/</w:t>
      </w:r>
      <w:r w:rsidRPr="003530F2">
        <w:rPr>
          <w:lang w:val="it-IT"/>
        </w:rPr>
        <w:t xml:space="preserve"> e </w:t>
      </w:r>
      <w:r w:rsidRPr="003530F2">
        <w:rPr>
          <w:rStyle w:val="VerbatimChar"/>
          <w:lang w:val="it-IT"/>
        </w:rPr>
        <w:t>test/</w:t>
      </w:r>
      <w:r w:rsidRPr="003530F2">
        <w:rPr>
          <w:lang w:val="it-IT"/>
        </w:rPr>
        <w:t>.</w:t>
      </w:r>
    </w:p>
    <w:p w14:paraId="2CCDF1BB" w14:textId="77777777" w:rsidR="004C646F" w:rsidRPr="003530F2" w:rsidRDefault="00000000">
      <w:pPr>
        <w:numPr>
          <w:ilvl w:val="0"/>
          <w:numId w:val="14"/>
        </w:numPr>
        <w:rPr>
          <w:lang w:val="it-IT"/>
        </w:rPr>
      </w:pPr>
      <w:r w:rsidRPr="003530F2">
        <w:rPr>
          <w:b/>
          <w:bCs/>
          <w:lang w:val="it-IT"/>
        </w:rPr>
        <w:t>labels/</w:t>
      </w:r>
      <w:r w:rsidRPr="003530F2">
        <w:rPr>
          <w:lang w:val="it-IT"/>
        </w:rPr>
        <w:t xml:space="preserve">: contiene i file di annotazione in formato YOLO, ciascuno in corrispondenza a un’immagine. Ogni file ha lo stesso nome del file immagine associato, ma con estensione </w:t>
      </w:r>
      <w:r w:rsidRPr="003530F2">
        <w:rPr>
          <w:rStyle w:val="VerbatimChar"/>
          <w:lang w:val="it-IT"/>
        </w:rPr>
        <w:t>.</w:t>
      </w:r>
      <w:proofErr w:type="spellStart"/>
      <w:r w:rsidRPr="003530F2">
        <w:rPr>
          <w:rStyle w:val="VerbatimChar"/>
          <w:lang w:val="it-IT"/>
        </w:rPr>
        <w:t>txt</w:t>
      </w:r>
      <w:proofErr w:type="spellEnd"/>
      <w:r w:rsidRPr="003530F2">
        <w:rPr>
          <w:lang w:val="it-IT"/>
        </w:rPr>
        <w:t>.</w:t>
      </w:r>
    </w:p>
    <w:p w14:paraId="73BF5864" w14:textId="77777777" w:rsidR="004C646F" w:rsidRPr="003530F2" w:rsidRDefault="00000000">
      <w:pPr>
        <w:numPr>
          <w:ilvl w:val="0"/>
          <w:numId w:val="14"/>
        </w:numPr>
        <w:rPr>
          <w:lang w:val="it-IT"/>
        </w:rPr>
      </w:pPr>
      <w:proofErr w:type="spellStart"/>
      <w:r w:rsidRPr="003530F2">
        <w:rPr>
          <w:b/>
          <w:bCs/>
          <w:lang w:val="it-IT"/>
        </w:rPr>
        <w:t>data.yaml</w:t>
      </w:r>
      <w:proofErr w:type="spellEnd"/>
      <w:r w:rsidRPr="003530F2">
        <w:rPr>
          <w:lang w:val="it-IT"/>
        </w:rPr>
        <w:t xml:space="preserve">: è un file di configurazione che specifica il percorso delle immagini per training e </w:t>
      </w:r>
      <w:proofErr w:type="spellStart"/>
      <w:r w:rsidRPr="003530F2">
        <w:rPr>
          <w:lang w:val="it-IT"/>
        </w:rPr>
        <w:t>validation</w:t>
      </w:r>
      <w:proofErr w:type="spellEnd"/>
      <w:r w:rsidRPr="003530F2">
        <w:rPr>
          <w:lang w:val="it-IT"/>
        </w:rPr>
        <w:t>, il numero di classi (</w:t>
      </w:r>
      <w:proofErr w:type="spellStart"/>
      <w:r w:rsidRPr="003530F2">
        <w:rPr>
          <w:rStyle w:val="VerbatimChar"/>
          <w:lang w:val="it-IT"/>
        </w:rPr>
        <w:t>nc</w:t>
      </w:r>
      <w:proofErr w:type="spellEnd"/>
      <w:r w:rsidRPr="003530F2">
        <w:rPr>
          <w:lang w:val="it-IT"/>
        </w:rPr>
        <w:t>) e la lista delle classi da rilevare.</w:t>
      </w:r>
    </w:p>
    <w:p w14:paraId="0EAEDCC8" w14:textId="77777777" w:rsidR="004C646F" w:rsidRPr="003530F2" w:rsidRDefault="00000000">
      <w:pPr>
        <w:pStyle w:val="FirstParagraph"/>
        <w:rPr>
          <w:lang w:val="it-IT"/>
        </w:rPr>
      </w:pPr>
      <w:r w:rsidRPr="003530F2">
        <w:rPr>
          <w:lang w:val="it-IT"/>
        </w:rPr>
        <w:t xml:space="preserve">Ogni file di annotazione in </w:t>
      </w:r>
      <w:r w:rsidRPr="003530F2">
        <w:rPr>
          <w:rStyle w:val="VerbatimChar"/>
          <w:lang w:val="it-IT"/>
        </w:rPr>
        <w:t>labels/</w:t>
      </w:r>
      <w:r w:rsidRPr="003530F2">
        <w:rPr>
          <w:lang w:val="it-IT"/>
        </w:rPr>
        <w:t xml:space="preserve"> segue il formato YOLO, in cui ogni riga rappresenta un oggetto rilevato:</w:t>
      </w:r>
    </w:p>
    <w:p w14:paraId="6558A039" w14:textId="77777777" w:rsidR="004C646F" w:rsidRDefault="00000000">
      <w:pPr>
        <w:pStyle w:val="SourceCode"/>
      </w:pPr>
      <w:r>
        <w:rPr>
          <w:rStyle w:val="VerbatimChar"/>
        </w:rPr>
        <w:t>&lt;</w:t>
      </w:r>
      <w:proofErr w:type="spellStart"/>
      <w:r>
        <w:rPr>
          <w:rStyle w:val="VerbatimChar"/>
        </w:rPr>
        <w:t>class_id</w:t>
      </w:r>
      <w:proofErr w:type="spellEnd"/>
      <w:r>
        <w:rPr>
          <w:rStyle w:val="VerbatimChar"/>
        </w:rPr>
        <w:t>&gt; &lt;</w:t>
      </w:r>
      <w:proofErr w:type="spellStart"/>
      <w:r>
        <w:rPr>
          <w:rStyle w:val="VerbatimChar"/>
        </w:rPr>
        <w:t>x_center</w:t>
      </w:r>
      <w:proofErr w:type="spellEnd"/>
      <w:r>
        <w:rPr>
          <w:rStyle w:val="VerbatimChar"/>
        </w:rPr>
        <w:t>&gt; &lt;</w:t>
      </w:r>
      <w:proofErr w:type="spellStart"/>
      <w:r>
        <w:rPr>
          <w:rStyle w:val="VerbatimChar"/>
        </w:rPr>
        <w:t>y_center</w:t>
      </w:r>
      <w:proofErr w:type="spellEnd"/>
      <w:r>
        <w:rPr>
          <w:rStyle w:val="VerbatimChar"/>
        </w:rPr>
        <w:t>&gt; &lt;width&gt; &lt;height&gt;</w:t>
      </w:r>
    </w:p>
    <w:p w14:paraId="1407940F" w14:textId="77777777" w:rsidR="004C646F" w:rsidRPr="003530F2" w:rsidRDefault="00000000">
      <w:pPr>
        <w:pStyle w:val="FirstParagraph"/>
        <w:rPr>
          <w:lang w:val="it-IT"/>
        </w:rPr>
      </w:pPr>
      <w:r w:rsidRPr="003530F2">
        <w:rPr>
          <w:lang w:val="it-IT"/>
        </w:rPr>
        <w:t>Tutti i valori sono normalizzati tra 0 e 1 rispetto alla dimensione dell’immagine. Ad esempio:</w:t>
      </w:r>
    </w:p>
    <w:p w14:paraId="01C7C5C4" w14:textId="77777777" w:rsidR="004C646F" w:rsidRPr="003530F2" w:rsidRDefault="00000000">
      <w:pPr>
        <w:pStyle w:val="SourceCode"/>
        <w:rPr>
          <w:lang w:val="it-IT"/>
        </w:rPr>
      </w:pPr>
      <w:r w:rsidRPr="003530F2">
        <w:rPr>
          <w:rStyle w:val="VerbatimChar"/>
          <w:lang w:val="it-IT"/>
        </w:rPr>
        <w:t>0 0.521 0.674 0.093 0.210</w:t>
      </w:r>
    </w:p>
    <w:p w14:paraId="67FA9A29" w14:textId="77777777" w:rsidR="004C646F" w:rsidRPr="003530F2" w:rsidRDefault="00000000">
      <w:pPr>
        <w:pStyle w:val="FirstParagraph"/>
        <w:rPr>
          <w:lang w:val="it-IT"/>
        </w:rPr>
      </w:pPr>
      <w:r w:rsidRPr="003530F2">
        <w:rPr>
          <w:lang w:val="it-IT"/>
        </w:rPr>
        <w:t xml:space="preserve">Questa riga indica una persona (classe 0) con un </w:t>
      </w:r>
      <w:proofErr w:type="spellStart"/>
      <w:r w:rsidRPr="003530F2">
        <w:rPr>
          <w:lang w:val="it-IT"/>
        </w:rPr>
        <w:t>bounding</w:t>
      </w:r>
      <w:proofErr w:type="spellEnd"/>
      <w:r w:rsidRPr="003530F2">
        <w:rPr>
          <w:lang w:val="it-IT"/>
        </w:rPr>
        <w:t xml:space="preserve"> box centrato al 52.1% della larghezza e 67.4% dell’altezza dell’immagine, con larghezza pari al 9.3% e altezza pari al 21.0% dell’immagine stessa.</w:t>
      </w:r>
    </w:p>
    <w:p w14:paraId="13F90C50" w14:textId="77777777" w:rsidR="004C646F" w:rsidRPr="003530F2" w:rsidRDefault="00000000">
      <w:pPr>
        <w:pStyle w:val="Corpotesto"/>
        <w:rPr>
          <w:lang w:val="it-IT"/>
        </w:rPr>
      </w:pPr>
      <w:r w:rsidRPr="003530F2">
        <w:rPr>
          <w:lang w:val="it-IT"/>
        </w:rPr>
        <w:t xml:space="preserve">Il file </w:t>
      </w:r>
      <w:proofErr w:type="spellStart"/>
      <w:r w:rsidRPr="003530F2">
        <w:rPr>
          <w:rStyle w:val="VerbatimChar"/>
          <w:lang w:val="it-IT"/>
        </w:rPr>
        <w:t>data.yaml</w:t>
      </w:r>
      <w:proofErr w:type="spellEnd"/>
      <w:r w:rsidRPr="003530F2">
        <w:rPr>
          <w:lang w:val="it-IT"/>
        </w:rPr>
        <w:t xml:space="preserve"> associato al dataset ha una struttura del tipo:</w:t>
      </w:r>
    </w:p>
    <w:p w14:paraId="545A1561" w14:textId="77777777" w:rsidR="004C646F" w:rsidRDefault="00000000">
      <w:pPr>
        <w:pStyle w:val="SourceCode"/>
      </w:pPr>
      <w:r>
        <w:rPr>
          <w:rStyle w:val="VerbatimChar"/>
        </w:rPr>
        <w:t>train: dataset/images/train</w:t>
      </w:r>
      <w:r>
        <w:br/>
      </w:r>
      <w:proofErr w:type="spellStart"/>
      <w:r>
        <w:rPr>
          <w:rStyle w:val="VerbatimChar"/>
        </w:rPr>
        <w:t>val</w:t>
      </w:r>
      <w:proofErr w:type="spellEnd"/>
      <w:r>
        <w:rPr>
          <w:rStyle w:val="VerbatimChar"/>
        </w:rPr>
        <w:t>: dataset/images/</w:t>
      </w:r>
      <w:proofErr w:type="spellStart"/>
      <w:r>
        <w:rPr>
          <w:rStyle w:val="VerbatimChar"/>
        </w:rPr>
        <w:t>val</w:t>
      </w:r>
      <w:proofErr w:type="spellEnd"/>
      <w:r>
        <w:br/>
      </w:r>
      <w:r>
        <w:br/>
      </w:r>
      <w:r>
        <w:rPr>
          <w:rStyle w:val="VerbatimChar"/>
        </w:rPr>
        <w:t>nc: 1</w:t>
      </w:r>
      <w:r>
        <w:br/>
      </w:r>
      <w:r>
        <w:rPr>
          <w:rStyle w:val="VerbatimChar"/>
        </w:rPr>
        <w:t>names: ['Persona']</w:t>
      </w:r>
    </w:p>
    <w:p w14:paraId="1EF30C8C" w14:textId="77777777" w:rsidR="004C646F" w:rsidRPr="003530F2" w:rsidRDefault="00000000">
      <w:pPr>
        <w:pStyle w:val="FirstParagraph"/>
        <w:rPr>
          <w:lang w:val="it-IT"/>
        </w:rPr>
      </w:pPr>
      <w:r w:rsidRPr="003530F2">
        <w:rPr>
          <w:lang w:val="it-IT"/>
        </w:rPr>
        <w:lastRenderedPageBreak/>
        <w:t>Questa configurazione permette al framework YOLO di caricare correttamente il dataset, gestire le annotazioni e associare ogni classe al suo nome corrispondente.</w:t>
      </w:r>
    </w:p>
    <w:p w14:paraId="6D351652" w14:textId="77777777" w:rsidR="004C646F" w:rsidRPr="003530F2" w:rsidRDefault="00000000">
      <w:pPr>
        <w:pStyle w:val="Corpotesto"/>
        <w:rPr>
          <w:lang w:val="it-IT"/>
        </w:rPr>
      </w:pPr>
      <w:r w:rsidRPr="003530F2">
        <w:rPr>
          <w:lang w:val="it-IT"/>
        </w:rPr>
        <w:t>Un’organizzazione strutturata e coerente del dataset è fondamentale per il corretto funzionamento dei processi di addestramento, validazione e inferenza. Inoltre, una separazione chiara tra immagini e annotazioni consente di gestire più facilmente task di preprocessing, statistiche sui dati e analisi qualitative delle predizioni.</w:t>
      </w:r>
    </w:p>
    <w:p w14:paraId="28A64239" w14:textId="77777777" w:rsidR="004C646F" w:rsidRPr="003530F2" w:rsidRDefault="00000000">
      <w:pPr>
        <w:pStyle w:val="Titolo2"/>
        <w:rPr>
          <w:lang w:val="it-IT"/>
        </w:rPr>
      </w:pPr>
      <w:bookmarkStart w:id="37" w:name="validation-set"/>
      <w:bookmarkEnd w:id="34"/>
      <w:bookmarkEnd w:id="36"/>
      <w:r w:rsidRPr="003530F2">
        <w:rPr>
          <w:lang w:val="it-IT"/>
        </w:rPr>
        <w:t>Validation set</w:t>
      </w:r>
    </w:p>
    <w:p w14:paraId="0D47570F" w14:textId="77777777" w:rsidR="004C646F" w:rsidRPr="003530F2" w:rsidRDefault="00000000">
      <w:pPr>
        <w:pStyle w:val="FirstParagraph"/>
        <w:rPr>
          <w:lang w:val="it-IT"/>
        </w:rPr>
      </w:pPr>
      <w:r w:rsidRPr="003530F2">
        <w:rPr>
          <w:lang w:val="it-IT"/>
        </w:rPr>
        <w:t xml:space="preserve">La suddivisione del dataset in training e </w:t>
      </w:r>
      <w:proofErr w:type="spellStart"/>
      <w:r w:rsidRPr="003530F2">
        <w:rPr>
          <w:lang w:val="it-IT"/>
        </w:rPr>
        <w:t>validation</w:t>
      </w:r>
      <w:proofErr w:type="spellEnd"/>
      <w:r w:rsidRPr="003530F2">
        <w:rPr>
          <w:lang w:val="it-IT"/>
        </w:rPr>
        <w:t xml:space="preserve"> set è stata eseguita sia in modo automatico che manuale, a seconda delle caratteristiche del dataset di origine.</w:t>
      </w:r>
    </w:p>
    <w:p w14:paraId="04E37F78" w14:textId="77777777" w:rsidR="004C646F" w:rsidRPr="003530F2" w:rsidRDefault="00000000">
      <w:pPr>
        <w:pStyle w:val="Corpotesto"/>
        <w:rPr>
          <w:lang w:val="it-IT"/>
        </w:rPr>
      </w:pPr>
      <w:r w:rsidRPr="003530F2">
        <w:rPr>
          <w:lang w:val="it-IT"/>
        </w:rPr>
        <w:t xml:space="preserve">Per il dataset </w:t>
      </w:r>
      <w:proofErr w:type="spellStart"/>
      <w:r w:rsidRPr="003530F2">
        <w:rPr>
          <w:b/>
          <w:bCs/>
          <w:lang w:val="it-IT"/>
        </w:rPr>
        <w:t>CrowdHuman</w:t>
      </w:r>
      <w:proofErr w:type="spellEnd"/>
      <w:r w:rsidRPr="003530F2">
        <w:rPr>
          <w:lang w:val="it-IT"/>
        </w:rPr>
        <w:t xml:space="preserve">, è stato rispettato lo </w:t>
      </w:r>
      <w:r w:rsidRPr="003530F2">
        <w:rPr>
          <w:i/>
          <w:iCs/>
          <w:lang w:val="it-IT"/>
        </w:rPr>
        <w:t>split</w:t>
      </w:r>
      <w:r w:rsidRPr="003530F2">
        <w:rPr>
          <w:lang w:val="it-IT"/>
        </w:rPr>
        <w:t xml:space="preserve"> ufficiale fornito dagli autori, che garantisce una distribuzione bilanciata delle scene e delle annotazioni.</w:t>
      </w:r>
    </w:p>
    <w:p w14:paraId="269DC7BB" w14:textId="77777777" w:rsidR="004C646F" w:rsidRPr="003530F2" w:rsidRDefault="00000000">
      <w:pPr>
        <w:pStyle w:val="Corpotesto"/>
        <w:rPr>
          <w:lang w:val="it-IT"/>
        </w:rPr>
      </w:pPr>
      <w:r w:rsidRPr="003530F2">
        <w:rPr>
          <w:lang w:val="it-IT"/>
        </w:rPr>
        <w:t xml:space="preserve">Per quanto riguarda i dataset </w:t>
      </w:r>
      <w:r w:rsidRPr="003530F2">
        <w:rPr>
          <w:b/>
          <w:bCs/>
          <w:lang w:val="it-IT"/>
        </w:rPr>
        <w:t>MOT17</w:t>
      </w:r>
      <w:r w:rsidRPr="003530F2">
        <w:rPr>
          <w:lang w:val="it-IT"/>
        </w:rPr>
        <w:t xml:space="preserve"> e </w:t>
      </w:r>
      <w:r w:rsidRPr="003530F2">
        <w:rPr>
          <w:b/>
          <w:bCs/>
          <w:lang w:val="it-IT"/>
        </w:rPr>
        <w:t>CUHK-</w:t>
      </w:r>
      <w:proofErr w:type="spellStart"/>
      <w:r w:rsidRPr="003530F2">
        <w:rPr>
          <w:b/>
          <w:bCs/>
          <w:lang w:val="it-IT"/>
        </w:rPr>
        <w:t>Pedestrian</w:t>
      </w:r>
      <w:proofErr w:type="spellEnd"/>
      <w:r w:rsidRPr="003530F2">
        <w:rPr>
          <w:lang w:val="it-IT"/>
        </w:rPr>
        <w:t xml:space="preserve">, la suddivisione è stata effettuata manualmente, selezionando circa il 20% dei video complessivi per il </w:t>
      </w:r>
      <w:proofErr w:type="spellStart"/>
      <w:r w:rsidRPr="003530F2">
        <w:rPr>
          <w:lang w:val="it-IT"/>
        </w:rPr>
        <w:t>validation</w:t>
      </w:r>
      <w:proofErr w:type="spellEnd"/>
      <w:r w:rsidRPr="003530F2">
        <w:rPr>
          <w:lang w:val="it-IT"/>
        </w:rPr>
        <w:t xml:space="preserve"> set. In particolare, sono stati scelti 2 video su 11 totali per il MOT17, con l’obiettivo di mantenere la varietà in termini di contesto, densità di persone, angolazioni e condizioni di acquisizione. Un criterio analogo è stato adottato anche per CUHK-</w:t>
      </w:r>
      <w:proofErr w:type="spellStart"/>
      <w:r w:rsidRPr="003530F2">
        <w:rPr>
          <w:lang w:val="it-IT"/>
        </w:rPr>
        <w:t>Pedestrian</w:t>
      </w:r>
      <w:proofErr w:type="spellEnd"/>
      <w:r w:rsidRPr="003530F2">
        <w:rPr>
          <w:lang w:val="it-IT"/>
        </w:rPr>
        <w:t>.</w:t>
      </w:r>
    </w:p>
    <w:p w14:paraId="0E042010" w14:textId="77777777" w:rsidR="004C646F" w:rsidRPr="003530F2" w:rsidRDefault="00000000">
      <w:pPr>
        <w:pStyle w:val="Corpotesto"/>
        <w:rPr>
          <w:lang w:val="it-IT"/>
        </w:rPr>
      </w:pPr>
      <w:r w:rsidRPr="003530F2">
        <w:rPr>
          <w:lang w:val="it-IT"/>
        </w:rPr>
        <w:t xml:space="preserve">È importante sottolineare che i dati selezionati manualmente costituiscono una porzione ridotta del dataset complessivo, ma sono stati scelti con attenzione per assicurare al </w:t>
      </w:r>
      <w:proofErr w:type="spellStart"/>
      <w:r w:rsidRPr="003530F2">
        <w:rPr>
          <w:lang w:val="it-IT"/>
        </w:rPr>
        <w:t>validation</w:t>
      </w:r>
      <w:proofErr w:type="spellEnd"/>
      <w:r w:rsidRPr="003530F2">
        <w:rPr>
          <w:lang w:val="it-IT"/>
        </w:rPr>
        <w:t xml:space="preserve"> set una sufficiente eterogeneità. Questa eterogeneità è fondamentale per valutare in modo realistico la capacità del modello di generalizzare a scenari diversi da quelli visti in fase di addestramento.</w:t>
      </w:r>
    </w:p>
    <w:p w14:paraId="4F4EB218" w14:textId="77777777" w:rsidR="004C646F" w:rsidRPr="003530F2" w:rsidRDefault="00000000">
      <w:pPr>
        <w:pStyle w:val="Titolo2"/>
        <w:rPr>
          <w:lang w:val="it-IT"/>
        </w:rPr>
      </w:pPr>
      <w:bookmarkStart w:id="38" w:name="test-set"/>
      <w:bookmarkEnd w:id="37"/>
      <w:r w:rsidRPr="003530F2">
        <w:rPr>
          <w:lang w:val="it-IT"/>
        </w:rPr>
        <w:t>Test Set</w:t>
      </w:r>
    </w:p>
    <w:p w14:paraId="191329F9" w14:textId="77777777" w:rsidR="004C646F" w:rsidRPr="003530F2" w:rsidRDefault="00000000">
      <w:pPr>
        <w:pStyle w:val="FirstParagraph"/>
        <w:rPr>
          <w:lang w:val="it-IT"/>
        </w:rPr>
      </w:pPr>
      <w:r w:rsidRPr="003530F2">
        <w:rPr>
          <w:lang w:val="it-IT"/>
        </w:rPr>
        <w:t>Il test set utilizzato per la valutazione finale del modello è stato acquisito direttamente da noi, al fine di disporre di un insieme di dati completamente indipendente dai dataset utilizzati per l’addestramento e la validazione.</w:t>
      </w:r>
    </w:p>
    <w:p w14:paraId="0F3DF47A" w14:textId="77777777" w:rsidR="004C646F" w:rsidRPr="003530F2" w:rsidRDefault="00000000">
      <w:pPr>
        <w:pStyle w:val="Corpotesto"/>
        <w:rPr>
          <w:lang w:val="it-IT"/>
        </w:rPr>
      </w:pPr>
      <w:r w:rsidRPr="003530F2">
        <w:rPr>
          <w:lang w:val="it-IT"/>
        </w:rPr>
        <w:t>L’acquisizione è stata effettuata registrando video e catturando immagini in una varietà di contesti reali, al fine di ottenere un campione quanto più eterogeneo possibile. Le riprese sono state effettuate in condizioni di luce diverse (giorno, sera, ambienti artificialmente illuminati), in luoghi differenti (spazi aperti, strade urbane, eventi), e in situazioni con livelli di affollamento variabili, includendo sia scene con bassa densità di persone che situazioni particolarmente congestionate.</w:t>
      </w:r>
    </w:p>
    <w:p w14:paraId="56D89694" w14:textId="77777777" w:rsidR="004C646F" w:rsidRPr="003530F2" w:rsidRDefault="00000000">
      <w:pPr>
        <w:pStyle w:val="Corpotesto"/>
        <w:rPr>
          <w:lang w:val="it-IT"/>
        </w:rPr>
      </w:pPr>
      <w:r w:rsidRPr="003530F2">
        <w:rPr>
          <w:lang w:val="it-IT"/>
        </w:rPr>
        <w:t>Questa scelta metodologica è stata adottata per garantire una valutazione affidabile e realistica delle capacità del modello, simulando le condizioni d’uso più vicine a quelle operative. L’eterogeneità del test set rappresenta infatti un elemento chiave per misurare la robustezza e la generalizzazione del modello su scenari mai visti prima.</w:t>
      </w:r>
    </w:p>
    <w:p w14:paraId="4E1596B0" w14:textId="77777777" w:rsidR="004C646F" w:rsidRPr="003530F2" w:rsidRDefault="00000000">
      <w:pPr>
        <w:pStyle w:val="Corpotesto"/>
        <w:rPr>
          <w:lang w:val="it-IT"/>
        </w:rPr>
      </w:pPr>
      <w:r w:rsidRPr="003530F2">
        <w:rPr>
          <w:lang w:val="it-IT"/>
        </w:rPr>
        <w:t xml:space="preserve">Tutte le annotazioni sono state effettuate manualmente utilizzando la piattaforma </w:t>
      </w:r>
      <w:proofErr w:type="spellStart"/>
      <w:r w:rsidRPr="003530F2">
        <w:rPr>
          <w:b/>
          <w:bCs/>
          <w:lang w:val="it-IT"/>
        </w:rPr>
        <w:t>Roboflow</w:t>
      </w:r>
      <w:proofErr w:type="spellEnd"/>
      <w:r w:rsidRPr="003530F2">
        <w:rPr>
          <w:lang w:val="it-IT"/>
        </w:rPr>
        <w:t xml:space="preserve">, e la piattaforma </w:t>
      </w:r>
      <w:r w:rsidRPr="003530F2">
        <w:rPr>
          <w:b/>
          <w:bCs/>
          <w:lang w:val="it-IT"/>
        </w:rPr>
        <w:t>CBAT</w:t>
      </w:r>
      <w:r w:rsidRPr="003530F2">
        <w:rPr>
          <w:lang w:val="it-IT"/>
        </w:rPr>
        <w:t xml:space="preserve"> seguendo criteri rigorosi di precisione e coerenza. Si è cercato di etichettare con attenzione ogni singola immagine, marcando esclusivamente le persone visibili e </w:t>
      </w:r>
      <w:r w:rsidRPr="003530F2">
        <w:rPr>
          <w:lang w:val="it-IT"/>
        </w:rPr>
        <w:lastRenderedPageBreak/>
        <w:t xml:space="preserve">distinguibili, e assicurandosi che i </w:t>
      </w:r>
      <w:proofErr w:type="spellStart"/>
      <w:r w:rsidRPr="003530F2">
        <w:rPr>
          <w:lang w:val="it-IT"/>
        </w:rPr>
        <w:t>bounding</w:t>
      </w:r>
      <w:proofErr w:type="spellEnd"/>
      <w:r w:rsidRPr="003530F2">
        <w:rPr>
          <w:lang w:val="it-IT"/>
        </w:rPr>
        <w:t xml:space="preserve"> box rispettassero la reale estensione dell’individuo nella scena. In presenza di casi ambigui (es. parziali occlusioni o soggetti molto lontani), è stata adottata una linea guida condivisa per mantenere la coerenza dell’intero set.</w:t>
      </w:r>
    </w:p>
    <w:p w14:paraId="2D42BF7F" w14:textId="77777777" w:rsidR="004C646F" w:rsidRDefault="00000000">
      <w:pPr>
        <w:pStyle w:val="Corpotesto"/>
      </w:pPr>
      <w:r w:rsidRPr="003530F2">
        <w:rPr>
          <w:lang w:val="it-IT"/>
        </w:rPr>
        <w:t xml:space="preserve">Difatti, l’utilizzo di un test set indipendente, etichettato con cura e composto da scene realistiche e non artificiali, permette di valutare le reali capacità del modello in condizioni operative, superando i limiti di valutazioni condotte su dati sintetici o troppo omogenei. Questo approccio rafforza l’affidabilità delle metriche di performance e consente di individuare eventuali punti deboli del modello in termini di adattabilità a contesti non visti. </w:t>
      </w:r>
      <w:proofErr w:type="spellStart"/>
      <w:r>
        <w:t>Risulta</w:t>
      </w:r>
      <w:proofErr w:type="spellEnd"/>
      <w:r>
        <w:t xml:space="preserve"> </w:t>
      </w:r>
      <w:proofErr w:type="spellStart"/>
      <w:r>
        <w:t>quindi</w:t>
      </w:r>
      <w:proofErr w:type="spellEnd"/>
      <w:r>
        <w:t xml:space="preserve"> una </w:t>
      </w:r>
      <w:proofErr w:type="spellStart"/>
      <w:r>
        <w:t>parte</w:t>
      </w:r>
      <w:proofErr w:type="spellEnd"/>
      <w:r>
        <w:t xml:space="preserve"> cruciale del progetto.</w:t>
      </w:r>
    </w:p>
    <w:p w14:paraId="74B931A4" w14:textId="77777777" w:rsidR="004C646F" w:rsidRDefault="00000000">
      <w:pPr>
        <w:pStyle w:val="CaptionedFigure"/>
      </w:pPr>
      <w:r>
        <w:rPr>
          <w:noProof/>
        </w:rPr>
        <w:drawing>
          <wp:inline distT="0" distB="0" distL="0" distR="0" wp14:anchorId="5DDF0B12" wp14:editId="50B8A9A6">
            <wp:extent cx="5334000" cy="302652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img/example_test_set.png"/>
                    <pic:cNvPicPr>
                      <a:picLocks noChangeAspect="1" noChangeArrowheads="1"/>
                    </pic:cNvPicPr>
                  </pic:nvPicPr>
                  <pic:blipFill>
                    <a:blip r:embed="rId13"/>
                    <a:stretch>
                      <a:fillRect/>
                    </a:stretch>
                  </pic:blipFill>
                  <pic:spPr bwMode="auto">
                    <a:xfrm>
                      <a:off x="0" y="0"/>
                      <a:ext cx="5334000" cy="3026529"/>
                    </a:xfrm>
                    <a:prstGeom prst="rect">
                      <a:avLst/>
                    </a:prstGeom>
                    <a:noFill/>
                    <a:ln w="9525">
                      <a:noFill/>
                      <a:headEnd/>
                      <a:tailEnd/>
                    </a:ln>
                  </pic:spPr>
                </pic:pic>
              </a:graphicData>
            </a:graphic>
          </wp:inline>
        </w:drawing>
      </w:r>
    </w:p>
    <w:p w14:paraId="7FB25DDB" w14:textId="77777777" w:rsidR="004C646F" w:rsidRPr="003530F2" w:rsidRDefault="00000000">
      <w:pPr>
        <w:pStyle w:val="ImageCaption"/>
        <w:rPr>
          <w:lang w:val="it-IT"/>
        </w:rPr>
      </w:pPr>
      <w:r w:rsidRPr="003530F2">
        <w:rPr>
          <w:lang w:val="it-IT"/>
        </w:rPr>
        <w:t>Frame prelevato da un video del test set.</w:t>
      </w:r>
    </w:p>
    <w:p w14:paraId="78C78F5E" w14:textId="77777777" w:rsidR="004C646F" w:rsidRPr="003530F2" w:rsidRDefault="00000000">
      <w:pPr>
        <w:pStyle w:val="Titolo2"/>
        <w:rPr>
          <w:lang w:val="it-IT"/>
        </w:rPr>
      </w:pPr>
      <w:bookmarkStart w:id="39" w:name="statistiche-del-dataset-di-test"/>
      <w:bookmarkEnd w:id="38"/>
      <w:r w:rsidRPr="003530F2">
        <w:rPr>
          <w:lang w:val="it-IT"/>
        </w:rPr>
        <w:t>Statistiche del Dataset di Test</w:t>
      </w:r>
    </w:p>
    <w:p w14:paraId="1AD4103F" w14:textId="77777777" w:rsidR="004C646F" w:rsidRPr="003530F2" w:rsidRDefault="00000000">
      <w:pPr>
        <w:pStyle w:val="FirstParagraph"/>
        <w:rPr>
          <w:lang w:val="it-IT"/>
        </w:rPr>
      </w:pPr>
      <w:r w:rsidRPr="003530F2">
        <w:rPr>
          <w:lang w:val="it-IT"/>
        </w:rPr>
        <w:t>Di seguito si riportano le principali statistiche:</w:t>
      </w:r>
    </w:p>
    <w:p w14:paraId="5480078B" w14:textId="77777777" w:rsidR="004C646F" w:rsidRDefault="00000000">
      <w:pPr>
        <w:pStyle w:val="TableCaption"/>
      </w:pPr>
      <w:proofErr w:type="spellStart"/>
      <w:r>
        <w:t>Statistiche</w:t>
      </w:r>
      <w:proofErr w:type="spellEnd"/>
      <w:r>
        <w:t xml:space="preserve"> del dataset di test</w:t>
      </w:r>
    </w:p>
    <w:tbl>
      <w:tblPr>
        <w:tblStyle w:val="Table"/>
        <w:tblW w:w="0" w:type="auto"/>
        <w:tblLook w:val="0020" w:firstRow="1" w:lastRow="0" w:firstColumn="0" w:lastColumn="0" w:noHBand="0" w:noVBand="0"/>
      </w:tblPr>
      <w:tblGrid>
        <w:gridCol w:w="3759"/>
        <w:gridCol w:w="1348"/>
      </w:tblGrid>
      <w:tr w:rsidR="004C646F" w14:paraId="048CDD54"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4EAE4459" w14:textId="77777777" w:rsidR="004C646F" w:rsidRDefault="00000000">
            <w:pPr>
              <w:pStyle w:val="Compact"/>
            </w:pPr>
            <w:r>
              <w:rPr>
                <w:b/>
                <w:bCs/>
              </w:rPr>
              <w:t>Numero di immagini</w:t>
            </w:r>
          </w:p>
        </w:tc>
        <w:tc>
          <w:tcPr>
            <w:tcW w:w="0" w:type="auto"/>
          </w:tcPr>
          <w:p w14:paraId="0E80F6E8" w14:textId="77777777" w:rsidR="004C646F" w:rsidRDefault="00000000">
            <w:pPr>
              <w:pStyle w:val="Compact"/>
              <w:jc w:val="center"/>
            </w:pPr>
            <w:r>
              <w:t>144</w:t>
            </w:r>
          </w:p>
        </w:tc>
      </w:tr>
      <w:tr w:rsidR="004C646F" w14:paraId="07EE9CDF" w14:textId="77777777">
        <w:tc>
          <w:tcPr>
            <w:tcW w:w="0" w:type="auto"/>
          </w:tcPr>
          <w:p w14:paraId="2B139817" w14:textId="77777777" w:rsidR="004C646F" w:rsidRDefault="00000000">
            <w:pPr>
              <w:pStyle w:val="Compact"/>
            </w:pPr>
            <w:r>
              <w:rPr>
                <w:b/>
                <w:bCs/>
              </w:rPr>
              <w:t>Numero totale di annotazioni</w:t>
            </w:r>
          </w:p>
        </w:tc>
        <w:tc>
          <w:tcPr>
            <w:tcW w:w="0" w:type="auto"/>
          </w:tcPr>
          <w:p w14:paraId="29BE6327" w14:textId="77777777" w:rsidR="004C646F" w:rsidRDefault="00000000">
            <w:pPr>
              <w:pStyle w:val="Compact"/>
              <w:jc w:val="center"/>
            </w:pPr>
            <w:r>
              <w:t>1671</w:t>
            </w:r>
          </w:p>
        </w:tc>
      </w:tr>
      <w:tr w:rsidR="004C646F" w14:paraId="403B57CB" w14:textId="77777777">
        <w:tc>
          <w:tcPr>
            <w:tcW w:w="0" w:type="auto"/>
          </w:tcPr>
          <w:p w14:paraId="6804D859" w14:textId="77777777" w:rsidR="004C646F" w:rsidRDefault="00000000">
            <w:pPr>
              <w:pStyle w:val="Compact"/>
            </w:pPr>
            <w:r>
              <w:rPr>
                <w:b/>
                <w:bCs/>
              </w:rPr>
              <w:t>Media annotazioni per immagine</w:t>
            </w:r>
          </w:p>
        </w:tc>
        <w:tc>
          <w:tcPr>
            <w:tcW w:w="0" w:type="auto"/>
          </w:tcPr>
          <w:p w14:paraId="1CECB729" w14:textId="77777777" w:rsidR="004C646F" w:rsidRDefault="00000000">
            <w:pPr>
              <w:pStyle w:val="Compact"/>
              <w:jc w:val="center"/>
            </w:pPr>
            <w:r>
              <w:t>11.6</w:t>
            </w:r>
          </w:p>
        </w:tc>
      </w:tr>
      <w:tr w:rsidR="004C646F" w14:paraId="5E5B906B" w14:textId="77777777">
        <w:tc>
          <w:tcPr>
            <w:tcW w:w="0" w:type="auto"/>
          </w:tcPr>
          <w:p w14:paraId="3FA3CD8E" w14:textId="77777777" w:rsidR="004C646F" w:rsidRDefault="00000000">
            <w:pPr>
              <w:pStyle w:val="Compact"/>
            </w:pPr>
            <w:r>
              <w:rPr>
                <w:b/>
                <w:bCs/>
              </w:rPr>
              <w:t>Risoluzione media (MP)</w:t>
            </w:r>
          </w:p>
        </w:tc>
        <w:tc>
          <w:tcPr>
            <w:tcW w:w="0" w:type="auto"/>
          </w:tcPr>
          <w:p w14:paraId="0A118D04" w14:textId="77777777" w:rsidR="004C646F" w:rsidRDefault="00000000">
            <w:pPr>
              <w:pStyle w:val="Compact"/>
              <w:jc w:val="center"/>
            </w:pPr>
            <w:r>
              <w:t>5.99</w:t>
            </w:r>
          </w:p>
        </w:tc>
      </w:tr>
      <w:tr w:rsidR="004C646F" w14:paraId="077EA5B7" w14:textId="77777777">
        <w:tc>
          <w:tcPr>
            <w:tcW w:w="0" w:type="auto"/>
          </w:tcPr>
          <w:p w14:paraId="79C03B06" w14:textId="77777777" w:rsidR="004C646F" w:rsidRDefault="00000000">
            <w:pPr>
              <w:pStyle w:val="Compact"/>
            </w:pPr>
            <w:r>
              <w:rPr>
                <w:b/>
                <w:bCs/>
              </w:rPr>
              <w:t>Risoluzione minima</w:t>
            </w:r>
          </w:p>
        </w:tc>
        <w:tc>
          <w:tcPr>
            <w:tcW w:w="0" w:type="auto"/>
          </w:tcPr>
          <w:p w14:paraId="5EA5536F" w14:textId="77777777" w:rsidR="004C646F" w:rsidRDefault="00000000">
            <w:pPr>
              <w:pStyle w:val="Compact"/>
              <w:jc w:val="center"/>
            </w:pPr>
            <w:r>
              <w:t>0.41 MP</w:t>
            </w:r>
          </w:p>
        </w:tc>
      </w:tr>
      <w:tr w:rsidR="004C646F" w14:paraId="4EDFE250" w14:textId="77777777">
        <w:tc>
          <w:tcPr>
            <w:tcW w:w="0" w:type="auto"/>
          </w:tcPr>
          <w:p w14:paraId="20A80F89" w14:textId="77777777" w:rsidR="004C646F" w:rsidRDefault="00000000">
            <w:pPr>
              <w:pStyle w:val="Compact"/>
            </w:pPr>
            <w:r>
              <w:rPr>
                <w:b/>
                <w:bCs/>
              </w:rPr>
              <w:t>Risoluzione massima</w:t>
            </w:r>
          </w:p>
        </w:tc>
        <w:tc>
          <w:tcPr>
            <w:tcW w:w="0" w:type="auto"/>
          </w:tcPr>
          <w:p w14:paraId="6A68BB21" w14:textId="77777777" w:rsidR="004C646F" w:rsidRDefault="00000000">
            <w:pPr>
              <w:pStyle w:val="Compact"/>
              <w:jc w:val="center"/>
            </w:pPr>
            <w:r>
              <w:t>16.05 MP</w:t>
            </w:r>
          </w:p>
        </w:tc>
      </w:tr>
      <w:tr w:rsidR="004C646F" w14:paraId="61569C99" w14:textId="77777777">
        <w:tc>
          <w:tcPr>
            <w:tcW w:w="0" w:type="auto"/>
          </w:tcPr>
          <w:p w14:paraId="7DFA0487" w14:textId="77777777" w:rsidR="004C646F" w:rsidRDefault="00000000">
            <w:pPr>
              <w:pStyle w:val="Compact"/>
            </w:pPr>
            <w:r>
              <w:rPr>
                <w:b/>
                <w:bCs/>
              </w:rPr>
              <w:t>Rapporto d’aspetto mediano</w:t>
            </w:r>
          </w:p>
        </w:tc>
        <w:tc>
          <w:tcPr>
            <w:tcW w:w="0" w:type="auto"/>
          </w:tcPr>
          <w:p w14:paraId="7B8CBDB4" w14:textId="77777777" w:rsidR="004C646F" w:rsidRDefault="00000000">
            <w:pPr>
              <w:pStyle w:val="Compact"/>
              <w:jc w:val="center"/>
            </w:pPr>
            <w:r>
              <w:t>3264x2048</w:t>
            </w:r>
          </w:p>
        </w:tc>
      </w:tr>
      <w:tr w:rsidR="004C646F" w14:paraId="759A823C" w14:textId="77777777">
        <w:tc>
          <w:tcPr>
            <w:tcW w:w="0" w:type="auto"/>
          </w:tcPr>
          <w:p w14:paraId="52C27D50" w14:textId="77777777" w:rsidR="004C646F" w:rsidRDefault="00000000">
            <w:pPr>
              <w:pStyle w:val="Compact"/>
            </w:pPr>
            <w:r>
              <w:rPr>
                <w:b/>
                <w:bCs/>
              </w:rPr>
              <w:t>Classi presenti</w:t>
            </w:r>
          </w:p>
        </w:tc>
        <w:tc>
          <w:tcPr>
            <w:tcW w:w="0" w:type="auto"/>
          </w:tcPr>
          <w:p w14:paraId="0A4E36D7" w14:textId="77777777" w:rsidR="004C646F" w:rsidRDefault="00000000">
            <w:pPr>
              <w:pStyle w:val="Compact"/>
              <w:jc w:val="center"/>
            </w:pPr>
            <w:r>
              <w:t>Persona</w:t>
            </w:r>
          </w:p>
        </w:tc>
      </w:tr>
    </w:tbl>
    <w:p w14:paraId="4383377A" w14:textId="77777777" w:rsidR="004C646F" w:rsidRDefault="00000000">
      <w:pPr>
        <w:pStyle w:val="CaptionedFigure"/>
      </w:pPr>
      <w:r>
        <w:rPr>
          <w:noProof/>
        </w:rPr>
        <w:lastRenderedPageBreak/>
        <w:drawing>
          <wp:inline distT="0" distB="0" distL="0" distR="0" wp14:anchorId="575125A9" wp14:editId="5F1EB4DC">
            <wp:extent cx="5334000" cy="4169328"/>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mg_result_te/countannot.png"/>
                    <pic:cNvPicPr>
                      <a:picLocks noChangeAspect="1" noChangeArrowheads="1"/>
                    </pic:cNvPicPr>
                  </pic:nvPicPr>
                  <pic:blipFill>
                    <a:blip r:embed="rId14"/>
                    <a:stretch>
                      <a:fillRect/>
                    </a:stretch>
                  </pic:blipFill>
                  <pic:spPr bwMode="auto">
                    <a:xfrm>
                      <a:off x="0" y="0"/>
                      <a:ext cx="5334000" cy="4169328"/>
                    </a:xfrm>
                    <a:prstGeom prst="rect">
                      <a:avLst/>
                    </a:prstGeom>
                    <a:noFill/>
                    <a:ln w="9525">
                      <a:noFill/>
                      <a:headEnd/>
                      <a:tailEnd/>
                    </a:ln>
                  </pic:spPr>
                </pic:pic>
              </a:graphicData>
            </a:graphic>
          </wp:inline>
        </w:drawing>
      </w:r>
    </w:p>
    <w:p w14:paraId="1BF40A94" w14:textId="77777777" w:rsidR="004C646F" w:rsidRPr="003530F2" w:rsidRDefault="00000000">
      <w:pPr>
        <w:pStyle w:val="ImageCaption"/>
        <w:rPr>
          <w:lang w:val="it-IT"/>
        </w:rPr>
      </w:pPr>
      <w:proofErr w:type="spellStart"/>
      <w:r w:rsidRPr="003530F2">
        <w:rPr>
          <w:lang w:val="it-IT"/>
        </w:rPr>
        <w:t>Annotation</w:t>
      </w:r>
      <w:proofErr w:type="spellEnd"/>
      <w:r w:rsidRPr="003530F2">
        <w:rPr>
          <w:lang w:val="it-IT"/>
        </w:rPr>
        <w:t xml:space="preserve"> </w:t>
      </w:r>
      <w:proofErr w:type="spellStart"/>
      <w:r w:rsidRPr="003530F2">
        <w:rPr>
          <w:lang w:val="it-IT"/>
        </w:rPr>
        <w:t>count</w:t>
      </w:r>
      <w:proofErr w:type="spellEnd"/>
      <w:r w:rsidRPr="003530F2">
        <w:rPr>
          <w:lang w:val="it-IT"/>
        </w:rPr>
        <w:t>.</w:t>
      </w:r>
    </w:p>
    <w:p w14:paraId="7C469FA3" w14:textId="77777777" w:rsidR="004C646F" w:rsidRPr="003530F2" w:rsidRDefault="00000000">
      <w:pPr>
        <w:pStyle w:val="Corpotesto"/>
        <w:rPr>
          <w:lang w:val="it-IT"/>
        </w:rPr>
      </w:pPr>
      <w:r w:rsidRPr="003530F2">
        <w:rPr>
          <w:lang w:val="it-IT"/>
        </w:rPr>
        <w:t>L’analisi del dataset mostra che la maggior parte delle immagini contiene un numero moderato di persone (tra 2 e 25), ma sono presenti anche immagini con alta densità di annotazioni, alcune delle quali superano i 100 individui. Questo permette di testare il modello su casi semplici e complessi, verificandone la capacità di generalizzare in presenza sia di scene poco affollate che di ambienti altamente congestionati.</w:t>
      </w:r>
    </w:p>
    <w:p w14:paraId="3C67222E" w14:textId="77777777" w:rsidR="004C646F" w:rsidRPr="003530F2" w:rsidRDefault="00000000">
      <w:pPr>
        <w:pStyle w:val="Corpotesto"/>
        <w:rPr>
          <w:lang w:val="it-IT"/>
        </w:rPr>
      </w:pPr>
      <w:r w:rsidRPr="003530F2">
        <w:rPr>
          <w:lang w:val="it-IT"/>
        </w:rPr>
        <w:t>La variabilità nelle dimensioni e nei rapporti d’aspetto delle immagini introduce un ulteriore livello di difficoltà, rendendo il test particolarmente indicativo per valutare la robustezza del modello.</w:t>
      </w:r>
    </w:p>
    <w:p w14:paraId="5B972330" w14:textId="77777777" w:rsidR="004C646F" w:rsidRPr="003530F2" w:rsidRDefault="00000000">
      <w:pPr>
        <w:pStyle w:val="Titolo1"/>
        <w:rPr>
          <w:lang w:val="it-IT"/>
        </w:rPr>
      </w:pPr>
      <w:bookmarkStart w:id="40" w:name="metodologia"/>
      <w:bookmarkEnd w:id="22"/>
      <w:bookmarkEnd w:id="39"/>
      <w:r w:rsidRPr="003530F2">
        <w:rPr>
          <w:lang w:val="it-IT"/>
        </w:rPr>
        <w:t>Metodologia</w:t>
      </w:r>
    </w:p>
    <w:p w14:paraId="502DD888" w14:textId="77777777" w:rsidR="004C646F" w:rsidRPr="003530F2" w:rsidRDefault="00000000">
      <w:pPr>
        <w:pStyle w:val="FirstParagraph"/>
        <w:rPr>
          <w:lang w:val="it-IT"/>
        </w:rPr>
      </w:pPr>
      <w:r w:rsidRPr="003530F2">
        <w:rPr>
          <w:lang w:val="it-IT"/>
        </w:rPr>
        <w:t>In questo capitolo vengono descritte nel dettaglio le metodologie adottate per lo sviluppo del progetto, a partire dalle operazioni preliminari di preprocessing dei dati fino alle strategie utilizzate per migliorare le prestazioni del modello.</w:t>
      </w:r>
    </w:p>
    <w:p w14:paraId="09D8A90F" w14:textId="77777777" w:rsidR="004C646F" w:rsidRPr="003530F2" w:rsidRDefault="00000000">
      <w:pPr>
        <w:pStyle w:val="Corpotesto"/>
        <w:rPr>
          <w:lang w:val="it-IT"/>
        </w:rPr>
      </w:pPr>
      <w:r w:rsidRPr="003530F2">
        <w:rPr>
          <w:lang w:val="it-IT"/>
        </w:rPr>
        <w:t xml:space="preserve">L’architettura utilizzata per il training è basata su </w:t>
      </w:r>
      <w:r w:rsidRPr="003530F2">
        <w:rPr>
          <w:b/>
          <w:bCs/>
          <w:lang w:val="it-IT"/>
        </w:rPr>
        <w:t>YOLO12</w:t>
      </w:r>
      <w:r w:rsidRPr="003530F2">
        <w:rPr>
          <w:lang w:val="it-IT"/>
        </w:rPr>
        <w:t>, descritta nel Capitolo  </w:t>
      </w:r>
      <w:hyperlink w:anchor="cap:objectdetection">
        <w:r w:rsidRPr="003530F2">
          <w:rPr>
            <w:rStyle w:val="Collegamentoipertestuale"/>
            <w:lang w:val="it-IT"/>
          </w:rPr>
          <w:t>2</w:t>
        </w:r>
      </w:hyperlink>
      <w:r w:rsidRPr="003530F2">
        <w:rPr>
          <w:lang w:val="it-IT"/>
        </w:rPr>
        <w:t>, e qui si farà riferimento soltanto agli aspetti implementativi e alla parametrizzazione adottata durante l’addestramento.</w:t>
      </w:r>
    </w:p>
    <w:p w14:paraId="57DA5B25" w14:textId="77777777" w:rsidR="004C646F" w:rsidRPr="003530F2" w:rsidRDefault="00000000">
      <w:pPr>
        <w:pStyle w:val="Corpotesto"/>
        <w:rPr>
          <w:lang w:val="it-IT"/>
        </w:rPr>
      </w:pPr>
      <w:r w:rsidRPr="003530F2">
        <w:rPr>
          <w:lang w:val="it-IT"/>
        </w:rPr>
        <w:lastRenderedPageBreak/>
        <w:t>L’obiettivo è fornire una visione completa e trasparente del flusso di lavoro che ha guidato la realizzazione del sistema di rilevamento e conteggio delle persone.</w:t>
      </w:r>
    </w:p>
    <w:p w14:paraId="6EE78B35" w14:textId="77777777" w:rsidR="004C646F" w:rsidRPr="003530F2" w:rsidRDefault="00000000">
      <w:pPr>
        <w:pStyle w:val="Titolo3"/>
        <w:rPr>
          <w:lang w:val="it-IT"/>
        </w:rPr>
      </w:pPr>
      <w:bookmarkStart w:id="41" w:name="sfide-principali-nel-nostro-progetto"/>
      <w:r w:rsidRPr="003530F2">
        <w:rPr>
          <w:lang w:val="it-IT"/>
        </w:rPr>
        <w:t>Sfide principali nel nostro progetto</w:t>
      </w:r>
    </w:p>
    <w:p w14:paraId="43D45841" w14:textId="77777777" w:rsidR="004C646F" w:rsidRPr="003530F2" w:rsidRDefault="00000000">
      <w:pPr>
        <w:pStyle w:val="FirstParagraph"/>
        <w:rPr>
          <w:lang w:val="it-IT"/>
        </w:rPr>
      </w:pPr>
      <w:r w:rsidRPr="003530F2">
        <w:rPr>
          <w:lang w:val="it-IT"/>
        </w:rPr>
        <w:t xml:space="preserve">Le principali difficoltà </w:t>
      </w:r>
      <w:proofErr w:type="spellStart"/>
      <w:r w:rsidRPr="003530F2">
        <w:rPr>
          <w:lang w:val="it-IT"/>
        </w:rPr>
        <w:t>dell’object</w:t>
      </w:r>
      <w:proofErr w:type="spellEnd"/>
      <w:r w:rsidRPr="003530F2">
        <w:rPr>
          <w:lang w:val="it-IT"/>
        </w:rPr>
        <w:t xml:space="preserve"> detection che abbiamo riscontrato durante lo sviluppo del progetto sono le seguenti:</w:t>
      </w:r>
    </w:p>
    <w:p w14:paraId="444A93F3" w14:textId="77777777" w:rsidR="004C646F" w:rsidRPr="003530F2" w:rsidRDefault="00000000">
      <w:pPr>
        <w:numPr>
          <w:ilvl w:val="0"/>
          <w:numId w:val="15"/>
        </w:numPr>
        <w:rPr>
          <w:lang w:val="it-IT"/>
        </w:rPr>
      </w:pPr>
      <w:r w:rsidRPr="003530F2">
        <w:rPr>
          <w:b/>
          <w:bCs/>
          <w:lang w:val="it-IT"/>
        </w:rPr>
        <w:t>Presenza di persone parzialmente occluse</w:t>
      </w:r>
      <w:r w:rsidRPr="003530F2">
        <w:rPr>
          <w:lang w:val="it-IT"/>
        </w:rPr>
        <w:t>, che rende difficile identificare contorni completi;</w:t>
      </w:r>
    </w:p>
    <w:p w14:paraId="7C1A9F0D" w14:textId="77777777" w:rsidR="004C646F" w:rsidRPr="003530F2" w:rsidRDefault="00000000">
      <w:pPr>
        <w:numPr>
          <w:ilvl w:val="0"/>
          <w:numId w:val="15"/>
        </w:numPr>
        <w:rPr>
          <w:lang w:val="it-IT"/>
        </w:rPr>
      </w:pPr>
      <w:r w:rsidRPr="003530F2">
        <w:rPr>
          <w:b/>
          <w:bCs/>
          <w:lang w:val="it-IT"/>
        </w:rPr>
        <w:t>Dimensione variabile degli oggetti</w:t>
      </w:r>
      <w:r w:rsidRPr="003530F2">
        <w:rPr>
          <w:lang w:val="it-IT"/>
        </w:rPr>
        <w:t>, dovuta alla distanza rispetto alla camera;</w:t>
      </w:r>
    </w:p>
    <w:p w14:paraId="2454A465" w14:textId="77777777" w:rsidR="004C646F" w:rsidRPr="003530F2" w:rsidRDefault="00000000">
      <w:pPr>
        <w:numPr>
          <w:ilvl w:val="0"/>
          <w:numId w:val="15"/>
        </w:numPr>
        <w:rPr>
          <w:lang w:val="it-IT"/>
        </w:rPr>
      </w:pPr>
      <w:r w:rsidRPr="003530F2">
        <w:rPr>
          <w:b/>
          <w:bCs/>
          <w:lang w:val="it-IT"/>
        </w:rPr>
        <w:t>Persone molto piccole e lontane</w:t>
      </w:r>
      <w:r w:rsidRPr="003530F2">
        <w:rPr>
          <w:lang w:val="it-IT"/>
        </w:rPr>
        <w:t>: per motivi computazionali, le immagini in input sono state ridimensionate a 640×640, sacrificando parte della risoluzione. Questo compromesso è necessario per mantenere tempi di training accettabili, ma rende difficile la rilevazione di soggetti lontani che occupano pochissimi pixel;</w:t>
      </w:r>
    </w:p>
    <w:p w14:paraId="5E33751B" w14:textId="77777777" w:rsidR="004C646F" w:rsidRPr="003530F2" w:rsidRDefault="00000000">
      <w:pPr>
        <w:numPr>
          <w:ilvl w:val="0"/>
          <w:numId w:val="15"/>
        </w:numPr>
        <w:rPr>
          <w:lang w:val="it-IT"/>
        </w:rPr>
      </w:pPr>
      <w:r w:rsidRPr="003530F2">
        <w:rPr>
          <w:b/>
          <w:bCs/>
          <w:lang w:val="it-IT"/>
        </w:rPr>
        <w:t>Variazioni di illuminazione e prospettiva</w:t>
      </w:r>
      <w:r w:rsidRPr="003530F2">
        <w:rPr>
          <w:lang w:val="it-IT"/>
        </w:rPr>
        <w:t xml:space="preserve"> nei frame reali;</w:t>
      </w:r>
    </w:p>
    <w:p w14:paraId="77207269" w14:textId="77777777" w:rsidR="004C646F" w:rsidRPr="003530F2" w:rsidRDefault="00000000">
      <w:pPr>
        <w:numPr>
          <w:ilvl w:val="0"/>
          <w:numId w:val="15"/>
        </w:numPr>
        <w:rPr>
          <w:lang w:val="it-IT"/>
        </w:rPr>
      </w:pPr>
      <w:r w:rsidRPr="003530F2">
        <w:rPr>
          <w:b/>
          <w:bCs/>
          <w:lang w:val="it-IT"/>
        </w:rPr>
        <w:t>Falsi positivi dovuti a oggetti simili</w:t>
      </w:r>
      <w:r w:rsidRPr="003530F2">
        <w:rPr>
          <w:lang w:val="it-IT"/>
        </w:rPr>
        <w:t xml:space="preserve"> alla forma umana, come sagome, poster o manichini;</w:t>
      </w:r>
    </w:p>
    <w:p w14:paraId="32D20BAC" w14:textId="77777777" w:rsidR="004C646F" w:rsidRPr="003530F2" w:rsidRDefault="00000000">
      <w:pPr>
        <w:numPr>
          <w:ilvl w:val="0"/>
          <w:numId w:val="15"/>
        </w:numPr>
        <w:rPr>
          <w:lang w:val="it-IT"/>
        </w:rPr>
      </w:pPr>
      <w:r w:rsidRPr="003530F2">
        <w:rPr>
          <w:b/>
          <w:bCs/>
          <w:lang w:val="it-IT"/>
        </w:rPr>
        <w:t>Costruzione Dataset di Training</w:t>
      </w:r>
      <w:r w:rsidRPr="003530F2">
        <w:rPr>
          <w:lang w:val="it-IT"/>
        </w:rPr>
        <w:t>: per ottenere buone prestazioni, è stato necessario costruire un dataset di addestramento che includesse scene varie (urbane, stazionarie, in movimento) e diverse condizioni di illuminazione e densità di folla. Questa varietà è fondamentale per garantire la generalizzazione del modello a contesti non visti;</w:t>
      </w:r>
    </w:p>
    <w:p w14:paraId="3F16A41F" w14:textId="77777777" w:rsidR="004C646F" w:rsidRPr="003530F2" w:rsidRDefault="00000000">
      <w:pPr>
        <w:numPr>
          <w:ilvl w:val="0"/>
          <w:numId w:val="15"/>
        </w:numPr>
        <w:rPr>
          <w:lang w:val="it-IT"/>
        </w:rPr>
      </w:pPr>
      <w:r w:rsidRPr="003530F2">
        <w:rPr>
          <w:b/>
          <w:bCs/>
          <w:lang w:val="it-IT"/>
        </w:rPr>
        <w:t>Difficoltà di reperimento di dataset ben etichettati</w:t>
      </w:r>
      <w:r w:rsidRPr="003530F2">
        <w:rPr>
          <w:lang w:val="it-IT"/>
        </w:rPr>
        <w:t xml:space="preserve">: molti dataset pubblici presentano annotazioni rumorose, incomplete o non uniformi. È stato quindi necessario selezionare con attenzione le fonti (MOT17, MOT20, </w:t>
      </w:r>
      <w:proofErr w:type="spellStart"/>
      <w:r w:rsidRPr="003530F2">
        <w:rPr>
          <w:lang w:val="it-IT"/>
        </w:rPr>
        <w:t>CrowdHuman</w:t>
      </w:r>
      <w:proofErr w:type="spellEnd"/>
      <w:r w:rsidRPr="003530F2">
        <w:rPr>
          <w:lang w:val="it-IT"/>
        </w:rPr>
        <w:t>) ed effettuare un preprocessing accurato per ottenere un insieme di dati affidabile per l’addestramento; inoltre, i dataset dello stato dell’arte sono difficilmente reperibili, al contrario di quanto si possa immaginare.</w:t>
      </w:r>
    </w:p>
    <w:p w14:paraId="62A2FC8C" w14:textId="77777777" w:rsidR="004C646F" w:rsidRPr="003530F2" w:rsidRDefault="00000000">
      <w:pPr>
        <w:pStyle w:val="FirstParagraph"/>
        <w:rPr>
          <w:lang w:val="it-IT"/>
        </w:rPr>
      </w:pPr>
      <w:r w:rsidRPr="003530F2">
        <w:rPr>
          <w:lang w:val="it-IT"/>
        </w:rPr>
        <w:t xml:space="preserve">Il ridimensionamento delle immagini a 640×640 è stato necessario per rendere il training del modello YOLO12 più veloce e gestibile anche su hardware non estremamente potente; </w:t>
      </w:r>
      <w:proofErr w:type="gramStart"/>
      <w:r w:rsidRPr="003530F2">
        <w:rPr>
          <w:lang w:val="it-IT"/>
        </w:rPr>
        <w:t>inoltre</w:t>
      </w:r>
      <w:proofErr w:type="gramEnd"/>
      <w:r w:rsidRPr="003530F2">
        <w:rPr>
          <w:lang w:val="it-IT"/>
        </w:rPr>
        <w:t xml:space="preserve"> YOLO12 permette di gestirlo implicitamente. Tuttavia, questo ha comportato una perdita di dettaglio nelle aree più lontane dell’immagine, dove le persone possono occupare porzioni minime del frame e risultare difficili da distinguere dallo sfondo. Nelle sezioni successive parleremo di come abbiamo cercato di mitigare il problema.</w:t>
      </w:r>
    </w:p>
    <w:p w14:paraId="21BF650C" w14:textId="77777777" w:rsidR="004C646F" w:rsidRPr="003530F2" w:rsidRDefault="00000000">
      <w:pPr>
        <w:pStyle w:val="Titolo2"/>
        <w:rPr>
          <w:lang w:val="it-IT"/>
        </w:rPr>
      </w:pPr>
      <w:bookmarkStart w:id="42" w:name="preprocessing-dei-dati"/>
      <w:bookmarkEnd w:id="41"/>
      <w:r w:rsidRPr="003530F2">
        <w:rPr>
          <w:lang w:val="it-IT"/>
        </w:rPr>
        <w:t>Preprocessing dei dati</w:t>
      </w:r>
    </w:p>
    <w:p w14:paraId="46943D33" w14:textId="77777777" w:rsidR="004C646F" w:rsidRPr="003530F2" w:rsidRDefault="00000000">
      <w:pPr>
        <w:pStyle w:val="FirstParagraph"/>
        <w:rPr>
          <w:lang w:val="it-IT"/>
        </w:rPr>
      </w:pPr>
      <w:r w:rsidRPr="003530F2">
        <w:rPr>
          <w:lang w:val="it-IT"/>
        </w:rPr>
        <w:t xml:space="preserve">Il dataset utilizzato per l’addestramento del modello è composto dai benchmark pubblici </w:t>
      </w:r>
      <w:r w:rsidRPr="003530F2">
        <w:rPr>
          <w:b/>
          <w:bCs/>
          <w:lang w:val="it-IT"/>
        </w:rPr>
        <w:t>MOT17</w:t>
      </w:r>
      <w:r w:rsidRPr="003530F2">
        <w:rPr>
          <w:lang w:val="it-IT"/>
        </w:rPr>
        <w:t xml:space="preserve"> e </w:t>
      </w:r>
      <w:r w:rsidRPr="003530F2">
        <w:rPr>
          <w:b/>
          <w:bCs/>
          <w:lang w:val="it-IT"/>
        </w:rPr>
        <w:t>MOT20</w:t>
      </w:r>
      <w:r w:rsidRPr="003530F2">
        <w:rPr>
          <w:lang w:val="it-IT"/>
        </w:rPr>
        <w:t xml:space="preserve">, i quali forniscono annotazioni in formato </w:t>
      </w:r>
      <w:r w:rsidRPr="003530F2">
        <w:rPr>
          <w:rStyle w:val="VerbatimChar"/>
          <w:lang w:val="it-IT"/>
        </w:rPr>
        <w:t>gt.txt</w:t>
      </w:r>
      <w:r w:rsidRPr="003530F2">
        <w:rPr>
          <w:lang w:val="it-IT"/>
        </w:rPr>
        <w:t xml:space="preserve"> secondo lo standard della Multiple Object Tracking Challenge. Tuttavia, questo formato non è direttamente compatibile con quello </w:t>
      </w:r>
      <w:r w:rsidRPr="003530F2">
        <w:rPr>
          <w:lang w:val="it-IT"/>
        </w:rPr>
        <w:lastRenderedPageBreak/>
        <w:t>richiesto da YOLO, pertanto è stato necessario implementare una fase di preprocessing per convertirlo nel formato corretto.</w:t>
      </w:r>
    </w:p>
    <w:p w14:paraId="3FFC9E13" w14:textId="77777777" w:rsidR="004C646F" w:rsidRDefault="00000000">
      <w:pPr>
        <w:pStyle w:val="Corpotesto"/>
      </w:pPr>
      <w:r w:rsidRPr="003530F2">
        <w:rPr>
          <w:lang w:val="it-IT"/>
        </w:rPr>
        <w:t xml:space="preserve">In particolare, ciascun file </w:t>
      </w:r>
      <w:r w:rsidRPr="003530F2">
        <w:rPr>
          <w:rStyle w:val="VerbatimChar"/>
          <w:lang w:val="it-IT"/>
        </w:rPr>
        <w:t>gt.txt</w:t>
      </w:r>
      <w:r w:rsidRPr="003530F2">
        <w:rPr>
          <w:lang w:val="it-IT"/>
        </w:rPr>
        <w:t xml:space="preserve"> rappresenta tutte le annotazioni di un video, con </w:t>
      </w:r>
      <w:proofErr w:type="spellStart"/>
      <w:r w:rsidRPr="003530F2">
        <w:rPr>
          <w:lang w:val="it-IT"/>
        </w:rPr>
        <w:t>bounding</w:t>
      </w:r>
      <w:proofErr w:type="spellEnd"/>
      <w:r w:rsidRPr="003530F2">
        <w:rPr>
          <w:lang w:val="it-IT"/>
        </w:rPr>
        <w:t xml:space="preserve"> box espresse in coordinate assolute rispetto al frame, e include molteplici classi di oggetti. </w:t>
      </w:r>
      <w:r>
        <w:t xml:space="preserve">Per </w:t>
      </w:r>
      <w:proofErr w:type="spellStart"/>
      <w:r>
        <w:t>renderlo</w:t>
      </w:r>
      <w:proofErr w:type="spellEnd"/>
      <w:r>
        <w:t xml:space="preserve"> </w:t>
      </w:r>
      <w:proofErr w:type="spellStart"/>
      <w:r>
        <w:t>utilizzabile</w:t>
      </w:r>
      <w:proofErr w:type="spellEnd"/>
      <w:r>
        <w:t xml:space="preserve"> da YOLO, è stato necessario:</w:t>
      </w:r>
    </w:p>
    <w:p w14:paraId="594922DB" w14:textId="77777777" w:rsidR="004C646F" w:rsidRPr="003530F2" w:rsidRDefault="00000000">
      <w:pPr>
        <w:numPr>
          <w:ilvl w:val="0"/>
          <w:numId w:val="16"/>
        </w:numPr>
        <w:rPr>
          <w:lang w:val="it-IT"/>
        </w:rPr>
      </w:pPr>
      <w:r w:rsidRPr="003530F2">
        <w:rPr>
          <w:lang w:val="it-IT"/>
        </w:rPr>
        <w:t xml:space="preserve">suddividere il file </w:t>
      </w:r>
      <w:r w:rsidRPr="003530F2">
        <w:rPr>
          <w:rStyle w:val="VerbatimChar"/>
          <w:lang w:val="it-IT"/>
        </w:rPr>
        <w:t>gt.txt</w:t>
      </w:r>
      <w:r w:rsidRPr="003530F2">
        <w:rPr>
          <w:lang w:val="it-IT"/>
        </w:rPr>
        <w:t xml:space="preserve"> in </w:t>
      </w:r>
      <m:oMath>
        <m:r>
          <w:rPr>
            <w:rFonts w:ascii="Cambria Math" w:hAnsi="Cambria Math"/>
          </w:rPr>
          <m:t>N</m:t>
        </m:r>
      </m:oMath>
      <w:r w:rsidRPr="003530F2">
        <w:rPr>
          <w:b/>
          <w:bCs/>
          <w:lang w:val="it-IT"/>
        </w:rPr>
        <w:t xml:space="preserve"> file distinti</w:t>
      </w:r>
      <w:r w:rsidRPr="003530F2">
        <w:rPr>
          <w:lang w:val="it-IT"/>
        </w:rPr>
        <w:t xml:space="preserve">, uno per ciascun frame del video, dove </w:t>
      </w:r>
      <m:oMath>
        <m:r>
          <w:rPr>
            <w:rFonts w:ascii="Cambria Math" w:hAnsi="Cambria Math"/>
          </w:rPr>
          <m:t>N</m:t>
        </m:r>
      </m:oMath>
      <w:r w:rsidRPr="003530F2">
        <w:rPr>
          <w:lang w:val="it-IT"/>
        </w:rPr>
        <w:t xml:space="preserve"> è il numero totale di frame;</w:t>
      </w:r>
    </w:p>
    <w:p w14:paraId="65CB113C" w14:textId="77777777" w:rsidR="004C646F" w:rsidRPr="003530F2" w:rsidRDefault="00000000">
      <w:pPr>
        <w:numPr>
          <w:ilvl w:val="0"/>
          <w:numId w:val="16"/>
        </w:numPr>
        <w:rPr>
          <w:lang w:val="it-IT"/>
        </w:rPr>
      </w:pPr>
      <w:r w:rsidRPr="003530F2">
        <w:rPr>
          <w:lang w:val="it-IT"/>
        </w:rPr>
        <w:t xml:space="preserve">convertire le coordinate delle </w:t>
      </w:r>
      <w:proofErr w:type="spellStart"/>
      <w:r w:rsidRPr="003530F2">
        <w:rPr>
          <w:lang w:val="it-IT"/>
        </w:rPr>
        <w:t>bounding</w:t>
      </w:r>
      <w:proofErr w:type="spellEnd"/>
      <w:r w:rsidRPr="003530F2">
        <w:rPr>
          <w:lang w:val="it-IT"/>
        </w:rPr>
        <w:t xml:space="preserve"> box nel formato richiesto da YOLO, ovvero </w:t>
      </w:r>
      <w:r w:rsidRPr="003530F2">
        <w:rPr>
          <w:rStyle w:val="VerbatimChar"/>
          <w:lang w:val="it-IT"/>
        </w:rPr>
        <w:t xml:space="preserve">(classe, </w:t>
      </w:r>
      <w:proofErr w:type="spellStart"/>
      <w:r w:rsidRPr="003530F2">
        <w:rPr>
          <w:rStyle w:val="VerbatimChar"/>
          <w:lang w:val="it-IT"/>
        </w:rPr>
        <w:t>x_center</w:t>
      </w:r>
      <w:proofErr w:type="spellEnd"/>
      <w:r w:rsidRPr="003530F2">
        <w:rPr>
          <w:rStyle w:val="VerbatimChar"/>
          <w:lang w:val="it-IT"/>
        </w:rPr>
        <w:t xml:space="preserve">, </w:t>
      </w:r>
      <w:proofErr w:type="spellStart"/>
      <w:r w:rsidRPr="003530F2">
        <w:rPr>
          <w:rStyle w:val="VerbatimChar"/>
          <w:lang w:val="it-IT"/>
        </w:rPr>
        <w:t>y_center</w:t>
      </w:r>
      <w:proofErr w:type="spellEnd"/>
      <w:r w:rsidRPr="003530F2">
        <w:rPr>
          <w:rStyle w:val="VerbatimChar"/>
          <w:lang w:val="it-IT"/>
        </w:rPr>
        <w:t xml:space="preserve">, width, </w:t>
      </w:r>
      <w:proofErr w:type="spellStart"/>
      <w:r w:rsidRPr="003530F2">
        <w:rPr>
          <w:rStyle w:val="VerbatimChar"/>
          <w:lang w:val="it-IT"/>
        </w:rPr>
        <w:t>height</w:t>
      </w:r>
      <w:proofErr w:type="spellEnd"/>
      <w:r w:rsidRPr="003530F2">
        <w:rPr>
          <w:rStyle w:val="VerbatimChar"/>
          <w:lang w:val="it-IT"/>
        </w:rPr>
        <w:t>)</w:t>
      </w:r>
      <w:r w:rsidRPr="003530F2">
        <w:rPr>
          <w:lang w:val="it-IT"/>
        </w:rPr>
        <w:t>, normalizzate rispetto alle dimensioni del frame;</w:t>
      </w:r>
    </w:p>
    <w:p w14:paraId="3A61174B" w14:textId="77777777" w:rsidR="004C646F" w:rsidRPr="003530F2" w:rsidRDefault="00000000">
      <w:pPr>
        <w:numPr>
          <w:ilvl w:val="0"/>
          <w:numId w:val="16"/>
        </w:numPr>
        <w:rPr>
          <w:lang w:val="it-IT"/>
        </w:rPr>
      </w:pPr>
      <w:r w:rsidRPr="003530F2">
        <w:rPr>
          <w:lang w:val="it-IT"/>
        </w:rPr>
        <w:t xml:space="preserve">ridimensionare o correggere le </w:t>
      </w:r>
      <w:proofErr w:type="spellStart"/>
      <w:r w:rsidRPr="003530F2">
        <w:rPr>
          <w:lang w:val="it-IT"/>
        </w:rPr>
        <w:t>bounding</w:t>
      </w:r>
      <w:proofErr w:type="spellEnd"/>
      <w:r w:rsidRPr="003530F2">
        <w:rPr>
          <w:lang w:val="it-IT"/>
        </w:rPr>
        <w:t xml:space="preserve"> box che fuoriuscivano dai limiti del frame;</w:t>
      </w:r>
    </w:p>
    <w:p w14:paraId="39C772AF" w14:textId="77777777" w:rsidR="004C646F" w:rsidRPr="003530F2" w:rsidRDefault="00000000">
      <w:pPr>
        <w:numPr>
          <w:ilvl w:val="0"/>
          <w:numId w:val="16"/>
        </w:numPr>
        <w:rPr>
          <w:lang w:val="it-IT"/>
        </w:rPr>
      </w:pPr>
      <w:r w:rsidRPr="003530F2">
        <w:rPr>
          <w:lang w:val="it-IT"/>
        </w:rPr>
        <w:t xml:space="preserve">filtrare le annotazioni mantenendo </w:t>
      </w:r>
      <w:r w:rsidRPr="003530F2">
        <w:rPr>
          <w:b/>
          <w:bCs/>
          <w:lang w:val="it-IT"/>
        </w:rPr>
        <w:t>solo le tre classi</w:t>
      </w:r>
      <w:r w:rsidRPr="003530F2">
        <w:rPr>
          <w:lang w:val="it-IT"/>
        </w:rPr>
        <w:t xml:space="preserve"> che rappresentano le persone, ignorando tutte le altre categorie;</w:t>
      </w:r>
    </w:p>
    <w:p w14:paraId="338786A1" w14:textId="77777777" w:rsidR="004C646F" w:rsidRPr="003530F2" w:rsidRDefault="00000000">
      <w:pPr>
        <w:numPr>
          <w:ilvl w:val="0"/>
          <w:numId w:val="16"/>
        </w:numPr>
        <w:rPr>
          <w:lang w:val="it-IT"/>
        </w:rPr>
      </w:pPr>
      <w:r w:rsidRPr="003530F2">
        <w:rPr>
          <w:lang w:val="it-IT"/>
        </w:rPr>
        <w:t xml:space="preserve">unificare le tre classi relative alle persone in un’unica classe denominata </w:t>
      </w:r>
      <w:r w:rsidRPr="003530F2">
        <w:rPr>
          <w:rStyle w:val="VerbatimChar"/>
          <w:lang w:val="it-IT"/>
        </w:rPr>
        <w:t>Person</w:t>
      </w:r>
      <w:r w:rsidRPr="003530F2">
        <w:rPr>
          <w:lang w:val="it-IT"/>
        </w:rPr>
        <w:t>.</w:t>
      </w:r>
    </w:p>
    <w:p w14:paraId="7144AD45" w14:textId="77777777" w:rsidR="004C646F" w:rsidRPr="003530F2" w:rsidRDefault="00000000">
      <w:pPr>
        <w:pStyle w:val="FirstParagraph"/>
        <w:rPr>
          <w:lang w:val="it-IT"/>
        </w:rPr>
      </w:pPr>
      <w:r w:rsidRPr="003530F2">
        <w:rPr>
          <w:lang w:val="it-IT"/>
        </w:rPr>
        <w:t>Tutte queste operazioni sono state realizzate tramite uno script Python, che ha anche provveduto a ricostruire la struttura delle cartelle necessaria per l’utilizzo del dataset da parte del framework YOLO.</w:t>
      </w:r>
    </w:p>
    <w:p w14:paraId="72B827A6" w14:textId="77777777" w:rsidR="004C646F" w:rsidRPr="003530F2" w:rsidRDefault="00000000">
      <w:pPr>
        <w:pStyle w:val="Corpotesto"/>
        <w:rPr>
          <w:lang w:val="it-IT"/>
        </w:rPr>
      </w:pPr>
      <w:r w:rsidRPr="003530F2">
        <w:rPr>
          <w:lang w:val="it-IT"/>
        </w:rPr>
        <w:t xml:space="preserve">Una volta generati i file di annotazione nel formato corretto, è stato creato un file di configurazione in </w:t>
      </w:r>
      <w:proofErr w:type="gramStart"/>
      <w:r w:rsidRPr="003530F2">
        <w:rPr>
          <w:lang w:val="it-IT"/>
        </w:rPr>
        <w:t xml:space="preserve">formato </w:t>
      </w:r>
      <w:r w:rsidRPr="003530F2">
        <w:rPr>
          <w:rStyle w:val="VerbatimChar"/>
          <w:lang w:val="it-IT"/>
        </w:rPr>
        <w:t>.</w:t>
      </w:r>
      <w:proofErr w:type="spellStart"/>
      <w:r w:rsidRPr="003530F2">
        <w:rPr>
          <w:rStyle w:val="VerbatimChar"/>
          <w:lang w:val="it-IT"/>
        </w:rPr>
        <w:t>yaml</w:t>
      </w:r>
      <w:proofErr w:type="spellEnd"/>
      <w:proofErr w:type="gramEnd"/>
      <w:r w:rsidRPr="003530F2">
        <w:rPr>
          <w:lang w:val="it-IT"/>
        </w:rPr>
        <w:t>, contenente:</w:t>
      </w:r>
    </w:p>
    <w:p w14:paraId="1DD6079D" w14:textId="77777777" w:rsidR="004C646F" w:rsidRPr="003530F2" w:rsidRDefault="00000000">
      <w:pPr>
        <w:numPr>
          <w:ilvl w:val="0"/>
          <w:numId w:val="17"/>
        </w:numPr>
        <w:rPr>
          <w:lang w:val="it-IT"/>
        </w:rPr>
      </w:pPr>
      <w:r w:rsidRPr="003530F2">
        <w:rPr>
          <w:lang w:val="it-IT"/>
        </w:rPr>
        <w:t>il percorso alle immagini di addestramento e validazione;</w:t>
      </w:r>
    </w:p>
    <w:p w14:paraId="36EED2B3" w14:textId="77777777" w:rsidR="004C646F" w:rsidRPr="003530F2" w:rsidRDefault="00000000">
      <w:pPr>
        <w:numPr>
          <w:ilvl w:val="0"/>
          <w:numId w:val="17"/>
        </w:numPr>
        <w:rPr>
          <w:lang w:val="it-IT"/>
        </w:rPr>
      </w:pPr>
      <w:r w:rsidRPr="003530F2">
        <w:rPr>
          <w:lang w:val="it-IT"/>
        </w:rPr>
        <w:t>il numero di classi (in questo caso 1);</w:t>
      </w:r>
    </w:p>
    <w:p w14:paraId="0315ED81" w14:textId="77777777" w:rsidR="004C646F" w:rsidRPr="003530F2" w:rsidRDefault="00000000">
      <w:pPr>
        <w:numPr>
          <w:ilvl w:val="0"/>
          <w:numId w:val="17"/>
        </w:numPr>
        <w:rPr>
          <w:lang w:val="it-IT"/>
        </w:rPr>
      </w:pPr>
      <w:r w:rsidRPr="003530F2">
        <w:rPr>
          <w:lang w:val="it-IT"/>
        </w:rPr>
        <w:t>il nome della classe (</w:t>
      </w:r>
      <w:r w:rsidRPr="003530F2">
        <w:rPr>
          <w:rStyle w:val="VerbatimChar"/>
          <w:lang w:val="it-IT"/>
        </w:rPr>
        <w:t>Person</w:t>
      </w:r>
      <w:r w:rsidRPr="003530F2">
        <w:rPr>
          <w:lang w:val="it-IT"/>
        </w:rPr>
        <w:t>).</w:t>
      </w:r>
    </w:p>
    <w:p w14:paraId="7B45247C" w14:textId="77777777" w:rsidR="004C646F" w:rsidRPr="003530F2" w:rsidRDefault="00000000">
      <w:pPr>
        <w:pStyle w:val="FirstParagraph"/>
        <w:rPr>
          <w:lang w:val="it-IT"/>
        </w:rPr>
      </w:pPr>
      <w:r w:rsidRPr="003530F2">
        <w:rPr>
          <w:lang w:val="it-IT"/>
        </w:rPr>
        <w:t xml:space="preserve">Infine, ai fini dell’addestramento sono stati selezionati solo i video etichettati come </w:t>
      </w:r>
      <w:r w:rsidRPr="003530F2">
        <w:rPr>
          <w:rStyle w:val="VerbatimChar"/>
          <w:lang w:val="it-IT"/>
        </w:rPr>
        <w:t>FRCNN</w:t>
      </w:r>
      <w:r w:rsidRPr="003530F2">
        <w:rPr>
          <w:lang w:val="it-IT"/>
        </w:rPr>
        <w:t xml:space="preserve"> all’interno dei dataset MOT17 e MOT20, in quanto forniscono un livello di accuratezza più elevato nelle annotazioni rispetto ad altri tracker automatici presenti nella challenge.</w:t>
      </w:r>
    </w:p>
    <w:p w14:paraId="269592DA" w14:textId="77777777" w:rsidR="004C646F" w:rsidRPr="003530F2" w:rsidRDefault="00000000">
      <w:pPr>
        <w:pStyle w:val="Titolo2"/>
        <w:rPr>
          <w:lang w:val="it-IT"/>
        </w:rPr>
      </w:pPr>
      <w:bookmarkStart w:id="43" w:name="training-e-setup-sperimentale"/>
      <w:bookmarkEnd w:id="42"/>
      <w:r w:rsidRPr="003530F2">
        <w:rPr>
          <w:lang w:val="it-IT"/>
        </w:rPr>
        <w:t>Training e Setup Sperimentale</w:t>
      </w:r>
    </w:p>
    <w:p w14:paraId="532F6BAB" w14:textId="77777777" w:rsidR="004C646F" w:rsidRPr="003530F2" w:rsidRDefault="00000000">
      <w:pPr>
        <w:pStyle w:val="FirstParagraph"/>
        <w:rPr>
          <w:lang w:val="it-IT"/>
        </w:rPr>
      </w:pPr>
      <w:r w:rsidRPr="003530F2">
        <w:rPr>
          <w:lang w:val="it-IT"/>
        </w:rPr>
        <w:t xml:space="preserve">L’addestramento dei modelli YOLO12 (nelle varianti YOLO12-n, YOLO12-s, YOLO12-m) è stato eseguito utilizzando i parametri standard raccomandati dalla documentazione ufficiale </w:t>
      </w:r>
      <w:proofErr w:type="spellStart"/>
      <w:r w:rsidRPr="003530F2">
        <w:rPr>
          <w:lang w:val="it-IT"/>
        </w:rPr>
        <w:t>Ultralytics</w:t>
      </w:r>
      <w:proofErr w:type="spellEnd"/>
      <w:r w:rsidRPr="003530F2">
        <w:rPr>
          <w:lang w:val="it-IT"/>
        </w:rPr>
        <w:t>, in modo da mantenere un comportamento il più aderente possibile agli scenari sperimentali previsti.</w:t>
      </w:r>
    </w:p>
    <w:p w14:paraId="5D425AFB" w14:textId="77777777" w:rsidR="004C646F" w:rsidRPr="003530F2" w:rsidRDefault="00000000">
      <w:pPr>
        <w:pStyle w:val="Titolo3"/>
        <w:rPr>
          <w:lang w:val="it-IT"/>
        </w:rPr>
      </w:pPr>
      <w:bookmarkStart w:id="44" w:name="configurazione-delladdestramento"/>
      <w:r w:rsidRPr="003530F2">
        <w:rPr>
          <w:lang w:val="it-IT"/>
        </w:rPr>
        <w:t>Configurazione dell’Addestramento</w:t>
      </w:r>
    </w:p>
    <w:p w14:paraId="55A9438C" w14:textId="77777777" w:rsidR="004C646F" w:rsidRPr="003530F2" w:rsidRDefault="00000000">
      <w:pPr>
        <w:pStyle w:val="FirstParagraph"/>
        <w:rPr>
          <w:lang w:val="it-IT"/>
        </w:rPr>
      </w:pPr>
      <w:r w:rsidRPr="003530F2">
        <w:rPr>
          <w:lang w:val="it-IT"/>
        </w:rPr>
        <w:t>Per garantire un buon compromesso tra tempo di convergenza, stabilità dell’apprendimento e prestazioni finali, sono stati adottati i seguenti valori:</w:t>
      </w:r>
    </w:p>
    <w:p w14:paraId="59912F12" w14:textId="77777777" w:rsidR="004C646F" w:rsidRDefault="00000000">
      <w:pPr>
        <w:numPr>
          <w:ilvl w:val="0"/>
          <w:numId w:val="18"/>
        </w:numPr>
      </w:pPr>
      <w:proofErr w:type="spellStart"/>
      <w:r>
        <w:rPr>
          <w:b/>
          <w:bCs/>
        </w:rPr>
        <w:lastRenderedPageBreak/>
        <w:t>Numero</w:t>
      </w:r>
      <w:proofErr w:type="spellEnd"/>
      <w:r>
        <w:rPr>
          <w:b/>
          <w:bCs/>
        </w:rPr>
        <w:t xml:space="preserve"> di </w:t>
      </w:r>
      <w:proofErr w:type="spellStart"/>
      <w:r>
        <w:rPr>
          <w:b/>
          <w:bCs/>
        </w:rPr>
        <w:t>epoche</w:t>
      </w:r>
      <w:proofErr w:type="spellEnd"/>
      <w:r>
        <w:t>: 100</w:t>
      </w:r>
    </w:p>
    <w:p w14:paraId="31C79DE1" w14:textId="77777777" w:rsidR="004C646F" w:rsidRPr="003530F2" w:rsidRDefault="00000000">
      <w:pPr>
        <w:numPr>
          <w:ilvl w:val="0"/>
          <w:numId w:val="18"/>
        </w:numPr>
        <w:rPr>
          <w:lang w:val="it-IT"/>
        </w:rPr>
      </w:pPr>
      <w:r w:rsidRPr="003530F2">
        <w:rPr>
          <w:b/>
          <w:bCs/>
          <w:lang w:val="it-IT"/>
        </w:rPr>
        <w:t>Batch size</w:t>
      </w:r>
      <w:r w:rsidRPr="003530F2">
        <w:rPr>
          <w:lang w:val="it-IT"/>
        </w:rPr>
        <w:t>: 12 o 16 in base al modello (in linea con la capacità della GPU utilizzata).</w:t>
      </w:r>
    </w:p>
    <w:p w14:paraId="5200A07F" w14:textId="77777777" w:rsidR="004C646F" w:rsidRDefault="00000000">
      <w:pPr>
        <w:numPr>
          <w:ilvl w:val="0"/>
          <w:numId w:val="18"/>
        </w:numPr>
      </w:pPr>
      <w:r>
        <w:rPr>
          <w:b/>
          <w:bCs/>
        </w:rPr>
        <w:t xml:space="preserve">Learning rate </w:t>
      </w:r>
      <w:proofErr w:type="spellStart"/>
      <w:r>
        <w:rPr>
          <w:b/>
          <w:bCs/>
        </w:rPr>
        <w:t>iniziale</w:t>
      </w:r>
      <w:proofErr w:type="spellEnd"/>
      <w:r>
        <w:t>: 0.01</w:t>
      </w:r>
    </w:p>
    <w:p w14:paraId="7D1A0738" w14:textId="77777777" w:rsidR="004C646F" w:rsidRDefault="00000000">
      <w:pPr>
        <w:numPr>
          <w:ilvl w:val="0"/>
          <w:numId w:val="18"/>
        </w:numPr>
      </w:pPr>
      <w:r>
        <w:rPr>
          <w:b/>
          <w:bCs/>
        </w:rPr>
        <w:t>Scheduler</w:t>
      </w:r>
      <w:r>
        <w:t>: Cosine Annealing con warm-up iniziale</w:t>
      </w:r>
    </w:p>
    <w:p w14:paraId="6A93DC70" w14:textId="77777777" w:rsidR="004C646F" w:rsidRPr="003530F2" w:rsidRDefault="00000000">
      <w:pPr>
        <w:numPr>
          <w:ilvl w:val="0"/>
          <w:numId w:val="18"/>
        </w:numPr>
        <w:rPr>
          <w:lang w:val="it-IT"/>
        </w:rPr>
      </w:pPr>
      <w:r w:rsidRPr="003530F2">
        <w:rPr>
          <w:b/>
          <w:bCs/>
          <w:lang w:val="it-IT"/>
        </w:rPr>
        <w:t>Ottimizzatore</w:t>
      </w:r>
      <w:r w:rsidRPr="003530F2">
        <w:rPr>
          <w:lang w:val="it-IT"/>
        </w:rPr>
        <w:t xml:space="preserve">: </w:t>
      </w:r>
      <w:proofErr w:type="spellStart"/>
      <w:r w:rsidRPr="003530F2">
        <w:rPr>
          <w:lang w:val="it-IT"/>
        </w:rPr>
        <w:t>Stochastic</w:t>
      </w:r>
      <w:proofErr w:type="spellEnd"/>
      <w:r w:rsidRPr="003530F2">
        <w:rPr>
          <w:lang w:val="it-IT"/>
        </w:rPr>
        <w:t xml:space="preserve"> Gradient Descent (SGD) con </w:t>
      </w:r>
      <w:proofErr w:type="spellStart"/>
      <w:r w:rsidRPr="003530F2">
        <w:rPr>
          <w:lang w:val="it-IT"/>
        </w:rPr>
        <w:t>momentum</w:t>
      </w:r>
      <w:proofErr w:type="spellEnd"/>
    </w:p>
    <w:p w14:paraId="457CA082" w14:textId="77777777" w:rsidR="004C646F" w:rsidRPr="003530F2" w:rsidRDefault="00000000">
      <w:pPr>
        <w:pStyle w:val="FirstParagraph"/>
        <w:rPr>
          <w:lang w:val="it-IT"/>
        </w:rPr>
      </w:pPr>
      <w:r w:rsidRPr="003530F2">
        <w:rPr>
          <w:lang w:val="it-IT"/>
        </w:rPr>
        <w:t xml:space="preserve">L’addestramento è stato gestito attraverso appositi file di </w:t>
      </w:r>
      <w:proofErr w:type="gramStart"/>
      <w:r w:rsidRPr="003530F2">
        <w:rPr>
          <w:lang w:val="it-IT"/>
        </w:rPr>
        <w:t xml:space="preserve">configurazione </w:t>
      </w:r>
      <w:r w:rsidRPr="003530F2">
        <w:rPr>
          <w:rStyle w:val="VerbatimChar"/>
          <w:lang w:val="it-IT"/>
        </w:rPr>
        <w:t>.</w:t>
      </w:r>
      <w:proofErr w:type="spellStart"/>
      <w:r w:rsidRPr="003530F2">
        <w:rPr>
          <w:rStyle w:val="VerbatimChar"/>
          <w:lang w:val="it-IT"/>
        </w:rPr>
        <w:t>yaml</w:t>
      </w:r>
      <w:proofErr w:type="spellEnd"/>
      <w:proofErr w:type="gramEnd"/>
      <w:r w:rsidRPr="003530F2">
        <w:rPr>
          <w:lang w:val="it-IT"/>
        </w:rPr>
        <w:t>, contenenti:</w:t>
      </w:r>
    </w:p>
    <w:p w14:paraId="592683AD" w14:textId="77777777" w:rsidR="004C646F" w:rsidRPr="003530F2" w:rsidRDefault="00000000">
      <w:pPr>
        <w:numPr>
          <w:ilvl w:val="0"/>
          <w:numId w:val="19"/>
        </w:numPr>
        <w:rPr>
          <w:lang w:val="it-IT"/>
        </w:rPr>
      </w:pPr>
      <w:r w:rsidRPr="003530F2">
        <w:rPr>
          <w:lang w:val="it-IT"/>
        </w:rPr>
        <w:t xml:space="preserve">percorsi per immagini </w:t>
      </w:r>
      <w:proofErr w:type="gramStart"/>
      <w:r w:rsidRPr="003530F2">
        <w:rPr>
          <w:lang w:val="it-IT"/>
        </w:rPr>
        <w:t>e</w:t>
      </w:r>
      <w:proofErr w:type="gramEnd"/>
      <w:r w:rsidRPr="003530F2">
        <w:rPr>
          <w:lang w:val="it-IT"/>
        </w:rPr>
        <w:t xml:space="preserve"> etichette per training e </w:t>
      </w:r>
      <w:proofErr w:type="spellStart"/>
      <w:r w:rsidRPr="003530F2">
        <w:rPr>
          <w:lang w:val="it-IT"/>
        </w:rPr>
        <w:t>validation</w:t>
      </w:r>
      <w:proofErr w:type="spellEnd"/>
      <w:r w:rsidRPr="003530F2">
        <w:rPr>
          <w:lang w:val="it-IT"/>
        </w:rPr>
        <w:t>;</w:t>
      </w:r>
    </w:p>
    <w:p w14:paraId="359665A1" w14:textId="77777777" w:rsidR="004C646F" w:rsidRPr="003530F2" w:rsidRDefault="00000000">
      <w:pPr>
        <w:numPr>
          <w:ilvl w:val="0"/>
          <w:numId w:val="19"/>
        </w:numPr>
        <w:rPr>
          <w:lang w:val="it-IT"/>
        </w:rPr>
      </w:pPr>
      <w:r w:rsidRPr="003530F2">
        <w:rPr>
          <w:lang w:val="it-IT"/>
        </w:rPr>
        <w:t xml:space="preserve">nome e numero delle classi (una sola classe: </w:t>
      </w:r>
      <w:r w:rsidRPr="003530F2">
        <w:rPr>
          <w:rStyle w:val="VerbatimChar"/>
          <w:lang w:val="it-IT"/>
        </w:rPr>
        <w:t>Person</w:t>
      </w:r>
      <w:r w:rsidRPr="003530F2">
        <w:rPr>
          <w:lang w:val="it-IT"/>
        </w:rPr>
        <w:t>);</w:t>
      </w:r>
    </w:p>
    <w:p w14:paraId="65C5ACE6" w14:textId="77777777" w:rsidR="004C646F" w:rsidRPr="003530F2" w:rsidRDefault="00000000">
      <w:pPr>
        <w:pStyle w:val="Titolo3"/>
        <w:rPr>
          <w:lang w:val="it-IT"/>
        </w:rPr>
      </w:pPr>
      <w:bookmarkStart w:id="45" w:name="dettagli-dellottimizzazione"/>
      <w:bookmarkEnd w:id="44"/>
      <w:r w:rsidRPr="003530F2">
        <w:rPr>
          <w:lang w:val="it-IT"/>
        </w:rPr>
        <w:t>Dettagli dell’Ottimizzazione</w:t>
      </w:r>
    </w:p>
    <w:p w14:paraId="6B86E478" w14:textId="77777777" w:rsidR="004C646F" w:rsidRPr="003530F2" w:rsidRDefault="00000000">
      <w:pPr>
        <w:pStyle w:val="FirstParagraph"/>
        <w:rPr>
          <w:lang w:val="it-IT"/>
        </w:rPr>
      </w:pPr>
      <w:r w:rsidRPr="003530F2">
        <w:rPr>
          <w:lang w:val="it-IT"/>
        </w:rPr>
        <w:t xml:space="preserve">L’ottimizzatore scelto è stato </w:t>
      </w:r>
      <w:r w:rsidRPr="003530F2">
        <w:rPr>
          <w:b/>
          <w:bCs/>
          <w:lang w:val="it-IT"/>
        </w:rPr>
        <w:t>SGD</w:t>
      </w:r>
      <w:r w:rsidRPr="003530F2">
        <w:rPr>
          <w:lang w:val="it-IT"/>
        </w:rPr>
        <w:t>, in accordo con il comportamento predefinito di YOLO12, configurato con:</w:t>
      </w:r>
    </w:p>
    <w:p w14:paraId="30F7C588" w14:textId="77777777" w:rsidR="004C646F" w:rsidRDefault="00000000">
      <w:pPr>
        <w:numPr>
          <w:ilvl w:val="0"/>
          <w:numId w:val="20"/>
        </w:numPr>
      </w:pPr>
      <w:r>
        <w:rPr>
          <w:rStyle w:val="VerbatimChar"/>
        </w:rPr>
        <w:t>optimizer = SGD</w:t>
      </w:r>
    </w:p>
    <w:p w14:paraId="2C61C8A6" w14:textId="77777777" w:rsidR="004C646F" w:rsidRDefault="00000000">
      <w:pPr>
        <w:numPr>
          <w:ilvl w:val="0"/>
          <w:numId w:val="20"/>
        </w:numPr>
      </w:pPr>
      <w:r>
        <w:rPr>
          <w:rStyle w:val="VerbatimChar"/>
        </w:rPr>
        <w:t>lr0 = 0.01</w:t>
      </w:r>
    </w:p>
    <w:p w14:paraId="3E5B64C4" w14:textId="77777777" w:rsidR="004C646F" w:rsidRDefault="00000000">
      <w:pPr>
        <w:numPr>
          <w:ilvl w:val="0"/>
          <w:numId w:val="20"/>
        </w:numPr>
      </w:pPr>
      <w:r>
        <w:rPr>
          <w:rStyle w:val="VerbatimChar"/>
        </w:rPr>
        <w:t>lrf = 0.01</w:t>
      </w:r>
    </w:p>
    <w:p w14:paraId="53359296" w14:textId="77777777" w:rsidR="004C646F" w:rsidRDefault="00000000">
      <w:pPr>
        <w:numPr>
          <w:ilvl w:val="0"/>
          <w:numId w:val="20"/>
        </w:numPr>
      </w:pPr>
      <w:r>
        <w:rPr>
          <w:rStyle w:val="VerbatimChar"/>
        </w:rPr>
        <w:t>momentum = 0.937</w:t>
      </w:r>
    </w:p>
    <w:p w14:paraId="49456719" w14:textId="77777777" w:rsidR="004C646F" w:rsidRDefault="00000000">
      <w:pPr>
        <w:numPr>
          <w:ilvl w:val="0"/>
          <w:numId w:val="20"/>
        </w:numPr>
      </w:pPr>
      <w:r>
        <w:rPr>
          <w:rStyle w:val="VerbatimChar"/>
        </w:rPr>
        <w:t>weight_decay = 1e-5</w:t>
      </w:r>
    </w:p>
    <w:p w14:paraId="0691056C" w14:textId="77777777" w:rsidR="004C646F" w:rsidRDefault="00000000">
      <w:pPr>
        <w:numPr>
          <w:ilvl w:val="0"/>
          <w:numId w:val="20"/>
        </w:numPr>
      </w:pPr>
      <w:r>
        <w:rPr>
          <w:rStyle w:val="VerbatimChar"/>
        </w:rPr>
        <w:t>warmup_epochs = 3</w:t>
      </w:r>
    </w:p>
    <w:p w14:paraId="0489C3D3" w14:textId="77777777" w:rsidR="004C646F" w:rsidRDefault="00000000">
      <w:pPr>
        <w:numPr>
          <w:ilvl w:val="0"/>
          <w:numId w:val="20"/>
        </w:numPr>
      </w:pPr>
      <w:r>
        <w:rPr>
          <w:rStyle w:val="VerbatimChar"/>
        </w:rPr>
        <w:t>warmup_momentum = 0.8</w:t>
      </w:r>
    </w:p>
    <w:p w14:paraId="342A22FC" w14:textId="77777777" w:rsidR="004C646F" w:rsidRDefault="00000000">
      <w:pPr>
        <w:numPr>
          <w:ilvl w:val="0"/>
          <w:numId w:val="20"/>
        </w:numPr>
      </w:pPr>
      <w:r>
        <w:rPr>
          <w:rStyle w:val="VerbatimChar"/>
        </w:rPr>
        <w:t>cos_lr = True</w:t>
      </w:r>
      <w:r>
        <w:t xml:space="preserve"> (cosine decay del learning rate)</w:t>
      </w:r>
    </w:p>
    <w:p w14:paraId="4F8CF344" w14:textId="77777777" w:rsidR="004C646F" w:rsidRPr="003530F2" w:rsidRDefault="00000000">
      <w:pPr>
        <w:pStyle w:val="FirstParagraph"/>
        <w:rPr>
          <w:lang w:val="it-IT"/>
        </w:rPr>
      </w:pPr>
      <w:r w:rsidRPr="003530F2">
        <w:rPr>
          <w:lang w:val="it-IT"/>
        </w:rPr>
        <w:t xml:space="preserve">Il learning rate decresce secondo una curva </w:t>
      </w:r>
      <w:proofErr w:type="spellStart"/>
      <w:r w:rsidRPr="003530F2">
        <w:rPr>
          <w:lang w:val="it-IT"/>
        </w:rPr>
        <w:t>cosenoidale</w:t>
      </w:r>
      <w:proofErr w:type="spellEnd"/>
      <w:r w:rsidRPr="003530F2">
        <w:rPr>
          <w:lang w:val="it-IT"/>
        </w:rPr>
        <w:t xml:space="preserve"> fino a raggiungere un valore minimo predefinito, permettendo una fine regolazione dei pesi nelle fasi finali di training.</w:t>
      </w:r>
    </w:p>
    <w:p w14:paraId="6D5D49BF" w14:textId="77777777" w:rsidR="004C646F" w:rsidRPr="003530F2" w:rsidRDefault="00000000">
      <w:pPr>
        <w:pStyle w:val="Corpotesto"/>
        <w:rPr>
          <w:lang w:val="it-IT"/>
        </w:rPr>
      </w:pPr>
      <w:r w:rsidRPr="003530F2">
        <w:rPr>
          <w:lang w:val="it-IT"/>
        </w:rPr>
        <w:t xml:space="preserve">Ci sono altri iper-parametri lasciati di default che non citiamo per brevità, tra cui quelli che gestiscono la data </w:t>
      </w:r>
      <w:proofErr w:type="spellStart"/>
      <w:r w:rsidRPr="003530F2">
        <w:rPr>
          <w:lang w:val="it-IT"/>
        </w:rPr>
        <w:t>augmentation</w:t>
      </w:r>
      <w:proofErr w:type="spellEnd"/>
      <w:r w:rsidRPr="003530F2">
        <w:rPr>
          <w:lang w:val="it-IT"/>
        </w:rPr>
        <w:t xml:space="preserve">. In ogni caso tutti gli iper-parametri si trovano nel file </w:t>
      </w:r>
      <w:proofErr w:type="spellStart"/>
      <w:r w:rsidRPr="003530F2">
        <w:rPr>
          <w:lang w:val="it-IT"/>
        </w:rPr>
        <w:t>args.yaml</w:t>
      </w:r>
      <w:proofErr w:type="spellEnd"/>
      <w:r w:rsidRPr="003530F2">
        <w:rPr>
          <w:lang w:val="it-IT"/>
        </w:rPr>
        <w:t xml:space="preserve"> contenuto dentro la repository principale, nel percorso </w:t>
      </w:r>
      <w:proofErr w:type="spellStart"/>
      <w:r w:rsidRPr="003530F2">
        <w:rPr>
          <w:lang w:val="it-IT"/>
        </w:rPr>
        <w:t>training_result</w:t>
      </w:r>
      <w:proofErr w:type="spellEnd"/>
      <w:r w:rsidRPr="003530F2">
        <w:rPr>
          <w:lang w:val="it-IT"/>
        </w:rPr>
        <w:t>/</w:t>
      </w:r>
      <w:proofErr w:type="spellStart"/>
      <w:r w:rsidRPr="003530F2">
        <w:rPr>
          <w:lang w:val="it-IT"/>
        </w:rPr>
        <w:t>nome_modello</w:t>
      </w:r>
      <w:proofErr w:type="spellEnd"/>
    </w:p>
    <w:p w14:paraId="2EE3209F" w14:textId="77777777" w:rsidR="004C646F" w:rsidRPr="003530F2" w:rsidRDefault="00000000">
      <w:pPr>
        <w:pStyle w:val="Titolo3"/>
        <w:rPr>
          <w:lang w:val="it-IT"/>
        </w:rPr>
      </w:pPr>
      <w:bookmarkStart w:id="46" w:name="ambiente-di-esecuzione"/>
      <w:bookmarkEnd w:id="45"/>
      <w:r w:rsidRPr="003530F2">
        <w:rPr>
          <w:lang w:val="it-IT"/>
        </w:rPr>
        <w:t>Ambiente di Esecuzione</w:t>
      </w:r>
    </w:p>
    <w:p w14:paraId="5A672D88" w14:textId="77777777" w:rsidR="004C646F" w:rsidRPr="003530F2" w:rsidRDefault="00000000">
      <w:pPr>
        <w:pStyle w:val="FirstParagraph"/>
        <w:rPr>
          <w:lang w:val="it-IT"/>
        </w:rPr>
      </w:pPr>
      <w:r w:rsidRPr="003530F2">
        <w:rPr>
          <w:lang w:val="it-IT"/>
        </w:rPr>
        <w:t xml:space="preserve">Il training è stato svolto principalmente in locale, su una GPU </w:t>
      </w:r>
      <w:r w:rsidRPr="003530F2">
        <w:rPr>
          <w:b/>
          <w:bCs/>
          <w:lang w:val="it-IT"/>
        </w:rPr>
        <w:t>NVIDIA RTX 4070 SUPER da 12GB</w:t>
      </w:r>
      <w:r w:rsidRPr="003530F2">
        <w:rPr>
          <w:lang w:val="it-IT"/>
        </w:rPr>
        <w:t xml:space="preserve">, con supporto CUDA abilitato. In alcuni casi, per esperimenti esplorativi e debugging, è stata utilizzata la piattaforma </w:t>
      </w:r>
      <w:r w:rsidRPr="003530F2">
        <w:rPr>
          <w:b/>
          <w:bCs/>
          <w:lang w:val="it-IT"/>
        </w:rPr>
        <w:t xml:space="preserve">Google </w:t>
      </w:r>
      <w:proofErr w:type="spellStart"/>
      <w:r w:rsidRPr="003530F2">
        <w:rPr>
          <w:b/>
          <w:bCs/>
          <w:lang w:val="it-IT"/>
        </w:rPr>
        <w:t>Colab</w:t>
      </w:r>
      <w:proofErr w:type="spellEnd"/>
      <w:r w:rsidRPr="003530F2">
        <w:rPr>
          <w:b/>
          <w:bCs/>
          <w:lang w:val="it-IT"/>
        </w:rPr>
        <w:t xml:space="preserve"> Pro+</w:t>
      </w:r>
      <w:r w:rsidRPr="003530F2">
        <w:rPr>
          <w:lang w:val="it-IT"/>
        </w:rPr>
        <w:t>, con salvataggio periodico dei checkpoint.</w:t>
      </w:r>
    </w:p>
    <w:p w14:paraId="434A95F8" w14:textId="77777777" w:rsidR="004C646F" w:rsidRPr="003530F2" w:rsidRDefault="00000000">
      <w:pPr>
        <w:pStyle w:val="Titolo3"/>
        <w:rPr>
          <w:lang w:val="it-IT"/>
        </w:rPr>
      </w:pPr>
      <w:bookmarkStart w:id="47" w:name="dataset-e-considerazioni-pratiche"/>
      <w:bookmarkEnd w:id="46"/>
      <w:r w:rsidRPr="003530F2">
        <w:rPr>
          <w:lang w:val="it-IT"/>
        </w:rPr>
        <w:lastRenderedPageBreak/>
        <w:t>Dataset e Considerazioni Pratiche</w:t>
      </w:r>
    </w:p>
    <w:p w14:paraId="1F682396" w14:textId="77777777" w:rsidR="004C646F" w:rsidRPr="003530F2" w:rsidRDefault="00000000">
      <w:pPr>
        <w:pStyle w:val="FirstParagraph"/>
        <w:rPr>
          <w:lang w:val="it-IT"/>
        </w:rPr>
      </w:pPr>
      <w:r w:rsidRPr="003530F2">
        <w:rPr>
          <w:lang w:val="it-IT"/>
        </w:rPr>
        <w:t xml:space="preserve">Durante l’addestramento sono stati utilizzati dataset ad alta densità come </w:t>
      </w:r>
      <w:r w:rsidRPr="003530F2">
        <w:rPr>
          <w:b/>
          <w:bCs/>
          <w:lang w:val="it-IT"/>
        </w:rPr>
        <w:t>MOT17</w:t>
      </w:r>
      <w:r w:rsidRPr="003530F2">
        <w:rPr>
          <w:lang w:val="it-IT"/>
        </w:rPr>
        <w:t xml:space="preserve">, </w:t>
      </w:r>
      <w:r w:rsidRPr="003530F2">
        <w:rPr>
          <w:b/>
          <w:bCs/>
          <w:lang w:val="it-IT"/>
        </w:rPr>
        <w:t>MOT20</w:t>
      </w:r>
      <w:r w:rsidRPr="003530F2">
        <w:rPr>
          <w:lang w:val="it-IT"/>
        </w:rPr>
        <w:t xml:space="preserve">, </w:t>
      </w:r>
      <w:proofErr w:type="spellStart"/>
      <w:r w:rsidRPr="003530F2">
        <w:rPr>
          <w:b/>
          <w:bCs/>
          <w:lang w:val="it-IT"/>
        </w:rPr>
        <w:t>CrowdHuman</w:t>
      </w:r>
      <w:proofErr w:type="spellEnd"/>
      <w:r w:rsidRPr="003530F2">
        <w:rPr>
          <w:lang w:val="it-IT"/>
        </w:rPr>
        <w:t xml:space="preserve"> e </w:t>
      </w:r>
      <w:r w:rsidRPr="003530F2">
        <w:rPr>
          <w:b/>
          <w:bCs/>
          <w:lang w:val="it-IT"/>
        </w:rPr>
        <w:t>CUHK-</w:t>
      </w:r>
      <w:proofErr w:type="spellStart"/>
      <w:r w:rsidRPr="003530F2">
        <w:rPr>
          <w:b/>
          <w:bCs/>
          <w:lang w:val="it-IT"/>
        </w:rPr>
        <w:t>Pedestrian</w:t>
      </w:r>
      <w:proofErr w:type="spellEnd"/>
      <w:r w:rsidRPr="003530F2">
        <w:rPr>
          <w:lang w:val="it-IT"/>
        </w:rPr>
        <w:t>, i quali presentano scene complesse e numerosi oggetti ravvicinati. Tali condizioni richiedono un apprendimento robusto per evitare overfitting e migliorare la generalizzazione.</w:t>
      </w:r>
    </w:p>
    <w:p w14:paraId="7929F8D2" w14:textId="77777777" w:rsidR="004C646F" w:rsidRPr="003530F2" w:rsidRDefault="00000000">
      <w:pPr>
        <w:pStyle w:val="Titolo3"/>
        <w:rPr>
          <w:lang w:val="it-IT"/>
        </w:rPr>
      </w:pPr>
      <w:bookmarkStart w:id="48" w:name="strategie-di-generalizzazione"/>
      <w:bookmarkEnd w:id="47"/>
      <w:r w:rsidRPr="003530F2">
        <w:rPr>
          <w:lang w:val="it-IT"/>
        </w:rPr>
        <w:t>Strategie di generalizzazione</w:t>
      </w:r>
    </w:p>
    <w:p w14:paraId="5A3B8D7E" w14:textId="77777777" w:rsidR="004C646F" w:rsidRPr="003530F2" w:rsidRDefault="00000000">
      <w:pPr>
        <w:pStyle w:val="FirstParagraph"/>
        <w:rPr>
          <w:lang w:val="it-IT"/>
        </w:rPr>
      </w:pPr>
      <w:r w:rsidRPr="003530F2">
        <w:rPr>
          <w:lang w:val="it-IT"/>
        </w:rPr>
        <w:t>Per ridurre il rischio di overfitting e migliorare la capacità del modello di generalizzare a dati non visti, sono state adottate diverse strategie:</w:t>
      </w:r>
    </w:p>
    <w:p w14:paraId="39B008B2" w14:textId="77777777" w:rsidR="004C646F" w:rsidRPr="003530F2" w:rsidRDefault="00000000">
      <w:pPr>
        <w:numPr>
          <w:ilvl w:val="0"/>
          <w:numId w:val="21"/>
        </w:numPr>
        <w:rPr>
          <w:lang w:val="it-IT"/>
        </w:rPr>
      </w:pPr>
      <w:r w:rsidRPr="003530F2">
        <w:rPr>
          <w:b/>
          <w:bCs/>
          <w:lang w:val="it-IT"/>
        </w:rPr>
        <w:t xml:space="preserve">Data </w:t>
      </w:r>
      <w:proofErr w:type="spellStart"/>
      <w:r w:rsidRPr="003530F2">
        <w:rPr>
          <w:b/>
          <w:bCs/>
          <w:lang w:val="it-IT"/>
        </w:rPr>
        <w:t>Augmentation</w:t>
      </w:r>
      <w:proofErr w:type="spellEnd"/>
      <w:r w:rsidRPr="003530F2">
        <w:rPr>
          <w:lang w:val="it-IT"/>
        </w:rPr>
        <w:t xml:space="preserve">: sono stati applicati random flip, scaling, </w:t>
      </w:r>
      <w:proofErr w:type="spellStart"/>
      <w:r w:rsidRPr="003530F2">
        <w:rPr>
          <w:lang w:val="it-IT"/>
        </w:rPr>
        <w:t>cropping</w:t>
      </w:r>
      <w:proofErr w:type="spellEnd"/>
      <w:r w:rsidRPr="003530F2">
        <w:rPr>
          <w:lang w:val="it-IT"/>
        </w:rPr>
        <w:t xml:space="preserve">, </w:t>
      </w:r>
      <w:proofErr w:type="spellStart"/>
      <w:r w:rsidRPr="003530F2">
        <w:rPr>
          <w:lang w:val="it-IT"/>
        </w:rPr>
        <w:t>blur</w:t>
      </w:r>
      <w:proofErr w:type="spellEnd"/>
      <w:r w:rsidRPr="003530F2">
        <w:rPr>
          <w:lang w:val="it-IT"/>
        </w:rPr>
        <w:t>, e variazioni di illuminazione, in modo da aumentare la variabilità dei dati di input e simulare contesti realistici.</w:t>
      </w:r>
    </w:p>
    <w:p w14:paraId="314A5A0D" w14:textId="77777777" w:rsidR="004C646F" w:rsidRPr="003530F2" w:rsidRDefault="00000000">
      <w:pPr>
        <w:numPr>
          <w:ilvl w:val="0"/>
          <w:numId w:val="21"/>
        </w:numPr>
        <w:rPr>
          <w:lang w:val="it-IT"/>
        </w:rPr>
      </w:pPr>
      <w:r w:rsidRPr="003530F2">
        <w:rPr>
          <w:b/>
          <w:bCs/>
          <w:lang w:val="it-IT"/>
        </w:rPr>
        <w:t>Validazione su dati eterogenei</w:t>
      </w:r>
      <w:r w:rsidRPr="003530F2">
        <w:rPr>
          <w:lang w:val="it-IT"/>
        </w:rPr>
        <w:t xml:space="preserve">: il </w:t>
      </w:r>
      <w:proofErr w:type="spellStart"/>
      <w:r w:rsidRPr="003530F2">
        <w:rPr>
          <w:lang w:val="it-IT"/>
        </w:rPr>
        <w:t>validation</w:t>
      </w:r>
      <w:proofErr w:type="spellEnd"/>
      <w:r w:rsidRPr="003530F2">
        <w:rPr>
          <w:lang w:val="it-IT"/>
        </w:rPr>
        <w:t xml:space="preserve"> set è stato costruito appositamente in modo da presentare una distribuzione spaziale e ambientale differente rispetto al training set, per testare la robustezza del modello in condizioni variabili.</w:t>
      </w:r>
    </w:p>
    <w:p w14:paraId="0C6D5FD8" w14:textId="77777777" w:rsidR="004C646F" w:rsidRPr="003530F2" w:rsidRDefault="00000000">
      <w:pPr>
        <w:numPr>
          <w:ilvl w:val="0"/>
          <w:numId w:val="21"/>
        </w:numPr>
        <w:rPr>
          <w:lang w:val="it-IT"/>
        </w:rPr>
      </w:pPr>
      <w:r w:rsidRPr="003530F2">
        <w:rPr>
          <w:b/>
          <w:bCs/>
          <w:lang w:val="it-IT"/>
        </w:rPr>
        <w:t>Soglia di confidenza dinamica</w:t>
      </w:r>
      <w:r w:rsidRPr="003530F2">
        <w:rPr>
          <w:lang w:val="it-IT"/>
        </w:rPr>
        <w:t>: nella fase di validazione sono state testate diverse soglie di confidenza per valutare l’impatto sui falsi positivi e falsi negativi.</w:t>
      </w:r>
    </w:p>
    <w:p w14:paraId="5B02A102" w14:textId="77777777" w:rsidR="004C646F" w:rsidRPr="003530F2" w:rsidRDefault="00000000">
      <w:pPr>
        <w:numPr>
          <w:ilvl w:val="0"/>
          <w:numId w:val="21"/>
        </w:numPr>
        <w:rPr>
          <w:lang w:val="it-IT"/>
        </w:rPr>
      </w:pPr>
      <w:proofErr w:type="spellStart"/>
      <w:r w:rsidRPr="003530F2">
        <w:rPr>
          <w:b/>
          <w:bCs/>
          <w:lang w:val="it-IT"/>
        </w:rPr>
        <w:t>Early-Stopping</w:t>
      </w:r>
      <w:proofErr w:type="spellEnd"/>
      <w:r w:rsidRPr="003530F2">
        <w:rPr>
          <w:lang w:val="it-IT"/>
        </w:rPr>
        <w:t xml:space="preserve">: ovvero il training poteva potenzialmente terminare prematuramente qualora la loss sul </w:t>
      </w:r>
      <w:proofErr w:type="spellStart"/>
      <w:r w:rsidRPr="003530F2">
        <w:rPr>
          <w:lang w:val="it-IT"/>
        </w:rPr>
        <w:t>validation</w:t>
      </w:r>
      <w:proofErr w:type="spellEnd"/>
      <w:r w:rsidRPr="003530F2">
        <w:rPr>
          <w:lang w:val="it-IT"/>
        </w:rPr>
        <w:t xml:space="preserve"> rimanesse quasi costante per un numero fissato di epoche, evitando così il </w:t>
      </w:r>
      <w:proofErr w:type="spellStart"/>
      <w:r w:rsidRPr="003530F2">
        <w:rPr>
          <w:lang w:val="it-IT"/>
        </w:rPr>
        <w:t>sovradattamento</w:t>
      </w:r>
      <w:proofErr w:type="spellEnd"/>
      <w:r w:rsidRPr="003530F2">
        <w:rPr>
          <w:lang w:val="it-IT"/>
        </w:rPr>
        <w:t xml:space="preserve"> del modello.</w:t>
      </w:r>
    </w:p>
    <w:p w14:paraId="0EE7A4C5" w14:textId="77777777" w:rsidR="004C646F" w:rsidRPr="003530F2" w:rsidRDefault="00000000">
      <w:pPr>
        <w:numPr>
          <w:ilvl w:val="0"/>
          <w:numId w:val="21"/>
        </w:numPr>
        <w:rPr>
          <w:lang w:val="it-IT"/>
        </w:rPr>
      </w:pPr>
      <w:r w:rsidRPr="003530F2">
        <w:rPr>
          <w:b/>
          <w:bCs/>
          <w:lang w:val="it-IT"/>
        </w:rPr>
        <w:t>Salvataggio dei pesi migliori</w:t>
      </w:r>
      <w:r w:rsidRPr="003530F2">
        <w:rPr>
          <w:lang w:val="it-IT"/>
        </w:rPr>
        <w:t xml:space="preserve">: è stato utilizzato un meccanismo di salvataggio automatico del modello che otteneva la miglior </w:t>
      </w:r>
      <w:r w:rsidRPr="003530F2">
        <w:rPr>
          <w:rStyle w:val="VerbatimChar"/>
          <w:lang w:val="it-IT"/>
        </w:rPr>
        <w:t>mAP50-95</w:t>
      </w:r>
      <w:r w:rsidRPr="003530F2">
        <w:rPr>
          <w:lang w:val="it-IT"/>
        </w:rPr>
        <w:t xml:space="preserve"> sul </w:t>
      </w:r>
      <w:proofErr w:type="spellStart"/>
      <w:r w:rsidRPr="003530F2">
        <w:rPr>
          <w:lang w:val="it-IT"/>
        </w:rPr>
        <w:t>validation</w:t>
      </w:r>
      <w:proofErr w:type="spellEnd"/>
      <w:r w:rsidRPr="003530F2">
        <w:rPr>
          <w:lang w:val="it-IT"/>
        </w:rPr>
        <w:t xml:space="preserve"> set.</w:t>
      </w:r>
    </w:p>
    <w:p w14:paraId="67A8C147" w14:textId="77777777" w:rsidR="004C646F" w:rsidRPr="003530F2" w:rsidRDefault="00000000">
      <w:pPr>
        <w:numPr>
          <w:ilvl w:val="0"/>
          <w:numId w:val="21"/>
        </w:numPr>
        <w:rPr>
          <w:lang w:val="it-IT"/>
        </w:rPr>
      </w:pPr>
      <w:r w:rsidRPr="003530F2">
        <w:rPr>
          <w:b/>
          <w:bCs/>
          <w:lang w:val="it-IT"/>
        </w:rPr>
        <w:t>Bilanciamento delle annotazioni</w:t>
      </w:r>
      <w:r w:rsidRPr="003530F2">
        <w:rPr>
          <w:lang w:val="it-IT"/>
        </w:rPr>
        <w:t>: tutte le annotazioni relative alle classi non rilevanti sono state eliminate in fase di preprocessing, mantenendo una singola classe target e garantendo un bilanciamento costante tra i frame.</w:t>
      </w:r>
    </w:p>
    <w:p w14:paraId="500BA4F9" w14:textId="77777777" w:rsidR="004C646F" w:rsidRPr="003530F2" w:rsidRDefault="00000000">
      <w:pPr>
        <w:pStyle w:val="FirstParagraph"/>
        <w:rPr>
          <w:lang w:val="it-IT"/>
        </w:rPr>
      </w:pPr>
      <w:r w:rsidRPr="003530F2">
        <w:rPr>
          <w:lang w:val="it-IT"/>
        </w:rPr>
        <w:t>Tali strategie hanno permesso di migliorare le prestazioni del modello sui dati di test e aumentare l’affidabilità dei risultati ottenuti in fase di valutazione.</w:t>
      </w:r>
    </w:p>
    <w:p w14:paraId="69C4B8AD" w14:textId="77777777" w:rsidR="004C646F" w:rsidRPr="003530F2" w:rsidRDefault="00000000">
      <w:pPr>
        <w:pStyle w:val="Titolo3"/>
        <w:rPr>
          <w:lang w:val="it-IT"/>
        </w:rPr>
      </w:pPr>
      <w:bookmarkStart w:id="49" w:name="Xa2729d1d6ef432722409f4c01d32cdbc04c51af"/>
      <w:bookmarkEnd w:id="48"/>
      <w:r w:rsidRPr="003530F2">
        <w:rPr>
          <w:lang w:val="it-IT"/>
        </w:rPr>
        <w:t>Utilizzo di SAHI (</w:t>
      </w:r>
      <w:proofErr w:type="spellStart"/>
      <w:r w:rsidRPr="003530F2">
        <w:rPr>
          <w:lang w:val="it-IT"/>
        </w:rPr>
        <w:t>Slicing</w:t>
      </w:r>
      <w:proofErr w:type="spellEnd"/>
      <w:r w:rsidRPr="003530F2">
        <w:rPr>
          <w:lang w:val="it-IT"/>
        </w:rPr>
        <w:t xml:space="preserve"> </w:t>
      </w:r>
      <w:proofErr w:type="spellStart"/>
      <w:r w:rsidRPr="003530F2">
        <w:rPr>
          <w:lang w:val="it-IT"/>
        </w:rPr>
        <w:t>Aided</w:t>
      </w:r>
      <w:proofErr w:type="spellEnd"/>
      <w:r w:rsidRPr="003530F2">
        <w:rPr>
          <w:lang w:val="it-IT"/>
        </w:rPr>
        <w:t xml:space="preserve"> </w:t>
      </w:r>
      <w:proofErr w:type="spellStart"/>
      <w:r w:rsidRPr="003530F2">
        <w:rPr>
          <w:lang w:val="it-IT"/>
        </w:rPr>
        <w:t>Hyper</w:t>
      </w:r>
      <w:proofErr w:type="spellEnd"/>
      <w:r w:rsidRPr="003530F2">
        <w:rPr>
          <w:lang w:val="it-IT"/>
        </w:rPr>
        <w:t xml:space="preserve"> Inference)</w:t>
      </w:r>
    </w:p>
    <w:p w14:paraId="3AEDA4FB" w14:textId="77777777" w:rsidR="004C646F" w:rsidRPr="003530F2" w:rsidRDefault="00000000">
      <w:pPr>
        <w:pStyle w:val="FirstParagraph"/>
        <w:rPr>
          <w:lang w:val="it-IT"/>
        </w:rPr>
      </w:pPr>
      <w:r w:rsidRPr="003530F2">
        <w:rPr>
          <w:lang w:val="it-IT"/>
        </w:rPr>
        <w:t xml:space="preserve">Nel contesto del progetto è stato integrato </w:t>
      </w:r>
      <w:r w:rsidRPr="003530F2">
        <w:rPr>
          <w:b/>
          <w:bCs/>
          <w:lang w:val="it-IT"/>
        </w:rPr>
        <w:t>SAHI (</w:t>
      </w:r>
      <w:proofErr w:type="spellStart"/>
      <w:r w:rsidRPr="003530F2">
        <w:rPr>
          <w:b/>
          <w:bCs/>
          <w:lang w:val="it-IT"/>
        </w:rPr>
        <w:t>Slicing</w:t>
      </w:r>
      <w:proofErr w:type="spellEnd"/>
      <w:r w:rsidRPr="003530F2">
        <w:rPr>
          <w:b/>
          <w:bCs/>
          <w:lang w:val="it-IT"/>
        </w:rPr>
        <w:t xml:space="preserve"> </w:t>
      </w:r>
      <w:proofErr w:type="spellStart"/>
      <w:r w:rsidRPr="003530F2">
        <w:rPr>
          <w:b/>
          <w:bCs/>
          <w:lang w:val="it-IT"/>
        </w:rPr>
        <w:t>Aided</w:t>
      </w:r>
      <w:proofErr w:type="spellEnd"/>
      <w:r w:rsidRPr="003530F2">
        <w:rPr>
          <w:b/>
          <w:bCs/>
          <w:lang w:val="it-IT"/>
        </w:rPr>
        <w:t xml:space="preserve"> </w:t>
      </w:r>
      <w:proofErr w:type="spellStart"/>
      <w:r w:rsidRPr="003530F2">
        <w:rPr>
          <w:b/>
          <w:bCs/>
          <w:lang w:val="it-IT"/>
        </w:rPr>
        <w:t>Hyper</w:t>
      </w:r>
      <w:proofErr w:type="spellEnd"/>
      <w:r w:rsidRPr="003530F2">
        <w:rPr>
          <w:b/>
          <w:bCs/>
          <w:lang w:val="it-IT"/>
        </w:rPr>
        <w:t xml:space="preserve"> Inference)</w:t>
      </w:r>
      <w:r w:rsidRPr="003530F2">
        <w:rPr>
          <w:lang w:val="it-IT"/>
        </w:rPr>
        <w:t xml:space="preserve"> (</w:t>
      </w:r>
      <w:proofErr w:type="spellStart"/>
      <w:r w:rsidRPr="003530F2">
        <w:rPr>
          <w:lang w:val="it-IT"/>
        </w:rPr>
        <w:t>Akyon</w:t>
      </w:r>
      <w:proofErr w:type="spellEnd"/>
      <w:r w:rsidRPr="003530F2">
        <w:rPr>
          <w:lang w:val="it-IT"/>
        </w:rPr>
        <w:t xml:space="preserve">, </w:t>
      </w:r>
      <w:proofErr w:type="spellStart"/>
      <w:r w:rsidRPr="003530F2">
        <w:rPr>
          <w:lang w:val="it-IT"/>
        </w:rPr>
        <w:t>Altinuc</w:t>
      </w:r>
      <w:proofErr w:type="spellEnd"/>
      <w:r w:rsidRPr="003530F2">
        <w:rPr>
          <w:lang w:val="it-IT"/>
        </w:rPr>
        <w:t xml:space="preserve">, and </w:t>
      </w:r>
      <w:proofErr w:type="spellStart"/>
      <w:r w:rsidRPr="003530F2">
        <w:rPr>
          <w:lang w:val="it-IT"/>
        </w:rPr>
        <w:t>Temizel</w:t>
      </w:r>
      <w:proofErr w:type="spellEnd"/>
      <w:r w:rsidRPr="003530F2">
        <w:rPr>
          <w:lang w:val="it-IT"/>
        </w:rPr>
        <w:t xml:space="preserve"> 2022), un framework open-source progettato per migliorare le prestazioni dei modelli di </w:t>
      </w:r>
      <w:proofErr w:type="spellStart"/>
      <w:r w:rsidRPr="003530F2">
        <w:rPr>
          <w:lang w:val="it-IT"/>
        </w:rPr>
        <w:t>object</w:t>
      </w:r>
      <w:proofErr w:type="spellEnd"/>
      <w:r w:rsidRPr="003530F2">
        <w:rPr>
          <w:lang w:val="it-IT"/>
        </w:rPr>
        <w:t xml:space="preserve"> detection in presenza di </w:t>
      </w:r>
      <w:r w:rsidRPr="003530F2">
        <w:rPr>
          <w:b/>
          <w:bCs/>
          <w:lang w:val="it-IT"/>
        </w:rPr>
        <w:t>oggetti piccoli</w:t>
      </w:r>
      <w:r w:rsidRPr="003530F2">
        <w:rPr>
          <w:lang w:val="it-IT"/>
        </w:rPr>
        <w:t xml:space="preserve">, </w:t>
      </w:r>
      <w:r w:rsidRPr="003530F2">
        <w:rPr>
          <w:b/>
          <w:bCs/>
          <w:lang w:val="it-IT"/>
        </w:rPr>
        <w:t>parzialmente occlusi</w:t>
      </w:r>
      <w:r w:rsidRPr="003530F2">
        <w:rPr>
          <w:lang w:val="it-IT"/>
        </w:rPr>
        <w:t xml:space="preserve"> o </w:t>
      </w:r>
      <w:r w:rsidRPr="003530F2">
        <w:rPr>
          <w:b/>
          <w:bCs/>
          <w:lang w:val="it-IT"/>
        </w:rPr>
        <w:t>distanti nella scena</w:t>
      </w:r>
      <w:r w:rsidRPr="003530F2">
        <w:rPr>
          <w:lang w:val="it-IT"/>
        </w:rPr>
        <w:t xml:space="preserve">, come accade frequentemente in contesti di sorveglianza o </w:t>
      </w:r>
      <w:proofErr w:type="spellStart"/>
      <w:r w:rsidRPr="003530F2">
        <w:rPr>
          <w:lang w:val="it-IT"/>
        </w:rPr>
        <w:t>crowd</w:t>
      </w:r>
      <w:proofErr w:type="spellEnd"/>
      <w:r w:rsidRPr="003530F2">
        <w:rPr>
          <w:lang w:val="it-IT"/>
        </w:rPr>
        <w:t xml:space="preserve"> analysis.</w:t>
      </w:r>
    </w:p>
    <w:p w14:paraId="49DF0CBF" w14:textId="77777777" w:rsidR="004C646F" w:rsidRPr="003530F2" w:rsidRDefault="00000000">
      <w:pPr>
        <w:pStyle w:val="Titolo4"/>
        <w:rPr>
          <w:lang w:val="it-IT"/>
        </w:rPr>
      </w:pPr>
      <w:bookmarkStart w:id="50" w:name="cosè-sahi"/>
      <w:r w:rsidRPr="003530F2">
        <w:rPr>
          <w:lang w:val="it-IT"/>
        </w:rPr>
        <w:t>Cos’è SAHI</w:t>
      </w:r>
    </w:p>
    <w:p w14:paraId="0CF8D3E1" w14:textId="77777777" w:rsidR="004C646F" w:rsidRPr="003530F2" w:rsidRDefault="00000000">
      <w:pPr>
        <w:pStyle w:val="FirstParagraph"/>
        <w:rPr>
          <w:lang w:val="it-IT"/>
        </w:rPr>
      </w:pPr>
      <w:r w:rsidRPr="003530F2">
        <w:rPr>
          <w:lang w:val="it-IT"/>
        </w:rPr>
        <w:t xml:space="preserve">SAHI è un metodo di </w:t>
      </w:r>
      <w:r w:rsidRPr="003530F2">
        <w:rPr>
          <w:i/>
          <w:iCs/>
          <w:lang w:val="it-IT"/>
        </w:rPr>
        <w:t xml:space="preserve">inference </w:t>
      </w:r>
      <w:proofErr w:type="spellStart"/>
      <w:r w:rsidRPr="003530F2">
        <w:rPr>
          <w:i/>
          <w:iCs/>
          <w:lang w:val="it-IT"/>
        </w:rPr>
        <w:t>slicing</w:t>
      </w:r>
      <w:proofErr w:type="spellEnd"/>
      <w:r w:rsidRPr="003530F2">
        <w:rPr>
          <w:lang w:val="it-IT"/>
        </w:rPr>
        <w:t xml:space="preserve">, che divide l’immagine ad alta risoluzione in più sotto-regioni (slice) sovrapposte. Ogni slice viene processata indipendentemente da un detector pre-addestrato (es. YOLO12). Le predizioni vengono poi fuse in un’unica mappa tramite </w:t>
      </w:r>
      <w:r w:rsidRPr="003530F2">
        <w:rPr>
          <w:b/>
          <w:bCs/>
          <w:lang w:val="it-IT"/>
        </w:rPr>
        <w:t>Non-</w:t>
      </w:r>
      <w:r w:rsidRPr="003530F2">
        <w:rPr>
          <w:b/>
          <w:bCs/>
          <w:lang w:val="it-IT"/>
        </w:rPr>
        <w:lastRenderedPageBreak/>
        <w:t xml:space="preserve">Maximum </w:t>
      </w:r>
      <w:proofErr w:type="spellStart"/>
      <w:r w:rsidRPr="003530F2">
        <w:rPr>
          <w:b/>
          <w:bCs/>
          <w:lang w:val="it-IT"/>
        </w:rPr>
        <w:t>Suppression</w:t>
      </w:r>
      <w:proofErr w:type="spellEnd"/>
      <w:r w:rsidRPr="003530F2">
        <w:rPr>
          <w:b/>
          <w:bCs/>
          <w:lang w:val="it-IT"/>
        </w:rPr>
        <w:t xml:space="preserve"> (NMS)</w:t>
      </w:r>
      <w:r w:rsidRPr="003530F2">
        <w:rPr>
          <w:lang w:val="it-IT"/>
        </w:rPr>
        <w:t xml:space="preserve"> globale. Questa strategia consente di </w:t>
      </w:r>
      <w:r w:rsidRPr="003530F2">
        <w:rPr>
          <w:b/>
          <w:bCs/>
          <w:lang w:val="it-IT"/>
        </w:rPr>
        <w:t>preservare la risoluzione locale</w:t>
      </w:r>
      <w:r w:rsidRPr="003530F2">
        <w:rPr>
          <w:lang w:val="it-IT"/>
        </w:rPr>
        <w:t xml:space="preserve"> degli oggetti piccoli, migliorandone la rilevazione.</w:t>
      </w:r>
    </w:p>
    <w:p w14:paraId="40E52612" w14:textId="77777777" w:rsidR="004C646F" w:rsidRPr="003530F2" w:rsidRDefault="00000000">
      <w:pPr>
        <w:pStyle w:val="Titolo5"/>
        <w:rPr>
          <w:lang w:val="it-IT"/>
        </w:rPr>
      </w:pPr>
      <w:bookmarkStart w:id="51" w:name="non-maximum-suppression-nms."/>
      <w:r w:rsidRPr="003530F2">
        <w:rPr>
          <w:lang w:val="it-IT"/>
        </w:rPr>
        <w:t xml:space="preserve">Non-Maximum </w:t>
      </w:r>
      <w:proofErr w:type="spellStart"/>
      <w:r w:rsidRPr="003530F2">
        <w:rPr>
          <w:lang w:val="it-IT"/>
        </w:rPr>
        <w:t>Suppression</w:t>
      </w:r>
      <w:proofErr w:type="spellEnd"/>
      <w:r w:rsidRPr="003530F2">
        <w:rPr>
          <w:lang w:val="it-IT"/>
        </w:rPr>
        <w:t xml:space="preserve"> (NMS).</w:t>
      </w:r>
    </w:p>
    <w:p w14:paraId="31F25762" w14:textId="77777777" w:rsidR="004C646F" w:rsidRPr="003530F2" w:rsidRDefault="00000000">
      <w:pPr>
        <w:pStyle w:val="FirstParagraph"/>
        <w:rPr>
          <w:lang w:val="it-IT"/>
        </w:rPr>
      </w:pPr>
      <w:r w:rsidRPr="003530F2">
        <w:rPr>
          <w:lang w:val="it-IT"/>
        </w:rPr>
        <w:t xml:space="preserve">La </w:t>
      </w:r>
      <w:r w:rsidRPr="003530F2">
        <w:rPr>
          <w:i/>
          <w:iCs/>
          <w:lang w:val="it-IT"/>
        </w:rPr>
        <w:t xml:space="preserve">Non-Maximum </w:t>
      </w:r>
      <w:proofErr w:type="spellStart"/>
      <w:r w:rsidRPr="003530F2">
        <w:rPr>
          <w:i/>
          <w:iCs/>
          <w:lang w:val="it-IT"/>
        </w:rPr>
        <w:t>Suppression</w:t>
      </w:r>
      <w:proofErr w:type="spellEnd"/>
      <w:r w:rsidRPr="003530F2">
        <w:rPr>
          <w:lang w:val="it-IT"/>
        </w:rPr>
        <w:t xml:space="preserve"> (NMS) è una tecnica fondamentale nei moderni algoritmi di </w:t>
      </w:r>
      <w:proofErr w:type="spellStart"/>
      <w:r w:rsidRPr="003530F2">
        <w:rPr>
          <w:i/>
          <w:iCs/>
          <w:lang w:val="it-IT"/>
        </w:rPr>
        <w:t>object</w:t>
      </w:r>
      <w:proofErr w:type="spellEnd"/>
      <w:r w:rsidRPr="003530F2">
        <w:rPr>
          <w:i/>
          <w:iCs/>
          <w:lang w:val="it-IT"/>
        </w:rPr>
        <w:t xml:space="preserve"> detection</w:t>
      </w:r>
      <w:r w:rsidRPr="003530F2">
        <w:rPr>
          <w:lang w:val="it-IT"/>
        </w:rPr>
        <w:t xml:space="preserve">, impiegata per filtrare le predizioni multiple che si riferiscono allo stesso oggetto. Durante l’inferenza, un detector come YOLO può generare molteplici </w:t>
      </w:r>
      <w:proofErr w:type="spellStart"/>
      <w:r w:rsidRPr="003530F2">
        <w:rPr>
          <w:lang w:val="it-IT"/>
        </w:rPr>
        <w:t>bounding</w:t>
      </w:r>
      <w:proofErr w:type="spellEnd"/>
      <w:r w:rsidRPr="003530F2">
        <w:rPr>
          <w:lang w:val="it-IT"/>
        </w:rPr>
        <w:t xml:space="preserve"> box sovrapposte che predicono la stessa classe per uno stesso oggetto. In assenza di un meccanismo di soppressione, queste predizioni ridondanti comprometterebbero l’accuratezza del modello, generando falsi positivi o conteggi errati.</w:t>
      </w:r>
    </w:p>
    <w:p w14:paraId="390F1215" w14:textId="77777777" w:rsidR="004C646F" w:rsidRPr="003530F2" w:rsidRDefault="00000000">
      <w:pPr>
        <w:pStyle w:val="Corpotesto"/>
        <w:rPr>
          <w:lang w:val="it-IT"/>
        </w:rPr>
      </w:pPr>
      <w:r w:rsidRPr="003530F2">
        <w:rPr>
          <w:lang w:val="it-IT"/>
        </w:rPr>
        <w:t xml:space="preserve">La NMS opera selezionando, tra le </w:t>
      </w:r>
      <w:proofErr w:type="spellStart"/>
      <w:r w:rsidRPr="003530F2">
        <w:rPr>
          <w:lang w:val="it-IT"/>
        </w:rPr>
        <w:t>bounding</w:t>
      </w:r>
      <w:proofErr w:type="spellEnd"/>
      <w:r w:rsidRPr="003530F2">
        <w:rPr>
          <w:lang w:val="it-IT"/>
        </w:rPr>
        <w:t xml:space="preserve"> box che predicono la stessa classe, quella con il punteggio di confidenza più elevato. Tutte le altre box che presentano con essa un’</w:t>
      </w:r>
      <w:proofErr w:type="spellStart"/>
      <w:r w:rsidRPr="003530F2">
        <w:rPr>
          <w:i/>
          <w:iCs/>
          <w:lang w:val="it-IT"/>
        </w:rPr>
        <w:t>Intersection</w:t>
      </w:r>
      <w:proofErr w:type="spellEnd"/>
      <w:r w:rsidRPr="003530F2">
        <w:rPr>
          <w:i/>
          <w:iCs/>
          <w:lang w:val="it-IT"/>
        </w:rPr>
        <w:t xml:space="preserve"> over Union (</w:t>
      </w:r>
      <w:proofErr w:type="spellStart"/>
      <w:r w:rsidRPr="003530F2">
        <w:rPr>
          <w:i/>
          <w:iCs/>
          <w:lang w:val="it-IT"/>
        </w:rPr>
        <w:t>IoU</w:t>
      </w:r>
      <w:proofErr w:type="spellEnd"/>
      <w:r w:rsidRPr="003530F2">
        <w:rPr>
          <w:i/>
          <w:iCs/>
          <w:lang w:val="it-IT"/>
        </w:rPr>
        <w:t>)</w:t>
      </w:r>
      <w:r w:rsidRPr="003530F2">
        <w:rPr>
          <w:lang w:val="it-IT"/>
        </w:rPr>
        <w:t xml:space="preserve"> superiore a una soglia predefinita vengono eliminate. Tale procedura viene ripetuta iterativamente per tutte le classi e per tutte le box rilevate, fino a ottenere una sola predizione per ciascun oggetto. Formalmente, data una lista di box </w:t>
      </w:r>
      <m:oMath>
        <m:r>
          <w:rPr>
            <w:rFonts w:ascii="Cambria Math" w:hAnsi="Cambria Math"/>
          </w:rPr>
          <m:t>B</m:t>
        </m:r>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lang w:val="it-IT"/>
              </w:rPr>
              <m:t>1</m:t>
            </m:r>
          </m:sub>
        </m:sSub>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lang w:val="it-IT"/>
              </w:rPr>
              <m:t>2</m:t>
            </m:r>
          </m:sub>
        </m:sSub>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lang w:val="it-IT"/>
          </w:rPr>
          <m:t>}</m:t>
        </m:r>
      </m:oMath>
      <w:r w:rsidRPr="003530F2">
        <w:rPr>
          <w:lang w:val="it-IT"/>
        </w:rPr>
        <w:t xml:space="preserve"> ordinate per confidenza decrescente, la NMS seleziona </w:t>
      </w:r>
      <m:oMath>
        <m:sSub>
          <m:sSubPr>
            <m:ctrlPr>
              <w:rPr>
                <w:rFonts w:ascii="Cambria Math" w:hAnsi="Cambria Math"/>
              </w:rPr>
            </m:ctrlPr>
          </m:sSubPr>
          <m:e>
            <m:r>
              <w:rPr>
                <w:rFonts w:ascii="Cambria Math" w:hAnsi="Cambria Math"/>
              </w:rPr>
              <m:t>b</m:t>
            </m:r>
          </m:e>
          <m:sub>
            <m:r>
              <w:rPr>
                <w:rFonts w:ascii="Cambria Math" w:hAnsi="Cambria Math"/>
                <w:lang w:val="it-IT"/>
              </w:rPr>
              <m:t>1</m:t>
            </m:r>
          </m:sub>
        </m:sSub>
      </m:oMath>
      <w:r w:rsidRPr="003530F2">
        <w:rPr>
          <w:lang w:val="it-IT"/>
        </w:rPr>
        <w:t xml:space="preserve"> e rimuove da </w:t>
      </w:r>
      <m:oMath>
        <m:r>
          <w:rPr>
            <w:rFonts w:ascii="Cambria Math" w:hAnsi="Cambria Math"/>
          </w:rPr>
          <m:t>B</m:t>
        </m:r>
      </m:oMath>
      <w:r w:rsidRPr="003530F2">
        <w:rPr>
          <w:lang w:val="it-IT"/>
        </w:rPr>
        <w:t xml:space="preserve"> tutte le box con </w:t>
      </w:r>
      <w:proofErr w:type="spellStart"/>
      <m:oMath>
        <m:r>
          <m:rPr>
            <m:nor/>
          </m:rPr>
          <w:rPr>
            <w:lang w:val="it-IT"/>
          </w:rPr>
          <m:t>IoU</m:t>
        </m:r>
        <w:proofErr w:type="spellEnd"/>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lang w:val="it-IT"/>
              </w:rPr>
              <m:t>1</m:t>
            </m:r>
          </m:sub>
        </m:sSub>
        <m:r>
          <m:rPr>
            <m:sty m:val="p"/>
          </m:rPr>
          <w:rPr>
            <w:rFonts w:ascii="Cambria Math" w:hAnsi="Cambria Math"/>
            <w:lang w:val="it-IT"/>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lang w:val="it-IT"/>
          </w:rPr>
          <m:t>)&gt;</m:t>
        </m:r>
        <m:r>
          <w:rPr>
            <w:rFonts w:ascii="Cambria Math" w:hAnsi="Cambria Math"/>
          </w:rPr>
          <m:t>τ</m:t>
        </m:r>
      </m:oMath>
      <w:r w:rsidRPr="003530F2">
        <w:rPr>
          <w:lang w:val="it-IT"/>
        </w:rPr>
        <w:t xml:space="preserve">, con </w:t>
      </w:r>
      <m:oMath>
        <m:r>
          <w:rPr>
            <w:rFonts w:ascii="Cambria Math" w:hAnsi="Cambria Math"/>
          </w:rPr>
          <m:t>τ</m:t>
        </m:r>
      </m:oMath>
      <w:r w:rsidRPr="003530F2">
        <w:rPr>
          <w:lang w:val="it-IT"/>
        </w:rPr>
        <w:t xml:space="preserve"> soglia prefissata, e continua il processo con i rimanenti elementi.</w:t>
      </w:r>
    </w:p>
    <w:p w14:paraId="12359469" w14:textId="77777777" w:rsidR="004C646F" w:rsidRPr="003530F2" w:rsidRDefault="00000000">
      <w:pPr>
        <w:pStyle w:val="Corpotesto"/>
        <w:rPr>
          <w:lang w:val="it-IT"/>
        </w:rPr>
      </w:pPr>
      <w:r w:rsidRPr="003530F2">
        <w:rPr>
          <w:lang w:val="it-IT"/>
        </w:rPr>
        <w:t xml:space="preserve">Questa procedura consente di mantenere la box più rappresentativa per ciascun oggetto, riducendo la sovrapposizione e migliorando la leggibilità e l’affidabilità delle predizioni finali. In combinazione con tecniche di </w:t>
      </w:r>
      <w:proofErr w:type="spellStart"/>
      <w:r w:rsidRPr="003530F2">
        <w:rPr>
          <w:lang w:val="it-IT"/>
        </w:rPr>
        <w:t>slicing</w:t>
      </w:r>
      <w:proofErr w:type="spellEnd"/>
      <w:r w:rsidRPr="003530F2">
        <w:rPr>
          <w:lang w:val="it-IT"/>
        </w:rPr>
        <w:t xml:space="preserve"> come SAHI, la NMS viene applicata a livello globale per unificare le predizioni provenienti da regioni parziali dell’immagine, contribuendo a preservare l’integrità semantica del risultato.</w:t>
      </w:r>
    </w:p>
    <w:p w14:paraId="2C8B3F63" w14:textId="77777777" w:rsidR="004C646F" w:rsidRPr="003530F2" w:rsidRDefault="00000000">
      <w:pPr>
        <w:pStyle w:val="Titolo4"/>
        <w:rPr>
          <w:lang w:val="it-IT"/>
        </w:rPr>
      </w:pPr>
      <w:bookmarkStart w:id="52" w:name="motivazione-e-vantaggi"/>
      <w:bookmarkEnd w:id="50"/>
      <w:bookmarkEnd w:id="51"/>
      <w:r w:rsidRPr="003530F2">
        <w:rPr>
          <w:lang w:val="it-IT"/>
        </w:rPr>
        <w:t>Motivazione e vantaggi</w:t>
      </w:r>
    </w:p>
    <w:p w14:paraId="750B7820" w14:textId="77777777" w:rsidR="004C646F" w:rsidRPr="003530F2" w:rsidRDefault="00000000">
      <w:pPr>
        <w:pStyle w:val="FirstParagraph"/>
        <w:rPr>
          <w:lang w:val="it-IT"/>
        </w:rPr>
      </w:pPr>
      <w:r w:rsidRPr="003530F2">
        <w:rPr>
          <w:lang w:val="it-IT"/>
        </w:rPr>
        <w:t>Secondo il paper originale (</w:t>
      </w:r>
      <w:proofErr w:type="spellStart"/>
      <w:r w:rsidRPr="003530F2">
        <w:rPr>
          <w:lang w:val="it-IT"/>
        </w:rPr>
        <w:t>Akyon</w:t>
      </w:r>
      <w:proofErr w:type="spellEnd"/>
      <w:r w:rsidRPr="003530F2">
        <w:rPr>
          <w:lang w:val="it-IT"/>
        </w:rPr>
        <w:t xml:space="preserve">, </w:t>
      </w:r>
      <w:proofErr w:type="spellStart"/>
      <w:r w:rsidRPr="003530F2">
        <w:rPr>
          <w:lang w:val="it-IT"/>
        </w:rPr>
        <w:t>Altinuc</w:t>
      </w:r>
      <w:proofErr w:type="spellEnd"/>
      <w:r w:rsidRPr="003530F2">
        <w:rPr>
          <w:lang w:val="it-IT"/>
        </w:rPr>
        <w:t xml:space="preserve">, and </w:t>
      </w:r>
      <w:proofErr w:type="spellStart"/>
      <w:r w:rsidRPr="003530F2">
        <w:rPr>
          <w:lang w:val="it-IT"/>
        </w:rPr>
        <w:t>Temizel</w:t>
      </w:r>
      <w:proofErr w:type="spellEnd"/>
      <w:r w:rsidRPr="003530F2">
        <w:rPr>
          <w:lang w:val="it-IT"/>
        </w:rPr>
        <w:t xml:space="preserve"> 2022), l’approccio SAHI:</w:t>
      </w:r>
    </w:p>
    <w:p w14:paraId="540C688C" w14:textId="77777777" w:rsidR="004C646F" w:rsidRPr="003530F2" w:rsidRDefault="00000000">
      <w:pPr>
        <w:numPr>
          <w:ilvl w:val="0"/>
          <w:numId w:val="22"/>
        </w:numPr>
        <w:rPr>
          <w:lang w:val="it-IT"/>
        </w:rPr>
      </w:pPr>
      <w:r w:rsidRPr="003530F2">
        <w:rPr>
          <w:lang w:val="it-IT"/>
        </w:rPr>
        <w:t>è compatibile con qualsiasi modello pre-addestrato;</w:t>
      </w:r>
    </w:p>
    <w:p w14:paraId="7B13A5B0" w14:textId="77777777" w:rsidR="004C646F" w:rsidRPr="003530F2" w:rsidRDefault="00000000">
      <w:pPr>
        <w:numPr>
          <w:ilvl w:val="0"/>
          <w:numId w:val="22"/>
        </w:numPr>
        <w:rPr>
          <w:lang w:val="it-IT"/>
        </w:rPr>
      </w:pPr>
      <w:r w:rsidRPr="003530F2">
        <w:rPr>
          <w:lang w:val="it-IT"/>
        </w:rPr>
        <w:t>migliora la detection AP (</w:t>
      </w:r>
      <w:proofErr w:type="spellStart"/>
      <w:r w:rsidRPr="003530F2">
        <w:rPr>
          <w:i/>
          <w:iCs/>
          <w:lang w:val="it-IT"/>
        </w:rPr>
        <w:t>average</w:t>
      </w:r>
      <w:proofErr w:type="spellEnd"/>
      <w:r w:rsidRPr="003530F2">
        <w:rPr>
          <w:i/>
          <w:iCs/>
          <w:lang w:val="it-IT"/>
        </w:rPr>
        <w:t xml:space="preserve"> </w:t>
      </w:r>
      <w:proofErr w:type="spellStart"/>
      <w:r w:rsidRPr="003530F2">
        <w:rPr>
          <w:i/>
          <w:iCs/>
          <w:lang w:val="it-IT"/>
        </w:rPr>
        <w:t>precision</w:t>
      </w:r>
      <w:proofErr w:type="spellEnd"/>
      <w:r w:rsidRPr="003530F2">
        <w:rPr>
          <w:lang w:val="it-IT"/>
        </w:rPr>
        <w:t xml:space="preserve">) fino a </w:t>
      </w:r>
      <w:r w:rsidRPr="003530F2">
        <w:rPr>
          <w:b/>
          <w:bCs/>
          <w:lang w:val="it-IT"/>
        </w:rPr>
        <w:t>+6.8%</w:t>
      </w:r>
      <w:r w:rsidRPr="003530F2">
        <w:rPr>
          <w:lang w:val="it-IT"/>
        </w:rPr>
        <w:t xml:space="preserve"> usando solo </w:t>
      </w:r>
      <w:proofErr w:type="spellStart"/>
      <w:r w:rsidRPr="003530F2">
        <w:rPr>
          <w:lang w:val="it-IT"/>
        </w:rPr>
        <w:t>slicing</w:t>
      </w:r>
      <w:proofErr w:type="spellEnd"/>
      <w:r w:rsidRPr="003530F2">
        <w:rPr>
          <w:lang w:val="it-IT"/>
        </w:rPr>
        <w:t xml:space="preserve"> in inferenza;</w:t>
      </w:r>
    </w:p>
    <w:p w14:paraId="3BC8412E" w14:textId="77777777" w:rsidR="004C646F" w:rsidRPr="003530F2" w:rsidRDefault="00000000">
      <w:pPr>
        <w:numPr>
          <w:ilvl w:val="0"/>
          <w:numId w:val="22"/>
        </w:numPr>
        <w:rPr>
          <w:lang w:val="it-IT"/>
        </w:rPr>
      </w:pPr>
      <w:r w:rsidRPr="003530F2">
        <w:rPr>
          <w:lang w:val="it-IT"/>
        </w:rPr>
        <w:t xml:space="preserve">se combinato con fine-tuning </w:t>
      </w:r>
      <w:proofErr w:type="gramStart"/>
      <w:r w:rsidRPr="003530F2">
        <w:rPr>
          <w:lang w:val="it-IT"/>
        </w:rPr>
        <w:t>sui patch</w:t>
      </w:r>
      <w:proofErr w:type="gramEnd"/>
      <w:r w:rsidRPr="003530F2">
        <w:rPr>
          <w:lang w:val="it-IT"/>
        </w:rPr>
        <w:t xml:space="preserve">, arriva fino a </w:t>
      </w:r>
      <w:r w:rsidRPr="003530F2">
        <w:rPr>
          <w:b/>
          <w:bCs/>
          <w:lang w:val="it-IT"/>
        </w:rPr>
        <w:t>+14.5%</w:t>
      </w:r>
      <w:r w:rsidRPr="003530F2">
        <w:rPr>
          <w:lang w:val="it-IT"/>
        </w:rPr>
        <w:t xml:space="preserve"> AP su oggetti piccoli;</w:t>
      </w:r>
    </w:p>
    <w:p w14:paraId="0C795F73" w14:textId="77777777" w:rsidR="004C646F" w:rsidRPr="003530F2" w:rsidRDefault="00000000">
      <w:pPr>
        <w:numPr>
          <w:ilvl w:val="0"/>
          <w:numId w:val="22"/>
        </w:numPr>
        <w:rPr>
          <w:lang w:val="it-IT"/>
        </w:rPr>
      </w:pPr>
      <w:r w:rsidRPr="003530F2">
        <w:rPr>
          <w:lang w:val="it-IT"/>
        </w:rPr>
        <w:t>può essere integrato facilmente senza aumentare l’uso di memoria GPU (</w:t>
      </w:r>
      <w:proofErr w:type="spellStart"/>
      <w:r w:rsidRPr="003530F2">
        <w:rPr>
          <w:lang w:val="it-IT"/>
        </w:rPr>
        <w:t>slicing</w:t>
      </w:r>
      <w:proofErr w:type="spellEnd"/>
      <w:r w:rsidRPr="003530F2">
        <w:rPr>
          <w:lang w:val="it-IT"/>
        </w:rPr>
        <w:t xml:space="preserve"> parallelo);</w:t>
      </w:r>
    </w:p>
    <w:p w14:paraId="274F7B2C" w14:textId="77777777" w:rsidR="004C646F" w:rsidRPr="003530F2" w:rsidRDefault="00000000">
      <w:pPr>
        <w:pStyle w:val="Titolo3"/>
        <w:rPr>
          <w:lang w:val="it-IT"/>
        </w:rPr>
      </w:pPr>
      <w:bookmarkStart w:id="53" w:name="parametri-di-inferenza-con-sahi"/>
      <w:bookmarkEnd w:id="49"/>
      <w:bookmarkEnd w:id="52"/>
      <w:r w:rsidRPr="003530F2">
        <w:rPr>
          <w:lang w:val="it-IT"/>
        </w:rPr>
        <w:t>Parametri di Inferenza con SAHI</w:t>
      </w:r>
    </w:p>
    <w:p w14:paraId="2F3509E6" w14:textId="77777777" w:rsidR="004C646F" w:rsidRPr="003530F2" w:rsidRDefault="00000000">
      <w:pPr>
        <w:pStyle w:val="FirstParagraph"/>
        <w:rPr>
          <w:lang w:val="it-IT"/>
        </w:rPr>
      </w:pPr>
      <w:r w:rsidRPr="003530F2">
        <w:rPr>
          <w:lang w:val="it-IT"/>
        </w:rPr>
        <w:t>L’inferenza è stata eseguita con i seguenti parametri:</w:t>
      </w:r>
    </w:p>
    <w:p w14:paraId="20C977E6" w14:textId="77777777" w:rsidR="004C646F" w:rsidRPr="003530F2" w:rsidRDefault="00000000">
      <w:pPr>
        <w:numPr>
          <w:ilvl w:val="0"/>
          <w:numId w:val="23"/>
        </w:numPr>
        <w:rPr>
          <w:lang w:val="it-IT"/>
        </w:rPr>
      </w:pPr>
      <w:proofErr w:type="spellStart"/>
      <w:r w:rsidRPr="003530F2">
        <w:rPr>
          <w:b/>
          <w:bCs/>
          <w:lang w:val="it-IT"/>
        </w:rPr>
        <w:t>slice_height</w:t>
      </w:r>
      <w:proofErr w:type="spellEnd"/>
      <w:r w:rsidRPr="003530F2">
        <w:rPr>
          <w:lang w:val="it-IT"/>
        </w:rPr>
        <w:t xml:space="preserve"> = 640 Altezza di ciascuna porzione (in pixel).</w:t>
      </w:r>
    </w:p>
    <w:p w14:paraId="6C0986FF" w14:textId="77777777" w:rsidR="004C646F" w:rsidRPr="003530F2" w:rsidRDefault="00000000">
      <w:pPr>
        <w:numPr>
          <w:ilvl w:val="0"/>
          <w:numId w:val="23"/>
        </w:numPr>
        <w:rPr>
          <w:lang w:val="it-IT"/>
        </w:rPr>
      </w:pPr>
      <w:proofErr w:type="spellStart"/>
      <w:r w:rsidRPr="003530F2">
        <w:rPr>
          <w:b/>
          <w:bCs/>
          <w:lang w:val="it-IT"/>
        </w:rPr>
        <w:t>slice_width</w:t>
      </w:r>
      <w:proofErr w:type="spellEnd"/>
      <w:r w:rsidRPr="003530F2">
        <w:rPr>
          <w:lang w:val="it-IT"/>
        </w:rPr>
        <w:t xml:space="preserve"> = 640 Larghezza di ciascuna porzione (in pixel).</w:t>
      </w:r>
    </w:p>
    <w:p w14:paraId="448CD9AD" w14:textId="77777777" w:rsidR="004C646F" w:rsidRPr="003530F2" w:rsidRDefault="00000000">
      <w:pPr>
        <w:numPr>
          <w:ilvl w:val="0"/>
          <w:numId w:val="23"/>
        </w:numPr>
        <w:rPr>
          <w:lang w:val="it-IT"/>
        </w:rPr>
      </w:pPr>
      <w:proofErr w:type="spellStart"/>
      <w:r w:rsidRPr="003530F2">
        <w:rPr>
          <w:b/>
          <w:bCs/>
          <w:lang w:val="it-IT"/>
        </w:rPr>
        <w:t>overlap_height_ratio</w:t>
      </w:r>
      <w:proofErr w:type="spellEnd"/>
      <w:r w:rsidRPr="003530F2">
        <w:rPr>
          <w:lang w:val="it-IT"/>
        </w:rPr>
        <w:t xml:space="preserve"> = 0.2 Sovrapposizione verticale tra slice adiacenti (20%).</w:t>
      </w:r>
    </w:p>
    <w:p w14:paraId="6A879132" w14:textId="77777777" w:rsidR="004C646F" w:rsidRPr="003530F2" w:rsidRDefault="00000000">
      <w:pPr>
        <w:numPr>
          <w:ilvl w:val="0"/>
          <w:numId w:val="23"/>
        </w:numPr>
        <w:rPr>
          <w:lang w:val="it-IT"/>
        </w:rPr>
      </w:pPr>
      <w:proofErr w:type="spellStart"/>
      <w:r w:rsidRPr="003530F2">
        <w:rPr>
          <w:b/>
          <w:bCs/>
          <w:lang w:val="it-IT"/>
        </w:rPr>
        <w:t>overlap_width_ratio</w:t>
      </w:r>
      <w:proofErr w:type="spellEnd"/>
      <w:r w:rsidRPr="003530F2">
        <w:rPr>
          <w:lang w:val="it-IT"/>
        </w:rPr>
        <w:t xml:space="preserve"> = 0.2 Sovrapposizione orizzontale tra slice adiacenti (20%).</w:t>
      </w:r>
    </w:p>
    <w:p w14:paraId="6DDA12B6" w14:textId="77777777" w:rsidR="004C646F" w:rsidRPr="003530F2" w:rsidRDefault="00000000">
      <w:pPr>
        <w:numPr>
          <w:ilvl w:val="0"/>
          <w:numId w:val="23"/>
        </w:numPr>
        <w:rPr>
          <w:lang w:val="it-IT"/>
        </w:rPr>
      </w:pPr>
      <w:proofErr w:type="spellStart"/>
      <w:r w:rsidRPr="003530F2">
        <w:rPr>
          <w:b/>
          <w:bCs/>
          <w:lang w:val="it-IT"/>
        </w:rPr>
        <w:lastRenderedPageBreak/>
        <w:t>confidence_threshold</w:t>
      </w:r>
      <w:proofErr w:type="spellEnd"/>
      <w:r w:rsidRPr="003530F2">
        <w:rPr>
          <w:lang w:val="it-IT"/>
        </w:rPr>
        <w:t xml:space="preserve"> = 0.35 Soglia di confidenza minima per accettare una predizione. La soglia scelta è quella che massimizza la generalizzazione secondo le curve illustrate nel capitolo dei risultati sperimentali.</w:t>
      </w:r>
    </w:p>
    <w:p w14:paraId="620CD15E" w14:textId="77777777" w:rsidR="004C646F" w:rsidRPr="003530F2" w:rsidRDefault="00000000">
      <w:pPr>
        <w:numPr>
          <w:ilvl w:val="0"/>
          <w:numId w:val="23"/>
        </w:numPr>
        <w:rPr>
          <w:lang w:val="it-IT"/>
        </w:rPr>
      </w:pPr>
      <w:proofErr w:type="spellStart"/>
      <w:r w:rsidRPr="003530F2">
        <w:rPr>
          <w:b/>
          <w:bCs/>
          <w:lang w:val="it-IT"/>
        </w:rPr>
        <w:t>perform_standard_pred</w:t>
      </w:r>
      <w:proofErr w:type="spellEnd"/>
      <w:r w:rsidRPr="003530F2">
        <w:rPr>
          <w:lang w:val="it-IT"/>
        </w:rPr>
        <w:t xml:space="preserve"> = False Disattiva l’inferenza sull’intera immagine.</w:t>
      </w:r>
    </w:p>
    <w:p w14:paraId="20C8E9BA" w14:textId="77777777" w:rsidR="004C646F" w:rsidRPr="003530F2" w:rsidRDefault="00000000">
      <w:pPr>
        <w:numPr>
          <w:ilvl w:val="0"/>
          <w:numId w:val="23"/>
        </w:numPr>
        <w:rPr>
          <w:lang w:val="it-IT"/>
        </w:rPr>
      </w:pPr>
      <w:proofErr w:type="gramStart"/>
      <w:r w:rsidRPr="003530F2">
        <w:rPr>
          <w:b/>
          <w:bCs/>
          <w:lang w:val="it-IT"/>
        </w:rPr>
        <w:t>device</w:t>
      </w:r>
      <w:proofErr w:type="gramEnd"/>
      <w:r w:rsidRPr="003530F2">
        <w:rPr>
          <w:lang w:val="it-IT"/>
        </w:rPr>
        <w:t xml:space="preserve"> = 0 Utilizzo della GPU (primo dispositivo CUDA disponibile).</w:t>
      </w:r>
    </w:p>
    <w:p w14:paraId="56BB5198" w14:textId="77777777" w:rsidR="004C646F" w:rsidRPr="003530F2" w:rsidRDefault="00000000">
      <w:pPr>
        <w:pStyle w:val="FirstParagraph"/>
        <w:rPr>
          <w:lang w:val="it-IT"/>
        </w:rPr>
      </w:pPr>
      <w:r w:rsidRPr="003530F2">
        <w:rPr>
          <w:lang w:val="it-IT"/>
        </w:rPr>
        <w:t>L’inferenza è stata dunque eseguita esclusivamente sulle slice, evitando la predizione sull’immagine completa. Questa strategia consente di migliorare significativamente la rilevazione di oggetti piccoli situati ai bordi o in zone ad alta densità, grazie alla maggiore risoluzione delle porzioni analizzate.</w:t>
      </w:r>
    </w:p>
    <w:p w14:paraId="6B3629EE" w14:textId="77777777" w:rsidR="004C646F" w:rsidRPr="003530F2" w:rsidRDefault="00000000">
      <w:pPr>
        <w:pStyle w:val="Titolo4"/>
        <w:rPr>
          <w:lang w:val="it-IT"/>
        </w:rPr>
      </w:pPr>
      <w:bookmarkStart w:id="54" w:name="sahi-e-risultati"/>
      <w:r w:rsidRPr="003530F2">
        <w:rPr>
          <w:lang w:val="it-IT"/>
        </w:rPr>
        <w:t>SAHI e Risultati</w:t>
      </w:r>
    </w:p>
    <w:p w14:paraId="17F37704" w14:textId="77777777" w:rsidR="004C646F" w:rsidRPr="003530F2" w:rsidRDefault="00000000">
      <w:pPr>
        <w:pStyle w:val="FirstParagraph"/>
        <w:rPr>
          <w:lang w:val="it-IT"/>
        </w:rPr>
      </w:pPr>
      <w:r w:rsidRPr="003530F2">
        <w:rPr>
          <w:lang w:val="it-IT"/>
        </w:rPr>
        <w:t>L’utilizzo di SAHI ha permesso di aumentare la qualità delle rilevazioni nei nostri video, riducendo il numero di falsi negativi su persone distanti o parzialmente visibili. L’implementazione si è rivelata efficace e scalabile, migliorando la robustezza del sistema in condizioni reali.</w:t>
      </w:r>
    </w:p>
    <w:p w14:paraId="72298920" w14:textId="77777777" w:rsidR="004C646F" w:rsidRPr="003530F2" w:rsidRDefault="00000000">
      <w:pPr>
        <w:pStyle w:val="Titolo1"/>
        <w:rPr>
          <w:lang w:val="it-IT"/>
        </w:rPr>
      </w:pPr>
      <w:bookmarkStart w:id="55" w:name="Xefaf1b1ff5d322a930868d3911ea6e519e379de"/>
      <w:bookmarkEnd w:id="40"/>
      <w:bookmarkEnd w:id="43"/>
      <w:bookmarkEnd w:id="53"/>
      <w:bookmarkEnd w:id="54"/>
      <w:r w:rsidRPr="003530F2">
        <w:rPr>
          <w:lang w:val="it-IT"/>
        </w:rPr>
        <w:t>Metriche di valutazione per l’Object Detection</w:t>
      </w:r>
    </w:p>
    <w:p w14:paraId="3E7E8510" w14:textId="77777777" w:rsidR="004C646F" w:rsidRPr="003530F2" w:rsidRDefault="00000000">
      <w:pPr>
        <w:pStyle w:val="FirstParagraph"/>
        <w:rPr>
          <w:lang w:val="it-IT"/>
        </w:rPr>
      </w:pPr>
      <w:r w:rsidRPr="003530F2">
        <w:rPr>
          <w:lang w:val="it-IT"/>
        </w:rPr>
        <w:t xml:space="preserve">Per valutare le prestazioni di un modello di </w:t>
      </w:r>
      <w:proofErr w:type="spellStart"/>
      <w:r w:rsidRPr="003530F2">
        <w:rPr>
          <w:i/>
          <w:iCs/>
          <w:lang w:val="it-IT"/>
        </w:rPr>
        <w:t>object</w:t>
      </w:r>
      <w:proofErr w:type="spellEnd"/>
      <w:r w:rsidRPr="003530F2">
        <w:rPr>
          <w:i/>
          <w:iCs/>
          <w:lang w:val="it-IT"/>
        </w:rPr>
        <w:t xml:space="preserve"> detection</w:t>
      </w:r>
      <w:r w:rsidRPr="003530F2">
        <w:rPr>
          <w:lang w:val="it-IT"/>
        </w:rPr>
        <w:t xml:space="preserve">, è fondamentale disporre di metriche quantitative che tengano conto sia della capacità del modello di localizzare correttamente gli oggetti nelle immagini, sia della sua precisione nel classificarli. In questa sezione vengono presentate le principali metriche utilizzate: </w:t>
      </w:r>
      <w:r w:rsidRPr="003530F2">
        <w:rPr>
          <w:b/>
          <w:bCs/>
          <w:lang w:val="it-IT"/>
        </w:rPr>
        <w:t>Precision</w:t>
      </w:r>
      <w:r w:rsidRPr="003530F2">
        <w:rPr>
          <w:lang w:val="it-IT"/>
        </w:rPr>
        <w:t xml:space="preserve">, </w:t>
      </w:r>
      <w:r w:rsidRPr="003530F2">
        <w:rPr>
          <w:b/>
          <w:bCs/>
          <w:lang w:val="it-IT"/>
        </w:rPr>
        <w:t>Recall</w:t>
      </w:r>
      <w:r w:rsidRPr="003530F2">
        <w:rPr>
          <w:lang w:val="it-IT"/>
        </w:rPr>
        <w:t xml:space="preserve">, </w:t>
      </w:r>
      <w:proofErr w:type="spellStart"/>
      <w:r w:rsidRPr="003530F2">
        <w:rPr>
          <w:b/>
          <w:bCs/>
          <w:lang w:val="it-IT"/>
        </w:rPr>
        <w:t>IoU</w:t>
      </w:r>
      <w:proofErr w:type="spellEnd"/>
      <w:r w:rsidRPr="003530F2">
        <w:rPr>
          <w:lang w:val="it-IT"/>
        </w:rPr>
        <w:t xml:space="preserve">, </w:t>
      </w:r>
      <w:proofErr w:type="spellStart"/>
      <w:r w:rsidRPr="003530F2">
        <w:rPr>
          <w:b/>
          <w:bCs/>
          <w:lang w:val="it-IT"/>
        </w:rPr>
        <w:t>mAP</w:t>
      </w:r>
      <w:proofErr w:type="spellEnd"/>
      <w:r w:rsidRPr="003530F2">
        <w:rPr>
          <w:lang w:val="it-IT"/>
        </w:rPr>
        <w:t xml:space="preserve"> e </w:t>
      </w:r>
      <w:r w:rsidRPr="003530F2">
        <w:rPr>
          <w:b/>
          <w:bCs/>
          <w:lang w:val="it-IT"/>
        </w:rPr>
        <w:t>F1-score</w:t>
      </w:r>
      <w:r w:rsidRPr="003530F2">
        <w:rPr>
          <w:lang w:val="it-IT"/>
        </w:rPr>
        <w:t>.</w:t>
      </w:r>
    </w:p>
    <w:p w14:paraId="16C39B25" w14:textId="77777777" w:rsidR="004C646F" w:rsidRPr="003530F2" w:rsidRDefault="00000000">
      <w:pPr>
        <w:pStyle w:val="Titolo2"/>
        <w:rPr>
          <w:lang w:val="it-IT"/>
        </w:rPr>
      </w:pPr>
      <w:bookmarkStart w:id="56" w:name="intersection-over-union-iou"/>
      <w:proofErr w:type="spellStart"/>
      <w:r w:rsidRPr="003530F2">
        <w:rPr>
          <w:lang w:val="it-IT"/>
        </w:rPr>
        <w:t>Intersection</w:t>
      </w:r>
      <w:proofErr w:type="spellEnd"/>
      <w:r w:rsidRPr="003530F2">
        <w:rPr>
          <w:lang w:val="it-IT"/>
        </w:rPr>
        <w:t xml:space="preserve"> over Union (</w:t>
      </w:r>
      <w:proofErr w:type="spellStart"/>
      <w:r w:rsidRPr="003530F2">
        <w:rPr>
          <w:lang w:val="it-IT"/>
        </w:rPr>
        <w:t>IoU</w:t>
      </w:r>
      <w:proofErr w:type="spellEnd"/>
      <w:r w:rsidRPr="003530F2">
        <w:rPr>
          <w:lang w:val="it-IT"/>
        </w:rPr>
        <w:t>)</w:t>
      </w:r>
    </w:p>
    <w:p w14:paraId="6923963B" w14:textId="77777777" w:rsidR="004C646F" w:rsidRDefault="00000000">
      <w:pPr>
        <w:pStyle w:val="FirstParagraph"/>
      </w:pPr>
      <w:r w:rsidRPr="003530F2">
        <w:rPr>
          <w:lang w:val="it-IT"/>
        </w:rPr>
        <w:t>L’</w:t>
      </w:r>
      <w:proofErr w:type="spellStart"/>
      <w:r w:rsidRPr="003530F2">
        <w:rPr>
          <w:b/>
          <w:bCs/>
          <w:lang w:val="it-IT"/>
        </w:rPr>
        <w:t>Intersection</w:t>
      </w:r>
      <w:proofErr w:type="spellEnd"/>
      <w:r w:rsidRPr="003530F2">
        <w:rPr>
          <w:b/>
          <w:bCs/>
          <w:lang w:val="it-IT"/>
        </w:rPr>
        <w:t xml:space="preserve"> over Union (</w:t>
      </w:r>
      <w:proofErr w:type="spellStart"/>
      <w:r w:rsidRPr="003530F2">
        <w:rPr>
          <w:b/>
          <w:bCs/>
          <w:lang w:val="it-IT"/>
        </w:rPr>
        <w:t>IoU</w:t>
      </w:r>
      <w:proofErr w:type="spellEnd"/>
      <w:r w:rsidRPr="003530F2">
        <w:rPr>
          <w:b/>
          <w:bCs/>
          <w:lang w:val="it-IT"/>
        </w:rPr>
        <w:t>)</w:t>
      </w:r>
      <w:r w:rsidRPr="003530F2">
        <w:rPr>
          <w:lang w:val="it-IT"/>
        </w:rPr>
        <w:t xml:space="preserve"> misura la sovrapposizione tra la </w:t>
      </w:r>
      <w:proofErr w:type="spellStart"/>
      <w:r w:rsidRPr="003530F2">
        <w:rPr>
          <w:lang w:val="it-IT"/>
        </w:rPr>
        <w:t>bounding</w:t>
      </w:r>
      <w:proofErr w:type="spellEnd"/>
      <w:r w:rsidRPr="003530F2">
        <w:rPr>
          <w:lang w:val="it-IT"/>
        </w:rPr>
        <w:t xml:space="preserve"> box predetta (</w:t>
      </w:r>
      <m:oMath>
        <m:sSub>
          <m:sSubPr>
            <m:ctrlPr>
              <w:rPr>
                <w:rFonts w:ascii="Cambria Math" w:hAnsi="Cambria Math"/>
              </w:rPr>
            </m:ctrlPr>
          </m:sSubPr>
          <m:e>
            <m:r>
              <w:rPr>
                <w:rFonts w:ascii="Cambria Math" w:hAnsi="Cambria Math"/>
              </w:rPr>
              <m:t>B</m:t>
            </m:r>
          </m:e>
          <m:sub>
            <m:r>
              <w:rPr>
                <w:rFonts w:ascii="Cambria Math" w:hAnsi="Cambria Math"/>
              </w:rPr>
              <m:t>p</m:t>
            </m:r>
          </m:sub>
        </m:sSub>
      </m:oMath>
      <w:r w:rsidRPr="003530F2">
        <w:rPr>
          <w:lang w:val="it-IT"/>
        </w:rPr>
        <w:t>) e quella reale (</w:t>
      </w:r>
      <m:oMath>
        <m:sSub>
          <m:sSubPr>
            <m:ctrlPr>
              <w:rPr>
                <w:rFonts w:ascii="Cambria Math" w:hAnsi="Cambria Math"/>
              </w:rPr>
            </m:ctrlPr>
          </m:sSubPr>
          <m:e>
            <m:r>
              <w:rPr>
                <w:rFonts w:ascii="Cambria Math" w:hAnsi="Cambria Math"/>
              </w:rPr>
              <m:t>B</m:t>
            </m:r>
          </m:e>
          <m:sub>
            <m:r>
              <w:rPr>
                <w:rFonts w:ascii="Cambria Math" w:hAnsi="Cambria Math"/>
              </w:rPr>
              <m:t>gt</m:t>
            </m:r>
          </m:sub>
        </m:sSub>
      </m:oMath>
      <w:r w:rsidRPr="003530F2">
        <w:rPr>
          <w:lang w:val="it-IT"/>
        </w:rPr>
        <w:t xml:space="preserve">). </w:t>
      </w:r>
      <w:r>
        <w:t>È definita come:</w:t>
      </w:r>
    </w:p>
    <w:p w14:paraId="154753B1" w14:textId="77777777" w:rsidR="004C646F" w:rsidRDefault="00000000">
      <w:pPr>
        <w:pStyle w:val="Corpotesto"/>
      </w:pPr>
      <m:oMathPara>
        <m:oMathParaPr>
          <m:jc m:val="center"/>
        </m:oMathParaPr>
        <m:oMath>
          <m:r>
            <w:rPr>
              <w:rFonts w:ascii="Cambria Math" w:hAnsi="Cambria Math"/>
            </w:rPr>
            <m:t>IoU</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m:rPr>
                  <m:sty m:val="p"/>
                </m:rPr>
                <w:rPr>
                  <w:rFonts w:ascii="Cambria Math" w:hAnsi="Cambria Math"/>
                </w:rPr>
                <m:t>|</m:t>
              </m:r>
            </m:den>
          </m:f>
        </m:oMath>
      </m:oMathPara>
    </w:p>
    <w:p w14:paraId="6C62633F" w14:textId="77777777" w:rsidR="004C646F" w:rsidRPr="003530F2" w:rsidRDefault="00000000">
      <w:pPr>
        <w:pStyle w:val="FirstParagraph"/>
        <w:rPr>
          <w:lang w:val="it-IT"/>
        </w:rPr>
      </w:pPr>
      <w:r w:rsidRPr="003530F2">
        <w:rPr>
          <w:lang w:val="it-IT"/>
        </w:rPr>
        <w:t xml:space="preserve">Il valore di </w:t>
      </w:r>
      <w:proofErr w:type="spellStart"/>
      <w:r w:rsidRPr="003530F2">
        <w:rPr>
          <w:lang w:val="it-IT"/>
        </w:rPr>
        <w:t>IoU</w:t>
      </w:r>
      <w:proofErr w:type="spellEnd"/>
      <w:r w:rsidRPr="003530F2">
        <w:rPr>
          <w:lang w:val="it-IT"/>
        </w:rPr>
        <w:t xml:space="preserve"> varia tra 0 e 1, dove 1 indica una corrispondenza perfetta. Una predizione è considerata corretta se l’</w:t>
      </w:r>
      <w:proofErr w:type="spellStart"/>
      <w:r w:rsidRPr="003530F2">
        <w:rPr>
          <w:lang w:val="it-IT"/>
        </w:rPr>
        <w:t>IoU</w:t>
      </w:r>
      <w:proofErr w:type="spellEnd"/>
      <w:r w:rsidRPr="003530F2">
        <w:rPr>
          <w:lang w:val="it-IT"/>
        </w:rPr>
        <w:t xml:space="preserve"> supera una certa soglia, comunemente fissata a 0.5 (detta anche </w:t>
      </w:r>
      <w:proofErr w:type="spellStart"/>
      <w:r w:rsidRPr="003530F2">
        <w:rPr>
          <w:i/>
          <w:iCs/>
          <w:lang w:val="it-IT"/>
        </w:rPr>
        <w:t>IoU</w:t>
      </w:r>
      <w:proofErr w:type="spellEnd"/>
      <w:r w:rsidRPr="003530F2">
        <w:rPr>
          <w:i/>
          <w:iCs/>
          <w:lang w:val="it-IT"/>
        </w:rPr>
        <w:t xml:space="preserve"> </w:t>
      </w:r>
      <w:proofErr w:type="spellStart"/>
      <w:r w:rsidRPr="003530F2">
        <w:rPr>
          <w:i/>
          <w:iCs/>
          <w:lang w:val="it-IT"/>
        </w:rPr>
        <w:t>threshold</w:t>
      </w:r>
      <w:proofErr w:type="spellEnd"/>
      <w:r w:rsidRPr="003530F2">
        <w:rPr>
          <w:lang w:val="it-IT"/>
        </w:rPr>
        <w:t>).</w:t>
      </w:r>
    </w:p>
    <w:p w14:paraId="15865FB3" w14:textId="77777777" w:rsidR="004C646F" w:rsidRDefault="00000000">
      <w:pPr>
        <w:pStyle w:val="CaptionedFigure"/>
      </w:pPr>
      <w:bookmarkStart w:id="57" w:name="fig:iou"/>
      <w:r>
        <w:rPr>
          <w:noProof/>
        </w:rPr>
        <w:lastRenderedPageBreak/>
        <w:drawing>
          <wp:inline distT="0" distB="0" distL="0" distR="0" wp14:anchorId="380D4E6A" wp14:editId="718600F6">
            <wp:extent cx="2667000" cy="208025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g/IoU.png"/>
                    <pic:cNvPicPr>
                      <a:picLocks noChangeAspect="1" noChangeArrowheads="1"/>
                    </pic:cNvPicPr>
                  </pic:nvPicPr>
                  <pic:blipFill>
                    <a:blip r:embed="rId15"/>
                    <a:stretch>
                      <a:fillRect/>
                    </a:stretch>
                  </pic:blipFill>
                  <pic:spPr bwMode="auto">
                    <a:xfrm>
                      <a:off x="0" y="0"/>
                      <a:ext cx="2667000" cy="2080259"/>
                    </a:xfrm>
                    <a:prstGeom prst="rect">
                      <a:avLst/>
                    </a:prstGeom>
                    <a:noFill/>
                    <a:ln w="9525">
                      <a:noFill/>
                      <a:headEnd/>
                      <a:tailEnd/>
                    </a:ln>
                  </pic:spPr>
                </pic:pic>
              </a:graphicData>
            </a:graphic>
          </wp:inline>
        </w:drawing>
      </w:r>
    </w:p>
    <w:p w14:paraId="5F121A96" w14:textId="77777777" w:rsidR="004C646F" w:rsidRPr="003530F2" w:rsidRDefault="00000000">
      <w:pPr>
        <w:pStyle w:val="ImageCaption"/>
        <w:rPr>
          <w:lang w:val="it-IT"/>
        </w:rPr>
      </w:pPr>
      <w:r w:rsidRPr="003530F2">
        <w:rPr>
          <w:lang w:val="it-IT"/>
        </w:rPr>
        <w:t>Visualizzazione del calcolo dell’</w:t>
      </w:r>
      <w:proofErr w:type="spellStart"/>
      <w:r w:rsidRPr="003530F2">
        <w:rPr>
          <w:lang w:val="it-IT"/>
        </w:rPr>
        <w:t>IoU</w:t>
      </w:r>
      <w:proofErr w:type="spellEnd"/>
      <w:r w:rsidRPr="003530F2">
        <w:rPr>
          <w:lang w:val="it-IT"/>
        </w:rPr>
        <w:t>: rapporto tra area di sovrapposizione e area di unione.</w:t>
      </w:r>
    </w:p>
    <w:p w14:paraId="5492CE0C" w14:textId="77777777" w:rsidR="004C646F" w:rsidRPr="003530F2" w:rsidRDefault="00000000">
      <w:pPr>
        <w:pStyle w:val="Titolo2"/>
        <w:rPr>
          <w:lang w:val="it-IT"/>
        </w:rPr>
      </w:pPr>
      <w:bookmarkStart w:id="58" w:name="precisione-e-richiamo-precision-recall"/>
      <w:bookmarkEnd w:id="56"/>
      <w:bookmarkEnd w:id="57"/>
      <w:r w:rsidRPr="003530F2">
        <w:rPr>
          <w:lang w:val="it-IT"/>
        </w:rPr>
        <w:t>Precisione e Richiamo (Precision &amp; Recall)</w:t>
      </w:r>
    </w:p>
    <w:p w14:paraId="1EF78F3C" w14:textId="77777777" w:rsidR="004C646F" w:rsidRPr="003530F2" w:rsidRDefault="00000000">
      <w:pPr>
        <w:numPr>
          <w:ilvl w:val="0"/>
          <w:numId w:val="24"/>
        </w:numPr>
        <w:rPr>
          <w:lang w:val="it-IT"/>
        </w:rPr>
      </w:pPr>
      <w:r w:rsidRPr="003530F2">
        <w:rPr>
          <w:b/>
          <w:bCs/>
          <w:lang w:val="it-IT"/>
        </w:rPr>
        <w:t>Precision</w:t>
      </w:r>
      <w:r w:rsidRPr="003530F2">
        <w:rPr>
          <w:lang w:val="it-IT"/>
        </w:rPr>
        <w:t xml:space="preserve"> (</w:t>
      </w:r>
      <w:r w:rsidRPr="003530F2">
        <w:rPr>
          <w:i/>
          <w:iCs/>
          <w:lang w:val="it-IT"/>
        </w:rPr>
        <w:t>precisione</w:t>
      </w:r>
      <w:r w:rsidRPr="003530F2">
        <w:rPr>
          <w:lang w:val="it-IT"/>
        </w:rPr>
        <w:t>): la frazione di predizioni corrette tra tutte quelle effettuate dal modello.</w:t>
      </w:r>
    </w:p>
    <w:p w14:paraId="1A3EA15A" w14:textId="77777777" w:rsidR="004C646F" w:rsidRDefault="00000000">
      <w:pPr>
        <w:pStyle w:val="Corpotesto"/>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6FC0C825" w14:textId="77777777" w:rsidR="004C646F" w:rsidRPr="003530F2" w:rsidRDefault="00000000">
      <w:pPr>
        <w:numPr>
          <w:ilvl w:val="0"/>
          <w:numId w:val="24"/>
        </w:numPr>
        <w:rPr>
          <w:lang w:val="it-IT"/>
        </w:rPr>
      </w:pPr>
      <w:r w:rsidRPr="003530F2">
        <w:rPr>
          <w:b/>
          <w:bCs/>
          <w:lang w:val="it-IT"/>
        </w:rPr>
        <w:t>Recall</w:t>
      </w:r>
      <w:r w:rsidRPr="003530F2">
        <w:rPr>
          <w:lang w:val="it-IT"/>
        </w:rPr>
        <w:t xml:space="preserve"> (</w:t>
      </w:r>
      <w:r w:rsidRPr="003530F2">
        <w:rPr>
          <w:i/>
          <w:iCs/>
          <w:lang w:val="it-IT"/>
        </w:rPr>
        <w:t>richiamo</w:t>
      </w:r>
      <w:r w:rsidRPr="003530F2">
        <w:rPr>
          <w:lang w:val="it-IT"/>
        </w:rPr>
        <w:t>): la frazione di oggetti rilevati correttamente rispetto al totale degli oggetti presenti.</w:t>
      </w:r>
    </w:p>
    <w:p w14:paraId="51CB1419" w14:textId="77777777" w:rsidR="004C646F" w:rsidRDefault="00000000">
      <w:pPr>
        <w:pStyle w:val="Corpotesto"/>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76CEE935" w14:textId="77777777" w:rsidR="004C646F" w:rsidRDefault="00000000">
      <w:pPr>
        <w:pStyle w:val="FirstParagraph"/>
      </w:pPr>
      <w:r>
        <w:t>Dove:</w:t>
      </w:r>
    </w:p>
    <w:p w14:paraId="7AD58632" w14:textId="77777777" w:rsidR="004C646F" w:rsidRPr="003530F2" w:rsidRDefault="00000000">
      <w:pPr>
        <w:numPr>
          <w:ilvl w:val="0"/>
          <w:numId w:val="25"/>
        </w:numPr>
        <w:rPr>
          <w:lang w:val="it-IT"/>
        </w:rPr>
      </w:pPr>
      <m:oMath>
        <m:r>
          <w:rPr>
            <w:rFonts w:ascii="Cambria Math" w:hAnsi="Cambria Math"/>
          </w:rPr>
          <m:t>TP</m:t>
        </m:r>
      </m:oMath>
      <w:r w:rsidRPr="003530F2">
        <w:rPr>
          <w:lang w:val="it-IT"/>
        </w:rPr>
        <w:t xml:space="preserve"> = True Positives (predizioni corrette),</w:t>
      </w:r>
    </w:p>
    <w:p w14:paraId="6C8A1463" w14:textId="77777777" w:rsidR="004C646F" w:rsidRPr="003530F2" w:rsidRDefault="00000000">
      <w:pPr>
        <w:numPr>
          <w:ilvl w:val="0"/>
          <w:numId w:val="25"/>
        </w:numPr>
        <w:rPr>
          <w:lang w:val="it-IT"/>
        </w:rPr>
      </w:pPr>
      <m:oMath>
        <m:r>
          <w:rPr>
            <w:rFonts w:ascii="Cambria Math" w:hAnsi="Cambria Math"/>
          </w:rPr>
          <m:t>FP</m:t>
        </m:r>
      </m:oMath>
      <w:r w:rsidRPr="003530F2">
        <w:rPr>
          <w:lang w:val="it-IT"/>
        </w:rPr>
        <w:t xml:space="preserve"> = False Positives (predizioni errate),</w:t>
      </w:r>
    </w:p>
    <w:p w14:paraId="083D0D49" w14:textId="77777777" w:rsidR="004C646F" w:rsidRPr="003530F2" w:rsidRDefault="00000000">
      <w:pPr>
        <w:numPr>
          <w:ilvl w:val="0"/>
          <w:numId w:val="25"/>
        </w:numPr>
        <w:rPr>
          <w:lang w:val="it-IT"/>
        </w:rPr>
      </w:pPr>
      <m:oMath>
        <m:r>
          <w:rPr>
            <w:rFonts w:ascii="Cambria Math" w:hAnsi="Cambria Math"/>
          </w:rPr>
          <m:t>FN</m:t>
        </m:r>
      </m:oMath>
      <w:r w:rsidRPr="003530F2">
        <w:rPr>
          <w:lang w:val="it-IT"/>
        </w:rPr>
        <w:t xml:space="preserve"> = False Negatives (oggetti mancati).</w:t>
      </w:r>
    </w:p>
    <w:p w14:paraId="29334B9D" w14:textId="77777777" w:rsidR="004C646F" w:rsidRPr="003530F2" w:rsidRDefault="00000000">
      <w:pPr>
        <w:pStyle w:val="FirstParagraph"/>
        <w:rPr>
          <w:lang w:val="it-IT"/>
        </w:rPr>
      </w:pPr>
      <w:r w:rsidRPr="003530F2">
        <w:rPr>
          <w:b/>
          <w:bCs/>
          <w:lang w:val="it-IT"/>
        </w:rPr>
        <w:t>Nota sull’influenza della soglia di decisione:</w:t>
      </w:r>
    </w:p>
    <w:p w14:paraId="2FE89250" w14:textId="77777777" w:rsidR="004C646F" w:rsidRPr="003530F2" w:rsidRDefault="00000000">
      <w:pPr>
        <w:pStyle w:val="Corpotesto"/>
        <w:rPr>
          <w:lang w:val="it-IT"/>
        </w:rPr>
      </w:pPr>
      <w:r w:rsidRPr="003530F2">
        <w:rPr>
          <w:lang w:val="it-IT"/>
        </w:rPr>
        <w:t>Nella pratica, i modelli di classificazione non restituiscono direttamente etichette discrete (</w:t>
      </w:r>
      <w:r w:rsidRPr="003530F2">
        <w:rPr>
          <w:i/>
          <w:iCs/>
          <w:lang w:val="it-IT"/>
        </w:rPr>
        <w:t>persona</w:t>
      </w:r>
      <w:r w:rsidRPr="003530F2">
        <w:rPr>
          <w:lang w:val="it-IT"/>
        </w:rPr>
        <w:t xml:space="preserve">, </w:t>
      </w:r>
      <w:r w:rsidRPr="003530F2">
        <w:rPr>
          <w:i/>
          <w:iCs/>
          <w:lang w:val="it-IT"/>
        </w:rPr>
        <w:t>sfondo</w:t>
      </w:r>
      <w:r w:rsidRPr="003530F2">
        <w:rPr>
          <w:lang w:val="it-IT"/>
        </w:rPr>
        <w:t xml:space="preserve">, ecc.), bensì un valore di </w:t>
      </w:r>
      <w:r w:rsidRPr="003530F2">
        <w:rPr>
          <w:b/>
          <w:bCs/>
          <w:lang w:val="it-IT"/>
        </w:rPr>
        <w:t>confidenza</w:t>
      </w:r>
      <w:r w:rsidRPr="003530F2">
        <w:rPr>
          <w:lang w:val="it-IT"/>
        </w:rPr>
        <w:t xml:space="preserve"> (ovvero una probabilità) per ciascuna classe. Affinché una predizione venga considerata positiva, è necessario che la confidenza superi una soglia predefinita </w:t>
      </w:r>
      <m:oMath>
        <m:r>
          <w:rPr>
            <w:rFonts w:ascii="Cambria Math" w:hAnsi="Cambria Math"/>
          </w:rPr>
          <m:t>τ</m:t>
        </m:r>
      </m:oMath>
      <w:r w:rsidRPr="003530F2">
        <w:rPr>
          <w:lang w:val="it-IT"/>
        </w:rPr>
        <w:t xml:space="preserve">, compresa tra 0 e 1. Di conseguenza, il calcolo delle metriche come </w:t>
      </w:r>
      <w:r w:rsidRPr="003530F2">
        <w:rPr>
          <w:i/>
          <w:iCs/>
          <w:lang w:val="it-IT"/>
        </w:rPr>
        <w:t>Precision</w:t>
      </w:r>
      <w:r w:rsidRPr="003530F2">
        <w:rPr>
          <w:lang w:val="it-IT"/>
        </w:rPr>
        <w:t xml:space="preserve"> e </w:t>
      </w:r>
      <w:r w:rsidRPr="003530F2">
        <w:rPr>
          <w:i/>
          <w:iCs/>
          <w:lang w:val="it-IT"/>
        </w:rPr>
        <w:t>Recall</w:t>
      </w:r>
      <w:r w:rsidRPr="003530F2">
        <w:rPr>
          <w:lang w:val="it-IT"/>
        </w:rPr>
        <w:t xml:space="preserve"> dipende direttamente dal valore di </w:t>
      </w:r>
      <m:oMath>
        <m:r>
          <w:rPr>
            <w:rFonts w:ascii="Cambria Math" w:hAnsi="Cambria Math"/>
          </w:rPr>
          <m:t>τ</m:t>
        </m:r>
      </m:oMath>
      <w:r w:rsidRPr="003530F2">
        <w:rPr>
          <w:lang w:val="it-IT"/>
        </w:rPr>
        <w:t xml:space="preserve"> scelto.</w:t>
      </w:r>
    </w:p>
    <w:p w14:paraId="0841DD75" w14:textId="77777777" w:rsidR="004C646F" w:rsidRPr="003530F2" w:rsidRDefault="00000000">
      <w:pPr>
        <w:numPr>
          <w:ilvl w:val="0"/>
          <w:numId w:val="26"/>
        </w:numPr>
        <w:rPr>
          <w:lang w:val="it-IT"/>
        </w:rPr>
      </w:pPr>
      <w:r w:rsidRPr="003530F2">
        <w:rPr>
          <w:lang w:val="it-IT"/>
        </w:rPr>
        <w:t xml:space="preserve">Se </w:t>
      </w:r>
      <m:oMath>
        <m:r>
          <w:rPr>
            <w:rFonts w:ascii="Cambria Math" w:hAnsi="Cambria Math"/>
          </w:rPr>
          <m:t>τ</m:t>
        </m:r>
      </m:oMath>
      <w:r w:rsidRPr="003530F2">
        <w:rPr>
          <w:lang w:val="it-IT"/>
        </w:rPr>
        <w:t xml:space="preserve"> è troppo basso, il modello effettuerà molte predizioni positive, aumentando i </w:t>
      </w:r>
      <w:r w:rsidRPr="003530F2">
        <w:rPr>
          <w:i/>
          <w:iCs/>
          <w:lang w:val="it-IT"/>
        </w:rPr>
        <w:t xml:space="preserve">False </w:t>
      </w:r>
      <w:proofErr w:type="spellStart"/>
      <w:r w:rsidRPr="003530F2">
        <w:rPr>
          <w:i/>
          <w:iCs/>
          <w:lang w:val="it-IT"/>
        </w:rPr>
        <w:t>Positives</w:t>
      </w:r>
      <w:proofErr w:type="spellEnd"/>
      <w:r w:rsidRPr="003530F2">
        <w:rPr>
          <w:lang w:val="it-IT"/>
        </w:rPr>
        <w:t xml:space="preserve"> (FP) e quindi abbassando la </w:t>
      </w:r>
      <w:r w:rsidRPr="003530F2">
        <w:rPr>
          <w:i/>
          <w:iCs/>
          <w:lang w:val="it-IT"/>
        </w:rPr>
        <w:t>Precision</w:t>
      </w:r>
      <w:r w:rsidRPr="003530F2">
        <w:rPr>
          <w:lang w:val="it-IT"/>
        </w:rPr>
        <w:t>.</w:t>
      </w:r>
    </w:p>
    <w:p w14:paraId="61D99589" w14:textId="77777777" w:rsidR="004C646F" w:rsidRPr="003530F2" w:rsidRDefault="00000000">
      <w:pPr>
        <w:numPr>
          <w:ilvl w:val="0"/>
          <w:numId w:val="26"/>
        </w:numPr>
        <w:rPr>
          <w:lang w:val="it-IT"/>
        </w:rPr>
      </w:pPr>
      <w:r w:rsidRPr="003530F2">
        <w:rPr>
          <w:lang w:val="it-IT"/>
        </w:rPr>
        <w:t xml:space="preserve">Se </w:t>
      </w:r>
      <m:oMath>
        <m:r>
          <w:rPr>
            <w:rFonts w:ascii="Cambria Math" w:hAnsi="Cambria Math"/>
          </w:rPr>
          <m:t>τ</m:t>
        </m:r>
      </m:oMath>
      <w:r w:rsidRPr="003530F2">
        <w:rPr>
          <w:lang w:val="it-IT"/>
        </w:rPr>
        <w:t xml:space="preserve"> è troppo alto, il modello sarà molto selettivo, rischiando di perdere oggetti realmente presenti, aumentando i </w:t>
      </w:r>
      <w:r w:rsidRPr="003530F2">
        <w:rPr>
          <w:i/>
          <w:iCs/>
          <w:lang w:val="it-IT"/>
        </w:rPr>
        <w:t xml:space="preserve">False </w:t>
      </w:r>
      <w:proofErr w:type="spellStart"/>
      <w:r w:rsidRPr="003530F2">
        <w:rPr>
          <w:i/>
          <w:iCs/>
          <w:lang w:val="it-IT"/>
        </w:rPr>
        <w:t>Negatives</w:t>
      </w:r>
      <w:proofErr w:type="spellEnd"/>
      <w:r w:rsidRPr="003530F2">
        <w:rPr>
          <w:lang w:val="it-IT"/>
        </w:rPr>
        <w:t xml:space="preserve"> (FN) e quindi abbassando il </w:t>
      </w:r>
      <w:r w:rsidRPr="003530F2">
        <w:rPr>
          <w:i/>
          <w:iCs/>
          <w:lang w:val="it-IT"/>
        </w:rPr>
        <w:t>Recall</w:t>
      </w:r>
      <w:r w:rsidRPr="003530F2">
        <w:rPr>
          <w:lang w:val="it-IT"/>
        </w:rPr>
        <w:t>.</w:t>
      </w:r>
    </w:p>
    <w:p w14:paraId="734AA646" w14:textId="77777777" w:rsidR="004C646F" w:rsidRPr="003530F2" w:rsidRDefault="00000000">
      <w:pPr>
        <w:pStyle w:val="FirstParagraph"/>
        <w:rPr>
          <w:lang w:val="it-IT"/>
        </w:rPr>
      </w:pPr>
      <w:r w:rsidRPr="003530F2">
        <w:rPr>
          <w:lang w:val="it-IT"/>
        </w:rPr>
        <w:lastRenderedPageBreak/>
        <w:t xml:space="preserve">Nel contesto </w:t>
      </w:r>
      <w:proofErr w:type="spellStart"/>
      <w:r w:rsidRPr="003530F2">
        <w:rPr>
          <w:lang w:val="it-IT"/>
        </w:rPr>
        <w:t>dell’</w:t>
      </w:r>
      <w:r w:rsidRPr="003530F2">
        <w:rPr>
          <w:b/>
          <w:bCs/>
          <w:lang w:val="it-IT"/>
        </w:rPr>
        <w:t>object</w:t>
      </w:r>
      <w:proofErr w:type="spellEnd"/>
      <w:r w:rsidRPr="003530F2">
        <w:rPr>
          <w:b/>
          <w:bCs/>
          <w:lang w:val="it-IT"/>
        </w:rPr>
        <w:t xml:space="preserve"> detection</w:t>
      </w:r>
      <w:r w:rsidRPr="003530F2">
        <w:rPr>
          <w:lang w:val="it-IT"/>
        </w:rPr>
        <w:t xml:space="preserve">, oltre alla soglia di confidenza </w:t>
      </w:r>
      <m:oMath>
        <m:r>
          <w:rPr>
            <w:rFonts w:ascii="Cambria Math" w:hAnsi="Cambria Math"/>
          </w:rPr>
          <m:t>τ</m:t>
        </m:r>
      </m:oMath>
      <w:r w:rsidRPr="003530F2">
        <w:rPr>
          <w:lang w:val="it-IT"/>
        </w:rPr>
        <w:t xml:space="preserve"> viene anche introdotta una soglia sull’IoU (Intersection over Union), indicata come </w:t>
      </w:r>
      <m:oMath>
        <m:sSub>
          <m:sSubPr>
            <m:ctrlPr>
              <w:rPr>
                <w:rFonts w:ascii="Cambria Math" w:hAnsi="Cambria Math"/>
              </w:rPr>
            </m:ctrlPr>
          </m:sSubPr>
          <m:e>
            <m:r>
              <w:rPr>
                <w:rFonts w:ascii="Cambria Math" w:hAnsi="Cambria Math"/>
              </w:rPr>
              <m:t>θ</m:t>
            </m:r>
          </m:e>
          <m:sub>
            <m:r>
              <m:rPr>
                <m:nor/>
              </m:rPr>
              <w:rPr>
                <w:lang w:val="it-IT"/>
              </w:rPr>
              <m:t>IoU</m:t>
            </m:r>
          </m:sub>
        </m:sSub>
      </m:oMath>
      <w:r w:rsidRPr="003530F2">
        <w:rPr>
          <w:lang w:val="it-IT"/>
        </w:rPr>
        <w:t>, per stabilire se una predizione sia sufficientemente vicina a un oggetto reale. Una predizione viene considerata corretta (</w:t>
      </w:r>
      <w:r w:rsidRPr="003530F2">
        <w:rPr>
          <w:i/>
          <w:iCs/>
          <w:lang w:val="it-IT"/>
        </w:rPr>
        <w:t>True Positive</w:t>
      </w:r>
      <w:r w:rsidRPr="003530F2">
        <w:rPr>
          <w:lang w:val="it-IT"/>
        </w:rPr>
        <w:t>) solo se:</w:t>
      </w:r>
    </w:p>
    <w:p w14:paraId="11D9AECA" w14:textId="77777777" w:rsidR="004C646F" w:rsidRPr="003530F2" w:rsidRDefault="00000000">
      <w:pPr>
        <w:pStyle w:val="Corpotesto"/>
        <w:rPr>
          <w:lang w:val="it-IT"/>
        </w:rPr>
      </w:pPr>
      <m:oMathPara>
        <m:oMathParaPr>
          <m:jc m:val="center"/>
        </m:oMathParaPr>
        <m:oMath>
          <m:r>
            <m:rPr>
              <m:nor/>
            </m:rPr>
            <w:rPr>
              <w:lang w:val="it-IT"/>
            </w:rPr>
            <m:t>confidenza</m:t>
          </m:r>
          <m:r>
            <m:rPr>
              <m:sty m:val="p"/>
            </m:rPr>
            <w:rPr>
              <w:rFonts w:ascii="Cambria Math" w:hAnsi="Cambria Math"/>
              <w:lang w:val="it-IT"/>
            </w:rPr>
            <m:t>≥</m:t>
          </m:r>
          <m:r>
            <w:rPr>
              <w:rFonts w:ascii="Cambria Math" w:hAnsi="Cambria Math"/>
            </w:rPr>
            <m:t>τ</m:t>
          </m:r>
          <m:r>
            <w:rPr>
              <w:rFonts w:ascii="Cambria Math" w:hAnsi="Cambria Math"/>
              <w:lang w:val="it-IT"/>
            </w:rPr>
            <m:t> </m:t>
          </m:r>
          <m:r>
            <m:rPr>
              <m:nor/>
            </m:rPr>
            <w:rPr>
              <w:lang w:val="it-IT"/>
            </w:rPr>
            <m:t>e</m:t>
          </m:r>
          <m:r>
            <w:rPr>
              <w:rFonts w:ascii="Cambria Math" w:hAnsi="Cambria Math"/>
              <w:lang w:val="it-IT"/>
            </w:rPr>
            <m:t> </m:t>
          </m:r>
          <m:r>
            <m:rPr>
              <m:nor/>
            </m:rPr>
            <w:rPr>
              <w:lang w:val="it-IT"/>
            </w:rPr>
            <m:t>IoU</m:t>
          </m:r>
          <m:r>
            <m:rPr>
              <m:sty m:val="p"/>
            </m:rPr>
            <w:rPr>
              <w:rFonts w:ascii="Cambria Math" w:hAnsi="Cambria Math"/>
              <w:lang w:val="it-IT"/>
            </w:rPr>
            <m:t>≥</m:t>
          </m:r>
          <m:sSub>
            <m:sSubPr>
              <m:ctrlPr>
                <w:rPr>
                  <w:rFonts w:ascii="Cambria Math" w:hAnsi="Cambria Math"/>
                </w:rPr>
              </m:ctrlPr>
            </m:sSubPr>
            <m:e>
              <m:r>
                <w:rPr>
                  <w:rFonts w:ascii="Cambria Math" w:hAnsi="Cambria Math"/>
                </w:rPr>
                <m:t>θ</m:t>
              </m:r>
            </m:e>
            <m:sub>
              <m:r>
                <m:rPr>
                  <m:nor/>
                </m:rPr>
                <w:rPr>
                  <w:lang w:val="it-IT"/>
                </w:rPr>
                <m:t>IoU</m:t>
              </m:r>
            </m:sub>
          </m:sSub>
        </m:oMath>
      </m:oMathPara>
    </w:p>
    <w:p w14:paraId="67132976" w14:textId="77777777" w:rsidR="004C646F" w:rsidRPr="003530F2" w:rsidRDefault="00000000">
      <w:pPr>
        <w:pStyle w:val="FirstParagraph"/>
        <w:rPr>
          <w:lang w:val="it-IT"/>
        </w:rPr>
      </w:pPr>
      <w:r w:rsidRPr="003530F2">
        <w:rPr>
          <w:lang w:val="it-IT"/>
        </w:rPr>
        <w:t xml:space="preserve">Per questo motivo, nella valutazione di modelli di </w:t>
      </w:r>
      <w:proofErr w:type="spellStart"/>
      <w:r w:rsidRPr="003530F2">
        <w:rPr>
          <w:lang w:val="it-IT"/>
        </w:rPr>
        <w:t>object</w:t>
      </w:r>
      <w:proofErr w:type="spellEnd"/>
      <w:r w:rsidRPr="003530F2">
        <w:rPr>
          <w:lang w:val="it-IT"/>
        </w:rPr>
        <w:t xml:space="preserve"> detection si fa spesso riferimento a </w:t>
      </w:r>
      <w:r w:rsidRPr="003530F2">
        <w:rPr>
          <w:i/>
          <w:iCs/>
          <w:lang w:val="it-IT"/>
        </w:rPr>
        <w:t>curve di precisione e richiamo</w:t>
      </w:r>
      <w:r w:rsidRPr="003530F2">
        <w:rPr>
          <w:lang w:val="it-IT"/>
        </w:rPr>
        <w:t xml:space="preserve"> al variare della soglia </w:t>
      </w:r>
      <m:oMath>
        <m:r>
          <w:rPr>
            <w:rFonts w:ascii="Cambria Math" w:hAnsi="Cambria Math"/>
          </w:rPr>
          <m:t>τ</m:t>
        </m:r>
      </m:oMath>
      <w:r w:rsidRPr="003530F2">
        <w:rPr>
          <w:lang w:val="it-IT"/>
        </w:rPr>
        <w:t xml:space="preserve">, oppure a metriche aggregate come la </w:t>
      </w:r>
      <w:proofErr w:type="spellStart"/>
      <w:r w:rsidRPr="003530F2">
        <w:rPr>
          <w:b/>
          <w:bCs/>
          <w:lang w:val="it-IT"/>
        </w:rPr>
        <w:t>mAP</w:t>
      </w:r>
      <w:proofErr w:type="spellEnd"/>
      <w:r w:rsidRPr="003530F2">
        <w:rPr>
          <w:lang w:val="it-IT"/>
        </w:rPr>
        <w:t xml:space="preserve"> (mean </w:t>
      </w:r>
      <w:proofErr w:type="spellStart"/>
      <w:r w:rsidRPr="003530F2">
        <w:rPr>
          <w:lang w:val="it-IT"/>
        </w:rPr>
        <w:t>Average</w:t>
      </w:r>
      <w:proofErr w:type="spellEnd"/>
      <w:r w:rsidRPr="003530F2">
        <w:rPr>
          <w:lang w:val="it-IT"/>
        </w:rPr>
        <w:t xml:space="preserve"> Precision), che tiene conto delle prestazioni su più soglie e valori di </w:t>
      </w:r>
      <w:proofErr w:type="spellStart"/>
      <w:r w:rsidRPr="003530F2">
        <w:rPr>
          <w:lang w:val="it-IT"/>
        </w:rPr>
        <w:t>IoU</w:t>
      </w:r>
      <w:proofErr w:type="spellEnd"/>
      <w:r w:rsidRPr="003530F2">
        <w:rPr>
          <w:lang w:val="it-IT"/>
        </w:rPr>
        <w:t>.</w:t>
      </w:r>
    </w:p>
    <w:p w14:paraId="652A88E7" w14:textId="77777777" w:rsidR="004C646F" w:rsidRPr="003530F2" w:rsidRDefault="00000000">
      <w:pPr>
        <w:pStyle w:val="Titolo2"/>
        <w:rPr>
          <w:lang w:val="it-IT"/>
        </w:rPr>
      </w:pPr>
      <w:bookmarkStart w:id="59" w:name="f1-score"/>
      <w:bookmarkEnd w:id="58"/>
      <w:r w:rsidRPr="003530F2">
        <w:rPr>
          <w:lang w:val="it-IT"/>
        </w:rPr>
        <w:t>F1-score</w:t>
      </w:r>
    </w:p>
    <w:p w14:paraId="2BD2FB7B" w14:textId="77777777" w:rsidR="004C646F" w:rsidRPr="003530F2" w:rsidRDefault="00000000">
      <w:pPr>
        <w:pStyle w:val="FirstParagraph"/>
        <w:rPr>
          <w:lang w:val="it-IT"/>
        </w:rPr>
      </w:pPr>
      <w:r w:rsidRPr="003530F2">
        <w:rPr>
          <w:lang w:val="it-IT"/>
        </w:rPr>
        <w:t xml:space="preserve">Il </w:t>
      </w:r>
      <w:r w:rsidRPr="003530F2">
        <w:rPr>
          <w:b/>
          <w:bCs/>
          <w:lang w:val="it-IT"/>
        </w:rPr>
        <w:t>F1-score</w:t>
      </w:r>
      <w:r w:rsidRPr="003530F2">
        <w:rPr>
          <w:lang w:val="it-IT"/>
        </w:rPr>
        <w:t xml:space="preserve"> è la media armonica tra </w:t>
      </w:r>
      <w:proofErr w:type="spellStart"/>
      <w:r w:rsidRPr="003530F2">
        <w:rPr>
          <w:lang w:val="it-IT"/>
        </w:rPr>
        <w:t>precision</w:t>
      </w:r>
      <w:proofErr w:type="spellEnd"/>
      <w:r w:rsidRPr="003530F2">
        <w:rPr>
          <w:lang w:val="it-IT"/>
        </w:rPr>
        <w:t xml:space="preserve"> e recall:</w:t>
      </w:r>
    </w:p>
    <w:p w14:paraId="5806774C" w14:textId="77777777" w:rsidR="004C646F" w:rsidRDefault="00000000">
      <w:pPr>
        <w:pStyle w:val="Corpotesto"/>
      </w:pPr>
      <m:oMathPara>
        <m:oMathParaPr>
          <m:jc m:val="center"/>
        </m:oMathParaPr>
        <m:oMath>
          <m:r>
            <w:rPr>
              <w:rFonts w:ascii="Cambria Math" w:hAnsi="Cambria Math"/>
            </w:rPr>
            <m:t>F1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0B1B81BE" w14:textId="77777777" w:rsidR="004C646F" w:rsidRPr="003530F2" w:rsidRDefault="00000000">
      <w:pPr>
        <w:pStyle w:val="FirstParagraph"/>
        <w:rPr>
          <w:lang w:val="it-IT"/>
        </w:rPr>
      </w:pPr>
      <w:r w:rsidRPr="003530F2">
        <w:rPr>
          <w:lang w:val="it-IT"/>
        </w:rPr>
        <w:t>Fornisce una misura bilanciata tra falsi positivi e falsi negativi, utile in caso di squilibrio tra le classi o dataset con molte difficoltà.</w:t>
      </w:r>
    </w:p>
    <w:p w14:paraId="394D156A" w14:textId="77777777" w:rsidR="004C646F" w:rsidRPr="003530F2" w:rsidRDefault="00000000">
      <w:pPr>
        <w:pStyle w:val="Titolo2"/>
        <w:rPr>
          <w:lang w:val="it-IT"/>
        </w:rPr>
      </w:pPr>
      <w:bookmarkStart w:id="60" w:name="Xc4e23c30f911935c9d6d63a334c7879a48f119d"/>
      <w:bookmarkEnd w:id="59"/>
      <w:proofErr w:type="spellStart"/>
      <w:r w:rsidRPr="003530F2">
        <w:rPr>
          <w:lang w:val="it-IT"/>
        </w:rPr>
        <w:t>Average</w:t>
      </w:r>
      <w:proofErr w:type="spellEnd"/>
      <w:r w:rsidRPr="003530F2">
        <w:rPr>
          <w:lang w:val="it-IT"/>
        </w:rPr>
        <w:t xml:space="preserve"> Precision e Mean </w:t>
      </w:r>
      <w:proofErr w:type="spellStart"/>
      <w:r w:rsidRPr="003530F2">
        <w:rPr>
          <w:lang w:val="it-IT"/>
        </w:rPr>
        <w:t>Average</w:t>
      </w:r>
      <w:proofErr w:type="spellEnd"/>
      <w:r w:rsidRPr="003530F2">
        <w:rPr>
          <w:lang w:val="it-IT"/>
        </w:rPr>
        <w:t xml:space="preserve"> Precision</w:t>
      </w:r>
    </w:p>
    <w:p w14:paraId="5D3B509C" w14:textId="77777777" w:rsidR="004C646F" w:rsidRDefault="00000000">
      <w:pPr>
        <w:pStyle w:val="FirstParagraph"/>
      </w:pPr>
      <w:r w:rsidRPr="003530F2">
        <w:rPr>
          <w:lang w:val="it-IT"/>
        </w:rPr>
        <w:t xml:space="preserve">La </w:t>
      </w:r>
      <w:proofErr w:type="spellStart"/>
      <w:r w:rsidRPr="003530F2">
        <w:rPr>
          <w:b/>
          <w:bCs/>
          <w:lang w:val="it-IT"/>
        </w:rPr>
        <w:t>Average</w:t>
      </w:r>
      <w:proofErr w:type="spellEnd"/>
      <w:r w:rsidRPr="003530F2">
        <w:rPr>
          <w:b/>
          <w:bCs/>
          <w:lang w:val="it-IT"/>
        </w:rPr>
        <w:t xml:space="preserve"> Precision (AP)</w:t>
      </w:r>
      <w:r w:rsidRPr="003530F2">
        <w:rPr>
          <w:lang w:val="it-IT"/>
        </w:rPr>
        <w:t xml:space="preserve"> è una metrica che misura l’area sotto la curva </w:t>
      </w:r>
      <w:r w:rsidRPr="003530F2">
        <w:rPr>
          <w:i/>
          <w:iCs/>
          <w:lang w:val="it-IT"/>
        </w:rPr>
        <w:t>Precision-Recall</w:t>
      </w:r>
      <w:r w:rsidRPr="003530F2">
        <w:rPr>
          <w:lang w:val="it-IT"/>
        </w:rPr>
        <w:t xml:space="preserve"> per una determinata classe. Essa tiene conto sia della capacità del modello di identificare correttamente gli oggetti (precisione), sia della sua capacità di trovarli tutti (richiamo). </w:t>
      </w:r>
      <w:r>
        <w:t xml:space="preserve">L’AP è </w:t>
      </w:r>
      <w:proofErr w:type="spellStart"/>
      <w:r>
        <w:t>calcolata</w:t>
      </w:r>
      <w:proofErr w:type="spellEnd"/>
      <w:r>
        <w:t xml:space="preserve"> come segue:</w:t>
      </w:r>
    </w:p>
    <w:p w14:paraId="479046FD" w14:textId="77777777" w:rsidR="004C646F" w:rsidRDefault="00000000">
      <w:pPr>
        <w:pStyle w:val="Corpotesto"/>
      </w:pPr>
      <m:oMathPara>
        <m:oMathParaPr>
          <m:jc m:val="center"/>
        </m:oMathParaPr>
        <m:oMath>
          <m:r>
            <w:rPr>
              <w:rFonts w:ascii="Cambria Math" w:hAnsi="Cambria Math"/>
            </w:rPr>
            <m:t>AP</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p</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dr</m:t>
          </m:r>
        </m:oMath>
      </m:oMathPara>
    </w:p>
    <w:p w14:paraId="05003B58" w14:textId="77777777" w:rsidR="004C646F" w:rsidRPr="003530F2" w:rsidRDefault="00000000">
      <w:pPr>
        <w:pStyle w:val="FirstParagraph"/>
        <w:rPr>
          <w:lang w:val="it-IT"/>
        </w:rPr>
      </w:pPr>
      <w:r w:rsidRPr="003530F2">
        <w:rPr>
          <w:lang w:val="it-IT"/>
        </w:rPr>
        <w:t xml:space="preserve">dove </w:t>
      </w:r>
      <m:oMath>
        <m:r>
          <w:rPr>
            <w:rFonts w:ascii="Cambria Math" w:hAnsi="Cambria Math"/>
          </w:rPr>
          <m:t>p</m:t>
        </m:r>
        <m:r>
          <m:rPr>
            <m:sty m:val="p"/>
          </m:rPr>
          <w:rPr>
            <w:rFonts w:ascii="Cambria Math" w:hAnsi="Cambria Math"/>
            <w:lang w:val="it-IT"/>
          </w:rPr>
          <m:t>(</m:t>
        </m:r>
        <m:r>
          <w:rPr>
            <w:rFonts w:ascii="Cambria Math" w:hAnsi="Cambria Math"/>
          </w:rPr>
          <m:t>r</m:t>
        </m:r>
        <m:r>
          <m:rPr>
            <m:sty m:val="p"/>
          </m:rPr>
          <w:rPr>
            <w:rFonts w:ascii="Cambria Math" w:hAnsi="Cambria Math"/>
            <w:lang w:val="it-IT"/>
          </w:rPr>
          <m:t>)</m:t>
        </m:r>
      </m:oMath>
      <w:r w:rsidRPr="003530F2">
        <w:rPr>
          <w:lang w:val="it-IT"/>
        </w:rPr>
        <w:t xml:space="preserve"> è la funzione di precisione in funzione del recall </w:t>
      </w:r>
      <m:oMath>
        <m:r>
          <w:rPr>
            <w:rFonts w:ascii="Cambria Math" w:hAnsi="Cambria Math"/>
          </w:rPr>
          <m:t>r</m:t>
        </m:r>
      </m:oMath>
      <w:r w:rsidRPr="003530F2">
        <w:rPr>
          <w:lang w:val="it-IT"/>
        </w:rPr>
        <w:t>. Nella pratica, questa formula viene approssimata con una somma discreta:</w:t>
      </w:r>
    </w:p>
    <w:p w14:paraId="74F153DD" w14:textId="77777777" w:rsidR="004C646F" w:rsidRDefault="00000000">
      <w:pPr>
        <w:pStyle w:val="Corpotesto"/>
      </w:pPr>
      <m:oMathPara>
        <m:oMathParaPr>
          <m:jc m:val="center"/>
        </m:oMathParaPr>
        <m:oMath>
          <m:r>
            <w:rPr>
              <w:rFonts w:ascii="Cambria Math" w:hAnsi="Cambria Math"/>
            </w:rPr>
            <m:t>AP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692B4EA0" w14:textId="77777777" w:rsidR="004C646F" w:rsidRDefault="00000000">
      <w:pPr>
        <w:pStyle w:val="FirstParagraph"/>
      </w:pPr>
      <w:r>
        <w:t>dove:</w:t>
      </w:r>
    </w:p>
    <w:p w14:paraId="3D744E61" w14:textId="77777777" w:rsidR="004C646F" w:rsidRPr="003530F2" w:rsidRDefault="00000000">
      <w:pPr>
        <w:numPr>
          <w:ilvl w:val="0"/>
          <w:numId w:val="27"/>
        </w:numPr>
        <w:rPr>
          <w:lang w:val="it-IT"/>
        </w:rPr>
      </w:pP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3530F2">
        <w:rPr>
          <w:lang w:val="it-IT"/>
        </w:rPr>
        <w:t xml:space="preserve"> è la precisione al punto </w:t>
      </w:r>
      <m:oMath>
        <m:r>
          <w:rPr>
            <w:rFonts w:ascii="Cambria Math" w:hAnsi="Cambria Math"/>
          </w:rPr>
          <m:t>n</m:t>
        </m:r>
      </m:oMath>
      <w:r w:rsidRPr="003530F2">
        <w:rPr>
          <w:lang w:val="it-IT"/>
        </w:rPr>
        <w:t>,</w:t>
      </w:r>
    </w:p>
    <w:p w14:paraId="31EFBB8D" w14:textId="77777777" w:rsidR="004C646F" w:rsidRPr="003530F2" w:rsidRDefault="00000000">
      <w:pPr>
        <w:numPr>
          <w:ilvl w:val="0"/>
          <w:numId w:val="27"/>
        </w:numPr>
        <w:rPr>
          <w:lang w:val="it-IT"/>
        </w:rPr>
      </w:pP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3530F2">
        <w:rPr>
          <w:lang w:val="it-IT"/>
        </w:rPr>
        <w:t xml:space="preserve"> è il valore di recall al punto </w:t>
      </w:r>
      <m:oMath>
        <m:r>
          <w:rPr>
            <w:rFonts w:ascii="Cambria Math" w:hAnsi="Cambria Math"/>
          </w:rPr>
          <m:t>n</m:t>
        </m:r>
      </m:oMath>
      <w:r w:rsidRPr="003530F2">
        <w:rPr>
          <w:lang w:val="it-IT"/>
        </w:rPr>
        <w:t>,</w:t>
      </w:r>
    </w:p>
    <w:p w14:paraId="54FAE1AB" w14:textId="77777777" w:rsidR="004C646F" w:rsidRPr="003530F2" w:rsidRDefault="00000000">
      <w:pPr>
        <w:numPr>
          <w:ilvl w:val="0"/>
          <w:numId w:val="27"/>
        </w:numPr>
        <w:rPr>
          <w:lang w:val="it-IT"/>
        </w:rPr>
      </w:pPr>
      <m:oMath>
        <m:r>
          <w:rPr>
            <w:rFonts w:ascii="Cambria Math" w:hAnsi="Cambria Math"/>
          </w:rPr>
          <m:t>N</m:t>
        </m:r>
      </m:oMath>
      <w:r w:rsidRPr="003530F2">
        <w:rPr>
          <w:lang w:val="it-IT"/>
        </w:rPr>
        <w:t xml:space="preserve"> è il numero totale di soglie considerate,</w:t>
      </w:r>
    </w:p>
    <w:p w14:paraId="37B047F8" w14:textId="77777777" w:rsidR="004C646F" w:rsidRPr="003530F2" w:rsidRDefault="00000000">
      <w:pPr>
        <w:numPr>
          <w:ilvl w:val="0"/>
          <w:numId w:val="27"/>
        </w:numPr>
        <w:rPr>
          <w:lang w:val="it-IT"/>
        </w:rPr>
      </w:pPr>
      <m:oMath>
        <m:r>
          <m:rPr>
            <m:sty m:val="p"/>
          </m:rPr>
          <w:rPr>
            <w:rFonts w:ascii="Cambria Math" w:hAnsi="Cambria Math"/>
            <w:lang w:val="it-IT"/>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lang w:val="it-IT"/>
          </w:rPr>
          <m:t>-</m:t>
        </m:r>
        <m:sSub>
          <m:sSubPr>
            <m:ctrlPr>
              <w:rPr>
                <w:rFonts w:ascii="Cambria Math" w:hAnsi="Cambria Math"/>
              </w:rPr>
            </m:ctrlPr>
          </m:sSubPr>
          <m:e>
            <m:r>
              <w:rPr>
                <w:rFonts w:ascii="Cambria Math" w:hAnsi="Cambria Math"/>
              </w:rPr>
              <m:t>R</m:t>
            </m:r>
          </m:e>
          <m:sub>
            <m:r>
              <w:rPr>
                <w:rFonts w:ascii="Cambria Math" w:hAnsi="Cambria Math"/>
              </w:rPr>
              <m:t>n</m:t>
            </m:r>
            <m:r>
              <m:rPr>
                <m:sty m:val="p"/>
              </m:rPr>
              <w:rPr>
                <w:rFonts w:ascii="Cambria Math" w:hAnsi="Cambria Math"/>
                <w:lang w:val="it-IT"/>
              </w:rPr>
              <m:t>-</m:t>
            </m:r>
            <m:r>
              <w:rPr>
                <w:rFonts w:ascii="Cambria Math" w:hAnsi="Cambria Math"/>
                <w:lang w:val="it-IT"/>
              </w:rPr>
              <m:t>1</m:t>
            </m:r>
          </m:sub>
        </m:sSub>
        <m:r>
          <m:rPr>
            <m:sty m:val="p"/>
          </m:rPr>
          <w:rPr>
            <w:rFonts w:ascii="Cambria Math" w:hAnsi="Cambria Math"/>
            <w:lang w:val="it-IT"/>
          </w:rPr>
          <m:t>)</m:t>
        </m:r>
      </m:oMath>
      <w:r w:rsidRPr="003530F2">
        <w:rPr>
          <w:lang w:val="it-IT"/>
        </w:rPr>
        <w:t xml:space="preserve"> rappresenta il passo nel recall.</w:t>
      </w:r>
    </w:p>
    <w:p w14:paraId="00C5CFB0" w14:textId="77777777" w:rsidR="004C646F" w:rsidRPr="003530F2" w:rsidRDefault="00000000">
      <w:pPr>
        <w:pStyle w:val="FirstParagraph"/>
        <w:rPr>
          <w:lang w:val="it-IT"/>
        </w:rPr>
      </w:pPr>
      <w:r w:rsidRPr="003530F2">
        <w:rPr>
          <w:b/>
          <w:bCs/>
          <w:lang w:val="it-IT"/>
        </w:rPr>
        <w:t>AP</w:t>
      </w:r>
      <w:r w:rsidRPr="003530F2">
        <w:rPr>
          <w:lang w:val="it-IT"/>
        </w:rPr>
        <w:t xml:space="preserve"> rappresenta dunque una misura aggregata delle prestazioni del modello su una singola classe.</w:t>
      </w:r>
    </w:p>
    <w:p w14:paraId="3FBD3734" w14:textId="77777777" w:rsidR="004C646F" w:rsidRPr="003530F2" w:rsidRDefault="00000000">
      <w:pPr>
        <w:pStyle w:val="Corpotesto"/>
        <w:rPr>
          <w:lang w:val="it-IT"/>
        </w:rPr>
      </w:pPr>
      <w:r w:rsidRPr="003530F2">
        <w:rPr>
          <w:lang w:val="it-IT"/>
        </w:rPr>
        <w:lastRenderedPageBreak/>
        <w:t xml:space="preserve">La </w:t>
      </w:r>
      <w:r w:rsidRPr="003530F2">
        <w:rPr>
          <w:b/>
          <w:bCs/>
          <w:lang w:val="it-IT"/>
        </w:rPr>
        <w:t xml:space="preserve">mean </w:t>
      </w:r>
      <w:proofErr w:type="spellStart"/>
      <w:r w:rsidRPr="003530F2">
        <w:rPr>
          <w:b/>
          <w:bCs/>
          <w:lang w:val="it-IT"/>
        </w:rPr>
        <w:t>Average</w:t>
      </w:r>
      <w:proofErr w:type="spellEnd"/>
      <w:r w:rsidRPr="003530F2">
        <w:rPr>
          <w:b/>
          <w:bCs/>
          <w:lang w:val="it-IT"/>
        </w:rPr>
        <w:t xml:space="preserve"> Precision (</w:t>
      </w:r>
      <w:proofErr w:type="spellStart"/>
      <w:r w:rsidRPr="003530F2">
        <w:rPr>
          <w:b/>
          <w:bCs/>
          <w:lang w:val="it-IT"/>
        </w:rPr>
        <w:t>mAP</w:t>
      </w:r>
      <w:proofErr w:type="spellEnd"/>
      <w:r w:rsidRPr="003530F2">
        <w:rPr>
          <w:b/>
          <w:bCs/>
          <w:lang w:val="it-IT"/>
        </w:rPr>
        <w:t>)</w:t>
      </w:r>
      <w:r w:rsidRPr="003530F2">
        <w:rPr>
          <w:lang w:val="it-IT"/>
        </w:rPr>
        <w:t xml:space="preserve"> è la media delle AP su tutte le classi considerate:</w:t>
      </w:r>
    </w:p>
    <w:p w14:paraId="58FB9C6F" w14:textId="77777777" w:rsidR="004C646F" w:rsidRDefault="00000000">
      <w:pPr>
        <w:pStyle w:val="Corpotesto"/>
      </w:pPr>
      <m:oMathPara>
        <m:oMathParaPr>
          <m:jc m:val="center"/>
        </m:oMathParaPr>
        <m:oMath>
          <m:r>
            <w:rPr>
              <w:rFonts w:ascii="Cambria Math" w:hAnsi="Cambria Math"/>
            </w:rPr>
            <m:t>mAP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w:rPr>
                  <w:rFonts w:ascii="Cambria Math" w:hAnsi="Cambria Math"/>
                </w:rPr>
                <m:t>A</m:t>
              </m:r>
            </m:e>
          </m:nary>
          <m:sSub>
            <m:sSubPr>
              <m:ctrlPr>
                <w:rPr>
                  <w:rFonts w:ascii="Cambria Math" w:hAnsi="Cambria Math"/>
                </w:rPr>
              </m:ctrlPr>
            </m:sSubPr>
            <m:e>
              <m:r>
                <w:rPr>
                  <w:rFonts w:ascii="Cambria Math" w:hAnsi="Cambria Math"/>
                </w:rPr>
                <m:t>P</m:t>
              </m:r>
            </m:e>
            <m:sub>
              <m:r>
                <w:rPr>
                  <w:rFonts w:ascii="Cambria Math" w:hAnsi="Cambria Math"/>
                </w:rPr>
                <m:t>c</m:t>
              </m:r>
            </m:sub>
          </m:sSub>
        </m:oMath>
      </m:oMathPara>
    </w:p>
    <w:p w14:paraId="47AD2BC2" w14:textId="77777777" w:rsidR="004C646F" w:rsidRDefault="00000000">
      <w:pPr>
        <w:pStyle w:val="FirstParagraph"/>
      </w:pPr>
      <w:r>
        <w:t>dove:</w:t>
      </w:r>
    </w:p>
    <w:p w14:paraId="59749EB9" w14:textId="77777777" w:rsidR="004C646F" w:rsidRPr="003530F2" w:rsidRDefault="00000000">
      <w:pPr>
        <w:numPr>
          <w:ilvl w:val="0"/>
          <w:numId w:val="28"/>
        </w:numPr>
        <w:rPr>
          <w:lang w:val="it-IT"/>
        </w:rPr>
      </w:pPr>
      <m:oMath>
        <m:r>
          <w:rPr>
            <w:rFonts w:ascii="Cambria Math" w:hAnsi="Cambria Math"/>
          </w:rPr>
          <m:t>C</m:t>
        </m:r>
      </m:oMath>
      <w:r w:rsidRPr="003530F2">
        <w:rPr>
          <w:lang w:val="it-IT"/>
        </w:rPr>
        <w:t xml:space="preserve"> è il numero totale di classi,</w:t>
      </w:r>
    </w:p>
    <w:p w14:paraId="69F9F29A" w14:textId="77777777" w:rsidR="004C646F" w:rsidRPr="003530F2" w:rsidRDefault="00000000">
      <w:pPr>
        <w:numPr>
          <w:ilvl w:val="0"/>
          <w:numId w:val="28"/>
        </w:numPr>
        <w:rPr>
          <w:lang w:val="it-IT"/>
        </w:rPr>
      </w:pP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c</m:t>
            </m:r>
          </m:sub>
        </m:sSub>
      </m:oMath>
      <w:r w:rsidRPr="003530F2">
        <w:rPr>
          <w:lang w:val="it-IT"/>
        </w:rPr>
        <w:t xml:space="preserve"> è l’Average Precision della classe </w:t>
      </w:r>
      <m:oMath>
        <m:r>
          <w:rPr>
            <w:rFonts w:ascii="Cambria Math" w:hAnsi="Cambria Math"/>
          </w:rPr>
          <m:t>c</m:t>
        </m:r>
      </m:oMath>
      <w:r w:rsidRPr="003530F2">
        <w:rPr>
          <w:lang w:val="it-IT"/>
        </w:rPr>
        <w:t>.</w:t>
      </w:r>
    </w:p>
    <w:p w14:paraId="34DCDE27" w14:textId="77777777" w:rsidR="004C646F" w:rsidRPr="003530F2" w:rsidRDefault="00000000">
      <w:pPr>
        <w:pStyle w:val="Titolo3"/>
        <w:rPr>
          <w:lang w:val="it-IT"/>
        </w:rPr>
      </w:pPr>
      <w:bookmarkStart w:id="61" w:name="Xba564ade5fb5cdb106d0e06803feda23d81b6ee"/>
      <w:r w:rsidRPr="003530F2">
        <w:rPr>
          <w:lang w:val="it-IT"/>
        </w:rPr>
        <w:t xml:space="preserve">Considerazioni sul ruolo della soglia </w:t>
      </w:r>
      <w:proofErr w:type="spellStart"/>
      <w:r w:rsidRPr="003530F2">
        <w:rPr>
          <w:lang w:val="it-IT"/>
        </w:rPr>
        <w:t>IoU</w:t>
      </w:r>
      <w:proofErr w:type="spellEnd"/>
      <w:r w:rsidRPr="003530F2">
        <w:rPr>
          <w:lang w:val="it-IT"/>
        </w:rPr>
        <w:t xml:space="preserve"> in Object Detection</w:t>
      </w:r>
    </w:p>
    <w:p w14:paraId="184360B4" w14:textId="77777777" w:rsidR="004C646F" w:rsidRPr="003530F2" w:rsidRDefault="00000000">
      <w:pPr>
        <w:pStyle w:val="FirstParagraph"/>
        <w:rPr>
          <w:lang w:val="it-IT"/>
        </w:rPr>
      </w:pPr>
      <w:r w:rsidRPr="003530F2">
        <w:rPr>
          <w:lang w:val="it-IT"/>
        </w:rPr>
        <w:t xml:space="preserve">Nel contesto della </w:t>
      </w:r>
      <w:proofErr w:type="spellStart"/>
      <w:r w:rsidRPr="003530F2">
        <w:rPr>
          <w:i/>
          <w:iCs/>
          <w:lang w:val="it-IT"/>
        </w:rPr>
        <w:t>object</w:t>
      </w:r>
      <w:proofErr w:type="spellEnd"/>
      <w:r w:rsidRPr="003530F2">
        <w:rPr>
          <w:i/>
          <w:iCs/>
          <w:lang w:val="it-IT"/>
        </w:rPr>
        <w:t xml:space="preserve"> detection</w:t>
      </w:r>
      <w:r w:rsidRPr="003530F2">
        <w:rPr>
          <w:lang w:val="it-IT"/>
        </w:rPr>
        <w:t xml:space="preserve">, il calcolo della </w:t>
      </w:r>
      <w:proofErr w:type="spellStart"/>
      <w:r w:rsidRPr="003530F2">
        <w:rPr>
          <w:b/>
          <w:bCs/>
          <w:lang w:val="it-IT"/>
        </w:rPr>
        <w:t>Average</w:t>
      </w:r>
      <w:proofErr w:type="spellEnd"/>
      <w:r w:rsidRPr="003530F2">
        <w:rPr>
          <w:b/>
          <w:bCs/>
          <w:lang w:val="it-IT"/>
        </w:rPr>
        <w:t xml:space="preserve"> Precision (AP)</w:t>
      </w:r>
      <w:r w:rsidRPr="003530F2">
        <w:rPr>
          <w:lang w:val="it-IT"/>
        </w:rPr>
        <w:t xml:space="preserve"> e, di conseguenza, della </w:t>
      </w:r>
      <w:r w:rsidRPr="003530F2">
        <w:rPr>
          <w:b/>
          <w:bCs/>
          <w:lang w:val="it-IT"/>
        </w:rPr>
        <w:t xml:space="preserve">mean </w:t>
      </w:r>
      <w:proofErr w:type="spellStart"/>
      <w:r w:rsidRPr="003530F2">
        <w:rPr>
          <w:b/>
          <w:bCs/>
          <w:lang w:val="it-IT"/>
        </w:rPr>
        <w:t>Average</w:t>
      </w:r>
      <w:proofErr w:type="spellEnd"/>
      <w:r w:rsidRPr="003530F2">
        <w:rPr>
          <w:b/>
          <w:bCs/>
          <w:lang w:val="it-IT"/>
        </w:rPr>
        <w:t xml:space="preserve"> Precision (</w:t>
      </w:r>
      <w:proofErr w:type="spellStart"/>
      <w:r w:rsidRPr="003530F2">
        <w:rPr>
          <w:b/>
          <w:bCs/>
          <w:lang w:val="it-IT"/>
        </w:rPr>
        <w:t>mAP</w:t>
      </w:r>
      <w:proofErr w:type="spellEnd"/>
      <w:r w:rsidRPr="003530F2">
        <w:rPr>
          <w:b/>
          <w:bCs/>
          <w:lang w:val="it-IT"/>
        </w:rPr>
        <w:t>)</w:t>
      </w:r>
      <w:r w:rsidRPr="003530F2">
        <w:rPr>
          <w:lang w:val="it-IT"/>
        </w:rPr>
        <w:t xml:space="preserve">, si basa non soltanto sulle metriche tradizionali di precisione e richiamo, ma anche sull’uso della </w:t>
      </w:r>
      <w:proofErr w:type="spellStart"/>
      <w:r w:rsidRPr="003530F2">
        <w:rPr>
          <w:b/>
          <w:bCs/>
          <w:lang w:val="it-IT"/>
        </w:rPr>
        <w:t>IoU</w:t>
      </w:r>
      <w:proofErr w:type="spellEnd"/>
      <w:r w:rsidRPr="003530F2">
        <w:rPr>
          <w:b/>
          <w:bCs/>
          <w:lang w:val="it-IT"/>
        </w:rPr>
        <w:t xml:space="preserve"> (</w:t>
      </w:r>
      <w:proofErr w:type="spellStart"/>
      <w:r w:rsidRPr="003530F2">
        <w:rPr>
          <w:b/>
          <w:bCs/>
          <w:lang w:val="it-IT"/>
        </w:rPr>
        <w:t>Intersection</w:t>
      </w:r>
      <w:proofErr w:type="spellEnd"/>
      <w:r w:rsidRPr="003530F2">
        <w:rPr>
          <w:b/>
          <w:bCs/>
          <w:lang w:val="it-IT"/>
        </w:rPr>
        <w:t xml:space="preserve"> over Union)</w:t>
      </w:r>
      <w:r w:rsidRPr="003530F2">
        <w:rPr>
          <w:lang w:val="it-IT"/>
        </w:rPr>
        <w:t xml:space="preserve"> come criterio di corrispondenza tra le predizioni del modello e i ground truth. Tale valore, come detto precedentemente, è compreso tra 0 e 1 e misura quanto due box si sovrappongono. Più è alto, più i due box coincidono.</w:t>
      </w:r>
    </w:p>
    <w:p w14:paraId="6BE18765" w14:textId="77777777" w:rsidR="004C646F" w:rsidRPr="003530F2" w:rsidRDefault="00000000">
      <w:pPr>
        <w:pStyle w:val="Titolo4"/>
        <w:rPr>
          <w:lang w:val="it-IT"/>
        </w:rPr>
      </w:pPr>
      <w:bookmarkStart w:id="62" w:name="ruolo-della-soglia-iou"/>
      <w:r w:rsidRPr="003530F2">
        <w:rPr>
          <w:lang w:val="it-IT"/>
        </w:rPr>
        <w:t xml:space="preserve">Ruolo della soglia </w:t>
      </w:r>
      <w:proofErr w:type="spellStart"/>
      <w:r w:rsidRPr="003530F2">
        <w:rPr>
          <w:lang w:val="it-IT"/>
        </w:rPr>
        <w:t>IoU</w:t>
      </w:r>
      <w:proofErr w:type="spellEnd"/>
    </w:p>
    <w:p w14:paraId="46141BC3" w14:textId="77777777" w:rsidR="004C646F" w:rsidRPr="003530F2" w:rsidRDefault="00000000">
      <w:pPr>
        <w:pStyle w:val="FirstParagraph"/>
        <w:rPr>
          <w:lang w:val="it-IT"/>
        </w:rPr>
      </w:pPr>
      <w:r w:rsidRPr="003530F2">
        <w:rPr>
          <w:lang w:val="it-IT"/>
        </w:rPr>
        <w:t xml:space="preserve">Nel calcolo della AP, una predizione è considerata </w:t>
      </w:r>
      <w:proofErr w:type="spellStart"/>
      <w:r w:rsidRPr="003530F2">
        <w:rPr>
          <w:b/>
          <w:bCs/>
          <w:lang w:val="it-IT"/>
        </w:rPr>
        <w:t>true</w:t>
      </w:r>
      <w:proofErr w:type="spellEnd"/>
      <w:r w:rsidRPr="003530F2">
        <w:rPr>
          <w:b/>
          <w:bCs/>
          <w:lang w:val="it-IT"/>
        </w:rPr>
        <w:t xml:space="preserve"> positive</w:t>
      </w:r>
      <w:r w:rsidRPr="003530F2">
        <w:rPr>
          <w:lang w:val="it-IT"/>
        </w:rPr>
        <w:t xml:space="preserve"> solo se:</w:t>
      </w:r>
    </w:p>
    <w:p w14:paraId="0C79DB3D" w14:textId="77777777" w:rsidR="004C646F" w:rsidRDefault="00000000">
      <w:pPr>
        <w:numPr>
          <w:ilvl w:val="0"/>
          <w:numId w:val="29"/>
        </w:numPr>
      </w:pPr>
      <w:r>
        <w:t xml:space="preserve">la </w:t>
      </w:r>
      <w:proofErr w:type="spellStart"/>
      <w:r>
        <w:t>classe</w:t>
      </w:r>
      <w:proofErr w:type="spellEnd"/>
      <w:r>
        <w:t xml:space="preserve"> è </w:t>
      </w:r>
      <w:proofErr w:type="spellStart"/>
      <w:proofErr w:type="gramStart"/>
      <w:r>
        <w:t>corretta</w:t>
      </w:r>
      <w:proofErr w:type="spellEnd"/>
      <w:r>
        <w:t>;</w:t>
      </w:r>
      <w:proofErr w:type="gramEnd"/>
    </w:p>
    <w:p w14:paraId="39DC6D01" w14:textId="77777777" w:rsidR="004C646F" w:rsidRPr="003530F2" w:rsidRDefault="00000000">
      <w:pPr>
        <w:numPr>
          <w:ilvl w:val="0"/>
          <w:numId w:val="29"/>
        </w:numPr>
        <w:rPr>
          <w:lang w:val="it-IT"/>
        </w:rPr>
      </w:pPr>
      <w:r w:rsidRPr="003530F2">
        <w:rPr>
          <w:lang w:val="it-IT"/>
        </w:rPr>
        <w:t xml:space="preserve">la </w:t>
      </w:r>
      <w:proofErr w:type="spellStart"/>
      <w:r w:rsidRPr="003530F2">
        <w:rPr>
          <w:lang w:val="it-IT"/>
        </w:rPr>
        <w:t>IoU</w:t>
      </w:r>
      <w:proofErr w:type="spellEnd"/>
      <w:r w:rsidRPr="003530F2">
        <w:rPr>
          <w:lang w:val="it-IT"/>
        </w:rPr>
        <w:t xml:space="preserve"> tra il box predetto e quello reale supera una </w:t>
      </w:r>
      <w:r w:rsidRPr="003530F2">
        <w:rPr>
          <w:b/>
          <w:bCs/>
          <w:lang w:val="it-IT"/>
        </w:rPr>
        <w:t>soglia predefinita</w:t>
      </w:r>
      <w:r w:rsidRPr="003530F2">
        <w:rPr>
          <w:lang w:val="it-IT"/>
        </w:rPr>
        <w:t xml:space="preserve">, ad esempio </w:t>
      </w:r>
      <m:oMath>
        <m:r>
          <w:rPr>
            <w:rFonts w:ascii="Cambria Math" w:hAnsi="Cambria Math"/>
            <w:lang w:val="it-IT"/>
          </w:rPr>
          <m:t>0.5</m:t>
        </m:r>
      </m:oMath>
      <w:r w:rsidRPr="003530F2">
        <w:rPr>
          <w:lang w:val="it-IT"/>
        </w:rPr>
        <w:t>.</w:t>
      </w:r>
    </w:p>
    <w:p w14:paraId="584EA1E5" w14:textId="77777777" w:rsidR="004C646F" w:rsidRPr="003530F2" w:rsidRDefault="00000000">
      <w:pPr>
        <w:pStyle w:val="FirstParagraph"/>
        <w:rPr>
          <w:lang w:val="it-IT"/>
        </w:rPr>
      </w:pPr>
      <w:r w:rsidRPr="003530F2">
        <w:rPr>
          <w:lang w:val="it-IT"/>
        </w:rPr>
        <w:t xml:space="preserve">Questa soglia può essere fissata a un singolo valore (es. </w:t>
      </w:r>
      <m:oMath>
        <m:r>
          <w:rPr>
            <w:rFonts w:ascii="Cambria Math" w:hAnsi="Cambria Math"/>
            <w:lang w:val="it-IT"/>
          </w:rPr>
          <m:t>0.5</m:t>
        </m:r>
      </m:oMath>
      <w:r w:rsidRPr="003530F2">
        <w:rPr>
          <w:lang w:val="it-IT"/>
        </w:rPr>
        <w:t>), oppure può variare in un intervallo.</w:t>
      </w:r>
    </w:p>
    <w:p w14:paraId="5BA5A28F" w14:textId="77777777" w:rsidR="004C646F" w:rsidRPr="003530F2" w:rsidRDefault="00000000">
      <w:pPr>
        <w:pStyle w:val="Titolo4"/>
        <w:rPr>
          <w:lang w:val="it-IT"/>
        </w:rPr>
      </w:pPr>
      <w:bookmarkStart w:id="63" w:name="map0.5-e-map0.50.95"/>
      <w:bookmarkEnd w:id="62"/>
      <w:r w:rsidRPr="003530F2">
        <w:rPr>
          <w:lang w:val="it-IT"/>
        </w:rPr>
        <w:t>mAP@0.5 e mAP@0.5:0.95</w:t>
      </w:r>
    </w:p>
    <w:p w14:paraId="7C5A3604" w14:textId="77777777" w:rsidR="004C646F" w:rsidRPr="003530F2" w:rsidRDefault="00000000">
      <w:pPr>
        <w:pStyle w:val="FirstParagraph"/>
        <w:rPr>
          <w:lang w:val="it-IT"/>
        </w:rPr>
      </w:pPr>
      <w:r w:rsidRPr="003530F2">
        <w:rPr>
          <w:lang w:val="it-IT"/>
        </w:rPr>
        <w:t xml:space="preserve">Le due principali varianti del </w:t>
      </w:r>
      <w:r w:rsidRPr="003530F2">
        <w:rPr>
          <w:i/>
          <w:iCs/>
          <w:lang w:val="it-IT"/>
        </w:rPr>
        <w:t xml:space="preserve">mean </w:t>
      </w:r>
      <w:proofErr w:type="spellStart"/>
      <w:r w:rsidRPr="003530F2">
        <w:rPr>
          <w:i/>
          <w:iCs/>
          <w:lang w:val="it-IT"/>
        </w:rPr>
        <w:t>Average</w:t>
      </w:r>
      <w:proofErr w:type="spellEnd"/>
      <w:r w:rsidRPr="003530F2">
        <w:rPr>
          <w:i/>
          <w:iCs/>
          <w:lang w:val="it-IT"/>
        </w:rPr>
        <w:t xml:space="preserve"> Precision</w:t>
      </w:r>
      <w:r w:rsidRPr="003530F2">
        <w:rPr>
          <w:lang w:val="it-IT"/>
        </w:rPr>
        <w:t xml:space="preserve"> sono:</w:t>
      </w:r>
    </w:p>
    <w:p w14:paraId="2BD73123" w14:textId="77777777" w:rsidR="004C646F" w:rsidRPr="003530F2" w:rsidRDefault="00000000">
      <w:pPr>
        <w:numPr>
          <w:ilvl w:val="0"/>
          <w:numId w:val="30"/>
        </w:numPr>
        <w:rPr>
          <w:lang w:val="it-IT"/>
        </w:rPr>
      </w:pPr>
      <w:r w:rsidRPr="003530F2">
        <w:rPr>
          <w:b/>
          <w:bCs/>
          <w:lang w:val="it-IT"/>
        </w:rPr>
        <w:t>mAP@0.5</w:t>
      </w:r>
      <w:r w:rsidRPr="003530F2">
        <w:rPr>
          <w:lang w:val="it-IT"/>
        </w:rPr>
        <w:t xml:space="preserve">: si calcola la AP per ciascuna classe utilizzando come soglia </w:t>
      </w:r>
      <w:proofErr w:type="spellStart"/>
      <w:r w:rsidRPr="003530F2">
        <w:rPr>
          <w:lang w:val="it-IT"/>
        </w:rPr>
        <w:t>IoU</w:t>
      </w:r>
      <w:proofErr w:type="spellEnd"/>
      <w:r w:rsidRPr="003530F2">
        <w:rPr>
          <w:lang w:val="it-IT"/>
        </w:rPr>
        <w:t xml:space="preserve"> il valore fisso di </w:t>
      </w:r>
      <m:oMath>
        <m:r>
          <w:rPr>
            <w:rFonts w:ascii="Cambria Math" w:hAnsi="Cambria Math"/>
            <w:lang w:val="it-IT"/>
          </w:rPr>
          <m:t>0.5</m:t>
        </m:r>
      </m:oMath>
      <w:r w:rsidRPr="003530F2">
        <w:rPr>
          <w:lang w:val="it-IT"/>
        </w:rPr>
        <w:t>.</w:t>
      </w:r>
    </w:p>
    <w:p w14:paraId="7984E4F4" w14:textId="77777777" w:rsidR="004C646F" w:rsidRPr="003530F2" w:rsidRDefault="00000000">
      <w:pPr>
        <w:numPr>
          <w:ilvl w:val="0"/>
          <w:numId w:val="30"/>
        </w:numPr>
        <w:rPr>
          <w:lang w:val="it-IT"/>
        </w:rPr>
      </w:pPr>
      <w:r w:rsidRPr="003530F2">
        <w:rPr>
          <w:b/>
          <w:bCs/>
          <w:lang w:val="it-IT"/>
        </w:rPr>
        <w:t>mAP@0.5:0.95</w:t>
      </w:r>
      <w:r w:rsidRPr="003530F2">
        <w:rPr>
          <w:lang w:val="it-IT"/>
        </w:rPr>
        <w:t xml:space="preserve">: definita nello standard COCO, questa metrica calcola la media delle AP per ciascuna classe su 10 soglie di </w:t>
      </w:r>
      <w:proofErr w:type="spellStart"/>
      <w:r w:rsidRPr="003530F2">
        <w:rPr>
          <w:lang w:val="it-IT"/>
        </w:rPr>
        <w:t>IoU</w:t>
      </w:r>
      <w:proofErr w:type="spellEnd"/>
      <w:r w:rsidRPr="003530F2">
        <w:rPr>
          <w:lang w:val="it-IT"/>
        </w:rPr>
        <w:t xml:space="preserve"> comprese tra </w:t>
      </w:r>
      <m:oMath>
        <m:r>
          <w:rPr>
            <w:rFonts w:ascii="Cambria Math" w:hAnsi="Cambria Math"/>
            <w:lang w:val="it-IT"/>
          </w:rPr>
          <m:t>0.5</m:t>
        </m:r>
      </m:oMath>
      <w:r w:rsidRPr="003530F2">
        <w:rPr>
          <w:lang w:val="it-IT"/>
        </w:rPr>
        <w:t xml:space="preserve"> e </w:t>
      </w:r>
      <m:oMath>
        <m:r>
          <w:rPr>
            <w:rFonts w:ascii="Cambria Math" w:hAnsi="Cambria Math"/>
            <w:lang w:val="it-IT"/>
          </w:rPr>
          <m:t>0.95</m:t>
        </m:r>
      </m:oMath>
      <w:r w:rsidRPr="003530F2">
        <w:rPr>
          <w:lang w:val="it-IT"/>
        </w:rPr>
        <w:t xml:space="preserve"> con step di </w:t>
      </w:r>
      <m:oMath>
        <m:r>
          <w:rPr>
            <w:rFonts w:ascii="Cambria Math" w:hAnsi="Cambria Math"/>
            <w:lang w:val="it-IT"/>
          </w:rPr>
          <m:t>0.05</m:t>
        </m:r>
      </m:oMath>
      <w:r w:rsidRPr="003530F2">
        <w:rPr>
          <w:lang w:val="it-IT"/>
        </w:rPr>
        <w:t>, ovvero:</w:t>
      </w:r>
    </w:p>
    <w:p w14:paraId="7A504B4A" w14:textId="77777777" w:rsidR="004C646F" w:rsidRPr="003530F2" w:rsidRDefault="00000000">
      <w:pPr>
        <w:pStyle w:val="Corpotesto"/>
        <w:rPr>
          <w:lang w:val="it-IT"/>
        </w:rPr>
      </w:pPr>
      <m:oMathPara>
        <m:oMathParaPr>
          <m:jc m:val="center"/>
        </m:oMathParaPr>
        <m:oMath>
          <m:r>
            <m:rPr>
              <m:nor/>
            </m:rPr>
            <w:rPr>
              <w:lang w:val="it-IT"/>
            </w:rPr>
            <m:t>mAP@0.5:0.95</m:t>
          </m:r>
          <m:r>
            <m:rPr>
              <m:sty m:val="p"/>
            </m:rPr>
            <w:rPr>
              <w:rFonts w:ascii="Cambria Math" w:hAnsi="Cambria Math"/>
              <w:lang w:val="it-IT"/>
            </w:rPr>
            <m:t>=</m:t>
          </m:r>
          <m:f>
            <m:fPr>
              <m:ctrlPr>
                <w:rPr>
                  <w:rFonts w:ascii="Cambria Math" w:hAnsi="Cambria Math"/>
                </w:rPr>
              </m:ctrlPr>
            </m:fPr>
            <m:num>
              <m:r>
                <w:rPr>
                  <w:rFonts w:ascii="Cambria Math" w:hAnsi="Cambria Math"/>
                  <w:lang w:val="it-IT"/>
                </w:rPr>
                <m:t>1</m:t>
              </m:r>
            </m:num>
            <m:den>
              <m:r>
                <w:rPr>
                  <w:rFonts w:ascii="Cambria Math" w:hAnsi="Cambria Math"/>
                  <w:lang w:val="it-IT"/>
                </w:rPr>
                <m:t>10</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lang w:val="it-IT"/>
                </w:rPr>
                <m:t>∈{</m:t>
              </m:r>
              <m:r>
                <w:rPr>
                  <w:rFonts w:ascii="Cambria Math" w:hAnsi="Cambria Math"/>
                  <w:lang w:val="it-IT"/>
                </w:rPr>
                <m:t>0.5</m:t>
              </m:r>
              <m:r>
                <m:rPr>
                  <m:sty m:val="p"/>
                </m:rPr>
                <w:rPr>
                  <w:rFonts w:ascii="Cambria Math" w:hAnsi="Cambria Math"/>
                  <w:lang w:val="it-IT"/>
                </w:rPr>
                <m:t>,</m:t>
              </m:r>
              <m:r>
                <w:rPr>
                  <w:rFonts w:ascii="Cambria Math" w:hAnsi="Cambria Math"/>
                  <w:lang w:val="it-IT"/>
                </w:rPr>
                <m:t>0.55</m:t>
              </m:r>
              <m:r>
                <m:rPr>
                  <m:sty m:val="p"/>
                </m:rPr>
                <w:rPr>
                  <w:rFonts w:ascii="Cambria Math" w:hAnsi="Cambria Math"/>
                  <w:lang w:val="it-IT"/>
                </w:rPr>
                <m:t>,…,</m:t>
              </m:r>
              <m:r>
                <w:rPr>
                  <w:rFonts w:ascii="Cambria Math" w:hAnsi="Cambria Math"/>
                  <w:lang w:val="it-IT"/>
                </w:rPr>
                <m:t>0.95</m:t>
              </m:r>
              <m:r>
                <m:rPr>
                  <m:sty m:val="p"/>
                </m:rPr>
                <w:rPr>
                  <w:rFonts w:ascii="Cambria Math" w:hAnsi="Cambria Math"/>
                  <w:lang w:val="it-IT"/>
                </w:rPr>
                <m:t>}</m:t>
              </m:r>
            </m:sub>
            <m:sup>
              <m:r>
                <w:rPr>
                  <w:rFonts w:ascii="Cambria Math" w:hAnsi="Cambria Math"/>
                  <w:lang w:val="it-IT"/>
                </w:rPr>
                <m:t>​</m:t>
              </m:r>
            </m:sup>
            <m:e>
              <m:sSub>
                <m:sSubPr>
                  <m:ctrlPr>
                    <w:rPr>
                      <w:rFonts w:ascii="Cambria Math" w:hAnsi="Cambria Math"/>
                    </w:rPr>
                  </m:ctrlPr>
                </m:sSubPr>
                <m:e>
                  <m:r>
                    <m:rPr>
                      <m:nor/>
                    </m:rPr>
                    <w:rPr>
                      <w:lang w:val="it-IT"/>
                    </w:rPr>
                    <m:t>AP</m:t>
                  </m:r>
                </m:e>
                <m:sub>
                  <w:proofErr w:type="spellStart"/>
                  <m:r>
                    <m:rPr>
                      <m:nor/>
                    </m:rPr>
                    <w:rPr>
                      <w:lang w:val="it-IT"/>
                    </w:rPr>
                    <m:t>IoU</m:t>
                  </m:r>
                  <w:proofErr w:type="spellEnd"/>
                  <m:r>
                    <m:rPr>
                      <m:sty m:val="p"/>
                    </m:rPr>
                    <w:rPr>
                      <w:rFonts w:ascii="Cambria Math" w:hAnsi="Cambria Math"/>
                      <w:lang w:val="it-IT"/>
                    </w:rPr>
                    <m:t>=</m:t>
                  </m:r>
                  <m:r>
                    <w:rPr>
                      <w:rFonts w:ascii="Cambria Math" w:hAnsi="Cambria Math"/>
                    </w:rPr>
                    <m:t>t</m:t>
                  </m:r>
                </m:sub>
              </m:sSub>
            </m:e>
          </m:nary>
        </m:oMath>
      </m:oMathPara>
    </w:p>
    <w:p w14:paraId="75655063" w14:textId="77777777" w:rsidR="004C646F" w:rsidRPr="003530F2" w:rsidRDefault="00000000">
      <w:pPr>
        <w:numPr>
          <w:ilvl w:val="0"/>
          <w:numId w:val="1"/>
        </w:numPr>
        <w:rPr>
          <w:lang w:val="it-IT"/>
        </w:rPr>
      </w:pPr>
      <w:r w:rsidRPr="003530F2">
        <w:rPr>
          <w:lang w:val="it-IT"/>
        </w:rPr>
        <w:t>È considerata più rigorosa e realistica in quanto valuta il comportamento del modello su diverse soglie di matching.</w:t>
      </w:r>
    </w:p>
    <w:p w14:paraId="4AC9E591" w14:textId="77777777" w:rsidR="004C646F" w:rsidRPr="003530F2" w:rsidRDefault="00000000">
      <w:pPr>
        <w:pStyle w:val="Titolo4"/>
        <w:rPr>
          <w:lang w:val="it-IT"/>
        </w:rPr>
      </w:pPr>
      <w:bookmarkStart w:id="64" w:name="nota-sul-termine-map"/>
      <w:bookmarkEnd w:id="63"/>
      <w:r w:rsidRPr="003530F2">
        <w:rPr>
          <w:lang w:val="it-IT"/>
        </w:rPr>
        <w:lastRenderedPageBreak/>
        <w:t xml:space="preserve">Nota sul termine </w:t>
      </w:r>
      <w:proofErr w:type="spellStart"/>
      <w:r w:rsidRPr="003530F2">
        <w:rPr>
          <w:lang w:val="it-IT"/>
        </w:rPr>
        <w:t>mAP</w:t>
      </w:r>
      <w:proofErr w:type="spellEnd"/>
    </w:p>
    <w:p w14:paraId="3E78D267" w14:textId="77777777" w:rsidR="004C646F" w:rsidRPr="003530F2" w:rsidRDefault="00000000">
      <w:pPr>
        <w:pStyle w:val="FirstParagraph"/>
        <w:rPr>
          <w:lang w:val="it-IT"/>
        </w:rPr>
      </w:pPr>
      <w:r w:rsidRPr="003530F2">
        <w:rPr>
          <w:lang w:val="it-IT"/>
        </w:rPr>
        <w:t>Quando si parla semplicemente di “</w:t>
      </w:r>
      <w:proofErr w:type="spellStart"/>
      <w:r w:rsidRPr="003530F2">
        <w:rPr>
          <w:lang w:val="it-IT"/>
        </w:rPr>
        <w:t>mAP</w:t>
      </w:r>
      <w:proofErr w:type="spellEnd"/>
      <w:r w:rsidRPr="003530F2">
        <w:rPr>
          <w:lang w:val="it-IT"/>
        </w:rPr>
        <w:t xml:space="preserve">” senza specificare una soglia, ci si riferisce per convenzione a </w:t>
      </w:r>
      <w:r w:rsidRPr="003530F2">
        <w:rPr>
          <w:b/>
          <w:bCs/>
          <w:lang w:val="it-IT"/>
        </w:rPr>
        <w:t>mAP@0.5:0.95</w:t>
      </w:r>
      <w:r w:rsidRPr="003530F2">
        <w:rPr>
          <w:lang w:val="it-IT"/>
        </w:rPr>
        <w:t>. Tuttavia, è buona norma indicare sempre esplicitamente la soglia o l’intervallo utilizzato per evitare ambiguità.</w:t>
      </w:r>
    </w:p>
    <w:p w14:paraId="3C2C9462" w14:textId="77777777" w:rsidR="004C646F" w:rsidRPr="003530F2" w:rsidRDefault="00000000">
      <w:pPr>
        <w:pStyle w:val="Titolo4"/>
        <w:rPr>
          <w:lang w:val="it-IT"/>
        </w:rPr>
      </w:pPr>
      <w:bookmarkStart w:id="65" w:name="differenza-con-la-mean-precision-mp"/>
      <w:bookmarkEnd w:id="64"/>
      <w:r w:rsidRPr="003530F2">
        <w:rPr>
          <w:lang w:val="it-IT"/>
        </w:rPr>
        <w:t>Differenza con la Mean Precision (mp)</w:t>
      </w:r>
    </w:p>
    <w:p w14:paraId="15453AB6" w14:textId="77777777" w:rsidR="004C646F" w:rsidRPr="003530F2" w:rsidRDefault="00000000">
      <w:pPr>
        <w:pStyle w:val="FirstParagraph"/>
        <w:rPr>
          <w:lang w:val="it-IT"/>
        </w:rPr>
      </w:pPr>
      <w:r w:rsidRPr="003530F2">
        <w:rPr>
          <w:lang w:val="it-IT"/>
        </w:rPr>
        <w:t xml:space="preserve">Alcuni framework, come YOLO12, forniscono anche il valore di </w:t>
      </w:r>
      <w:r w:rsidRPr="003530F2">
        <w:rPr>
          <w:b/>
          <w:bCs/>
          <w:lang w:val="it-IT"/>
        </w:rPr>
        <w:t>Mean Precision (mp)</w:t>
      </w:r>
      <w:r w:rsidRPr="003530F2">
        <w:rPr>
          <w:lang w:val="it-IT"/>
        </w:rPr>
        <w:t xml:space="preserve">, calcolato come media delle precisioni sulle classi a una soglia fissa (da cercare nella documentazione). A differenza della AP, la mp </w:t>
      </w:r>
      <w:r w:rsidRPr="003530F2">
        <w:rPr>
          <w:b/>
          <w:bCs/>
          <w:lang w:val="it-IT"/>
        </w:rPr>
        <w:t>non tiene conto della variazione della soglia di confidenza né dell’</w:t>
      </w:r>
      <w:proofErr w:type="spellStart"/>
      <w:r w:rsidRPr="003530F2">
        <w:rPr>
          <w:b/>
          <w:bCs/>
          <w:lang w:val="it-IT"/>
        </w:rPr>
        <w:t>IoU</w:t>
      </w:r>
      <w:proofErr w:type="spellEnd"/>
      <w:r w:rsidRPr="003530F2">
        <w:rPr>
          <w:lang w:val="it-IT"/>
        </w:rPr>
        <w:t xml:space="preserve">, risultando pertanto meno informativa e meno standardizzata in </w:t>
      </w:r>
      <w:proofErr w:type="spellStart"/>
      <w:r w:rsidRPr="003530F2">
        <w:rPr>
          <w:lang w:val="it-IT"/>
        </w:rPr>
        <w:t>object</w:t>
      </w:r>
      <w:proofErr w:type="spellEnd"/>
      <w:r w:rsidRPr="003530F2">
        <w:rPr>
          <w:lang w:val="it-IT"/>
        </w:rPr>
        <w:t xml:space="preserve"> detection.</w:t>
      </w:r>
    </w:p>
    <w:p w14:paraId="1BEA1A0E" w14:textId="77777777" w:rsidR="004C646F" w:rsidRPr="003530F2" w:rsidRDefault="00000000">
      <w:pPr>
        <w:pStyle w:val="Titolo2"/>
        <w:rPr>
          <w:lang w:val="it-IT"/>
        </w:rPr>
      </w:pPr>
      <w:bookmarkStart w:id="66" w:name="loss-functions"/>
      <w:bookmarkEnd w:id="60"/>
      <w:bookmarkEnd w:id="61"/>
      <w:bookmarkEnd w:id="65"/>
      <w:r w:rsidRPr="003530F2">
        <w:rPr>
          <w:lang w:val="it-IT"/>
        </w:rPr>
        <w:t xml:space="preserve">Loss </w:t>
      </w:r>
      <w:proofErr w:type="spellStart"/>
      <w:r w:rsidRPr="003530F2">
        <w:rPr>
          <w:lang w:val="it-IT"/>
        </w:rPr>
        <w:t>functions</w:t>
      </w:r>
      <w:proofErr w:type="spellEnd"/>
    </w:p>
    <w:p w14:paraId="7EF65EED" w14:textId="77777777" w:rsidR="004C646F" w:rsidRPr="003530F2" w:rsidRDefault="00000000">
      <w:pPr>
        <w:pStyle w:val="FirstParagraph"/>
        <w:rPr>
          <w:lang w:val="it-IT"/>
        </w:rPr>
      </w:pPr>
      <w:r w:rsidRPr="003530F2">
        <w:rPr>
          <w:lang w:val="it-IT"/>
        </w:rPr>
        <w:t xml:space="preserve">In questa sezione vengono illustrate le principali funzioni di </w:t>
      </w:r>
      <w:r w:rsidRPr="003530F2">
        <w:rPr>
          <w:i/>
          <w:iCs/>
          <w:lang w:val="it-IT"/>
        </w:rPr>
        <w:t>loss</w:t>
      </w:r>
      <w:r w:rsidRPr="003530F2">
        <w:rPr>
          <w:lang w:val="it-IT"/>
        </w:rPr>
        <w:t xml:space="preserve"> utilizzate nel modello. Tali funzioni sono monitorate durante entrambe le fasi di </w:t>
      </w:r>
      <w:r w:rsidRPr="003530F2">
        <w:rPr>
          <w:i/>
          <w:iCs/>
          <w:lang w:val="it-IT"/>
        </w:rPr>
        <w:t>training</w:t>
      </w:r>
      <w:r w:rsidRPr="003530F2">
        <w:rPr>
          <w:lang w:val="it-IT"/>
        </w:rPr>
        <w:t xml:space="preserve"> e </w:t>
      </w:r>
      <w:proofErr w:type="spellStart"/>
      <w:r w:rsidRPr="003530F2">
        <w:rPr>
          <w:i/>
          <w:iCs/>
          <w:lang w:val="it-IT"/>
        </w:rPr>
        <w:t>validation</w:t>
      </w:r>
      <w:proofErr w:type="spellEnd"/>
      <w:r w:rsidRPr="003530F2">
        <w:rPr>
          <w:lang w:val="it-IT"/>
        </w:rPr>
        <w:t>, e forniscono indicazioni utili sull’andamento dell’apprendimento del modello.</w:t>
      </w:r>
    </w:p>
    <w:p w14:paraId="4CA4B41D" w14:textId="77777777" w:rsidR="004C646F" w:rsidRPr="003530F2" w:rsidRDefault="00000000">
      <w:pPr>
        <w:pStyle w:val="Corpotesto"/>
        <w:rPr>
          <w:lang w:val="it-IT"/>
        </w:rPr>
      </w:pPr>
      <w:r w:rsidRPr="003530F2">
        <w:rPr>
          <w:lang w:val="it-IT"/>
        </w:rPr>
        <w:t>Le principali funzioni di loss sono le seguenti:</w:t>
      </w:r>
    </w:p>
    <w:p w14:paraId="659EACDA" w14:textId="77777777" w:rsidR="004C646F" w:rsidRPr="003530F2" w:rsidRDefault="00000000">
      <w:pPr>
        <w:numPr>
          <w:ilvl w:val="0"/>
          <w:numId w:val="31"/>
        </w:numPr>
        <w:rPr>
          <w:lang w:val="it-IT"/>
        </w:rPr>
      </w:pPr>
      <w:proofErr w:type="spellStart"/>
      <w:r w:rsidRPr="003530F2">
        <w:rPr>
          <w:b/>
          <w:bCs/>
          <w:lang w:val="it-IT"/>
        </w:rPr>
        <w:t>train</w:t>
      </w:r>
      <w:proofErr w:type="spellEnd"/>
      <w:r w:rsidRPr="003530F2">
        <w:rPr>
          <w:b/>
          <w:bCs/>
          <w:lang w:val="it-IT"/>
        </w:rPr>
        <w:t>/</w:t>
      </w:r>
      <w:proofErr w:type="spellStart"/>
      <w:r w:rsidRPr="003530F2">
        <w:rPr>
          <w:b/>
          <w:bCs/>
          <w:lang w:val="it-IT"/>
        </w:rPr>
        <w:t>box_loss</w:t>
      </w:r>
      <w:proofErr w:type="spellEnd"/>
      <w:r w:rsidRPr="003530F2">
        <w:rPr>
          <w:lang w:val="it-IT"/>
        </w:rPr>
        <w:t xml:space="preserve">: rappresenta la perdita associata alla localizzazione dei </w:t>
      </w:r>
      <w:proofErr w:type="spellStart"/>
      <w:r w:rsidRPr="003530F2">
        <w:rPr>
          <w:lang w:val="it-IT"/>
        </w:rPr>
        <w:t>bounding</w:t>
      </w:r>
      <w:proofErr w:type="spellEnd"/>
      <w:r w:rsidRPr="003530F2">
        <w:rPr>
          <w:lang w:val="it-IT"/>
        </w:rPr>
        <w:t xml:space="preserve"> box durante il training. Una </w:t>
      </w:r>
      <w:proofErr w:type="spellStart"/>
      <w:r w:rsidRPr="003530F2">
        <w:rPr>
          <w:lang w:val="it-IT"/>
        </w:rPr>
        <w:t>box_loss</w:t>
      </w:r>
      <w:proofErr w:type="spellEnd"/>
      <w:r w:rsidRPr="003530F2">
        <w:rPr>
          <w:lang w:val="it-IT"/>
        </w:rPr>
        <w:t xml:space="preserve"> elevata indica che il modello fatica a predire correttamente la posizione degli oggetti.</w:t>
      </w:r>
    </w:p>
    <w:p w14:paraId="135A0BC1" w14:textId="77777777" w:rsidR="004C646F" w:rsidRPr="003530F2" w:rsidRDefault="00000000">
      <w:pPr>
        <w:numPr>
          <w:ilvl w:val="0"/>
          <w:numId w:val="31"/>
        </w:numPr>
        <w:rPr>
          <w:lang w:val="it-IT"/>
        </w:rPr>
      </w:pPr>
      <w:proofErr w:type="spellStart"/>
      <w:r w:rsidRPr="003530F2">
        <w:rPr>
          <w:b/>
          <w:bCs/>
          <w:lang w:val="it-IT"/>
        </w:rPr>
        <w:t>train</w:t>
      </w:r>
      <w:proofErr w:type="spellEnd"/>
      <w:r w:rsidRPr="003530F2">
        <w:rPr>
          <w:b/>
          <w:bCs/>
          <w:lang w:val="it-IT"/>
        </w:rPr>
        <w:t>/</w:t>
      </w:r>
      <w:proofErr w:type="spellStart"/>
      <w:r w:rsidRPr="003530F2">
        <w:rPr>
          <w:b/>
          <w:bCs/>
          <w:lang w:val="it-IT"/>
        </w:rPr>
        <w:t>cls_loss</w:t>
      </w:r>
      <w:proofErr w:type="spellEnd"/>
      <w:r w:rsidRPr="003530F2">
        <w:rPr>
          <w:lang w:val="it-IT"/>
        </w:rPr>
        <w:t>: è la perdita legata alla classificazione degli oggetti rilevati. Valori elevati di questa loss suggeriscono che il modello commette errori nel riconoscere la classe di appartenenza degli oggetti durante l’addestramento.</w:t>
      </w:r>
    </w:p>
    <w:p w14:paraId="00819574" w14:textId="77777777" w:rsidR="004C646F" w:rsidRPr="003530F2" w:rsidRDefault="00000000">
      <w:pPr>
        <w:numPr>
          <w:ilvl w:val="0"/>
          <w:numId w:val="31"/>
        </w:numPr>
        <w:rPr>
          <w:lang w:val="it-IT"/>
        </w:rPr>
      </w:pPr>
      <w:proofErr w:type="spellStart"/>
      <w:r w:rsidRPr="003530F2">
        <w:rPr>
          <w:b/>
          <w:bCs/>
          <w:lang w:val="it-IT"/>
        </w:rPr>
        <w:t>train</w:t>
      </w:r>
      <w:proofErr w:type="spellEnd"/>
      <w:r w:rsidRPr="003530F2">
        <w:rPr>
          <w:b/>
          <w:bCs/>
          <w:lang w:val="it-IT"/>
        </w:rPr>
        <w:t>/</w:t>
      </w:r>
      <w:proofErr w:type="spellStart"/>
      <w:r w:rsidRPr="003530F2">
        <w:rPr>
          <w:b/>
          <w:bCs/>
          <w:lang w:val="it-IT"/>
        </w:rPr>
        <w:t>dfl_loss</w:t>
      </w:r>
      <w:proofErr w:type="spellEnd"/>
      <w:r w:rsidRPr="003530F2">
        <w:rPr>
          <w:lang w:val="it-IT"/>
        </w:rPr>
        <w:t xml:space="preserve">: corrisponde alla </w:t>
      </w:r>
      <w:r w:rsidRPr="003530F2">
        <w:rPr>
          <w:i/>
          <w:iCs/>
          <w:lang w:val="it-IT"/>
        </w:rPr>
        <w:t xml:space="preserve">Distribution </w:t>
      </w:r>
      <w:proofErr w:type="spellStart"/>
      <w:r w:rsidRPr="003530F2">
        <w:rPr>
          <w:i/>
          <w:iCs/>
          <w:lang w:val="it-IT"/>
        </w:rPr>
        <w:t>Focal</w:t>
      </w:r>
      <w:proofErr w:type="spellEnd"/>
      <w:r w:rsidRPr="003530F2">
        <w:rPr>
          <w:i/>
          <w:iCs/>
          <w:lang w:val="it-IT"/>
        </w:rPr>
        <w:t xml:space="preserve"> Loss</w:t>
      </w:r>
      <w:r w:rsidRPr="003530F2">
        <w:rPr>
          <w:lang w:val="it-IT"/>
        </w:rPr>
        <w:t>, una funzione pensata per dare maggiore peso alle predizioni errate relative a istanze difficili o meno rappresentate nel dataset. È particolarmente utile per gestire squilibri nei dati e migliorare la precisione su esempi complessi.</w:t>
      </w:r>
    </w:p>
    <w:p w14:paraId="064F284F" w14:textId="77777777" w:rsidR="004C646F" w:rsidRPr="003530F2" w:rsidRDefault="00000000">
      <w:pPr>
        <w:numPr>
          <w:ilvl w:val="0"/>
          <w:numId w:val="31"/>
        </w:numPr>
        <w:rPr>
          <w:lang w:val="it-IT"/>
        </w:rPr>
      </w:pPr>
      <w:r w:rsidRPr="003530F2">
        <w:rPr>
          <w:b/>
          <w:bCs/>
          <w:lang w:val="it-IT"/>
        </w:rPr>
        <w:t>val/</w:t>
      </w:r>
      <w:proofErr w:type="spellStart"/>
      <w:r w:rsidRPr="003530F2">
        <w:rPr>
          <w:b/>
          <w:bCs/>
          <w:lang w:val="it-IT"/>
        </w:rPr>
        <w:t>box_loss</w:t>
      </w:r>
      <w:proofErr w:type="spellEnd"/>
      <w:r w:rsidRPr="003530F2">
        <w:rPr>
          <w:lang w:val="it-IT"/>
        </w:rPr>
        <w:t xml:space="preserve">: analoga alla </w:t>
      </w:r>
      <w:proofErr w:type="spellStart"/>
      <w:r w:rsidRPr="003530F2">
        <w:rPr>
          <w:rStyle w:val="VerbatimChar"/>
          <w:lang w:val="it-IT"/>
        </w:rPr>
        <w:t>train</w:t>
      </w:r>
      <w:proofErr w:type="spellEnd"/>
      <w:r w:rsidRPr="003530F2">
        <w:rPr>
          <w:rStyle w:val="VerbatimChar"/>
          <w:lang w:val="it-IT"/>
        </w:rPr>
        <w:t>/</w:t>
      </w:r>
      <w:proofErr w:type="spellStart"/>
      <w:r w:rsidRPr="003530F2">
        <w:rPr>
          <w:rStyle w:val="VerbatimChar"/>
          <w:lang w:val="it-IT"/>
        </w:rPr>
        <w:t>box_loss</w:t>
      </w:r>
      <w:proofErr w:type="spellEnd"/>
      <w:r w:rsidRPr="003530F2">
        <w:rPr>
          <w:lang w:val="it-IT"/>
        </w:rPr>
        <w:t xml:space="preserve">, ma calcolata sul </w:t>
      </w:r>
      <w:proofErr w:type="spellStart"/>
      <w:r w:rsidRPr="003530F2">
        <w:rPr>
          <w:lang w:val="it-IT"/>
        </w:rPr>
        <w:t>validation</w:t>
      </w:r>
      <w:proofErr w:type="spellEnd"/>
      <w:r w:rsidRPr="003530F2">
        <w:rPr>
          <w:lang w:val="it-IT"/>
        </w:rPr>
        <w:t xml:space="preserve"> set. Serve a valutare se il modello sta imparando a localizzare correttamente anche su dati non visti.</w:t>
      </w:r>
    </w:p>
    <w:p w14:paraId="25CA15C6" w14:textId="77777777" w:rsidR="004C646F" w:rsidRPr="003530F2" w:rsidRDefault="00000000">
      <w:pPr>
        <w:numPr>
          <w:ilvl w:val="0"/>
          <w:numId w:val="31"/>
        </w:numPr>
        <w:rPr>
          <w:lang w:val="it-IT"/>
        </w:rPr>
      </w:pPr>
      <w:r w:rsidRPr="003530F2">
        <w:rPr>
          <w:b/>
          <w:bCs/>
          <w:lang w:val="it-IT"/>
        </w:rPr>
        <w:t>val/</w:t>
      </w:r>
      <w:proofErr w:type="spellStart"/>
      <w:r w:rsidRPr="003530F2">
        <w:rPr>
          <w:b/>
          <w:bCs/>
          <w:lang w:val="it-IT"/>
        </w:rPr>
        <w:t>cls_loss</w:t>
      </w:r>
      <w:proofErr w:type="spellEnd"/>
      <w:r w:rsidRPr="003530F2">
        <w:rPr>
          <w:lang w:val="it-IT"/>
        </w:rPr>
        <w:t xml:space="preserve">: versione di validazione della </w:t>
      </w:r>
      <w:proofErr w:type="spellStart"/>
      <w:r w:rsidRPr="003530F2">
        <w:rPr>
          <w:rStyle w:val="VerbatimChar"/>
          <w:lang w:val="it-IT"/>
        </w:rPr>
        <w:t>train</w:t>
      </w:r>
      <w:proofErr w:type="spellEnd"/>
      <w:r w:rsidRPr="003530F2">
        <w:rPr>
          <w:rStyle w:val="VerbatimChar"/>
          <w:lang w:val="it-IT"/>
        </w:rPr>
        <w:t>/</w:t>
      </w:r>
      <w:proofErr w:type="spellStart"/>
      <w:r w:rsidRPr="003530F2">
        <w:rPr>
          <w:rStyle w:val="VerbatimChar"/>
          <w:lang w:val="it-IT"/>
        </w:rPr>
        <w:t>cls_loss</w:t>
      </w:r>
      <w:proofErr w:type="spellEnd"/>
      <w:r w:rsidRPr="003530F2">
        <w:rPr>
          <w:lang w:val="it-IT"/>
        </w:rPr>
        <w:t>. Permette di monitorare la capacità del modello di generalizzare nella classificazione.</w:t>
      </w:r>
    </w:p>
    <w:p w14:paraId="54B21F4F" w14:textId="77777777" w:rsidR="004C646F" w:rsidRPr="003530F2" w:rsidRDefault="00000000">
      <w:pPr>
        <w:numPr>
          <w:ilvl w:val="0"/>
          <w:numId w:val="31"/>
        </w:numPr>
        <w:rPr>
          <w:lang w:val="it-IT"/>
        </w:rPr>
      </w:pPr>
      <w:r w:rsidRPr="003530F2">
        <w:rPr>
          <w:b/>
          <w:bCs/>
          <w:lang w:val="it-IT"/>
        </w:rPr>
        <w:t>val/</w:t>
      </w:r>
      <w:proofErr w:type="spellStart"/>
      <w:r w:rsidRPr="003530F2">
        <w:rPr>
          <w:b/>
          <w:bCs/>
          <w:lang w:val="it-IT"/>
        </w:rPr>
        <w:t>dfl_loss</w:t>
      </w:r>
      <w:proofErr w:type="spellEnd"/>
      <w:r w:rsidRPr="003530F2">
        <w:rPr>
          <w:lang w:val="it-IT"/>
        </w:rPr>
        <w:t xml:space="preserve">: è la </w:t>
      </w:r>
      <w:r w:rsidRPr="003530F2">
        <w:rPr>
          <w:rStyle w:val="VerbatimChar"/>
          <w:lang w:val="it-IT"/>
        </w:rPr>
        <w:t xml:space="preserve">Distribution </w:t>
      </w:r>
      <w:proofErr w:type="spellStart"/>
      <w:r w:rsidRPr="003530F2">
        <w:rPr>
          <w:rStyle w:val="VerbatimChar"/>
          <w:lang w:val="it-IT"/>
        </w:rPr>
        <w:t>Focal</w:t>
      </w:r>
      <w:proofErr w:type="spellEnd"/>
      <w:r w:rsidRPr="003530F2">
        <w:rPr>
          <w:rStyle w:val="VerbatimChar"/>
          <w:lang w:val="it-IT"/>
        </w:rPr>
        <w:t xml:space="preserve"> Loss</w:t>
      </w:r>
      <w:r w:rsidRPr="003530F2">
        <w:rPr>
          <w:lang w:val="it-IT"/>
        </w:rPr>
        <w:t xml:space="preserve"> calcolata sul </w:t>
      </w:r>
      <w:proofErr w:type="spellStart"/>
      <w:r w:rsidRPr="003530F2">
        <w:rPr>
          <w:lang w:val="it-IT"/>
        </w:rPr>
        <w:t>validation</w:t>
      </w:r>
      <w:proofErr w:type="spellEnd"/>
      <w:r w:rsidRPr="003530F2">
        <w:rPr>
          <w:lang w:val="it-IT"/>
        </w:rPr>
        <w:t xml:space="preserve"> set. Aiuta a comprendere se il modello mantiene buone prestazioni anche su esempi complessi non appartenenti al training set.</w:t>
      </w:r>
    </w:p>
    <w:p w14:paraId="5067F419" w14:textId="77777777" w:rsidR="004C646F" w:rsidRPr="003530F2" w:rsidRDefault="00000000">
      <w:pPr>
        <w:pStyle w:val="Titolo2"/>
        <w:rPr>
          <w:lang w:val="it-IT"/>
        </w:rPr>
      </w:pPr>
      <w:bookmarkStart w:id="67" w:name="matrice-di-confusione"/>
      <w:bookmarkEnd w:id="66"/>
      <w:r w:rsidRPr="003530F2">
        <w:rPr>
          <w:lang w:val="it-IT"/>
        </w:rPr>
        <w:t>Matrice di Confusione</w:t>
      </w:r>
    </w:p>
    <w:p w14:paraId="3F0C55DF" w14:textId="77777777" w:rsidR="004C646F" w:rsidRPr="003530F2" w:rsidRDefault="00000000">
      <w:pPr>
        <w:pStyle w:val="FirstParagraph"/>
        <w:rPr>
          <w:lang w:val="it-IT"/>
        </w:rPr>
      </w:pPr>
      <w:r w:rsidRPr="003530F2">
        <w:rPr>
          <w:lang w:val="it-IT"/>
        </w:rPr>
        <w:t xml:space="preserve">La matrice di confusione è uno strumento fondamentale per valutare le prestazioni di un classificatore, in particolare nei problemi di classificazione binaria. Essa mostra come le </w:t>
      </w:r>
      <w:r w:rsidRPr="003530F2">
        <w:rPr>
          <w:lang w:val="it-IT"/>
        </w:rPr>
        <w:lastRenderedPageBreak/>
        <w:t xml:space="preserve">predizioni del modello si distribuiscono rispetto alle etichette reali, consentendo di distinguere tra predizioni corrette </w:t>
      </w:r>
      <w:proofErr w:type="gramStart"/>
      <w:r w:rsidRPr="003530F2">
        <w:rPr>
          <w:lang w:val="it-IT"/>
        </w:rPr>
        <w:t>e</w:t>
      </w:r>
      <w:proofErr w:type="gramEnd"/>
      <w:r w:rsidRPr="003530F2">
        <w:rPr>
          <w:lang w:val="it-IT"/>
        </w:rPr>
        <w:t xml:space="preserve"> errori di classificazione.</w:t>
      </w:r>
    </w:p>
    <w:p w14:paraId="57473057" w14:textId="77777777" w:rsidR="004C646F" w:rsidRPr="003530F2" w:rsidRDefault="00000000">
      <w:pPr>
        <w:pStyle w:val="Corpotesto"/>
        <w:rPr>
          <w:lang w:val="it-IT"/>
        </w:rPr>
      </w:pPr>
      <w:r w:rsidRPr="003530F2">
        <w:rPr>
          <w:lang w:val="it-IT"/>
        </w:rPr>
        <w:t xml:space="preserve">Nel caso generale, un classificatore binario può emettere due classi: </w:t>
      </w:r>
      <w:r w:rsidRPr="003530F2">
        <w:rPr>
          <w:rStyle w:val="VerbatimChar"/>
          <w:lang w:val="it-IT"/>
        </w:rPr>
        <w:t>Positiva</w:t>
      </w:r>
      <w:r w:rsidRPr="003530F2">
        <w:rPr>
          <w:lang w:val="it-IT"/>
        </w:rPr>
        <w:t xml:space="preserve"> e </w:t>
      </w:r>
      <w:r w:rsidRPr="003530F2">
        <w:rPr>
          <w:rStyle w:val="VerbatimChar"/>
          <w:lang w:val="it-IT"/>
        </w:rPr>
        <w:t>Negativa</w:t>
      </w:r>
      <w:r w:rsidRPr="003530F2">
        <w:rPr>
          <w:lang w:val="it-IT"/>
        </w:rPr>
        <w:t>. La matrice di confusione associata può essere rappresentata come segue:</w:t>
      </w:r>
    </w:p>
    <w:p w14:paraId="61165BC3" w14:textId="77777777" w:rsidR="004C646F" w:rsidRPr="003530F2" w:rsidRDefault="00000000">
      <w:pPr>
        <w:pStyle w:val="TableCaption"/>
        <w:rPr>
          <w:lang w:val="it-IT"/>
        </w:rPr>
      </w:pPr>
      <w:r w:rsidRPr="003530F2">
        <w:rPr>
          <w:lang w:val="it-IT"/>
        </w:rPr>
        <w:t>Struttura standard di una matrice di confusione binaria.</w:t>
      </w:r>
    </w:p>
    <w:tbl>
      <w:tblPr>
        <w:tblStyle w:val="Table"/>
        <w:tblW w:w="0" w:type="auto"/>
        <w:tblLook w:val="0020" w:firstRow="1" w:lastRow="0" w:firstColumn="0" w:lastColumn="0" w:noHBand="0" w:noVBand="0"/>
      </w:tblPr>
      <w:tblGrid>
        <w:gridCol w:w="1979"/>
        <w:gridCol w:w="2093"/>
        <w:gridCol w:w="2218"/>
      </w:tblGrid>
      <w:tr w:rsidR="004C646F" w14:paraId="161EAEBB"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31CB1FBB" w14:textId="77777777" w:rsidR="004C646F" w:rsidRDefault="00000000">
            <w:pPr>
              <w:pStyle w:val="Compact"/>
            </w:pPr>
            <w:r>
              <w:rPr>
                <w:b/>
                <w:bCs/>
              </w:rPr>
              <w:t xml:space="preserve">Reale / </w:t>
            </w:r>
            <w:proofErr w:type="spellStart"/>
            <w:r>
              <w:rPr>
                <w:b/>
                <w:bCs/>
              </w:rPr>
              <w:t>Predetto</w:t>
            </w:r>
            <w:proofErr w:type="spellEnd"/>
          </w:p>
        </w:tc>
        <w:tc>
          <w:tcPr>
            <w:tcW w:w="0" w:type="auto"/>
          </w:tcPr>
          <w:p w14:paraId="588D253E" w14:textId="77777777" w:rsidR="004C646F" w:rsidRDefault="00000000">
            <w:pPr>
              <w:pStyle w:val="Compact"/>
              <w:jc w:val="center"/>
            </w:pPr>
            <w:r>
              <w:rPr>
                <w:b/>
                <w:bCs/>
              </w:rPr>
              <w:t>Positiva</w:t>
            </w:r>
          </w:p>
        </w:tc>
        <w:tc>
          <w:tcPr>
            <w:tcW w:w="0" w:type="auto"/>
          </w:tcPr>
          <w:p w14:paraId="39DAB356" w14:textId="77777777" w:rsidR="004C646F" w:rsidRDefault="00000000">
            <w:pPr>
              <w:pStyle w:val="Compact"/>
              <w:jc w:val="center"/>
            </w:pPr>
            <w:r>
              <w:rPr>
                <w:b/>
                <w:bCs/>
              </w:rPr>
              <w:t>Negativa</w:t>
            </w:r>
          </w:p>
        </w:tc>
      </w:tr>
      <w:tr w:rsidR="004C646F" w14:paraId="346712AE" w14:textId="77777777">
        <w:tc>
          <w:tcPr>
            <w:tcW w:w="0" w:type="auto"/>
          </w:tcPr>
          <w:p w14:paraId="3221F029" w14:textId="77777777" w:rsidR="004C646F" w:rsidRDefault="00000000">
            <w:pPr>
              <w:pStyle w:val="Compact"/>
            </w:pPr>
            <w:r>
              <w:rPr>
                <w:b/>
                <w:bCs/>
              </w:rPr>
              <w:t>Positiva</w:t>
            </w:r>
          </w:p>
        </w:tc>
        <w:tc>
          <w:tcPr>
            <w:tcW w:w="0" w:type="auto"/>
          </w:tcPr>
          <w:p w14:paraId="5B071F86" w14:textId="77777777" w:rsidR="004C646F" w:rsidRDefault="00000000">
            <w:pPr>
              <w:pStyle w:val="Compact"/>
              <w:jc w:val="center"/>
            </w:pPr>
            <w:r>
              <w:t>True Positive (TP)</w:t>
            </w:r>
          </w:p>
        </w:tc>
        <w:tc>
          <w:tcPr>
            <w:tcW w:w="0" w:type="auto"/>
          </w:tcPr>
          <w:p w14:paraId="3B512E39" w14:textId="77777777" w:rsidR="004C646F" w:rsidRDefault="00000000">
            <w:pPr>
              <w:pStyle w:val="Compact"/>
              <w:jc w:val="center"/>
            </w:pPr>
            <w:r>
              <w:t>False Negative (FN)</w:t>
            </w:r>
          </w:p>
        </w:tc>
      </w:tr>
      <w:tr w:rsidR="004C646F" w14:paraId="63B6F940" w14:textId="77777777">
        <w:tc>
          <w:tcPr>
            <w:tcW w:w="0" w:type="auto"/>
          </w:tcPr>
          <w:p w14:paraId="71446C1C" w14:textId="77777777" w:rsidR="004C646F" w:rsidRDefault="00000000">
            <w:pPr>
              <w:pStyle w:val="Compact"/>
            </w:pPr>
            <w:r>
              <w:rPr>
                <w:b/>
                <w:bCs/>
              </w:rPr>
              <w:t>Negativa</w:t>
            </w:r>
          </w:p>
        </w:tc>
        <w:tc>
          <w:tcPr>
            <w:tcW w:w="0" w:type="auto"/>
          </w:tcPr>
          <w:p w14:paraId="68F45246" w14:textId="77777777" w:rsidR="004C646F" w:rsidRDefault="00000000">
            <w:pPr>
              <w:pStyle w:val="Compact"/>
              <w:jc w:val="center"/>
            </w:pPr>
            <w:r>
              <w:t>False Positive (FP)</w:t>
            </w:r>
          </w:p>
        </w:tc>
        <w:tc>
          <w:tcPr>
            <w:tcW w:w="0" w:type="auto"/>
          </w:tcPr>
          <w:p w14:paraId="00053B0C" w14:textId="77777777" w:rsidR="004C646F" w:rsidRDefault="00000000">
            <w:pPr>
              <w:pStyle w:val="Compact"/>
              <w:jc w:val="center"/>
            </w:pPr>
            <w:r>
              <w:t>True Negative (TN)</w:t>
            </w:r>
          </w:p>
        </w:tc>
      </w:tr>
    </w:tbl>
    <w:p w14:paraId="7D84E770" w14:textId="77777777" w:rsidR="004C646F" w:rsidRPr="003530F2" w:rsidRDefault="00000000">
      <w:pPr>
        <w:numPr>
          <w:ilvl w:val="0"/>
          <w:numId w:val="32"/>
        </w:numPr>
        <w:rPr>
          <w:lang w:val="it-IT"/>
        </w:rPr>
      </w:pPr>
      <w:r w:rsidRPr="003530F2">
        <w:rPr>
          <w:b/>
          <w:bCs/>
          <w:lang w:val="it-IT"/>
        </w:rPr>
        <w:t>True Positive (TP)</w:t>
      </w:r>
      <w:r w:rsidRPr="003530F2">
        <w:rPr>
          <w:lang w:val="it-IT"/>
        </w:rPr>
        <w:t>: il modello predice correttamente la classe positiva quando essa è realmente presente.</w:t>
      </w:r>
    </w:p>
    <w:p w14:paraId="6EAF9D8F" w14:textId="77777777" w:rsidR="004C646F" w:rsidRPr="003530F2" w:rsidRDefault="00000000">
      <w:pPr>
        <w:numPr>
          <w:ilvl w:val="0"/>
          <w:numId w:val="32"/>
        </w:numPr>
        <w:rPr>
          <w:lang w:val="it-IT"/>
        </w:rPr>
      </w:pPr>
      <w:r w:rsidRPr="003530F2">
        <w:rPr>
          <w:b/>
          <w:bCs/>
          <w:lang w:val="it-IT"/>
        </w:rPr>
        <w:t>False Positive (FP)</w:t>
      </w:r>
      <w:r w:rsidRPr="003530F2">
        <w:rPr>
          <w:lang w:val="it-IT"/>
        </w:rPr>
        <w:t>: il modello predice la classe positiva quando invece la classe reale è negativa (falso allarme).</w:t>
      </w:r>
    </w:p>
    <w:p w14:paraId="623C6A1D" w14:textId="77777777" w:rsidR="004C646F" w:rsidRPr="003530F2" w:rsidRDefault="00000000">
      <w:pPr>
        <w:numPr>
          <w:ilvl w:val="0"/>
          <w:numId w:val="32"/>
        </w:numPr>
        <w:rPr>
          <w:lang w:val="it-IT"/>
        </w:rPr>
      </w:pPr>
      <w:r w:rsidRPr="003530F2">
        <w:rPr>
          <w:b/>
          <w:bCs/>
          <w:lang w:val="it-IT"/>
        </w:rPr>
        <w:t>False Negative (FN)</w:t>
      </w:r>
      <w:r w:rsidRPr="003530F2">
        <w:rPr>
          <w:lang w:val="it-IT"/>
        </w:rPr>
        <w:t>: il modello predice la classe negativa quando in realtà è presente la classe positiva (mancata rilevazione).</w:t>
      </w:r>
    </w:p>
    <w:p w14:paraId="42BFBB6B" w14:textId="77777777" w:rsidR="004C646F" w:rsidRPr="003530F2" w:rsidRDefault="00000000">
      <w:pPr>
        <w:numPr>
          <w:ilvl w:val="0"/>
          <w:numId w:val="32"/>
        </w:numPr>
        <w:rPr>
          <w:lang w:val="it-IT"/>
        </w:rPr>
      </w:pPr>
      <w:r w:rsidRPr="003530F2">
        <w:rPr>
          <w:b/>
          <w:bCs/>
          <w:lang w:val="it-IT"/>
        </w:rPr>
        <w:t>True Negative (TN)</w:t>
      </w:r>
      <w:r w:rsidRPr="003530F2">
        <w:rPr>
          <w:lang w:val="it-IT"/>
        </w:rPr>
        <w:t>: il modello predice correttamente la classe negativa quando essa è effettivamente presente.</w:t>
      </w:r>
    </w:p>
    <w:p w14:paraId="5085CC64" w14:textId="77777777" w:rsidR="004C646F" w:rsidRPr="003530F2" w:rsidRDefault="00000000">
      <w:pPr>
        <w:pStyle w:val="FirstParagraph"/>
        <w:rPr>
          <w:lang w:val="it-IT"/>
        </w:rPr>
      </w:pPr>
      <w:proofErr w:type="gramStart"/>
      <w:r w:rsidRPr="003530F2">
        <w:rPr>
          <w:lang w:val="it-IT"/>
        </w:rPr>
        <w:t>Essa quindi</w:t>
      </w:r>
      <w:proofErr w:type="gramEnd"/>
      <w:r w:rsidRPr="003530F2">
        <w:rPr>
          <w:lang w:val="it-IT"/>
        </w:rPr>
        <w:t xml:space="preserve"> rappresenta una struttura sintetica che raccoglie, in forma tabellare, tutte le informazioni essenziali (TP, FP, FN, TN) relative alle prestazioni di un classificatore. Da essa è possibile derivare agevolmente metriche già descritte in precedenza, come </w:t>
      </w:r>
      <w:proofErr w:type="spellStart"/>
      <w:r w:rsidRPr="003530F2">
        <w:rPr>
          <w:i/>
          <w:iCs/>
          <w:lang w:val="it-IT"/>
        </w:rPr>
        <w:t>accuracy</w:t>
      </w:r>
      <w:proofErr w:type="spellEnd"/>
      <w:r w:rsidRPr="003530F2">
        <w:rPr>
          <w:lang w:val="it-IT"/>
        </w:rPr>
        <w:t xml:space="preserve">, </w:t>
      </w:r>
      <w:proofErr w:type="spellStart"/>
      <w:r w:rsidRPr="003530F2">
        <w:rPr>
          <w:i/>
          <w:iCs/>
          <w:lang w:val="it-IT"/>
        </w:rPr>
        <w:t>precision</w:t>
      </w:r>
      <w:proofErr w:type="spellEnd"/>
      <w:r w:rsidRPr="003530F2">
        <w:rPr>
          <w:lang w:val="it-IT"/>
        </w:rPr>
        <w:t xml:space="preserve">, </w:t>
      </w:r>
      <w:r w:rsidRPr="003530F2">
        <w:rPr>
          <w:i/>
          <w:iCs/>
          <w:lang w:val="it-IT"/>
        </w:rPr>
        <w:t>recall</w:t>
      </w:r>
      <w:r w:rsidRPr="003530F2">
        <w:rPr>
          <w:lang w:val="it-IT"/>
        </w:rPr>
        <w:t xml:space="preserve"> e </w:t>
      </w:r>
      <w:r w:rsidRPr="003530F2">
        <w:rPr>
          <w:i/>
          <w:iCs/>
          <w:lang w:val="it-IT"/>
        </w:rPr>
        <w:t>F1-score</w:t>
      </w:r>
      <w:r w:rsidRPr="003530F2">
        <w:rPr>
          <w:lang w:val="it-IT"/>
        </w:rPr>
        <w:t>.</w:t>
      </w:r>
    </w:p>
    <w:p w14:paraId="37FEEDF9" w14:textId="77777777" w:rsidR="004C646F" w:rsidRPr="003530F2" w:rsidRDefault="00000000">
      <w:pPr>
        <w:pStyle w:val="Corpotesto"/>
        <w:rPr>
          <w:lang w:val="it-IT"/>
        </w:rPr>
      </w:pPr>
      <w:r w:rsidRPr="003530F2">
        <w:rPr>
          <w:lang w:val="it-IT"/>
        </w:rPr>
        <w:t>Nei contesti multi-classe, la matrice viene estesa in dimensione per includere tutte le classi previste dal modello, mantenendo invariata la logica di interpretazione.</w:t>
      </w:r>
    </w:p>
    <w:p w14:paraId="49FC3489" w14:textId="77777777" w:rsidR="004C646F" w:rsidRPr="003530F2" w:rsidRDefault="00000000">
      <w:pPr>
        <w:pStyle w:val="Titolo5"/>
        <w:rPr>
          <w:lang w:val="it-IT"/>
        </w:rPr>
      </w:pPr>
      <w:bookmarkStart w:id="68" w:name="influenza-della-soglia-decisionale."/>
      <w:r w:rsidRPr="003530F2">
        <w:rPr>
          <w:lang w:val="it-IT"/>
        </w:rPr>
        <w:t>Influenza della soglia decisionale.</w:t>
      </w:r>
    </w:p>
    <w:p w14:paraId="6B7845C2" w14:textId="77777777" w:rsidR="004C646F" w:rsidRPr="003530F2" w:rsidRDefault="00000000">
      <w:pPr>
        <w:pStyle w:val="FirstParagraph"/>
        <w:rPr>
          <w:lang w:val="it-IT"/>
        </w:rPr>
      </w:pPr>
      <w:r w:rsidRPr="003530F2">
        <w:rPr>
          <w:lang w:val="it-IT"/>
        </w:rPr>
        <w:t xml:space="preserve">È importante sottolineare che la costruzione della matrice di confusione dipende da una </w:t>
      </w:r>
      <w:r w:rsidRPr="003530F2">
        <w:rPr>
          <w:b/>
          <w:bCs/>
          <w:lang w:val="it-IT"/>
        </w:rPr>
        <w:t>soglia decisionale</w:t>
      </w:r>
      <w:r w:rsidRPr="003530F2">
        <w:rPr>
          <w:lang w:val="it-IT"/>
        </w:rPr>
        <w:t xml:space="preserve">, ovvero un valore di confidenza oltre il quale una predizione viene considerata positiva. Nella classificazione binaria tradizionale, questa soglia è solitamente fissata a </w:t>
      </w:r>
      <m:oMath>
        <m:r>
          <w:rPr>
            <w:rFonts w:ascii="Cambria Math" w:hAnsi="Cambria Math"/>
            <w:lang w:val="it-IT"/>
          </w:rPr>
          <m:t>0.5</m:t>
        </m:r>
      </m:oMath>
      <w:r w:rsidRPr="003530F2">
        <w:rPr>
          <w:lang w:val="it-IT"/>
        </w:rPr>
        <w:t xml:space="preserve">, ma può essere modificata in base al contesto. Nella </w:t>
      </w:r>
      <w:proofErr w:type="spellStart"/>
      <w:r w:rsidRPr="003530F2">
        <w:rPr>
          <w:i/>
          <w:iCs/>
          <w:lang w:val="it-IT"/>
        </w:rPr>
        <w:t>object</w:t>
      </w:r>
      <w:proofErr w:type="spellEnd"/>
      <w:r w:rsidRPr="003530F2">
        <w:rPr>
          <w:i/>
          <w:iCs/>
          <w:lang w:val="it-IT"/>
        </w:rPr>
        <w:t xml:space="preserve"> detection</w:t>
      </w:r>
      <w:r w:rsidRPr="003530F2">
        <w:rPr>
          <w:lang w:val="it-IT"/>
        </w:rPr>
        <w:t>, come accennato precedentemente, oltre alla soglia di confidenza, si introduce anche una soglia sull’</w:t>
      </w:r>
      <w:proofErr w:type="spellStart"/>
      <w:r w:rsidRPr="003530F2">
        <w:rPr>
          <w:lang w:val="it-IT"/>
        </w:rPr>
        <w:t>IoU</w:t>
      </w:r>
      <w:proofErr w:type="spellEnd"/>
      <w:r w:rsidRPr="003530F2">
        <w:rPr>
          <w:lang w:val="it-IT"/>
        </w:rPr>
        <w:t xml:space="preserve"> (</w:t>
      </w:r>
      <w:proofErr w:type="spellStart"/>
      <w:r w:rsidRPr="003530F2">
        <w:rPr>
          <w:i/>
          <w:iCs/>
          <w:lang w:val="it-IT"/>
        </w:rPr>
        <w:t>Intersection</w:t>
      </w:r>
      <w:proofErr w:type="spellEnd"/>
      <w:r w:rsidRPr="003530F2">
        <w:rPr>
          <w:i/>
          <w:iCs/>
          <w:lang w:val="it-IT"/>
        </w:rPr>
        <w:t xml:space="preserve"> over Union</w:t>
      </w:r>
      <w:r w:rsidRPr="003530F2">
        <w:rPr>
          <w:lang w:val="it-IT"/>
        </w:rPr>
        <w:t xml:space="preserve">) per determinare se un oggetto rilevato è da considerare un </w:t>
      </w:r>
      <w:proofErr w:type="spellStart"/>
      <w:r w:rsidRPr="003530F2">
        <w:rPr>
          <w:i/>
          <w:iCs/>
          <w:lang w:val="it-IT"/>
        </w:rPr>
        <w:t>true</w:t>
      </w:r>
      <w:proofErr w:type="spellEnd"/>
      <w:r w:rsidRPr="003530F2">
        <w:rPr>
          <w:i/>
          <w:iCs/>
          <w:lang w:val="it-IT"/>
        </w:rPr>
        <w:t xml:space="preserve"> positive</w:t>
      </w:r>
      <w:r w:rsidRPr="003530F2">
        <w:rPr>
          <w:lang w:val="it-IT"/>
        </w:rPr>
        <w:t>. La variazione di queste soglie influisce direttamente sulla distribuzione dei valori all’interno della matrice di confusione e, di conseguenza, sulle metriche derivate.</w:t>
      </w:r>
    </w:p>
    <w:p w14:paraId="00190317" w14:textId="77777777" w:rsidR="004C646F" w:rsidRPr="003530F2" w:rsidRDefault="00000000">
      <w:pPr>
        <w:pStyle w:val="Titolo3"/>
        <w:rPr>
          <w:lang w:val="it-IT"/>
        </w:rPr>
      </w:pPr>
      <w:bookmarkStart w:id="69" w:name="X351dc0e479bd089a866b824a2f399d475330d18"/>
      <w:bookmarkEnd w:id="68"/>
      <w:r w:rsidRPr="003530F2">
        <w:rPr>
          <w:lang w:val="it-IT"/>
        </w:rPr>
        <w:t>Considerazioni sulla matrice di confusione nel caso monoclasse</w:t>
      </w:r>
    </w:p>
    <w:p w14:paraId="5A983423" w14:textId="77777777" w:rsidR="004C646F" w:rsidRPr="003530F2" w:rsidRDefault="00000000">
      <w:pPr>
        <w:pStyle w:val="FirstParagraph"/>
        <w:rPr>
          <w:lang w:val="it-IT"/>
        </w:rPr>
      </w:pPr>
      <w:r w:rsidRPr="003530F2">
        <w:rPr>
          <w:lang w:val="it-IT"/>
        </w:rPr>
        <w:t xml:space="preserve">Nel nostro caso, il modello è addestrato per rilevare unicamente la classe </w:t>
      </w:r>
      <w:r w:rsidRPr="003530F2">
        <w:rPr>
          <w:b/>
          <w:bCs/>
          <w:lang w:val="it-IT"/>
        </w:rPr>
        <w:t>Persona</w:t>
      </w:r>
      <w:r w:rsidRPr="003530F2">
        <w:rPr>
          <w:lang w:val="it-IT"/>
        </w:rPr>
        <w:t xml:space="preserve">. Non sono presenti classi negative o di background etichettate esplicitamente nei dati di ground truth, poiché nei task di </w:t>
      </w:r>
      <w:proofErr w:type="spellStart"/>
      <w:r w:rsidRPr="003530F2">
        <w:rPr>
          <w:lang w:val="it-IT"/>
        </w:rPr>
        <w:t>object</w:t>
      </w:r>
      <w:proofErr w:type="spellEnd"/>
      <w:r w:rsidRPr="003530F2">
        <w:rPr>
          <w:lang w:val="it-IT"/>
        </w:rPr>
        <w:t xml:space="preserve"> detection, tutto ciò che non è etichettato è implicitamente considerato </w:t>
      </w:r>
      <w:proofErr w:type="gramStart"/>
      <w:r w:rsidRPr="003530F2">
        <w:rPr>
          <w:i/>
          <w:iCs/>
          <w:lang w:val="it-IT"/>
        </w:rPr>
        <w:t>background</w:t>
      </w:r>
      <w:proofErr w:type="gramEnd"/>
      <w:r w:rsidRPr="003530F2">
        <w:rPr>
          <w:lang w:val="it-IT"/>
        </w:rPr>
        <w:t>.</w:t>
      </w:r>
    </w:p>
    <w:p w14:paraId="1C15180E" w14:textId="77777777" w:rsidR="004C646F" w:rsidRPr="003530F2" w:rsidRDefault="00000000">
      <w:pPr>
        <w:pStyle w:val="Corpotesto"/>
        <w:rPr>
          <w:lang w:val="it-IT"/>
        </w:rPr>
      </w:pPr>
      <w:r w:rsidRPr="003530F2">
        <w:rPr>
          <w:lang w:val="it-IT"/>
        </w:rPr>
        <w:lastRenderedPageBreak/>
        <w:t xml:space="preserve">Di conseguenza, la </w:t>
      </w:r>
      <w:r w:rsidRPr="003530F2">
        <w:rPr>
          <w:b/>
          <w:bCs/>
          <w:lang w:val="it-IT"/>
        </w:rPr>
        <w:t>matrice di confusione</w:t>
      </w:r>
      <w:r w:rsidRPr="003530F2">
        <w:rPr>
          <w:lang w:val="it-IT"/>
        </w:rPr>
        <w:t xml:space="preserve"> assume una struttura particolare. Essa si basa sul confronto tra le classi previste e quelle reali, ma avendo una sola classe annotata, possiamo distinguere soltanto i seguenti casi:</w:t>
      </w:r>
    </w:p>
    <w:p w14:paraId="7048A36E" w14:textId="77777777" w:rsidR="004C646F" w:rsidRPr="003530F2" w:rsidRDefault="00000000">
      <w:pPr>
        <w:numPr>
          <w:ilvl w:val="0"/>
          <w:numId w:val="33"/>
        </w:numPr>
        <w:rPr>
          <w:lang w:val="it-IT"/>
        </w:rPr>
      </w:pPr>
      <w:r w:rsidRPr="003530F2">
        <w:rPr>
          <w:b/>
          <w:bCs/>
          <w:lang w:val="it-IT"/>
        </w:rPr>
        <w:t>True Positive (TP)</w:t>
      </w:r>
      <w:r w:rsidRPr="003530F2">
        <w:rPr>
          <w:lang w:val="it-IT"/>
        </w:rPr>
        <w:t xml:space="preserve">: il modello predice una </w:t>
      </w:r>
      <w:r w:rsidRPr="003530F2">
        <w:rPr>
          <w:rStyle w:val="VerbatimChar"/>
          <w:lang w:val="it-IT"/>
        </w:rPr>
        <w:t>Persona</w:t>
      </w:r>
      <w:r w:rsidRPr="003530F2">
        <w:rPr>
          <w:lang w:val="it-IT"/>
        </w:rPr>
        <w:t xml:space="preserve"> e corrisponde a una ground truth effettivamente presente.</w:t>
      </w:r>
    </w:p>
    <w:p w14:paraId="2DB2A4B4" w14:textId="77777777" w:rsidR="004C646F" w:rsidRPr="003530F2" w:rsidRDefault="00000000">
      <w:pPr>
        <w:numPr>
          <w:ilvl w:val="0"/>
          <w:numId w:val="33"/>
        </w:numPr>
        <w:rPr>
          <w:lang w:val="it-IT"/>
        </w:rPr>
      </w:pPr>
      <w:r w:rsidRPr="003530F2">
        <w:rPr>
          <w:b/>
          <w:bCs/>
          <w:lang w:val="it-IT"/>
        </w:rPr>
        <w:t>False Positive (FP)</w:t>
      </w:r>
      <w:r w:rsidRPr="003530F2">
        <w:rPr>
          <w:lang w:val="it-IT"/>
        </w:rPr>
        <w:t xml:space="preserve">: il modello predice una </w:t>
      </w:r>
      <w:r w:rsidRPr="003530F2">
        <w:rPr>
          <w:rStyle w:val="VerbatimChar"/>
          <w:lang w:val="it-IT"/>
        </w:rPr>
        <w:t>Persona</w:t>
      </w:r>
      <w:r w:rsidRPr="003530F2">
        <w:rPr>
          <w:lang w:val="it-IT"/>
        </w:rPr>
        <w:t xml:space="preserve"> dove non era presente alcuna persona (falso allarme).</w:t>
      </w:r>
    </w:p>
    <w:p w14:paraId="39655D0A" w14:textId="77777777" w:rsidR="004C646F" w:rsidRPr="003530F2" w:rsidRDefault="00000000">
      <w:pPr>
        <w:numPr>
          <w:ilvl w:val="0"/>
          <w:numId w:val="33"/>
        </w:numPr>
        <w:rPr>
          <w:lang w:val="it-IT"/>
        </w:rPr>
      </w:pPr>
      <w:r w:rsidRPr="003530F2">
        <w:rPr>
          <w:b/>
          <w:bCs/>
          <w:lang w:val="it-IT"/>
        </w:rPr>
        <w:t>False Negative (FN)</w:t>
      </w:r>
      <w:r w:rsidRPr="003530F2">
        <w:rPr>
          <w:lang w:val="it-IT"/>
        </w:rPr>
        <w:t>: il modello non rileva una persona presente nel ground truth.</w:t>
      </w:r>
    </w:p>
    <w:p w14:paraId="00AF25B3" w14:textId="77777777" w:rsidR="004C646F" w:rsidRPr="003530F2" w:rsidRDefault="00000000">
      <w:pPr>
        <w:pStyle w:val="FirstParagraph"/>
        <w:rPr>
          <w:lang w:val="it-IT"/>
        </w:rPr>
      </w:pPr>
      <w:r w:rsidRPr="003530F2">
        <w:rPr>
          <w:lang w:val="it-IT"/>
        </w:rPr>
        <w:t xml:space="preserve">Non esiste invece il caso di </w:t>
      </w:r>
      <w:r w:rsidRPr="003530F2">
        <w:rPr>
          <w:b/>
          <w:bCs/>
          <w:lang w:val="it-IT"/>
        </w:rPr>
        <w:t>True Negative (TN)</w:t>
      </w:r>
      <w:r w:rsidRPr="003530F2">
        <w:rPr>
          <w:lang w:val="it-IT"/>
        </w:rPr>
        <w:t xml:space="preserve">, poiché il modello non è progettato né addestrato per rilevare </w:t>
      </w:r>
      <w:r w:rsidRPr="003530F2">
        <w:rPr>
          <w:i/>
          <w:iCs/>
          <w:lang w:val="it-IT"/>
        </w:rPr>
        <w:t>background</w:t>
      </w:r>
      <w:r w:rsidRPr="003530F2">
        <w:rPr>
          <w:lang w:val="it-IT"/>
        </w:rPr>
        <w:t xml:space="preserve"> come classe esplicita. In altri termini, quando un oggetto non viene predetto con confidenza sufficiente, esso è implicitamente ignorato e trattato come </w:t>
      </w:r>
      <w:proofErr w:type="gramStart"/>
      <w:r w:rsidRPr="003530F2">
        <w:rPr>
          <w:lang w:val="it-IT"/>
        </w:rPr>
        <w:t>background</w:t>
      </w:r>
      <w:proofErr w:type="gramEnd"/>
      <w:r w:rsidRPr="003530F2">
        <w:rPr>
          <w:lang w:val="it-IT"/>
        </w:rPr>
        <w:t xml:space="preserve">, ma non viene registrato alcun confronto diretto tra </w:t>
      </w:r>
      <w:proofErr w:type="gramStart"/>
      <w:r w:rsidRPr="003530F2">
        <w:rPr>
          <w:lang w:val="it-IT"/>
        </w:rPr>
        <w:t>background previsto</w:t>
      </w:r>
      <w:proofErr w:type="gramEnd"/>
      <w:r w:rsidRPr="003530F2">
        <w:rPr>
          <w:lang w:val="it-IT"/>
        </w:rPr>
        <w:t xml:space="preserve"> e </w:t>
      </w:r>
      <w:proofErr w:type="gramStart"/>
      <w:r w:rsidRPr="003530F2">
        <w:rPr>
          <w:lang w:val="it-IT"/>
        </w:rPr>
        <w:t>background reale</w:t>
      </w:r>
      <w:proofErr w:type="gramEnd"/>
      <w:r w:rsidRPr="003530F2">
        <w:rPr>
          <w:lang w:val="it-IT"/>
        </w:rPr>
        <w:t xml:space="preserve">, in assenza di annotazioni per </w:t>
      </w:r>
      <w:proofErr w:type="gramStart"/>
      <w:r w:rsidRPr="003530F2">
        <w:rPr>
          <w:lang w:val="it-IT"/>
        </w:rPr>
        <w:t>il background</w:t>
      </w:r>
      <w:proofErr w:type="gramEnd"/>
      <w:r w:rsidRPr="003530F2">
        <w:rPr>
          <w:lang w:val="it-IT"/>
        </w:rPr>
        <w:t>.</w:t>
      </w:r>
    </w:p>
    <w:p w14:paraId="5A45E811" w14:textId="77777777" w:rsidR="004C646F" w:rsidRPr="003530F2" w:rsidRDefault="00000000">
      <w:pPr>
        <w:pStyle w:val="Corpotesto"/>
        <w:rPr>
          <w:lang w:val="it-IT"/>
        </w:rPr>
      </w:pPr>
      <w:r w:rsidRPr="003530F2">
        <w:rPr>
          <w:lang w:val="it-IT"/>
        </w:rPr>
        <w:t xml:space="preserve">Pertanto, il quadrante in basso a destra (TN) della matrice di confusione risulterà </w:t>
      </w:r>
      <w:r w:rsidRPr="003530F2">
        <w:rPr>
          <w:b/>
          <w:bCs/>
          <w:lang w:val="it-IT"/>
        </w:rPr>
        <w:t>vuoto o nullo</w:t>
      </w:r>
      <w:r w:rsidRPr="003530F2">
        <w:rPr>
          <w:lang w:val="it-IT"/>
        </w:rPr>
        <w:t xml:space="preserve">. Questo è un comportamento atteso nei task di rilevamento con una singola classe oggetto. Le metriche di valutazione come </w:t>
      </w:r>
      <w:proofErr w:type="spellStart"/>
      <w:r w:rsidRPr="003530F2">
        <w:rPr>
          <w:rStyle w:val="VerbatimChar"/>
          <w:lang w:val="it-IT"/>
        </w:rPr>
        <w:t>precision</w:t>
      </w:r>
      <w:proofErr w:type="spellEnd"/>
      <w:r w:rsidRPr="003530F2">
        <w:rPr>
          <w:lang w:val="it-IT"/>
        </w:rPr>
        <w:t xml:space="preserve">, </w:t>
      </w:r>
      <w:r w:rsidRPr="003530F2">
        <w:rPr>
          <w:rStyle w:val="VerbatimChar"/>
          <w:lang w:val="it-IT"/>
        </w:rPr>
        <w:t>recall</w:t>
      </w:r>
      <w:r w:rsidRPr="003530F2">
        <w:rPr>
          <w:lang w:val="it-IT"/>
        </w:rPr>
        <w:t xml:space="preserve"> e </w:t>
      </w:r>
      <w:proofErr w:type="spellStart"/>
      <w:r w:rsidRPr="003530F2">
        <w:rPr>
          <w:rStyle w:val="VerbatimChar"/>
          <w:lang w:val="it-IT"/>
        </w:rPr>
        <w:t>mAP</w:t>
      </w:r>
      <w:proofErr w:type="spellEnd"/>
      <w:r w:rsidRPr="003530F2">
        <w:rPr>
          <w:lang w:val="it-IT"/>
        </w:rPr>
        <w:t xml:space="preserve"> rimangono comunque ben definite e affidabili anche in questo contesto.</w:t>
      </w:r>
    </w:p>
    <w:p w14:paraId="46E4BC2D" w14:textId="77777777" w:rsidR="004C646F" w:rsidRPr="003530F2" w:rsidRDefault="00000000">
      <w:pPr>
        <w:pStyle w:val="Titolo1"/>
        <w:rPr>
          <w:lang w:val="it-IT"/>
        </w:rPr>
      </w:pPr>
      <w:bookmarkStart w:id="70" w:name="risultati-sperimentali"/>
      <w:bookmarkEnd w:id="55"/>
      <w:bookmarkEnd w:id="67"/>
      <w:bookmarkEnd w:id="69"/>
      <w:r w:rsidRPr="003530F2">
        <w:rPr>
          <w:lang w:val="it-IT"/>
        </w:rPr>
        <w:t>Risultati Sperimentali</w:t>
      </w:r>
    </w:p>
    <w:p w14:paraId="5013F425" w14:textId="77777777" w:rsidR="004C646F" w:rsidRPr="003530F2" w:rsidRDefault="00000000">
      <w:pPr>
        <w:pStyle w:val="FirstParagraph"/>
        <w:rPr>
          <w:lang w:val="it-IT"/>
        </w:rPr>
      </w:pPr>
      <w:r w:rsidRPr="003530F2">
        <w:rPr>
          <w:lang w:val="it-IT"/>
        </w:rPr>
        <w:t xml:space="preserve">In questo capitolo vengono presentati i risultati ottenuti durante la fase sperimentale. L’obiettivo principale è quello di valutare le prestazioni dei modelli YOLO12-n, YOLO12-s e YOLO12-m, allenati sul dataset descritto nei capitoli precedenti. Le valutazioni sono state effettuate sia durante il training (tramite le curve di loss), sia tramite metriche quantitative sul </w:t>
      </w:r>
      <w:proofErr w:type="spellStart"/>
      <w:r w:rsidRPr="003530F2">
        <w:rPr>
          <w:lang w:val="it-IT"/>
        </w:rPr>
        <w:t>validation</w:t>
      </w:r>
      <w:proofErr w:type="spellEnd"/>
      <w:r w:rsidRPr="003530F2">
        <w:rPr>
          <w:lang w:val="it-IT"/>
        </w:rPr>
        <w:t xml:space="preserve"> e test set.</w:t>
      </w:r>
    </w:p>
    <w:p w14:paraId="288A1B91" w14:textId="77777777" w:rsidR="004C646F" w:rsidRPr="003530F2" w:rsidRDefault="00000000">
      <w:pPr>
        <w:pStyle w:val="Titolo2"/>
        <w:rPr>
          <w:lang w:val="it-IT"/>
        </w:rPr>
      </w:pPr>
      <w:bookmarkStart w:id="71" w:name="yolo12-training-data"/>
      <w:r w:rsidRPr="003530F2">
        <w:rPr>
          <w:lang w:val="it-IT"/>
        </w:rPr>
        <w:t>YOLO12 Training Data</w:t>
      </w:r>
    </w:p>
    <w:p w14:paraId="55504146" w14:textId="77777777" w:rsidR="004C646F" w:rsidRPr="003530F2" w:rsidRDefault="00000000">
      <w:pPr>
        <w:pStyle w:val="FirstParagraph"/>
        <w:rPr>
          <w:lang w:val="it-IT"/>
        </w:rPr>
      </w:pPr>
      <w:r w:rsidRPr="003530F2">
        <w:rPr>
          <w:lang w:val="it-IT"/>
        </w:rPr>
        <w:t xml:space="preserve">In questa sezione vengono presentati i risultati sperimentali ottenuti durante l’addestramento dei modelli YOLO12 nelle varianti </w:t>
      </w:r>
      <w:r w:rsidRPr="003530F2">
        <w:rPr>
          <w:b/>
          <w:bCs/>
          <w:lang w:val="it-IT"/>
        </w:rPr>
        <w:t>m</w:t>
      </w:r>
      <w:r w:rsidRPr="003530F2">
        <w:rPr>
          <w:lang w:val="it-IT"/>
        </w:rPr>
        <w:t xml:space="preserve">, </w:t>
      </w:r>
      <w:r w:rsidRPr="003530F2">
        <w:rPr>
          <w:b/>
          <w:bCs/>
          <w:lang w:val="it-IT"/>
        </w:rPr>
        <w:t>n</w:t>
      </w:r>
      <w:r w:rsidRPr="003530F2">
        <w:rPr>
          <w:lang w:val="it-IT"/>
        </w:rPr>
        <w:t xml:space="preserve"> e </w:t>
      </w:r>
      <w:r w:rsidRPr="003530F2">
        <w:rPr>
          <w:b/>
          <w:bCs/>
          <w:lang w:val="it-IT"/>
        </w:rPr>
        <w:t>s</w:t>
      </w:r>
      <w:r w:rsidRPr="003530F2">
        <w:rPr>
          <w:lang w:val="it-IT"/>
        </w:rPr>
        <w:t xml:space="preserve">. Per ciascun modello, sono riportati i grafici delle principali </w:t>
      </w:r>
      <w:r w:rsidRPr="003530F2">
        <w:rPr>
          <w:i/>
          <w:iCs/>
          <w:lang w:val="it-IT"/>
        </w:rPr>
        <w:t xml:space="preserve">loss </w:t>
      </w:r>
      <w:proofErr w:type="spellStart"/>
      <w:r w:rsidRPr="003530F2">
        <w:rPr>
          <w:i/>
          <w:iCs/>
          <w:lang w:val="it-IT"/>
        </w:rPr>
        <w:t>functions</w:t>
      </w:r>
      <w:proofErr w:type="spellEnd"/>
      <w:r w:rsidRPr="003530F2">
        <w:rPr>
          <w:lang w:val="it-IT"/>
        </w:rPr>
        <w:t xml:space="preserve"> monitorate durante le fasi di </w:t>
      </w:r>
      <w:r w:rsidRPr="003530F2">
        <w:rPr>
          <w:i/>
          <w:iCs/>
          <w:lang w:val="it-IT"/>
        </w:rPr>
        <w:t>training</w:t>
      </w:r>
      <w:r w:rsidRPr="003530F2">
        <w:rPr>
          <w:lang w:val="it-IT"/>
        </w:rPr>
        <w:t xml:space="preserve"> e </w:t>
      </w:r>
      <w:proofErr w:type="spellStart"/>
      <w:r w:rsidRPr="003530F2">
        <w:rPr>
          <w:i/>
          <w:iCs/>
          <w:lang w:val="it-IT"/>
        </w:rPr>
        <w:t>validation</w:t>
      </w:r>
      <w:proofErr w:type="spellEnd"/>
      <w:r w:rsidRPr="003530F2">
        <w:rPr>
          <w:lang w:val="it-IT"/>
        </w:rPr>
        <w:t xml:space="preserve">, unitamente alle rispettive </w:t>
      </w:r>
      <w:r w:rsidRPr="003530F2">
        <w:rPr>
          <w:b/>
          <w:bCs/>
          <w:lang w:val="it-IT"/>
        </w:rPr>
        <w:t>matrici di confusione</w:t>
      </w:r>
      <w:r w:rsidRPr="003530F2">
        <w:rPr>
          <w:lang w:val="it-IT"/>
        </w:rPr>
        <w:t xml:space="preserve"> ottenute sul </w:t>
      </w:r>
      <w:proofErr w:type="spellStart"/>
      <w:r w:rsidRPr="003530F2">
        <w:rPr>
          <w:i/>
          <w:iCs/>
          <w:lang w:val="it-IT"/>
        </w:rPr>
        <w:t>validation</w:t>
      </w:r>
      <w:proofErr w:type="spellEnd"/>
      <w:r w:rsidRPr="003530F2">
        <w:rPr>
          <w:i/>
          <w:iCs/>
          <w:lang w:val="it-IT"/>
        </w:rPr>
        <w:t xml:space="preserve"> set</w:t>
      </w:r>
      <w:r w:rsidRPr="003530F2">
        <w:rPr>
          <w:lang w:val="it-IT"/>
        </w:rPr>
        <w:t>.</w:t>
      </w:r>
    </w:p>
    <w:p w14:paraId="02E4EBBB" w14:textId="77777777" w:rsidR="004C646F" w:rsidRPr="003530F2" w:rsidRDefault="00000000">
      <w:pPr>
        <w:pStyle w:val="Corpotesto"/>
        <w:rPr>
          <w:lang w:val="it-IT"/>
        </w:rPr>
      </w:pPr>
      <w:r w:rsidRPr="003530F2">
        <w:rPr>
          <w:lang w:val="it-IT"/>
        </w:rPr>
        <w:t xml:space="preserve">Tali matrici consentono di visualizzare la distribuzione delle predizioni corrette ed errate effettuate dal modello per la classe </w:t>
      </w:r>
      <w:r w:rsidRPr="003530F2">
        <w:rPr>
          <w:rStyle w:val="VerbatimChar"/>
          <w:lang w:val="it-IT"/>
        </w:rPr>
        <w:t>Persona</w:t>
      </w:r>
      <w:r w:rsidRPr="003530F2">
        <w:rPr>
          <w:lang w:val="it-IT"/>
        </w:rPr>
        <w:t xml:space="preserve">, che rappresenta l’unica classe considerata nel task di </w:t>
      </w:r>
      <w:r w:rsidRPr="003530F2">
        <w:rPr>
          <w:i/>
          <w:iCs/>
          <w:lang w:val="it-IT"/>
        </w:rPr>
        <w:t>people detection</w:t>
      </w:r>
      <w:r w:rsidRPr="003530F2">
        <w:rPr>
          <w:lang w:val="it-IT"/>
        </w:rPr>
        <w:t xml:space="preserve">. Le matrici sono state generate automaticamente dal framework YOLO12 utilizzando soglie di confidenza e </w:t>
      </w:r>
      <w:proofErr w:type="spellStart"/>
      <w:r w:rsidRPr="003530F2">
        <w:rPr>
          <w:lang w:val="it-IT"/>
        </w:rPr>
        <w:t>IoU</w:t>
      </w:r>
      <w:proofErr w:type="spellEnd"/>
      <w:r w:rsidRPr="003530F2">
        <w:rPr>
          <w:lang w:val="it-IT"/>
        </w:rPr>
        <w:t xml:space="preserve"> predefinite.</w:t>
      </w:r>
    </w:p>
    <w:p w14:paraId="23341B7C" w14:textId="77777777" w:rsidR="004C646F" w:rsidRPr="003530F2" w:rsidRDefault="00000000">
      <w:pPr>
        <w:pStyle w:val="Titolo5"/>
        <w:rPr>
          <w:lang w:val="it-IT"/>
        </w:rPr>
      </w:pPr>
      <w:bookmarkStart w:id="72" w:name="influenza-delle-soglie-decisionale."/>
      <w:r w:rsidRPr="003530F2">
        <w:rPr>
          <w:lang w:val="it-IT"/>
        </w:rPr>
        <w:t>Influenza delle soglie decisionale.</w:t>
      </w:r>
      <w:r w:rsidRPr="003530F2">
        <w:rPr>
          <w:lang w:val="it-IT"/>
        </w:rPr>
        <w:br/>
      </w:r>
    </w:p>
    <w:p w14:paraId="210F2085" w14:textId="77777777" w:rsidR="004C646F" w:rsidRPr="003530F2" w:rsidRDefault="00000000">
      <w:pPr>
        <w:pStyle w:val="FirstParagraph"/>
        <w:rPr>
          <w:lang w:val="it-IT"/>
        </w:rPr>
      </w:pPr>
      <w:r w:rsidRPr="003530F2">
        <w:rPr>
          <w:lang w:val="it-IT"/>
        </w:rPr>
        <w:t xml:space="preserve">È importante sottolineare che la costruzione delle matrici di confusione che verranno riportate di seguito dipende da una </w:t>
      </w:r>
      <w:r w:rsidRPr="003530F2">
        <w:rPr>
          <w:b/>
          <w:bCs/>
          <w:lang w:val="it-IT"/>
        </w:rPr>
        <w:t>soglia decisionale</w:t>
      </w:r>
      <w:r w:rsidRPr="003530F2">
        <w:rPr>
          <w:lang w:val="it-IT"/>
        </w:rPr>
        <w:t xml:space="preserve">, ovvero un valore di confidenza oltre il quale una </w:t>
      </w:r>
      <w:r w:rsidRPr="003530F2">
        <w:rPr>
          <w:lang w:val="it-IT"/>
        </w:rPr>
        <w:lastRenderedPageBreak/>
        <w:t xml:space="preserve">predizione viene considerata positiva. Nella </w:t>
      </w:r>
      <w:proofErr w:type="spellStart"/>
      <w:r w:rsidRPr="003530F2">
        <w:rPr>
          <w:i/>
          <w:iCs/>
          <w:lang w:val="it-IT"/>
        </w:rPr>
        <w:t>object</w:t>
      </w:r>
      <w:proofErr w:type="spellEnd"/>
      <w:r w:rsidRPr="003530F2">
        <w:rPr>
          <w:i/>
          <w:iCs/>
          <w:lang w:val="it-IT"/>
        </w:rPr>
        <w:t xml:space="preserve"> detection</w:t>
      </w:r>
      <w:r w:rsidRPr="003530F2">
        <w:rPr>
          <w:lang w:val="it-IT"/>
        </w:rPr>
        <w:t xml:space="preserve"> con YOLO12, il suo valore standard è fissato a 0.25, come da documentazione (</w:t>
      </w:r>
      <w:proofErr w:type="spellStart"/>
      <w:r w:rsidRPr="003530F2">
        <w:rPr>
          <w:lang w:val="it-IT"/>
        </w:rPr>
        <w:t>Ultralytics</w:t>
      </w:r>
      <w:proofErr w:type="spellEnd"/>
      <w:r w:rsidRPr="003530F2">
        <w:rPr>
          <w:lang w:val="it-IT"/>
        </w:rPr>
        <w:t xml:space="preserve"> 2025). Per quanto riguarda la </w:t>
      </w:r>
      <w:proofErr w:type="spellStart"/>
      <w:r w:rsidRPr="003530F2">
        <w:rPr>
          <w:lang w:val="it-IT"/>
        </w:rPr>
        <w:t>IoU</w:t>
      </w:r>
      <w:proofErr w:type="spellEnd"/>
      <w:r w:rsidRPr="003530F2">
        <w:rPr>
          <w:lang w:val="it-IT"/>
        </w:rPr>
        <w:t>, allo stesso modo, il valore predefinito è 0.7.</w:t>
      </w:r>
    </w:p>
    <w:p w14:paraId="5C5F48D6" w14:textId="77777777" w:rsidR="004C646F" w:rsidRDefault="00000000">
      <w:pPr>
        <w:pStyle w:val="Titolo3"/>
      </w:pPr>
      <w:bookmarkStart w:id="73" w:name="yolo12-n"/>
      <w:bookmarkEnd w:id="72"/>
      <w:r>
        <w:t>YOLO12-n</w:t>
      </w:r>
    </w:p>
    <w:p w14:paraId="4E7A0E43" w14:textId="77777777" w:rsidR="004C646F" w:rsidRDefault="00000000">
      <w:pPr>
        <w:pStyle w:val="CaptionedFigure"/>
      </w:pPr>
      <w:r>
        <w:rPr>
          <w:noProof/>
        </w:rPr>
        <w:drawing>
          <wp:inline distT="0" distB="0" distL="0" distR="0" wp14:anchorId="3CDFD002" wp14:editId="713BB344">
            <wp:extent cx="4800600" cy="24003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img_result_tr/loss-n.png"/>
                    <pic:cNvPicPr>
                      <a:picLocks noChangeAspect="1" noChangeArrowheads="1"/>
                    </pic:cNvPicPr>
                  </pic:nvPicPr>
                  <pic:blipFill>
                    <a:blip r:embed="rId16"/>
                    <a:stretch>
                      <a:fillRect/>
                    </a:stretch>
                  </pic:blipFill>
                  <pic:spPr bwMode="auto">
                    <a:xfrm>
                      <a:off x="0" y="0"/>
                      <a:ext cx="4800600" cy="2400300"/>
                    </a:xfrm>
                    <a:prstGeom prst="rect">
                      <a:avLst/>
                    </a:prstGeom>
                    <a:noFill/>
                    <a:ln w="9525">
                      <a:noFill/>
                      <a:headEnd/>
                      <a:tailEnd/>
                    </a:ln>
                  </pic:spPr>
                </pic:pic>
              </a:graphicData>
            </a:graphic>
          </wp:inline>
        </w:drawing>
      </w:r>
    </w:p>
    <w:p w14:paraId="3B81F5FC" w14:textId="77777777" w:rsidR="004C646F" w:rsidRPr="003530F2" w:rsidRDefault="00000000">
      <w:pPr>
        <w:pStyle w:val="ImageCaption"/>
        <w:rPr>
          <w:lang w:val="it-IT"/>
        </w:rPr>
      </w:pPr>
      <w:r w:rsidRPr="003530F2">
        <w:rPr>
          <w:lang w:val="it-IT"/>
        </w:rPr>
        <w:t xml:space="preserve">Andamento delle loss di training e </w:t>
      </w:r>
      <w:proofErr w:type="spellStart"/>
      <w:r w:rsidRPr="003530F2">
        <w:rPr>
          <w:lang w:val="it-IT"/>
        </w:rPr>
        <w:t>validation</w:t>
      </w:r>
      <w:proofErr w:type="spellEnd"/>
      <w:r w:rsidRPr="003530F2">
        <w:rPr>
          <w:lang w:val="it-IT"/>
        </w:rPr>
        <w:t xml:space="preserve"> per YOLO12-n</w:t>
      </w:r>
    </w:p>
    <w:p w14:paraId="03C68FA1" w14:textId="77777777" w:rsidR="004C646F" w:rsidRDefault="00000000">
      <w:pPr>
        <w:pStyle w:val="CaptionedFigure"/>
      </w:pPr>
      <w:r>
        <w:rPr>
          <w:noProof/>
        </w:rPr>
        <w:drawing>
          <wp:inline distT="0" distB="0" distL="0" distR="0" wp14:anchorId="1A59300A" wp14:editId="6A94BEAE">
            <wp:extent cx="4800600" cy="2979303"/>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img_result_tr/prcurve-n.png"/>
                    <pic:cNvPicPr>
                      <a:picLocks noChangeAspect="1" noChangeArrowheads="1"/>
                    </pic:cNvPicPr>
                  </pic:nvPicPr>
                  <pic:blipFill>
                    <a:blip r:embed="rId17"/>
                    <a:stretch>
                      <a:fillRect/>
                    </a:stretch>
                  </pic:blipFill>
                  <pic:spPr bwMode="auto">
                    <a:xfrm>
                      <a:off x="0" y="0"/>
                      <a:ext cx="4800600" cy="2979303"/>
                    </a:xfrm>
                    <a:prstGeom prst="rect">
                      <a:avLst/>
                    </a:prstGeom>
                    <a:noFill/>
                    <a:ln w="9525">
                      <a:noFill/>
                      <a:headEnd/>
                      <a:tailEnd/>
                    </a:ln>
                  </pic:spPr>
                </pic:pic>
              </a:graphicData>
            </a:graphic>
          </wp:inline>
        </w:drawing>
      </w:r>
    </w:p>
    <w:p w14:paraId="7380C71C" w14:textId="77777777" w:rsidR="004C646F" w:rsidRPr="003530F2" w:rsidRDefault="00000000">
      <w:pPr>
        <w:pStyle w:val="ImageCaption"/>
        <w:rPr>
          <w:lang w:val="it-IT"/>
        </w:rPr>
      </w:pPr>
      <w:r w:rsidRPr="003530F2">
        <w:rPr>
          <w:lang w:val="it-IT"/>
        </w:rPr>
        <w:t>Curve di valutazione del modello YOLO12-n sulla classe Person.</w:t>
      </w:r>
    </w:p>
    <w:p w14:paraId="2E638325" w14:textId="77777777" w:rsidR="004C646F" w:rsidRDefault="00000000">
      <w:pPr>
        <w:pStyle w:val="CaptionedFigure"/>
      </w:pPr>
      <w:r>
        <w:rPr>
          <w:noProof/>
        </w:rPr>
        <w:lastRenderedPageBreak/>
        <w:drawing>
          <wp:inline distT="0" distB="0" distL="0" distR="0" wp14:anchorId="67640B40" wp14:editId="041081A0">
            <wp:extent cx="4800600" cy="360045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img_result_tr/confusion-n.png"/>
                    <pic:cNvPicPr>
                      <a:picLocks noChangeAspect="1" noChangeArrowheads="1"/>
                    </pic:cNvPicPr>
                  </pic:nvPicPr>
                  <pic:blipFill>
                    <a:blip r:embed="rId18"/>
                    <a:stretch>
                      <a:fillRect/>
                    </a:stretch>
                  </pic:blipFill>
                  <pic:spPr bwMode="auto">
                    <a:xfrm>
                      <a:off x="0" y="0"/>
                      <a:ext cx="4800600" cy="3600450"/>
                    </a:xfrm>
                    <a:prstGeom prst="rect">
                      <a:avLst/>
                    </a:prstGeom>
                    <a:noFill/>
                    <a:ln w="9525">
                      <a:noFill/>
                      <a:headEnd/>
                      <a:tailEnd/>
                    </a:ln>
                  </pic:spPr>
                </pic:pic>
              </a:graphicData>
            </a:graphic>
          </wp:inline>
        </w:drawing>
      </w:r>
    </w:p>
    <w:p w14:paraId="3AAAF397" w14:textId="77777777" w:rsidR="004C646F" w:rsidRPr="003530F2" w:rsidRDefault="00000000">
      <w:pPr>
        <w:pStyle w:val="ImageCaption"/>
        <w:rPr>
          <w:lang w:val="it-IT"/>
        </w:rPr>
      </w:pPr>
      <w:r w:rsidRPr="003530F2">
        <w:rPr>
          <w:lang w:val="it-IT"/>
        </w:rPr>
        <w:t>Matrice di confusione normalizzata</w:t>
      </w:r>
    </w:p>
    <w:p w14:paraId="4B4FB6D4" w14:textId="77777777" w:rsidR="004C646F" w:rsidRPr="003530F2" w:rsidRDefault="00000000">
      <w:pPr>
        <w:pStyle w:val="Titolo3"/>
        <w:rPr>
          <w:lang w:val="it-IT"/>
        </w:rPr>
      </w:pPr>
      <w:bookmarkStart w:id="74" w:name="yolo12-s"/>
      <w:bookmarkEnd w:id="73"/>
      <w:r w:rsidRPr="003530F2">
        <w:rPr>
          <w:lang w:val="it-IT"/>
        </w:rPr>
        <w:t>YOLO12-s</w:t>
      </w:r>
    </w:p>
    <w:p w14:paraId="4C25CE16" w14:textId="77777777" w:rsidR="004C646F" w:rsidRDefault="00000000">
      <w:pPr>
        <w:pStyle w:val="CaptionedFigure"/>
      </w:pPr>
      <w:r>
        <w:rPr>
          <w:noProof/>
        </w:rPr>
        <w:drawing>
          <wp:inline distT="0" distB="0" distL="0" distR="0" wp14:anchorId="084995C5" wp14:editId="0A03545A">
            <wp:extent cx="4800600" cy="240030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img_result_tr/loss-s.png"/>
                    <pic:cNvPicPr>
                      <a:picLocks noChangeAspect="1" noChangeArrowheads="1"/>
                    </pic:cNvPicPr>
                  </pic:nvPicPr>
                  <pic:blipFill>
                    <a:blip r:embed="rId19"/>
                    <a:stretch>
                      <a:fillRect/>
                    </a:stretch>
                  </pic:blipFill>
                  <pic:spPr bwMode="auto">
                    <a:xfrm>
                      <a:off x="0" y="0"/>
                      <a:ext cx="4800600" cy="2400300"/>
                    </a:xfrm>
                    <a:prstGeom prst="rect">
                      <a:avLst/>
                    </a:prstGeom>
                    <a:noFill/>
                    <a:ln w="9525">
                      <a:noFill/>
                      <a:headEnd/>
                      <a:tailEnd/>
                    </a:ln>
                  </pic:spPr>
                </pic:pic>
              </a:graphicData>
            </a:graphic>
          </wp:inline>
        </w:drawing>
      </w:r>
    </w:p>
    <w:p w14:paraId="6160117C" w14:textId="77777777" w:rsidR="004C646F" w:rsidRDefault="00000000">
      <w:pPr>
        <w:pStyle w:val="ImageCaption"/>
      </w:pPr>
      <w:r>
        <w:t>Andamento delle loss di training e validation per YOLO12-s</w:t>
      </w:r>
    </w:p>
    <w:p w14:paraId="3D8BA6AD" w14:textId="77777777" w:rsidR="004C646F" w:rsidRDefault="00000000">
      <w:pPr>
        <w:pStyle w:val="CaptionedFigure"/>
      </w:pPr>
      <w:r>
        <w:rPr>
          <w:noProof/>
        </w:rPr>
        <w:lastRenderedPageBreak/>
        <w:drawing>
          <wp:inline distT="0" distB="0" distL="0" distR="0" wp14:anchorId="3CC7B37F" wp14:editId="543DEED2">
            <wp:extent cx="4800600" cy="3103107"/>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img_result_tr/prcurve-s.png"/>
                    <pic:cNvPicPr>
                      <a:picLocks noChangeAspect="1" noChangeArrowheads="1"/>
                    </pic:cNvPicPr>
                  </pic:nvPicPr>
                  <pic:blipFill>
                    <a:blip r:embed="rId20"/>
                    <a:stretch>
                      <a:fillRect/>
                    </a:stretch>
                  </pic:blipFill>
                  <pic:spPr bwMode="auto">
                    <a:xfrm>
                      <a:off x="0" y="0"/>
                      <a:ext cx="4800600" cy="3103107"/>
                    </a:xfrm>
                    <a:prstGeom prst="rect">
                      <a:avLst/>
                    </a:prstGeom>
                    <a:noFill/>
                    <a:ln w="9525">
                      <a:noFill/>
                      <a:headEnd/>
                      <a:tailEnd/>
                    </a:ln>
                  </pic:spPr>
                </pic:pic>
              </a:graphicData>
            </a:graphic>
          </wp:inline>
        </w:drawing>
      </w:r>
    </w:p>
    <w:p w14:paraId="31861284" w14:textId="77777777" w:rsidR="004C646F" w:rsidRPr="003530F2" w:rsidRDefault="00000000">
      <w:pPr>
        <w:pStyle w:val="ImageCaption"/>
        <w:rPr>
          <w:lang w:val="it-IT"/>
        </w:rPr>
      </w:pPr>
      <w:r w:rsidRPr="003530F2">
        <w:rPr>
          <w:lang w:val="it-IT"/>
        </w:rPr>
        <w:t>Curve di valutazione del modello YOLO12-s sulla classe Person.</w:t>
      </w:r>
    </w:p>
    <w:p w14:paraId="7F81195B" w14:textId="77777777" w:rsidR="004C646F" w:rsidRDefault="00000000">
      <w:pPr>
        <w:pStyle w:val="CaptionedFigure"/>
      </w:pPr>
      <w:r>
        <w:rPr>
          <w:noProof/>
        </w:rPr>
        <w:drawing>
          <wp:inline distT="0" distB="0" distL="0" distR="0" wp14:anchorId="66FFC667" wp14:editId="7D6B4EA2">
            <wp:extent cx="4800600" cy="360045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img_result_tr/confusion-s.png"/>
                    <pic:cNvPicPr>
                      <a:picLocks noChangeAspect="1" noChangeArrowheads="1"/>
                    </pic:cNvPicPr>
                  </pic:nvPicPr>
                  <pic:blipFill>
                    <a:blip r:embed="rId21"/>
                    <a:stretch>
                      <a:fillRect/>
                    </a:stretch>
                  </pic:blipFill>
                  <pic:spPr bwMode="auto">
                    <a:xfrm>
                      <a:off x="0" y="0"/>
                      <a:ext cx="4800600" cy="3600450"/>
                    </a:xfrm>
                    <a:prstGeom prst="rect">
                      <a:avLst/>
                    </a:prstGeom>
                    <a:noFill/>
                    <a:ln w="9525">
                      <a:noFill/>
                      <a:headEnd/>
                      <a:tailEnd/>
                    </a:ln>
                  </pic:spPr>
                </pic:pic>
              </a:graphicData>
            </a:graphic>
          </wp:inline>
        </w:drawing>
      </w:r>
    </w:p>
    <w:p w14:paraId="16B6BC3C" w14:textId="77777777" w:rsidR="004C646F" w:rsidRPr="003530F2" w:rsidRDefault="00000000">
      <w:pPr>
        <w:pStyle w:val="ImageCaption"/>
        <w:rPr>
          <w:lang w:val="it-IT"/>
        </w:rPr>
      </w:pPr>
      <w:r w:rsidRPr="003530F2">
        <w:rPr>
          <w:lang w:val="it-IT"/>
        </w:rPr>
        <w:t>Matrice di confusione normalizzata</w:t>
      </w:r>
    </w:p>
    <w:p w14:paraId="7B600D27" w14:textId="77777777" w:rsidR="004C646F" w:rsidRPr="003530F2" w:rsidRDefault="00000000">
      <w:pPr>
        <w:pStyle w:val="Titolo3"/>
        <w:rPr>
          <w:lang w:val="it-IT"/>
        </w:rPr>
      </w:pPr>
      <w:bookmarkStart w:id="75" w:name="yolo12-m"/>
      <w:bookmarkEnd w:id="74"/>
      <w:r w:rsidRPr="003530F2">
        <w:rPr>
          <w:lang w:val="it-IT"/>
        </w:rPr>
        <w:lastRenderedPageBreak/>
        <w:t>YOLO12-m</w:t>
      </w:r>
    </w:p>
    <w:p w14:paraId="2EE59CB0" w14:textId="77777777" w:rsidR="004C646F" w:rsidRDefault="00000000">
      <w:pPr>
        <w:pStyle w:val="CaptionedFigure"/>
      </w:pPr>
      <w:r>
        <w:rPr>
          <w:noProof/>
        </w:rPr>
        <w:drawing>
          <wp:inline distT="0" distB="0" distL="0" distR="0" wp14:anchorId="18B4884D" wp14:editId="60DDB7BB">
            <wp:extent cx="4800600" cy="24003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img_result_tr/loss-m.png"/>
                    <pic:cNvPicPr>
                      <a:picLocks noChangeAspect="1" noChangeArrowheads="1"/>
                    </pic:cNvPicPr>
                  </pic:nvPicPr>
                  <pic:blipFill>
                    <a:blip r:embed="rId19"/>
                    <a:stretch>
                      <a:fillRect/>
                    </a:stretch>
                  </pic:blipFill>
                  <pic:spPr bwMode="auto">
                    <a:xfrm>
                      <a:off x="0" y="0"/>
                      <a:ext cx="4800600" cy="2400300"/>
                    </a:xfrm>
                    <a:prstGeom prst="rect">
                      <a:avLst/>
                    </a:prstGeom>
                    <a:noFill/>
                    <a:ln w="9525">
                      <a:noFill/>
                      <a:headEnd/>
                      <a:tailEnd/>
                    </a:ln>
                  </pic:spPr>
                </pic:pic>
              </a:graphicData>
            </a:graphic>
          </wp:inline>
        </w:drawing>
      </w:r>
    </w:p>
    <w:p w14:paraId="39B8C7CE" w14:textId="77777777" w:rsidR="004C646F" w:rsidRDefault="00000000">
      <w:pPr>
        <w:pStyle w:val="ImageCaption"/>
      </w:pPr>
      <w:r>
        <w:t>Andamento delle loss di training e validation per YOLO12-s</w:t>
      </w:r>
    </w:p>
    <w:p w14:paraId="00D608B3" w14:textId="77777777" w:rsidR="004C646F" w:rsidRDefault="00000000">
      <w:pPr>
        <w:pStyle w:val="CaptionedFigure"/>
      </w:pPr>
      <w:r>
        <w:rPr>
          <w:noProof/>
        </w:rPr>
        <w:drawing>
          <wp:inline distT="0" distB="0" distL="0" distR="0" wp14:anchorId="34DE5EE5" wp14:editId="51EB487D">
            <wp:extent cx="4800600" cy="296572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img_result_tr/prcurve-m.png"/>
                    <pic:cNvPicPr>
                      <a:picLocks noChangeAspect="1" noChangeArrowheads="1"/>
                    </pic:cNvPicPr>
                  </pic:nvPicPr>
                  <pic:blipFill>
                    <a:blip r:embed="rId22"/>
                    <a:stretch>
                      <a:fillRect/>
                    </a:stretch>
                  </pic:blipFill>
                  <pic:spPr bwMode="auto">
                    <a:xfrm>
                      <a:off x="0" y="0"/>
                      <a:ext cx="4800600" cy="2965720"/>
                    </a:xfrm>
                    <a:prstGeom prst="rect">
                      <a:avLst/>
                    </a:prstGeom>
                    <a:noFill/>
                    <a:ln w="9525">
                      <a:noFill/>
                      <a:headEnd/>
                      <a:tailEnd/>
                    </a:ln>
                  </pic:spPr>
                </pic:pic>
              </a:graphicData>
            </a:graphic>
          </wp:inline>
        </w:drawing>
      </w:r>
    </w:p>
    <w:p w14:paraId="2E186CDB" w14:textId="77777777" w:rsidR="004C646F" w:rsidRPr="003530F2" w:rsidRDefault="00000000">
      <w:pPr>
        <w:pStyle w:val="ImageCaption"/>
        <w:rPr>
          <w:lang w:val="it-IT"/>
        </w:rPr>
      </w:pPr>
      <w:r w:rsidRPr="003530F2">
        <w:rPr>
          <w:lang w:val="it-IT"/>
        </w:rPr>
        <w:t>Curve di valutazione del modello YOLO12-s sulla classe Person.</w:t>
      </w:r>
    </w:p>
    <w:p w14:paraId="7A14DF61" w14:textId="77777777" w:rsidR="004C646F" w:rsidRDefault="00000000">
      <w:pPr>
        <w:pStyle w:val="CaptionedFigure"/>
      </w:pPr>
      <w:r>
        <w:rPr>
          <w:noProof/>
        </w:rPr>
        <w:lastRenderedPageBreak/>
        <w:drawing>
          <wp:inline distT="0" distB="0" distL="0" distR="0" wp14:anchorId="4A48C052" wp14:editId="6406EC9E">
            <wp:extent cx="4800600" cy="3600450"/>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img_result_tr/confusion-m.png"/>
                    <pic:cNvPicPr>
                      <a:picLocks noChangeAspect="1" noChangeArrowheads="1"/>
                    </pic:cNvPicPr>
                  </pic:nvPicPr>
                  <pic:blipFill>
                    <a:blip r:embed="rId21"/>
                    <a:stretch>
                      <a:fillRect/>
                    </a:stretch>
                  </pic:blipFill>
                  <pic:spPr bwMode="auto">
                    <a:xfrm>
                      <a:off x="0" y="0"/>
                      <a:ext cx="4800600" cy="3600450"/>
                    </a:xfrm>
                    <a:prstGeom prst="rect">
                      <a:avLst/>
                    </a:prstGeom>
                    <a:noFill/>
                    <a:ln w="9525">
                      <a:noFill/>
                      <a:headEnd/>
                      <a:tailEnd/>
                    </a:ln>
                  </pic:spPr>
                </pic:pic>
              </a:graphicData>
            </a:graphic>
          </wp:inline>
        </w:drawing>
      </w:r>
    </w:p>
    <w:p w14:paraId="0DCA7F12" w14:textId="77777777" w:rsidR="004C646F" w:rsidRPr="003530F2" w:rsidRDefault="00000000">
      <w:pPr>
        <w:pStyle w:val="ImageCaption"/>
        <w:rPr>
          <w:lang w:val="it-IT"/>
        </w:rPr>
      </w:pPr>
      <w:r w:rsidRPr="003530F2">
        <w:rPr>
          <w:lang w:val="it-IT"/>
        </w:rPr>
        <w:t>Matrice di confusione normalizzata</w:t>
      </w:r>
    </w:p>
    <w:p w14:paraId="2C7983EC" w14:textId="77777777" w:rsidR="004C646F" w:rsidRPr="003530F2" w:rsidRDefault="00000000">
      <w:pPr>
        <w:pStyle w:val="Titolo2"/>
        <w:rPr>
          <w:lang w:val="it-IT"/>
        </w:rPr>
      </w:pPr>
      <w:bookmarkStart w:id="76" w:name="confronto-tra-modelli"/>
      <w:bookmarkEnd w:id="71"/>
      <w:bookmarkEnd w:id="75"/>
      <w:r w:rsidRPr="003530F2">
        <w:rPr>
          <w:lang w:val="it-IT"/>
        </w:rPr>
        <w:t>Confronto tra Modelli</w:t>
      </w:r>
    </w:p>
    <w:p w14:paraId="4CC6B8EB" w14:textId="77777777" w:rsidR="004C646F" w:rsidRPr="003530F2" w:rsidRDefault="00000000">
      <w:pPr>
        <w:pStyle w:val="TableCaption"/>
        <w:rPr>
          <w:lang w:val="it-IT"/>
        </w:rPr>
      </w:pPr>
      <w:r w:rsidRPr="003530F2">
        <w:rPr>
          <w:lang w:val="it-IT"/>
        </w:rPr>
        <w:t>Confronto delle performance sui modelli allenati</w:t>
      </w:r>
    </w:p>
    <w:tbl>
      <w:tblPr>
        <w:tblStyle w:val="Table"/>
        <w:tblW w:w="0" w:type="auto"/>
        <w:tblLook w:val="0020" w:firstRow="1" w:lastRow="0" w:firstColumn="0" w:lastColumn="0" w:noHBand="0" w:noVBand="0"/>
      </w:tblPr>
      <w:tblGrid>
        <w:gridCol w:w="1360"/>
        <w:gridCol w:w="1196"/>
        <w:gridCol w:w="1525"/>
        <w:gridCol w:w="1378"/>
        <w:gridCol w:w="908"/>
      </w:tblGrid>
      <w:tr w:rsidR="004C646F" w14:paraId="3706B7F7"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7EB0F472" w14:textId="77777777" w:rsidR="004C646F" w:rsidRDefault="00000000">
            <w:pPr>
              <w:pStyle w:val="Compact"/>
            </w:pPr>
            <w:r>
              <w:rPr>
                <w:b/>
                <w:bCs/>
              </w:rPr>
              <w:t>Modello</w:t>
            </w:r>
          </w:p>
        </w:tc>
        <w:tc>
          <w:tcPr>
            <w:tcW w:w="0" w:type="auto"/>
          </w:tcPr>
          <w:p w14:paraId="659EBAE3" w14:textId="77777777" w:rsidR="004C646F" w:rsidRDefault="00000000">
            <w:pPr>
              <w:pStyle w:val="Compact"/>
              <w:jc w:val="center"/>
            </w:pPr>
            <w:r>
              <w:rPr>
                <w:b/>
                <w:bCs/>
              </w:rPr>
              <w:t>mAP@50</w:t>
            </w:r>
          </w:p>
        </w:tc>
        <w:tc>
          <w:tcPr>
            <w:tcW w:w="0" w:type="auto"/>
          </w:tcPr>
          <w:p w14:paraId="157491E0" w14:textId="77777777" w:rsidR="004C646F" w:rsidRDefault="00000000">
            <w:pPr>
              <w:pStyle w:val="Compact"/>
              <w:jc w:val="center"/>
            </w:pPr>
            <w:r>
              <w:rPr>
                <w:b/>
                <w:bCs/>
              </w:rPr>
              <w:t>mAP@50:95</w:t>
            </w:r>
          </w:p>
        </w:tc>
        <w:tc>
          <w:tcPr>
            <w:tcW w:w="0" w:type="auto"/>
          </w:tcPr>
          <w:p w14:paraId="340CF812" w14:textId="77777777" w:rsidR="004C646F" w:rsidRDefault="00000000">
            <w:pPr>
              <w:pStyle w:val="Compact"/>
              <w:jc w:val="center"/>
            </w:pPr>
            <w:r>
              <w:rPr>
                <w:b/>
                <w:bCs/>
              </w:rPr>
              <w:t>Precisione</w:t>
            </w:r>
          </w:p>
        </w:tc>
        <w:tc>
          <w:tcPr>
            <w:tcW w:w="0" w:type="auto"/>
          </w:tcPr>
          <w:p w14:paraId="70959F21" w14:textId="77777777" w:rsidR="004C646F" w:rsidRDefault="00000000">
            <w:pPr>
              <w:pStyle w:val="Compact"/>
              <w:jc w:val="center"/>
            </w:pPr>
            <w:r>
              <w:rPr>
                <w:b/>
                <w:bCs/>
              </w:rPr>
              <w:t>Recall</w:t>
            </w:r>
          </w:p>
        </w:tc>
      </w:tr>
      <w:tr w:rsidR="004C646F" w14:paraId="77274FBE" w14:textId="77777777">
        <w:tc>
          <w:tcPr>
            <w:tcW w:w="0" w:type="auto"/>
          </w:tcPr>
          <w:p w14:paraId="17CC45B1" w14:textId="77777777" w:rsidR="004C646F" w:rsidRDefault="00000000">
            <w:pPr>
              <w:pStyle w:val="Compact"/>
            </w:pPr>
            <w:r>
              <w:t>YOLO12-n</w:t>
            </w:r>
          </w:p>
        </w:tc>
        <w:tc>
          <w:tcPr>
            <w:tcW w:w="0" w:type="auto"/>
          </w:tcPr>
          <w:p w14:paraId="129A4B4E" w14:textId="77777777" w:rsidR="004C646F" w:rsidRDefault="00000000">
            <w:pPr>
              <w:pStyle w:val="Compact"/>
              <w:jc w:val="center"/>
            </w:pPr>
            <w:r>
              <w:t>0.83</w:t>
            </w:r>
          </w:p>
        </w:tc>
        <w:tc>
          <w:tcPr>
            <w:tcW w:w="0" w:type="auto"/>
          </w:tcPr>
          <w:p w14:paraId="4447A50F" w14:textId="77777777" w:rsidR="004C646F" w:rsidRDefault="00000000">
            <w:pPr>
              <w:pStyle w:val="Compact"/>
              <w:jc w:val="center"/>
            </w:pPr>
            <w:r>
              <w:t>0.52</w:t>
            </w:r>
          </w:p>
        </w:tc>
        <w:tc>
          <w:tcPr>
            <w:tcW w:w="0" w:type="auto"/>
          </w:tcPr>
          <w:p w14:paraId="0B94135C" w14:textId="77777777" w:rsidR="004C646F" w:rsidRDefault="00000000">
            <w:pPr>
              <w:pStyle w:val="Compact"/>
              <w:jc w:val="center"/>
            </w:pPr>
            <w:r>
              <w:t>0.86</w:t>
            </w:r>
          </w:p>
        </w:tc>
        <w:tc>
          <w:tcPr>
            <w:tcW w:w="0" w:type="auto"/>
          </w:tcPr>
          <w:p w14:paraId="4AB75AE8" w14:textId="77777777" w:rsidR="004C646F" w:rsidRDefault="00000000">
            <w:pPr>
              <w:pStyle w:val="Compact"/>
              <w:jc w:val="center"/>
            </w:pPr>
            <w:r>
              <w:t>0.72</w:t>
            </w:r>
          </w:p>
        </w:tc>
      </w:tr>
      <w:tr w:rsidR="004C646F" w14:paraId="331721DF" w14:textId="77777777">
        <w:tc>
          <w:tcPr>
            <w:tcW w:w="0" w:type="auto"/>
          </w:tcPr>
          <w:p w14:paraId="3A2B2795" w14:textId="77777777" w:rsidR="004C646F" w:rsidRDefault="00000000">
            <w:pPr>
              <w:pStyle w:val="Compact"/>
            </w:pPr>
            <w:r>
              <w:t>YOLO12-s</w:t>
            </w:r>
          </w:p>
        </w:tc>
        <w:tc>
          <w:tcPr>
            <w:tcW w:w="0" w:type="auto"/>
          </w:tcPr>
          <w:p w14:paraId="249A46D6" w14:textId="77777777" w:rsidR="004C646F" w:rsidRDefault="00000000">
            <w:pPr>
              <w:pStyle w:val="Compact"/>
              <w:jc w:val="center"/>
            </w:pPr>
            <w:r>
              <w:t>0.87</w:t>
            </w:r>
          </w:p>
        </w:tc>
        <w:tc>
          <w:tcPr>
            <w:tcW w:w="0" w:type="auto"/>
          </w:tcPr>
          <w:p w14:paraId="4D9C5310" w14:textId="77777777" w:rsidR="004C646F" w:rsidRDefault="00000000">
            <w:pPr>
              <w:pStyle w:val="Compact"/>
              <w:jc w:val="center"/>
            </w:pPr>
            <w:r>
              <w:t>0.57</w:t>
            </w:r>
          </w:p>
        </w:tc>
        <w:tc>
          <w:tcPr>
            <w:tcW w:w="0" w:type="auto"/>
          </w:tcPr>
          <w:p w14:paraId="012B660E" w14:textId="77777777" w:rsidR="004C646F" w:rsidRDefault="00000000">
            <w:pPr>
              <w:pStyle w:val="Compact"/>
              <w:jc w:val="center"/>
            </w:pPr>
            <w:r>
              <w:t>0.87</w:t>
            </w:r>
          </w:p>
        </w:tc>
        <w:tc>
          <w:tcPr>
            <w:tcW w:w="0" w:type="auto"/>
          </w:tcPr>
          <w:p w14:paraId="78F6E75F" w14:textId="77777777" w:rsidR="004C646F" w:rsidRDefault="00000000">
            <w:pPr>
              <w:pStyle w:val="Compact"/>
              <w:jc w:val="center"/>
            </w:pPr>
            <w:r>
              <w:t>0.77</w:t>
            </w:r>
          </w:p>
        </w:tc>
      </w:tr>
      <w:tr w:rsidR="004C646F" w14:paraId="45058F91" w14:textId="77777777">
        <w:tc>
          <w:tcPr>
            <w:tcW w:w="0" w:type="auto"/>
          </w:tcPr>
          <w:p w14:paraId="197B3EDB" w14:textId="77777777" w:rsidR="004C646F" w:rsidRDefault="00000000">
            <w:pPr>
              <w:pStyle w:val="Compact"/>
            </w:pPr>
            <w:r>
              <w:t>YOLO12-m</w:t>
            </w:r>
          </w:p>
        </w:tc>
        <w:tc>
          <w:tcPr>
            <w:tcW w:w="0" w:type="auto"/>
          </w:tcPr>
          <w:p w14:paraId="28271F0B" w14:textId="77777777" w:rsidR="004C646F" w:rsidRDefault="00000000">
            <w:pPr>
              <w:pStyle w:val="Compact"/>
              <w:jc w:val="center"/>
            </w:pPr>
            <w:r>
              <w:t>0.89</w:t>
            </w:r>
          </w:p>
        </w:tc>
        <w:tc>
          <w:tcPr>
            <w:tcW w:w="0" w:type="auto"/>
          </w:tcPr>
          <w:p w14:paraId="7FDEA768" w14:textId="77777777" w:rsidR="004C646F" w:rsidRDefault="00000000">
            <w:pPr>
              <w:pStyle w:val="Compact"/>
              <w:jc w:val="center"/>
            </w:pPr>
            <w:r>
              <w:t>0.61</w:t>
            </w:r>
          </w:p>
        </w:tc>
        <w:tc>
          <w:tcPr>
            <w:tcW w:w="0" w:type="auto"/>
          </w:tcPr>
          <w:p w14:paraId="1BC94CC0" w14:textId="77777777" w:rsidR="004C646F" w:rsidRDefault="00000000">
            <w:pPr>
              <w:pStyle w:val="Compact"/>
              <w:jc w:val="center"/>
            </w:pPr>
            <w:r>
              <w:t>0.88</w:t>
            </w:r>
          </w:p>
        </w:tc>
        <w:tc>
          <w:tcPr>
            <w:tcW w:w="0" w:type="auto"/>
          </w:tcPr>
          <w:p w14:paraId="149220EB" w14:textId="77777777" w:rsidR="004C646F" w:rsidRDefault="00000000">
            <w:pPr>
              <w:pStyle w:val="Compact"/>
              <w:jc w:val="center"/>
            </w:pPr>
            <w:r>
              <w:t>0.80</w:t>
            </w:r>
          </w:p>
        </w:tc>
      </w:tr>
    </w:tbl>
    <w:p w14:paraId="0161905C" w14:textId="77777777" w:rsidR="004C646F" w:rsidRDefault="00000000">
      <w:pPr>
        <w:pStyle w:val="Titolo2"/>
      </w:pPr>
      <w:bookmarkStart w:id="77" w:name="valutazione-sul-test-set"/>
      <w:bookmarkEnd w:id="76"/>
      <w:r>
        <w:t>Valutazione sul Test Set</w:t>
      </w:r>
    </w:p>
    <w:p w14:paraId="16EBD55E" w14:textId="77777777" w:rsidR="004C646F" w:rsidRPr="003530F2" w:rsidRDefault="00000000">
      <w:pPr>
        <w:pStyle w:val="FirstParagraph"/>
        <w:rPr>
          <w:lang w:val="it-IT"/>
        </w:rPr>
      </w:pPr>
      <w:r w:rsidRPr="003530F2">
        <w:rPr>
          <w:lang w:val="it-IT"/>
        </w:rPr>
        <w:t xml:space="preserve">Per valutare la capacità di generalizzazione, i modelli sono stati testati su un </w:t>
      </w:r>
      <w:r w:rsidRPr="003530F2">
        <w:rPr>
          <w:i/>
          <w:iCs/>
          <w:lang w:val="it-IT"/>
        </w:rPr>
        <w:t>test set</w:t>
      </w:r>
      <w:r w:rsidRPr="003530F2">
        <w:rPr>
          <w:lang w:val="it-IT"/>
        </w:rPr>
        <w:t xml:space="preserve"> indipendente, acquisito e annotato manualmente. Questo set include immagini in condizioni reali, non presenti nella fase di training, al fine di misurare le prestazioni in contesti nuovi e non controllati.</w:t>
      </w:r>
    </w:p>
    <w:p w14:paraId="7065369C" w14:textId="77777777" w:rsidR="004C646F" w:rsidRPr="003530F2" w:rsidRDefault="00000000">
      <w:pPr>
        <w:pStyle w:val="Corpotesto"/>
        <w:rPr>
          <w:lang w:val="it-IT"/>
        </w:rPr>
      </w:pPr>
      <w:r w:rsidRPr="003530F2">
        <w:rPr>
          <w:lang w:val="it-IT"/>
        </w:rPr>
        <w:t>È stato inoltre effettuato un confronto tra i modelli YOLO12-(</w:t>
      </w:r>
      <w:proofErr w:type="spellStart"/>
      <w:proofErr w:type="gramStart"/>
      <w:r w:rsidRPr="003530F2">
        <w:rPr>
          <w:lang w:val="it-IT"/>
        </w:rPr>
        <w:t>n,s</w:t>
      </w:r>
      <w:proofErr w:type="gramEnd"/>
      <w:r w:rsidRPr="003530F2">
        <w:rPr>
          <w:lang w:val="it-IT"/>
        </w:rPr>
        <w:t>,m</w:t>
      </w:r>
      <w:proofErr w:type="spellEnd"/>
      <w:r w:rsidRPr="003530F2">
        <w:rPr>
          <w:lang w:val="it-IT"/>
        </w:rPr>
        <w:t xml:space="preserve">) </w:t>
      </w:r>
      <w:r w:rsidRPr="003530F2">
        <w:rPr>
          <w:i/>
          <w:iCs/>
          <w:lang w:val="it-IT"/>
        </w:rPr>
        <w:t>pre-addestrati</w:t>
      </w:r>
      <w:r w:rsidRPr="003530F2">
        <w:rPr>
          <w:lang w:val="it-IT"/>
        </w:rPr>
        <w:t xml:space="preserve"> da </w:t>
      </w:r>
      <w:proofErr w:type="spellStart"/>
      <w:r w:rsidRPr="003530F2">
        <w:rPr>
          <w:lang w:val="it-IT"/>
        </w:rPr>
        <w:t>Ultralytics</w:t>
      </w:r>
      <w:proofErr w:type="spellEnd"/>
      <w:r w:rsidRPr="003530F2">
        <w:rPr>
          <w:lang w:val="it-IT"/>
        </w:rPr>
        <w:t xml:space="preserve"> e i modelli YOLO12-(</w:t>
      </w:r>
      <w:proofErr w:type="spellStart"/>
      <w:proofErr w:type="gramStart"/>
      <w:r w:rsidRPr="003530F2">
        <w:rPr>
          <w:lang w:val="it-IT"/>
        </w:rPr>
        <w:t>n,s</w:t>
      </w:r>
      <w:proofErr w:type="gramEnd"/>
      <w:r w:rsidRPr="003530F2">
        <w:rPr>
          <w:lang w:val="it-IT"/>
        </w:rPr>
        <w:t>,m</w:t>
      </w:r>
      <w:proofErr w:type="spellEnd"/>
      <w:r w:rsidRPr="003530F2">
        <w:rPr>
          <w:lang w:val="it-IT"/>
        </w:rPr>
        <w:t xml:space="preserve">) ottimizzati tramite fine-tuning sui nostri dataset. L’obiettivo è valutare l’efficacia dell’adattamento specifico al task di </w:t>
      </w:r>
      <w:proofErr w:type="spellStart"/>
      <w:r w:rsidRPr="003530F2">
        <w:rPr>
          <w:i/>
          <w:iCs/>
          <w:lang w:val="it-IT"/>
        </w:rPr>
        <w:t>person</w:t>
      </w:r>
      <w:proofErr w:type="spellEnd"/>
      <w:r w:rsidRPr="003530F2">
        <w:rPr>
          <w:i/>
          <w:iCs/>
          <w:lang w:val="it-IT"/>
        </w:rPr>
        <w:t xml:space="preserve"> </w:t>
      </w:r>
      <w:proofErr w:type="spellStart"/>
      <w:r w:rsidRPr="003530F2">
        <w:rPr>
          <w:i/>
          <w:iCs/>
          <w:lang w:val="it-IT"/>
        </w:rPr>
        <w:t>counting</w:t>
      </w:r>
      <w:proofErr w:type="spellEnd"/>
      <w:r w:rsidRPr="003530F2">
        <w:rPr>
          <w:lang w:val="it-IT"/>
        </w:rPr>
        <w:t>, confrontando approcci generici e specializzati.</w:t>
      </w:r>
    </w:p>
    <w:p w14:paraId="75ED049A" w14:textId="77777777" w:rsidR="004C646F" w:rsidRPr="003530F2" w:rsidRDefault="00000000">
      <w:pPr>
        <w:pStyle w:val="Corpotesto"/>
        <w:rPr>
          <w:lang w:val="it-IT"/>
        </w:rPr>
      </w:pPr>
      <w:r w:rsidRPr="003530F2">
        <w:rPr>
          <w:lang w:val="it-IT"/>
        </w:rPr>
        <w:t xml:space="preserve">Si precisa che, durante la fase di valutazione sul test set, non è stata utilizzata la modalità di inferenza basata su </w:t>
      </w:r>
      <w:r w:rsidRPr="003530F2">
        <w:rPr>
          <w:i/>
          <w:iCs/>
          <w:lang w:val="it-IT"/>
        </w:rPr>
        <w:t>SAHI</w:t>
      </w:r>
      <w:r w:rsidRPr="003530F2">
        <w:rPr>
          <w:lang w:val="it-IT"/>
        </w:rPr>
        <w:t xml:space="preserve"> (</w:t>
      </w:r>
      <w:proofErr w:type="spellStart"/>
      <w:r w:rsidRPr="003530F2">
        <w:rPr>
          <w:lang w:val="it-IT"/>
        </w:rPr>
        <w:t>Slicing</w:t>
      </w:r>
      <w:proofErr w:type="spellEnd"/>
      <w:r w:rsidRPr="003530F2">
        <w:rPr>
          <w:lang w:val="it-IT"/>
        </w:rPr>
        <w:t xml:space="preserve"> </w:t>
      </w:r>
      <w:proofErr w:type="spellStart"/>
      <w:r w:rsidRPr="003530F2">
        <w:rPr>
          <w:lang w:val="it-IT"/>
        </w:rPr>
        <w:t>Aided</w:t>
      </w:r>
      <w:proofErr w:type="spellEnd"/>
      <w:r w:rsidRPr="003530F2">
        <w:rPr>
          <w:lang w:val="it-IT"/>
        </w:rPr>
        <w:t xml:space="preserve"> </w:t>
      </w:r>
      <w:proofErr w:type="spellStart"/>
      <w:r w:rsidRPr="003530F2">
        <w:rPr>
          <w:lang w:val="it-IT"/>
        </w:rPr>
        <w:t>Hyper</w:t>
      </w:r>
      <w:proofErr w:type="spellEnd"/>
      <w:r w:rsidRPr="003530F2">
        <w:rPr>
          <w:lang w:val="it-IT"/>
        </w:rPr>
        <w:t xml:space="preserve"> Inference). Sebbene questa tecnica sia disponibile all’interno della GUI e possa essere attivata dall’utente per ottenere prestazioni migliori nel rilevamento di oggetti di piccole dimensioni, si è scelto di escluderla dai test sperimentali per </w:t>
      </w:r>
      <w:r w:rsidRPr="003530F2">
        <w:rPr>
          <w:lang w:val="it-IT"/>
        </w:rPr>
        <w:lastRenderedPageBreak/>
        <w:t>garantire uniformità tra i modelli. Inoltre, l’impiego di SAHI, pur offrendo vantaggi in scenari ad alta densità con soggetti piccoli, tende a introdurre errori in presenza di oggetti di grandi dimensioni. Di conseguenza, su immagini contenenti poche persone (ma di dimensioni rilevanti) avrebbe potuto penalizzare artificialmente le performance, compromettendo la coerenza dei confronti tra i modelli.</w:t>
      </w:r>
    </w:p>
    <w:p w14:paraId="20D68F31" w14:textId="77777777" w:rsidR="004C646F" w:rsidRPr="003530F2" w:rsidRDefault="00000000">
      <w:pPr>
        <w:pStyle w:val="Titolo3"/>
        <w:rPr>
          <w:lang w:val="it-IT"/>
        </w:rPr>
      </w:pPr>
      <w:bookmarkStart w:id="78" w:name="yolo12-n-e-yolo12-n-fine-tuned"/>
      <w:r w:rsidRPr="003530F2">
        <w:rPr>
          <w:lang w:val="it-IT"/>
        </w:rPr>
        <w:t xml:space="preserve">YOLO12-n e YOLO12-n (fine-tuned) </w:t>
      </w:r>
    </w:p>
    <w:p w14:paraId="62401F65" w14:textId="77777777" w:rsidR="004C646F" w:rsidRPr="003530F2" w:rsidRDefault="00000000">
      <w:pPr>
        <w:pStyle w:val="FirstParagraph"/>
        <w:rPr>
          <w:lang w:val="it-IT"/>
        </w:rPr>
      </w:pPr>
      <w:r w:rsidRPr="003530F2">
        <w:rPr>
          <w:lang w:val="it-IT"/>
        </w:rPr>
        <w:t>Di seguito i risultati sul test set sul modello YOLO12-n:</w:t>
      </w:r>
    </w:p>
    <w:p w14:paraId="5101424D" w14:textId="77777777" w:rsidR="004C646F" w:rsidRDefault="00000000">
      <w:pPr>
        <w:pStyle w:val="CaptionedFigure"/>
      </w:pPr>
      <w:r>
        <w:rPr>
          <w:noProof/>
        </w:rPr>
        <w:drawing>
          <wp:inline distT="0" distB="0" distL="0" distR="0" wp14:anchorId="78B059A3" wp14:editId="206BC62A">
            <wp:extent cx="4800600" cy="3191218"/>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img_result_te/prcurve-n.png"/>
                    <pic:cNvPicPr>
                      <a:picLocks noChangeAspect="1" noChangeArrowheads="1"/>
                    </pic:cNvPicPr>
                  </pic:nvPicPr>
                  <pic:blipFill>
                    <a:blip r:embed="rId23"/>
                    <a:stretch>
                      <a:fillRect/>
                    </a:stretch>
                  </pic:blipFill>
                  <pic:spPr bwMode="auto">
                    <a:xfrm>
                      <a:off x="0" y="0"/>
                      <a:ext cx="4800600" cy="3191218"/>
                    </a:xfrm>
                    <a:prstGeom prst="rect">
                      <a:avLst/>
                    </a:prstGeom>
                    <a:noFill/>
                    <a:ln w="9525">
                      <a:noFill/>
                      <a:headEnd/>
                      <a:tailEnd/>
                    </a:ln>
                  </pic:spPr>
                </pic:pic>
              </a:graphicData>
            </a:graphic>
          </wp:inline>
        </w:drawing>
      </w:r>
    </w:p>
    <w:p w14:paraId="3859714B" w14:textId="77777777" w:rsidR="004C646F" w:rsidRPr="003530F2" w:rsidRDefault="00000000">
      <w:pPr>
        <w:pStyle w:val="ImageCaption"/>
        <w:rPr>
          <w:lang w:val="it-IT"/>
        </w:rPr>
      </w:pPr>
      <w:r w:rsidRPr="003530F2">
        <w:rPr>
          <w:lang w:val="it-IT"/>
        </w:rPr>
        <w:t>Curve di valutazione del modello YOLO12-n</w:t>
      </w:r>
    </w:p>
    <w:p w14:paraId="5A5C249C" w14:textId="77777777" w:rsidR="004C646F" w:rsidRDefault="00000000">
      <w:pPr>
        <w:pStyle w:val="CaptionedFigure"/>
      </w:pPr>
      <w:r>
        <w:rPr>
          <w:noProof/>
        </w:rPr>
        <w:lastRenderedPageBreak/>
        <w:drawing>
          <wp:inline distT="0" distB="0" distL="0" distR="0" wp14:anchorId="619E0E26" wp14:editId="0791C04B">
            <wp:extent cx="4800600" cy="3266180"/>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img_result_te/prcurve_f-n.png"/>
                    <pic:cNvPicPr>
                      <a:picLocks noChangeAspect="1" noChangeArrowheads="1"/>
                    </pic:cNvPicPr>
                  </pic:nvPicPr>
                  <pic:blipFill>
                    <a:blip r:embed="rId24"/>
                    <a:stretch>
                      <a:fillRect/>
                    </a:stretch>
                  </pic:blipFill>
                  <pic:spPr bwMode="auto">
                    <a:xfrm>
                      <a:off x="0" y="0"/>
                      <a:ext cx="4800600" cy="3266180"/>
                    </a:xfrm>
                    <a:prstGeom prst="rect">
                      <a:avLst/>
                    </a:prstGeom>
                    <a:noFill/>
                    <a:ln w="9525">
                      <a:noFill/>
                      <a:headEnd/>
                      <a:tailEnd/>
                    </a:ln>
                  </pic:spPr>
                </pic:pic>
              </a:graphicData>
            </a:graphic>
          </wp:inline>
        </w:drawing>
      </w:r>
    </w:p>
    <w:p w14:paraId="1BF550C3" w14:textId="77777777" w:rsidR="004C646F" w:rsidRPr="003530F2" w:rsidRDefault="00000000">
      <w:pPr>
        <w:pStyle w:val="ImageCaption"/>
        <w:rPr>
          <w:lang w:val="it-IT"/>
        </w:rPr>
      </w:pPr>
      <w:r w:rsidRPr="003530F2">
        <w:rPr>
          <w:lang w:val="it-IT"/>
        </w:rPr>
        <w:t>Curve di valutazione del modello YOLO12-n (fine-tuned)</w:t>
      </w:r>
    </w:p>
    <w:p w14:paraId="2D280562" w14:textId="77777777" w:rsidR="004C646F" w:rsidRDefault="00000000">
      <w:pPr>
        <w:pStyle w:val="CaptionedFigure"/>
      </w:pPr>
      <w:r>
        <w:rPr>
          <w:noProof/>
        </w:rPr>
        <w:drawing>
          <wp:inline distT="0" distB="0" distL="0" distR="0" wp14:anchorId="7D8AB3B7" wp14:editId="4D1D75B5">
            <wp:extent cx="4267200" cy="1702296"/>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img_result_te/confusion-n.png"/>
                    <pic:cNvPicPr>
                      <a:picLocks noChangeAspect="1" noChangeArrowheads="1"/>
                    </pic:cNvPicPr>
                  </pic:nvPicPr>
                  <pic:blipFill>
                    <a:blip r:embed="rId25"/>
                    <a:stretch>
                      <a:fillRect/>
                    </a:stretch>
                  </pic:blipFill>
                  <pic:spPr bwMode="auto">
                    <a:xfrm>
                      <a:off x="0" y="0"/>
                      <a:ext cx="4267200" cy="1702296"/>
                    </a:xfrm>
                    <a:prstGeom prst="rect">
                      <a:avLst/>
                    </a:prstGeom>
                    <a:noFill/>
                    <a:ln w="9525">
                      <a:noFill/>
                      <a:headEnd/>
                      <a:tailEnd/>
                    </a:ln>
                  </pic:spPr>
                </pic:pic>
              </a:graphicData>
            </a:graphic>
          </wp:inline>
        </w:drawing>
      </w:r>
    </w:p>
    <w:p w14:paraId="73635172" w14:textId="77777777" w:rsidR="004C646F" w:rsidRPr="003530F2" w:rsidRDefault="00000000">
      <w:pPr>
        <w:pStyle w:val="ImageCaption"/>
        <w:rPr>
          <w:lang w:val="it-IT"/>
        </w:rPr>
      </w:pPr>
      <w:r w:rsidRPr="003530F2">
        <w:rPr>
          <w:lang w:val="it-IT"/>
        </w:rPr>
        <w:t>Matrici di confusione: modello YOLO12-n (a sinistra) e modello YOLO12-n (fine-tuned) a destra</w:t>
      </w:r>
    </w:p>
    <w:p w14:paraId="4438823E" w14:textId="77777777" w:rsidR="004C646F" w:rsidRPr="003530F2" w:rsidRDefault="00000000">
      <w:pPr>
        <w:pStyle w:val="Corpotesto"/>
        <w:rPr>
          <w:lang w:val="it-IT"/>
        </w:rPr>
      </w:pPr>
      <w:r w:rsidRPr="003530F2">
        <w:rPr>
          <w:lang w:val="it-IT"/>
        </w:rPr>
        <w:t xml:space="preserve">Come si osserva dalle curve, il modello YOLO12-n fine-tuned mostra un miglior bilanciamento tra </w:t>
      </w:r>
      <w:proofErr w:type="spellStart"/>
      <w:r w:rsidRPr="003530F2">
        <w:rPr>
          <w:lang w:val="it-IT"/>
        </w:rPr>
        <w:t>precision</w:t>
      </w:r>
      <w:proofErr w:type="spellEnd"/>
      <w:r w:rsidRPr="003530F2">
        <w:rPr>
          <w:lang w:val="it-IT"/>
        </w:rPr>
        <w:t xml:space="preserve"> e recall rispetto al modello standard, confermando l’efficacia dell’adattamento ai dati specifici del nostro contesto.</w:t>
      </w:r>
    </w:p>
    <w:p w14:paraId="46E959DE" w14:textId="77777777" w:rsidR="004C646F" w:rsidRDefault="00000000">
      <w:pPr>
        <w:pStyle w:val="Titolo3"/>
      </w:pPr>
      <w:bookmarkStart w:id="79" w:name="yolo12-s-e-yolo12-s-fine-tuned"/>
      <w:bookmarkEnd w:id="78"/>
      <w:r>
        <w:lastRenderedPageBreak/>
        <w:t xml:space="preserve">YOLO12-s e YOLO12-s (fine-tuned) </w:t>
      </w:r>
    </w:p>
    <w:p w14:paraId="01296F39" w14:textId="77777777" w:rsidR="004C646F" w:rsidRDefault="00000000">
      <w:pPr>
        <w:pStyle w:val="CaptionedFigure"/>
      </w:pPr>
      <w:r>
        <w:rPr>
          <w:noProof/>
        </w:rPr>
        <w:drawing>
          <wp:inline distT="0" distB="0" distL="0" distR="0" wp14:anchorId="7E396EE7" wp14:editId="7C607F10">
            <wp:extent cx="4267200" cy="2786108"/>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img_result_te/prcurve-s.png"/>
                    <pic:cNvPicPr>
                      <a:picLocks noChangeAspect="1" noChangeArrowheads="1"/>
                    </pic:cNvPicPr>
                  </pic:nvPicPr>
                  <pic:blipFill>
                    <a:blip r:embed="rId26"/>
                    <a:stretch>
                      <a:fillRect/>
                    </a:stretch>
                  </pic:blipFill>
                  <pic:spPr bwMode="auto">
                    <a:xfrm>
                      <a:off x="0" y="0"/>
                      <a:ext cx="4267200" cy="2786108"/>
                    </a:xfrm>
                    <a:prstGeom prst="rect">
                      <a:avLst/>
                    </a:prstGeom>
                    <a:noFill/>
                    <a:ln w="9525">
                      <a:noFill/>
                      <a:headEnd/>
                      <a:tailEnd/>
                    </a:ln>
                  </pic:spPr>
                </pic:pic>
              </a:graphicData>
            </a:graphic>
          </wp:inline>
        </w:drawing>
      </w:r>
    </w:p>
    <w:p w14:paraId="2D9C7B74" w14:textId="77777777" w:rsidR="004C646F" w:rsidRPr="003530F2" w:rsidRDefault="00000000">
      <w:pPr>
        <w:pStyle w:val="ImageCaption"/>
        <w:rPr>
          <w:lang w:val="it-IT"/>
        </w:rPr>
      </w:pPr>
      <w:r w:rsidRPr="003530F2">
        <w:rPr>
          <w:lang w:val="it-IT"/>
        </w:rPr>
        <w:t>Curve di valutazione del modello YOLO12-s</w:t>
      </w:r>
    </w:p>
    <w:p w14:paraId="6738EF40" w14:textId="77777777" w:rsidR="004C646F" w:rsidRDefault="00000000">
      <w:pPr>
        <w:pStyle w:val="CaptionedFigure"/>
      </w:pPr>
      <w:r>
        <w:rPr>
          <w:noProof/>
        </w:rPr>
        <w:drawing>
          <wp:inline distT="0" distB="0" distL="0" distR="0" wp14:anchorId="1CF77F6D" wp14:editId="5DE040C1">
            <wp:extent cx="4267200" cy="2848294"/>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img_result_te/prcurve_f-s.png"/>
                    <pic:cNvPicPr>
                      <a:picLocks noChangeAspect="1" noChangeArrowheads="1"/>
                    </pic:cNvPicPr>
                  </pic:nvPicPr>
                  <pic:blipFill>
                    <a:blip r:embed="rId27"/>
                    <a:stretch>
                      <a:fillRect/>
                    </a:stretch>
                  </pic:blipFill>
                  <pic:spPr bwMode="auto">
                    <a:xfrm>
                      <a:off x="0" y="0"/>
                      <a:ext cx="4267200" cy="2848294"/>
                    </a:xfrm>
                    <a:prstGeom prst="rect">
                      <a:avLst/>
                    </a:prstGeom>
                    <a:noFill/>
                    <a:ln w="9525">
                      <a:noFill/>
                      <a:headEnd/>
                      <a:tailEnd/>
                    </a:ln>
                  </pic:spPr>
                </pic:pic>
              </a:graphicData>
            </a:graphic>
          </wp:inline>
        </w:drawing>
      </w:r>
    </w:p>
    <w:p w14:paraId="0E3F54FD" w14:textId="77777777" w:rsidR="004C646F" w:rsidRPr="003530F2" w:rsidRDefault="00000000">
      <w:pPr>
        <w:pStyle w:val="ImageCaption"/>
        <w:rPr>
          <w:lang w:val="it-IT"/>
        </w:rPr>
      </w:pPr>
      <w:r w:rsidRPr="003530F2">
        <w:rPr>
          <w:lang w:val="it-IT"/>
        </w:rPr>
        <w:t>Curve di valutazione del modello YOLO12-s (fine-tuned)</w:t>
      </w:r>
    </w:p>
    <w:p w14:paraId="2EAC2AE7" w14:textId="77777777" w:rsidR="004C646F" w:rsidRDefault="00000000">
      <w:pPr>
        <w:pStyle w:val="CaptionedFigure"/>
      </w:pPr>
      <w:r>
        <w:rPr>
          <w:noProof/>
        </w:rPr>
        <w:lastRenderedPageBreak/>
        <w:drawing>
          <wp:inline distT="0" distB="0" distL="0" distR="0" wp14:anchorId="7F2102E0" wp14:editId="3078589E">
            <wp:extent cx="4267200" cy="1702296"/>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img_result_te/confusion-s.png"/>
                    <pic:cNvPicPr>
                      <a:picLocks noChangeAspect="1" noChangeArrowheads="1"/>
                    </pic:cNvPicPr>
                  </pic:nvPicPr>
                  <pic:blipFill>
                    <a:blip r:embed="rId28"/>
                    <a:stretch>
                      <a:fillRect/>
                    </a:stretch>
                  </pic:blipFill>
                  <pic:spPr bwMode="auto">
                    <a:xfrm>
                      <a:off x="0" y="0"/>
                      <a:ext cx="4267200" cy="1702296"/>
                    </a:xfrm>
                    <a:prstGeom prst="rect">
                      <a:avLst/>
                    </a:prstGeom>
                    <a:noFill/>
                    <a:ln w="9525">
                      <a:noFill/>
                      <a:headEnd/>
                      <a:tailEnd/>
                    </a:ln>
                  </pic:spPr>
                </pic:pic>
              </a:graphicData>
            </a:graphic>
          </wp:inline>
        </w:drawing>
      </w:r>
    </w:p>
    <w:p w14:paraId="1DF6B437" w14:textId="77777777" w:rsidR="004C646F" w:rsidRPr="003530F2" w:rsidRDefault="00000000">
      <w:pPr>
        <w:pStyle w:val="ImageCaption"/>
        <w:rPr>
          <w:lang w:val="it-IT"/>
        </w:rPr>
      </w:pPr>
      <w:r w:rsidRPr="003530F2">
        <w:rPr>
          <w:lang w:val="it-IT"/>
        </w:rPr>
        <w:t>Matrici di confusione: modello YOLO12-s (a sinistra) e modello YOLO12-s (fine-tuned) a destra</w:t>
      </w:r>
    </w:p>
    <w:p w14:paraId="1C6C62B9" w14:textId="77777777" w:rsidR="004C646F" w:rsidRPr="003530F2" w:rsidRDefault="00000000">
      <w:pPr>
        <w:pStyle w:val="Corpotesto"/>
        <w:rPr>
          <w:lang w:val="it-IT"/>
        </w:rPr>
      </w:pPr>
      <w:r w:rsidRPr="003530F2">
        <w:rPr>
          <w:lang w:val="it-IT"/>
        </w:rPr>
        <w:t>Anche in questo caso con il modello fine-tuned otteniamo prestazioni nettamente migliori.</w:t>
      </w:r>
    </w:p>
    <w:p w14:paraId="0514044A" w14:textId="77777777" w:rsidR="004C646F" w:rsidRPr="003530F2" w:rsidRDefault="00000000">
      <w:pPr>
        <w:pStyle w:val="Titolo3"/>
        <w:rPr>
          <w:lang w:val="it-IT"/>
        </w:rPr>
      </w:pPr>
      <w:bookmarkStart w:id="80" w:name="yolo12-m-e-yolo12-m-fine-tuned"/>
      <w:bookmarkEnd w:id="79"/>
      <w:r w:rsidRPr="003530F2">
        <w:rPr>
          <w:lang w:val="it-IT"/>
        </w:rPr>
        <w:t xml:space="preserve">YOLO12-m e YOLO12-m (fine-tuned) </w:t>
      </w:r>
    </w:p>
    <w:p w14:paraId="6BF53D62" w14:textId="77777777" w:rsidR="004C646F" w:rsidRDefault="00000000">
      <w:pPr>
        <w:pStyle w:val="CaptionedFigure"/>
      </w:pPr>
      <w:r>
        <w:rPr>
          <w:noProof/>
        </w:rPr>
        <w:drawing>
          <wp:inline distT="0" distB="0" distL="0" distR="0" wp14:anchorId="13EC6803" wp14:editId="6F5F00EC">
            <wp:extent cx="4267200" cy="2948116"/>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img_result_te/prcurve-m.png"/>
                    <pic:cNvPicPr>
                      <a:picLocks noChangeAspect="1" noChangeArrowheads="1"/>
                    </pic:cNvPicPr>
                  </pic:nvPicPr>
                  <pic:blipFill>
                    <a:blip r:embed="rId29"/>
                    <a:stretch>
                      <a:fillRect/>
                    </a:stretch>
                  </pic:blipFill>
                  <pic:spPr bwMode="auto">
                    <a:xfrm>
                      <a:off x="0" y="0"/>
                      <a:ext cx="4267200" cy="2948116"/>
                    </a:xfrm>
                    <a:prstGeom prst="rect">
                      <a:avLst/>
                    </a:prstGeom>
                    <a:noFill/>
                    <a:ln w="9525">
                      <a:noFill/>
                      <a:headEnd/>
                      <a:tailEnd/>
                    </a:ln>
                  </pic:spPr>
                </pic:pic>
              </a:graphicData>
            </a:graphic>
          </wp:inline>
        </w:drawing>
      </w:r>
    </w:p>
    <w:p w14:paraId="3A40C2C7" w14:textId="77777777" w:rsidR="004C646F" w:rsidRPr="003530F2" w:rsidRDefault="00000000">
      <w:pPr>
        <w:pStyle w:val="ImageCaption"/>
        <w:rPr>
          <w:lang w:val="it-IT"/>
        </w:rPr>
      </w:pPr>
      <w:r w:rsidRPr="003530F2">
        <w:rPr>
          <w:lang w:val="it-IT"/>
        </w:rPr>
        <w:t>Curve di valutazione del modello YOLO12-m</w:t>
      </w:r>
    </w:p>
    <w:p w14:paraId="617D0E9A" w14:textId="77777777" w:rsidR="004C646F" w:rsidRDefault="00000000">
      <w:pPr>
        <w:pStyle w:val="CaptionedFigure"/>
      </w:pPr>
      <w:r>
        <w:rPr>
          <w:noProof/>
        </w:rPr>
        <w:lastRenderedPageBreak/>
        <w:drawing>
          <wp:inline distT="0" distB="0" distL="0" distR="0" wp14:anchorId="2AB342AA" wp14:editId="3A114102">
            <wp:extent cx="4267200" cy="2901838"/>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img_result_te/prcurve_f-m.png"/>
                    <pic:cNvPicPr>
                      <a:picLocks noChangeAspect="1" noChangeArrowheads="1"/>
                    </pic:cNvPicPr>
                  </pic:nvPicPr>
                  <pic:blipFill>
                    <a:blip r:embed="rId30"/>
                    <a:stretch>
                      <a:fillRect/>
                    </a:stretch>
                  </pic:blipFill>
                  <pic:spPr bwMode="auto">
                    <a:xfrm>
                      <a:off x="0" y="0"/>
                      <a:ext cx="4267200" cy="2901838"/>
                    </a:xfrm>
                    <a:prstGeom prst="rect">
                      <a:avLst/>
                    </a:prstGeom>
                    <a:noFill/>
                    <a:ln w="9525">
                      <a:noFill/>
                      <a:headEnd/>
                      <a:tailEnd/>
                    </a:ln>
                  </pic:spPr>
                </pic:pic>
              </a:graphicData>
            </a:graphic>
          </wp:inline>
        </w:drawing>
      </w:r>
    </w:p>
    <w:p w14:paraId="15A620A2" w14:textId="77777777" w:rsidR="004C646F" w:rsidRPr="003530F2" w:rsidRDefault="00000000">
      <w:pPr>
        <w:pStyle w:val="ImageCaption"/>
        <w:rPr>
          <w:lang w:val="it-IT"/>
        </w:rPr>
      </w:pPr>
      <w:r w:rsidRPr="003530F2">
        <w:rPr>
          <w:lang w:val="it-IT"/>
        </w:rPr>
        <w:t>Curve di valutazione del modello YOLO12-m (fine-tuned)</w:t>
      </w:r>
    </w:p>
    <w:p w14:paraId="213EB5E7" w14:textId="77777777" w:rsidR="004C646F" w:rsidRDefault="00000000">
      <w:pPr>
        <w:pStyle w:val="CaptionedFigure"/>
      </w:pPr>
      <w:r>
        <w:rPr>
          <w:noProof/>
        </w:rPr>
        <w:drawing>
          <wp:inline distT="0" distB="0" distL="0" distR="0" wp14:anchorId="42F7CDFB" wp14:editId="37A5F15F">
            <wp:extent cx="4267200" cy="1702296"/>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img_result_te/confusion-m.png"/>
                    <pic:cNvPicPr>
                      <a:picLocks noChangeAspect="1" noChangeArrowheads="1"/>
                    </pic:cNvPicPr>
                  </pic:nvPicPr>
                  <pic:blipFill>
                    <a:blip r:embed="rId31"/>
                    <a:stretch>
                      <a:fillRect/>
                    </a:stretch>
                  </pic:blipFill>
                  <pic:spPr bwMode="auto">
                    <a:xfrm>
                      <a:off x="0" y="0"/>
                      <a:ext cx="4267200" cy="1702296"/>
                    </a:xfrm>
                    <a:prstGeom prst="rect">
                      <a:avLst/>
                    </a:prstGeom>
                    <a:noFill/>
                    <a:ln w="9525">
                      <a:noFill/>
                      <a:headEnd/>
                      <a:tailEnd/>
                    </a:ln>
                  </pic:spPr>
                </pic:pic>
              </a:graphicData>
            </a:graphic>
          </wp:inline>
        </w:drawing>
      </w:r>
    </w:p>
    <w:p w14:paraId="7DD52A98" w14:textId="77777777" w:rsidR="004C646F" w:rsidRPr="003530F2" w:rsidRDefault="00000000">
      <w:pPr>
        <w:pStyle w:val="ImageCaption"/>
        <w:rPr>
          <w:lang w:val="it-IT"/>
        </w:rPr>
      </w:pPr>
      <w:r w:rsidRPr="003530F2">
        <w:rPr>
          <w:lang w:val="it-IT"/>
        </w:rPr>
        <w:t>Matrici di confusione: modello YOLO12-m (a sinistra) e modello YOLO12-m (fine-tuned) a destra</w:t>
      </w:r>
    </w:p>
    <w:p w14:paraId="75CFF497" w14:textId="77777777" w:rsidR="004C646F" w:rsidRPr="003530F2" w:rsidRDefault="00000000">
      <w:pPr>
        <w:pStyle w:val="Corpotesto"/>
        <w:rPr>
          <w:lang w:val="it-IT"/>
        </w:rPr>
      </w:pPr>
      <w:r w:rsidRPr="003530F2">
        <w:rPr>
          <w:lang w:val="it-IT"/>
        </w:rPr>
        <w:t>Questo è il modello più grande che è stato possibile testare, ed effettivamente i risultati suggeriscono che performa meglio di tutti gli altri.</w:t>
      </w:r>
    </w:p>
    <w:p w14:paraId="45E729EF" w14:textId="77777777" w:rsidR="004C646F" w:rsidRPr="003530F2" w:rsidRDefault="00000000">
      <w:pPr>
        <w:pStyle w:val="Titolo3"/>
        <w:rPr>
          <w:lang w:val="it-IT"/>
        </w:rPr>
      </w:pPr>
      <w:bookmarkStart w:id="81" w:name="tabella-riepilogativa-finale"/>
      <w:bookmarkEnd w:id="80"/>
      <w:r w:rsidRPr="003530F2">
        <w:rPr>
          <w:lang w:val="it-IT"/>
        </w:rPr>
        <w:t>Tabella riepilogativa finale</w:t>
      </w:r>
    </w:p>
    <w:p w14:paraId="50409103" w14:textId="77777777" w:rsidR="004C646F" w:rsidRPr="003530F2" w:rsidRDefault="00000000">
      <w:pPr>
        <w:pStyle w:val="FirstParagraph"/>
        <w:rPr>
          <w:lang w:val="it-IT"/>
        </w:rPr>
      </w:pPr>
      <w:r w:rsidRPr="003530F2">
        <w:rPr>
          <w:lang w:val="it-IT"/>
        </w:rPr>
        <w:t>Riepiloghiamo brevemente tutti i risultati ottenuti dai vari modelli e cerchiamo di trarne delle conclusioni.</w:t>
      </w:r>
    </w:p>
    <w:p w14:paraId="5807FC1A" w14:textId="77777777" w:rsidR="004C646F" w:rsidRPr="003530F2" w:rsidRDefault="00000000">
      <w:pPr>
        <w:pStyle w:val="TableCaption"/>
        <w:rPr>
          <w:lang w:val="it-IT"/>
        </w:rPr>
      </w:pPr>
      <w:bookmarkStart w:id="82" w:name="tab:confronto_modelli"/>
      <w:r w:rsidRPr="003530F2">
        <w:rPr>
          <w:lang w:val="it-IT"/>
        </w:rPr>
        <w:t xml:space="preserve">Confronto tra le performance dei modelli YOLO12 pre-addestrati e fine-tuned sul test set. Le soglie di confidenza e </w:t>
      </w:r>
      <w:proofErr w:type="spellStart"/>
      <w:r w:rsidRPr="003530F2">
        <w:rPr>
          <w:lang w:val="it-IT"/>
        </w:rPr>
        <w:t>IoU</w:t>
      </w:r>
      <w:proofErr w:type="spellEnd"/>
      <w:r w:rsidRPr="003530F2">
        <w:rPr>
          <w:lang w:val="it-IT"/>
        </w:rPr>
        <w:t xml:space="preserve"> sono quelle standard di YOLO12 discusse precedentemente.</w:t>
      </w:r>
    </w:p>
    <w:tbl>
      <w:tblPr>
        <w:tblStyle w:val="Table"/>
        <w:tblW w:w="0" w:type="auto"/>
        <w:tblLook w:val="0020" w:firstRow="1" w:lastRow="0" w:firstColumn="0" w:lastColumn="0" w:noHBand="0" w:noVBand="0"/>
      </w:tblPr>
      <w:tblGrid>
        <w:gridCol w:w="2625"/>
        <w:gridCol w:w="1245"/>
        <w:gridCol w:w="908"/>
        <w:gridCol w:w="1170"/>
        <w:gridCol w:w="1268"/>
        <w:gridCol w:w="1797"/>
      </w:tblGrid>
      <w:tr w:rsidR="004C646F" w14:paraId="21CB06E7" w14:textId="77777777" w:rsidTr="004C646F">
        <w:trPr>
          <w:cnfStyle w:val="100000000000" w:firstRow="1" w:lastRow="0" w:firstColumn="0" w:lastColumn="0" w:oddVBand="0" w:evenVBand="0" w:oddHBand="0" w:evenHBand="0" w:firstRowFirstColumn="0" w:firstRowLastColumn="0" w:lastRowFirstColumn="0" w:lastRowLastColumn="0"/>
          <w:tblHeader/>
        </w:trPr>
        <w:tc>
          <w:tcPr>
            <w:tcW w:w="0" w:type="auto"/>
          </w:tcPr>
          <w:p w14:paraId="455F4D62" w14:textId="77777777" w:rsidR="004C646F" w:rsidRDefault="00000000">
            <w:pPr>
              <w:pStyle w:val="Compact"/>
            </w:pPr>
            <w:r>
              <w:rPr>
                <w:b/>
                <w:bCs/>
              </w:rPr>
              <w:t>Modello</w:t>
            </w:r>
          </w:p>
        </w:tc>
        <w:tc>
          <w:tcPr>
            <w:tcW w:w="0" w:type="auto"/>
          </w:tcPr>
          <w:p w14:paraId="74287D91" w14:textId="77777777" w:rsidR="004C646F" w:rsidRDefault="00000000">
            <w:pPr>
              <w:pStyle w:val="Compact"/>
              <w:jc w:val="center"/>
            </w:pPr>
            <w:r>
              <w:rPr>
                <w:b/>
                <w:bCs/>
              </w:rPr>
              <w:t>Precision</w:t>
            </w:r>
          </w:p>
        </w:tc>
        <w:tc>
          <w:tcPr>
            <w:tcW w:w="0" w:type="auto"/>
          </w:tcPr>
          <w:p w14:paraId="50662321" w14:textId="77777777" w:rsidR="004C646F" w:rsidRDefault="00000000">
            <w:pPr>
              <w:pStyle w:val="Compact"/>
              <w:jc w:val="center"/>
            </w:pPr>
            <w:r>
              <w:rPr>
                <w:b/>
                <w:bCs/>
              </w:rPr>
              <w:t>Recall</w:t>
            </w:r>
          </w:p>
        </w:tc>
        <w:tc>
          <w:tcPr>
            <w:tcW w:w="0" w:type="auto"/>
          </w:tcPr>
          <w:p w14:paraId="795E81C6" w14:textId="77777777" w:rsidR="004C646F" w:rsidRDefault="00000000">
            <w:pPr>
              <w:pStyle w:val="Compact"/>
              <w:jc w:val="center"/>
            </w:pPr>
            <w:r>
              <w:rPr>
                <w:b/>
                <w:bCs/>
              </w:rPr>
              <w:t>F1-score</w:t>
            </w:r>
          </w:p>
        </w:tc>
        <w:tc>
          <w:tcPr>
            <w:tcW w:w="0" w:type="auto"/>
          </w:tcPr>
          <w:p w14:paraId="39A59280" w14:textId="77777777" w:rsidR="004C646F" w:rsidRDefault="00000000">
            <w:pPr>
              <w:pStyle w:val="Compact"/>
              <w:jc w:val="center"/>
            </w:pPr>
            <w:r>
              <w:rPr>
                <w:b/>
                <w:bCs/>
              </w:rPr>
              <w:t>mAP@0.5</w:t>
            </w:r>
          </w:p>
        </w:tc>
        <w:tc>
          <w:tcPr>
            <w:tcW w:w="0" w:type="auto"/>
          </w:tcPr>
          <w:p w14:paraId="1FF1FEDC" w14:textId="77777777" w:rsidR="004C646F" w:rsidRDefault="00000000">
            <w:pPr>
              <w:pStyle w:val="Compact"/>
              <w:jc w:val="center"/>
            </w:pPr>
            <w:r>
              <w:rPr>
                <w:b/>
                <w:bCs/>
              </w:rPr>
              <w:t>mAP@0.5:0.95</w:t>
            </w:r>
          </w:p>
        </w:tc>
      </w:tr>
      <w:tr w:rsidR="004C646F" w14:paraId="613A0BCC" w14:textId="77777777">
        <w:tc>
          <w:tcPr>
            <w:tcW w:w="0" w:type="auto"/>
          </w:tcPr>
          <w:p w14:paraId="04D4A29D" w14:textId="77777777" w:rsidR="004C646F" w:rsidRDefault="00000000">
            <w:pPr>
              <w:pStyle w:val="Compact"/>
            </w:pPr>
            <w:r>
              <w:t>YOLO12-n</w:t>
            </w:r>
          </w:p>
        </w:tc>
        <w:tc>
          <w:tcPr>
            <w:tcW w:w="0" w:type="auto"/>
          </w:tcPr>
          <w:p w14:paraId="6C6F1A94" w14:textId="77777777" w:rsidR="004C646F" w:rsidRDefault="00000000">
            <w:pPr>
              <w:pStyle w:val="Compact"/>
              <w:jc w:val="center"/>
            </w:pPr>
            <w:r>
              <w:t>0.61</w:t>
            </w:r>
          </w:p>
        </w:tc>
        <w:tc>
          <w:tcPr>
            <w:tcW w:w="0" w:type="auto"/>
          </w:tcPr>
          <w:p w14:paraId="7D5B8CC8" w14:textId="77777777" w:rsidR="004C646F" w:rsidRDefault="00000000">
            <w:pPr>
              <w:pStyle w:val="Compact"/>
              <w:jc w:val="center"/>
            </w:pPr>
            <w:r>
              <w:t>0.44</w:t>
            </w:r>
          </w:p>
        </w:tc>
        <w:tc>
          <w:tcPr>
            <w:tcW w:w="0" w:type="auto"/>
          </w:tcPr>
          <w:p w14:paraId="3C34DFF3" w14:textId="77777777" w:rsidR="004C646F" w:rsidRDefault="00000000">
            <w:pPr>
              <w:pStyle w:val="Compact"/>
              <w:jc w:val="center"/>
            </w:pPr>
            <w:r>
              <w:t>0.51</w:t>
            </w:r>
          </w:p>
        </w:tc>
        <w:tc>
          <w:tcPr>
            <w:tcW w:w="0" w:type="auto"/>
          </w:tcPr>
          <w:p w14:paraId="53803A87" w14:textId="77777777" w:rsidR="004C646F" w:rsidRDefault="00000000">
            <w:pPr>
              <w:pStyle w:val="Compact"/>
              <w:jc w:val="center"/>
            </w:pPr>
            <w:r>
              <w:t>0.42</w:t>
            </w:r>
          </w:p>
        </w:tc>
        <w:tc>
          <w:tcPr>
            <w:tcW w:w="0" w:type="auto"/>
          </w:tcPr>
          <w:p w14:paraId="7952314B" w14:textId="77777777" w:rsidR="004C646F" w:rsidRDefault="00000000">
            <w:pPr>
              <w:pStyle w:val="Compact"/>
              <w:jc w:val="center"/>
            </w:pPr>
            <w:r>
              <w:t>0.22</w:t>
            </w:r>
          </w:p>
        </w:tc>
      </w:tr>
      <w:tr w:rsidR="004C646F" w14:paraId="239B6E9D" w14:textId="77777777">
        <w:tc>
          <w:tcPr>
            <w:tcW w:w="0" w:type="auto"/>
          </w:tcPr>
          <w:p w14:paraId="0AE36D33" w14:textId="77777777" w:rsidR="004C646F" w:rsidRDefault="00000000">
            <w:pPr>
              <w:pStyle w:val="Compact"/>
            </w:pPr>
            <w:r>
              <w:t>YOLO12-n (fine-tuned)</w:t>
            </w:r>
          </w:p>
        </w:tc>
        <w:tc>
          <w:tcPr>
            <w:tcW w:w="0" w:type="auto"/>
          </w:tcPr>
          <w:p w14:paraId="51E0FA12" w14:textId="77777777" w:rsidR="004C646F" w:rsidRDefault="00000000">
            <w:pPr>
              <w:pStyle w:val="Compact"/>
              <w:jc w:val="center"/>
            </w:pPr>
            <w:r>
              <w:t>0.87</w:t>
            </w:r>
          </w:p>
        </w:tc>
        <w:tc>
          <w:tcPr>
            <w:tcW w:w="0" w:type="auto"/>
          </w:tcPr>
          <w:p w14:paraId="3EE65563" w14:textId="77777777" w:rsidR="004C646F" w:rsidRDefault="00000000">
            <w:pPr>
              <w:pStyle w:val="Compact"/>
              <w:jc w:val="center"/>
            </w:pPr>
            <w:r>
              <w:t>0.64</w:t>
            </w:r>
          </w:p>
        </w:tc>
        <w:tc>
          <w:tcPr>
            <w:tcW w:w="0" w:type="auto"/>
          </w:tcPr>
          <w:p w14:paraId="2566906E" w14:textId="77777777" w:rsidR="004C646F" w:rsidRDefault="00000000">
            <w:pPr>
              <w:pStyle w:val="Compact"/>
              <w:jc w:val="center"/>
            </w:pPr>
            <w:r>
              <w:t>0.74</w:t>
            </w:r>
          </w:p>
        </w:tc>
        <w:tc>
          <w:tcPr>
            <w:tcW w:w="0" w:type="auto"/>
          </w:tcPr>
          <w:p w14:paraId="6ABFA127" w14:textId="77777777" w:rsidR="004C646F" w:rsidRDefault="00000000">
            <w:pPr>
              <w:pStyle w:val="Compact"/>
              <w:jc w:val="center"/>
            </w:pPr>
            <w:r>
              <w:t>0.74</w:t>
            </w:r>
          </w:p>
        </w:tc>
        <w:tc>
          <w:tcPr>
            <w:tcW w:w="0" w:type="auto"/>
          </w:tcPr>
          <w:p w14:paraId="54964329" w14:textId="77777777" w:rsidR="004C646F" w:rsidRDefault="00000000">
            <w:pPr>
              <w:pStyle w:val="Compact"/>
              <w:jc w:val="center"/>
            </w:pPr>
            <w:r>
              <w:t>0.45</w:t>
            </w:r>
          </w:p>
        </w:tc>
      </w:tr>
      <w:tr w:rsidR="004C646F" w14:paraId="077D3C0B" w14:textId="77777777">
        <w:tc>
          <w:tcPr>
            <w:tcW w:w="0" w:type="auto"/>
          </w:tcPr>
          <w:p w14:paraId="1CEF3409" w14:textId="77777777" w:rsidR="004C646F" w:rsidRDefault="00000000">
            <w:pPr>
              <w:pStyle w:val="Compact"/>
            </w:pPr>
            <w:r>
              <w:t>YOLO12-s</w:t>
            </w:r>
          </w:p>
        </w:tc>
        <w:tc>
          <w:tcPr>
            <w:tcW w:w="0" w:type="auto"/>
          </w:tcPr>
          <w:p w14:paraId="1FABFD30" w14:textId="77777777" w:rsidR="004C646F" w:rsidRDefault="00000000">
            <w:pPr>
              <w:pStyle w:val="Compact"/>
              <w:jc w:val="center"/>
            </w:pPr>
            <w:r>
              <w:t>0.64</w:t>
            </w:r>
          </w:p>
        </w:tc>
        <w:tc>
          <w:tcPr>
            <w:tcW w:w="0" w:type="auto"/>
          </w:tcPr>
          <w:p w14:paraId="241CCB98" w14:textId="77777777" w:rsidR="004C646F" w:rsidRDefault="00000000">
            <w:pPr>
              <w:pStyle w:val="Compact"/>
              <w:jc w:val="center"/>
            </w:pPr>
            <w:r>
              <w:t>0.46</w:t>
            </w:r>
          </w:p>
        </w:tc>
        <w:tc>
          <w:tcPr>
            <w:tcW w:w="0" w:type="auto"/>
          </w:tcPr>
          <w:p w14:paraId="7FBB3FAF" w14:textId="77777777" w:rsidR="004C646F" w:rsidRDefault="00000000">
            <w:pPr>
              <w:pStyle w:val="Compact"/>
              <w:jc w:val="center"/>
            </w:pPr>
            <w:r>
              <w:t>0.53</w:t>
            </w:r>
          </w:p>
        </w:tc>
        <w:tc>
          <w:tcPr>
            <w:tcW w:w="0" w:type="auto"/>
          </w:tcPr>
          <w:p w14:paraId="4D8728FD" w14:textId="77777777" w:rsidR="004C646F" w:rsidRDefault="00000000">
            <w:pPr>
              <w:pStyle w:val="Compact"/>
              <w:jc w:val="center"/>
            </w:pPr>
            <w:r>
              <w:t>0.43</w:t>
            </w:r>
          </w:p>
        </w:tc>
        <w:tc>
          <w:tcPr>
            <w:tcW w:w="0" w:type="auto"/>
          </w:tcPr>
          <w:p w14:paraId="553C5B09" w14:textId="77777777" w:rsidR="004C646F" w:rsidRDefault="00000000">
            <w:pPr>
              <w:pStyle w:val="Compact"/>
              <w:jc w:val="center"/>
            </w:pPr>
            <w:r>
              <w:t>0.24</w:t>
            </w:r>
          </w:p>
        </w:tc>
      </w:tr>
      <w:tr w:rsidR="004C646F" w14:paraId="68AA66E0" w14:textId="77777777">
        <w:tc>
          <w:tcPr>
            <w:tcW w:w="0" w:type="auto"/>
          </w:tcPr>
          <w:p w14:paraId="6A752851" w14:textId="77777777" w:rsidR="004C646F" w:rsidRDefault="00000000">
            <w:pPr>
              <w:pStyle w:val="Compact"/>
            </w:pPr>
            <w:r>
              <w:t>YOLO12-s (fine-tuned)</w:t>
            </w:r>
          </w:p>
        </w:tc>
        <w:tc>
          <w:tcPr>
            <w:tcW w:w="0" w:type="auto"/>
          </w:tcPr>
          <w:p w14:paraId="2B989FB7" w14:textId="77777777" w:rsidR="004C646F" w:rsidRDefault="00000000">
            <w:pPr>
              <w:pStyle w:val="Compact"/>
              <w:jc w:val="center"/>
            </w:pPr>
            <w:r>
              <w:t>0.91</w:t>
            </w:r>
          </w:p>
        </w:tc>
        <w:tc>
          <w:tcPr>
            <w:tcW w:w="0" w:type="auto"/>
          </w:tcPr>
          <w:p w14:paraId="193405BA" w14:textId="77777777" w:rsidR="004C646F" w:rsidRDefault="00000000">
            <w:pPr>
              <w:pStyle w:val="Compact"/>
              <w:jc w:val="center"/>
            </w:pPr>
            <w:r>
              <w:t>0.69</w:t>
            </w:r>
          </w:p>
        </w:tc>
        <w:tc>
          <w:tcPr>
            <w:tcW w:w="0" w:type="auto"/>
          </w:tcPr>
          <w:p w14:paraId="7BCC66AA" w14:textId="77777777" w:rsidR="004C646F" w:rsidRDefault="00000000">
            <w:pPr>
              <w:pStyle w:val="Compact"/>
              <w:jc w:val="center"/>
            </w:pPr>
            <w:r>
              <w:t>0.78</w:t>
            </w:r>
          </w:p>
        </w:tc>
        <w:tc>
          <w:tcPr>
            <w:tcW w:w="0" w:type="auto"/>
          </w:tcPr>
          <w:p w14:paraId="6B8B8D81" w14:textId="77777777" w:rsidR="004C646F" w:rsidRDefault="00000000">
            <w:pPr>
              <w:pStyle w:val="Compact"/>
              <w:jc w:val="center"/>
            </w:pPr>
            <w:r>
              <w:t>0.78</w:t>
            </w:r>
          </w:p>
        </w:tc>
        <w:tc>
          <w:tcPr>
            <w:tcW w:w="0" w:type="auto"/>
          </w:tcPr>
          <w:p w14:paraId="63C0708B" w14:textId="77777777" w:rsidR="004C646F" w:rsidRDefault="00000000">
            <w:pPr>
              <w:pStyle w:val="Compact"/>
              <w:jc w:val="center"/>
            </w:pPr>
            <w:r>
              <w:t>0.49</w:t>
            </w:r>
          </w:p>
        </w:tc>
      </w:tr>
      <w:tr w:rsidR="004C646F" w14:paraId="6AEE9D44" w14:textId="77777777">
        <w:tc>
          <w:tcPr>
            <w:tcW w:w="0" w:type="auto"/>
          </w:tcPr>
          <w:p w14:paraId="6C398C2B" w14:textId="77777777" w:rsidR="004C646F" w:rsidRDefault="00000000">
            <w:pPr>
              <w:pStyle w:val="Compact"/>
            </w:pPr>
            <w:r>
              <w:lastRenderedPageBreak/>
              <w:t>YOLO12-m</w:t>
            </w:r>
          </w:p>
        </w:tc>
        <w:tc>
          <w:tcPr>
            <w:tcW w:w="0" w:type="auto"/>
          </w:tcPr>
          <w:p w14:paraId="76C343EE" w14:textId="77777777" w:rsidR="004C646F" w:rsidRDefault="00000000">
            <w:pPr>
              <w:pStyle w:val="Compact"/>
              <w:jc w:val="center"/>
            </w:pPr>
            <w:r>
              <w:t>0.58</w:t>
            </w:r>
          </w:p>
        </w:tc>
        <w:tc>
          <w:tcPr>
            <w:tcW w:w="0" w:type="auto"/>
          </w:tcPr>
          <w:p w14:paraId="3C11FA78" w14:textId="77777777" w:rsidR="004C646F" w:rsidRDefault="00000000">
            <w:pPr>
              <w:pStyle w:val="Compact"/>
              <w:jc w:val="center"/>
            </w:pPr>
            <w:r>
              <w:t>0.49</w:t>
            </w:r>
          </w:p>
        </w:tc>
        <w:tc>
          <w:tcPr>
            <w:tcW w:w="0" w:type="auto"/>
          </w:tcPr>
          <w:p w14:paraId="18C2B4EC" w14:textId="77777777" w:rsidR="004C646F" w:rsidRDefault="00000000">
            <w:pPr>
              <w:pStyle w:val="Compact"/>
              <w:jc w:val="center"/>
            </w:pPr>
            <w:r>
              <w:t>0.53</w:t>
            </w:r>
          </w:p>
        </w:tc>
        <w:tc>
          <w:tcPr>
            <w:tcW w:w="0" w:type="auto"/>
          </w:tcPr>
          <w:p w14:paraId="00A387B9" w14:textId="77777777" w:rsidR="004C646F" w:rsidRDefault="00000000">
            <w:pPr>
              <w:pStyle w:val="Compact"/>
              <w:jc w:val="center"/>
            </w:pPr>
            <w:r>
              <w:t>0.44</w:t>
            </w:r>
          </w:p>
        </w:tc>
        <w:tc>
          <w:tcPr>
            <w:tcW w:w="0" w:type="auto"/>
          </w:tcPr>
          <w:p w14:paraId="1C9A6A59" w14:textId="77777777" w:rsidR="004C646F" w:rsidRDefault="00000000">
            <w:pPr>
              <w:pStyle w:val="Compact"/>
              <w:jc w:val="center"/>
            </w:pPr>
            <w:r>
              <w:t>0.25</w:t>
            </w:r>
          </w:p>
        </w:tc>
      </w:tr>
      <w:tr w:rsidR="004C646F" w14:paraId="55F5858A" w14:textId="77777777">
        <w:tc>
          <w:tcPr>
            <w:tcW w:w="0" w:type="auto"/>
          </w:tcPr>
          <w:p w14:paraId="5F14233D" w14:textId="77777777" w:rsidR="004C646F" w:rsidRDefault="00000000">
            <w:pPr>
              <w:pStyle w:val="Compact"/>
            </w:pPr>
            <w:r>
              <w:t>YOLO12-m (fine-tuned)</w:t>
            </w:r>
          </w:p>
        </w:tc>
        <w:tc>
          <w:tcPr>
            <w:tcW w:w="0" w:type="auto"/>
          </w:tcPr>
          <w:p w14:paraId="2298C230" w14:textId="77777777" w:rsidR="004C646F" w:rsidRDefault="00000000">
            <w:pPr>
              <w:pStyle w:val="Compact"/>
              <w:jc w:val="center"/>
            </w:pPr>
            <w:r>
              <w:t>0.89</w:t>
            </w:r>
          </w:p>
        </w:tc>
        <w:tc>
          <w:tcPr>
            <w:tcW w:w="0" w:type="auto"/>
          </w:tcPr>
          <w:p w14:paraId="595E7BE9" w14:textId="77777777" w:rsidR="004C646F" w:rsidRDefault="00000000">
            <w:pPr>
              <w:pStyle w:val="Compact"/>
              <w:jc w:val="center"/>
            </w:pPr>
            <w:r>
              <w:t>0.73</w:t>
            </w:r>
          </w:p>
        </w:tc>
        <w:tc>
          <w:tcPr>
            <w:tcW w:w="0" w:type="auto"/>
          </w:tcPr>
          <w:p w14:paraId="18C476A2" w14:textId="77777777" w:rsidR="004C646F" w:rsidRDefault="00000000">
            <w:pPr>
              <w:pStyle w:val="Compact"/>
              <w:jc w:val="center"/>
            </w:pPr>
            <w:r>
              <w:t>0.80</w:t>
            </w:r>
          </w:p>
        </w:tc>
        <w:tc>
          <w:tcPr>
            <w:tcW w:w="0" w:type="auto"/>
          </w:tcPr>
          <w:p w14:paraId="4407E849" w14:textId="77777777" w:rsidR="004C646F" w:rsidRDefault="00000000">
            <w:pPr>
              <w:pStyle w:val="Compact"/>
              <w:jc w:val="center"/>
            </w:pPr>
            <w:r>
              <w:t>0.82</w:t>
            </w:r>
          </w:p>
        </w:tc>
        <w:tc>
          <w:tcPr>
            <w:tcW w:w="0" w:type="auto"/>
          </w:tcPr>
          <w:p w14:paraId="7E6724A3" w14:textId="77777777" w:rsidR="004C646F" w:rsidRDefault="00000000">
            <w:pPr>
              <w:pStyle w:val="Compact"/>
              <w:jc w:val="center"/>
            </w:pPr>
            <w:r>
              <w:t>0.52</w:t>
            </w:r>
          </w:p>
        </w:tc>
      </w:tr>
    </w:tbl>
    <w:p w14:paraId="4710D094" w14:textId="77777777" w:rsidR="004C646F" w:rsidRDefault="00000000">
      <w:pPr>
        <w:pStyle w:val="Titolo4"/>
      </w:pPr>
      <w:bookmarkStart w:id="83" w:name="discussione-dei-risultati"/>
      <w:bookmarkEnd w:id="82"/>
      <w:r>
        <w:t>Discussione dei Risultati</w:t>
      </w:r>
    </w:p>
    <w:p w14:paraId="6B1EA89C" w14:textId="77777777" w:rsidR="004C646F" w:rsidRPr="003530F2" w:rsidRDefault="00000000">
      <w:pPr>
        <w:pStyle w:val="FirstParagraph"/>
        <w:rPr>
          <w:lang w:val="it-IT"/>
        </w:rPr>
      </w:pPr>
      <w:r w:rsidRPr="003530F2">
        <w:rPr>
          <w:lang w:val="it-IT"/>
        </w:rPr>
        <w:t xml:space="preserve">Dall’analisi dei valori riportati in Tabella 6.2 si evince un netto miglioramento delle prestazioni per tutti i modelli YOLO12 dopo il processo di </w:t>
      </w:r>
      <w:r w:rsidRPr="003530F2">
        <w:rPr>
          <w:i/>
          <w:iCs/>
          <w:lang w:val="it-IT"/>
        </w:rPr>
        <w:t>fine-tuning</w:t>
      </w:r>
      <w:r w:rsidRPr="003530F2">
        <w:rPr>
          <w:lang w:val="it-IT"/>
        </w:rPr>
        <w:t>. In particolare:</w:t>
      </w:r>
    </w:p>
    <w:p w14:paraId="123769A0" w14:textId="77777777" w:rsidR="004C646F" w:rsidRPr="003530F2" w:rsidRDefault="00000000">
      <w:pPr>
        <w:pStyle w:val="Corpotesto"/>
        <w:rPr>
          <w:lang w:val="it-IT"/>
        </w:rPr>
      </w:pPr>
      <w:r w:rsidRPr="003530F2">
        <w:rPr>
          <w:lang w:val="it-IT"/>
        </w:rPr>
        <w:t xml:space="preserve">Il modello YOLO12-n (fine-tuned) ottiene un incremento significativo sia in </w:t>
      </w:r>
      <w:r w:rsidRPr="003530F2">
        <w:rPr>
          <w:b/>
          <w:bCs/>
          <w:lang w:val="it-IT"/>
        </w:rPr>
        <w:t>precisione</w:t>
      </w:r>
      <w:r w:rsidRPr="003530F2">
        <w:rPr>
          <w:lang w:val="it-IT"/>
        </w:rPr>
        <w:t xml:space="preserve"> (da 0.61 a 0.87) sia in </w:t>
      </w:r>
      <w:r w:rsidRPr="003530F2">
        <w:rPr>
          <w:b/>
          <w:bCs/>
          <w:lang w:val="it-IT"/>
        </w:rPr>
        <w:t>recall</w:t>
      </w:r>
      <w:r w:rsidRPr="003530F2">
        <w:rPr>
          <w:lang w:val="it-IT"/>
        </w:rPr>
        <w:t xml:space="preserve"> (da 0.44 a 0.64), con un conseguente aumento del </w:t>
      </w:r>
      <w:r w:rsidRPr="003530F2">
        <w:rPr>
          <w:b/>
          <w:bCs/>
          <w:lang w:val="it-IT"/>
        </w:rPr>
        <w:t>F1-score</w:t>
      </w:r>
      <w:r w:rsidRPr="003530F2">
        <w:rPr>
          <w:lang w:val="it-IT"/>
        </w:rPr>
        <w:t xml:space="preserve"> da 0.51 a 0.74.</w:t>
      </w:r>
    </w:p>
    <w:p w14:paraId="72DBE9D3" w14:textId="77777777" w:rsidR="004C646F" w:rsidRPr="003530F2" w:rsidRDefault="00000000">
      <w:pPr>
        <w:pStyle w:val="Corpotesto"/>
        <w:rPr>
          <w:lang w:val="it-IT"/>
        </w:rPr>
      </w:pPr>
      <w:r w:rsidRPr="003530F2">
        <w:rPr>
          <w:lang w:val="it-IT"/>
        </w:rPr>
        <w:t xml:space="preserve">Anche il modello YOLO12-s (fine-tuned) mostra un miglioramento marcato, passando da un F1-score di 0.53 a 0.78. Anche la </w:t>
      </w:r>
      <w:proofErr w:type="spellStart"/>
      <w:r w:rsidRPr="003530F2">
        <w:rPr>
          <w:lang w:val="it-IT"/>
        </w:rPr>
        <w:t>precision</w:t>
      </w:r>
      <w:proofErr w:type="spellEnd"/>
      <w:r w:rsidRPr="003530F2">
        <w:rPr>
          <w:lang w:val="it-IT"/>
        </w:rPr>
        <w:t xml:space="preserve"> passa da 0.64 a 0.91 e </w:t>
      </w:r>
      <w:proofErr w:type="gramStart"/>
      <w:r w:rsidRPr="003530F2">
        <w:rPr>
          <w:lang w:val="it-IT"/>
        </w:rPr>
        <w:t>la recall</w:t>
      </w:r>
      <w:proofErr w:type="gramEnd"/>
      <w:r w:rsidRPr="003530F2">
        <w:rPr>
          <w:lang w:val="it-IT"/>
        </w:rPr>
        <w:t xml:space="preserve"> da 0.46 a 0.69.</w:t>
      </w:r>
    </w:p>
    <w:p w14:paraId="79A64786" w14:textId="77777777" w:rsidR="004C646F" w:rsidRPr="003530F2" w:rsidRDefault="00000000">
      <w:pPr>
        <w:pStyle w:val="Corpotesto"/>
        <w:rPr>
          <w:lang w:val="it-IT"/>
        </w:rPr>
      </w:pPr>
      <w:r w:rsidRPr="003530F2">
        <w:rPr>
          <w:lang w:val="it-IT"/>
        </w:rPr>
        <w:t>Il modello YOLO12-m (fine-tuned) è quello che raggiunge le prestazioni più elevate in assoluto, con un F1-score pari a 0.80, una precisione di 0.89 e un recall di 0.73.</w:t>
      </w:r>
    </w:p>
    <w:p w14:paraId="7B12D3E4" w14:textId="77777777" w:rsidR="004C646F" w:rsidRPr="003530F2" w:rsidRDefault="00000000">
      <w:pPr>
        <w:pStyle w:val="Corpotesto"/>
        <w:rPr>
          <w:lang w:val="it-IT"/>
        </w:rPr>
      </w:pPr>
      <w:r w:rsidRPr="003530F2">
        <w:rPr>
          <w:lang w:val="it-IT"/>
        </w:rPr>
        <w:t xml:space="preserve">Dal confronto tra le metriche </w:t>
      </w:r>
      <w:r w:rsidRPr="003530F2">
        <w:rPr>
          <w:b/>
          <w:bCs/>
          <w:lang w:val="it-IT"/>
        </w:rPr>
        <w:t>mAP@0.5</w:t>
      </w:r>
      <w:r w:rsidRPr="003530F2">
        <w:rPr>
          <w:lang w:val="it-IT"/>
        </w:rPr>
        <w:t xml:space="preserve"> e </w:t>
      </w:r>
      <w:r w:rsidRPr="003530F2">
        <w:rPr>
          <w:b/>
          <w:bCs/>
          <w:lang w:val="it-IT"/>
        </w:rPr>
        <w:t>mAP@0.5:0.95</w:t>
      </w:r>
      <w:r w:rsidRPr="003530F2">
        <w:rPr>
          <w:lang w:val="it-IT"/>
        </w:rPr>
        <w:t xml:space="preserve">, si osserva come anche la capacità del modello di mantenere alte performance su più soglie di </w:t>
      </w:r>
      <w:proofErr w:type="spellStart"/>
      <w:r w:rsidRPr="003530F2">
        <w:rPr>
          <w:lang w:val="it-IT"/>
        </w:rPr>
        <w:t>IoU</w:t>
      </w:r>
      <w:proofErr w:type="spellEnd"/>
      <w:r w:rsidRPr="003530F2">
        <w:rPr>
          <w:lang w:val="it-IT"/>
        </w:rPr>
        <w:t xml:space="preserve"> sia migliorata con il fine-tuning, evidenziando un comportamento più robusto e generalizzabile. In particolare, YOLO12-m (fine-tuned) raggiunge un valore di </w:t>
      </w:r>
      <w:r w:rsidRPr="003530F2">
        <w:rPr>
          <w:b/>
          <w:bCs/>
          <w:lang w:val="it-IT"/>
        </w:rPr>
        <w:t>mAP@0.5:0.95 pari a 0.52</w:t>
      </w:r>
      <w:r w:rsidRPr="003530F2">
        <w:rPr>
          <w:lang w:val="it-IT"/>
        </w:rPr>
        <w:t>, superiore rispetto a tutti gli altri modelli.</w:t>
      </w:r>
    </w:p>
    <w:p w14:paraId="1C57C78B" w14:textId="77777777" w:rsidR="004C646F" w:rsidRPr="003530F2" w:rsidRDefault="00000000">
      <w:pPr>
        <w:pStyle w:val="Corpotesto"/>
        <w:rPr>
          <w:lang w:val="it-IT"/>
        </w:rPr>
      </w:pPr>
      <w:r w:rsidRPr="003530F2">
        <w:rPr>
          <w:lang w:val="it-IT"/>
        </w:rPr>
        <w:t>Nel confronto tra i modelli si osserva inoltre che, all’aumentare della complessità architetturale (da YOLO12-n a YOLO12-m), le prestazioni migliorano sistematicamente. Questo comportamento conferma quanto ci si aspetta: modelli più grandi, pur richiedendo più risorse computazionali, riescono a catturare meglio la complessità del problema, producendo predizioni più accurate e affidabili.</w:t>
      </w:r>
    </w:p>
    <w:p w14:paraId="6E8EE0C2" w14:textId="77777777" w:rsidR="004C646F" w:rsidRPr="003530F2" w:rsidRDefault="00000000">
      <w:pPr>
        <w:pStyle w:val="Corpotesto"/>
        <w:rPr>
          <w:lang w:val="it-IT"/>
        </w:rPr>
      </w:pPr>
      <w:r w:rsidRPr="003530F2">
        <w:rPr>
          <w:lang w:val="it-IT"/>
        </w:rPr>
        <w:t xml:space="preserve">È interessante notare che, sebbene YOLO12-m (fine-tuned) abbia una precisione leggermente inferiore rispetto a YOLO12-s (fine-tuned) (0.89 contro 0.91), le metriche più robuste e significative come </w:t>
      </w:r>
      <w:r w:rsidRPr="003530F2">
        <w:rPr>
          <w:b/>
          <w:bCs/>
          <w:lang w:val="it-IT"/>
        </w:rPr>
        <w:t>mAP@0.5</w:t>
      </w:r>
      <w:r w:rsidRPr="003530F2">
        <w:rPr>
          <w:lang w:val="it-IT"/>
        </w:rPr>
        <w:t xml:space="preserve"> e</w:t>
      </w:r>
      <w:r w:rsidRPr="003530F2">
        <w:rPr>
          <w:lang w:val="it-IT"/>
        </w:rPr>
        <w:br/>
      </w:r>
      <w:r w:rsidRPr="003530F2">
        <w:rPr>
          <w:b/>
          <w:bCs/>
          <w:lang w:val="it-IT"/>
        </w:rPr>
        <w:t>mAP@0.5:0.95</w:t>
      </w:r>
      <w:r w:rsidRPr="003530F2">
        <w:rPr>
          <w:lang w:val="it-IT"/>
        </w:rPr>
        <w:t xml:space="preserve"> evidenziano una superiorità complessiva del modello m. Questo suggerisce che, su un intervallo più ampio di soglie </w:t>
      </w:r>
      <w:proofErr w:type="spellStart"/>
      <w:r w:rsidRPr="003530F2">
        <w:rPr>
          <w:lang w:val="it-IT"/>
        </w:rPr>
        <w:t>IoU</w:t>
      </w:r>
      <w:proofErr w:type="spellEnd"/>
      <w:r w:rsidRPr="003530F2">
        <w:rPr>
          <w:lang w:val="it-IT"/>
        </w:rPr>
        <w:t>, il modello m mantiene una performance più costante e generalizzabile, a testimonianza di una maggiore solidità nelle predizioni.</w:t>
      </w:r>
    </w:p>
    <w:p w14:paraId="7A515454" w14:textId="77777777" w:rsidR="004C646F" w:rsidRPr="003530F2" w:rsidRDefault="00000000">
      <w:pPr>
        <w:pStyle w:val="Corpotesto"/>
        <w:rPr>
          <w:lang w:val="it-IT"/>
        </w:rPr>
      </w:pPr>
      <w:r w:rsidRPr="003530F2">
        <w:rPr>
          <w:lang w:val="it-IT"/>
        </w:rPr>
        <w:t xml:space="preserve">Nel complesso, si conferma che il fine-tuning è essenziale per adattare i modelli pre-addestrati al dominio specifico del task, e che metriche composite come </w:t>
      </w:r>
      <w:proofErr w:type="spellStart"/>
      <w:r w:rsidRPr="003530F2">
        <w:rPr>
          <w:lang w:val="it-IT"/>
        </w:rPr>
        <w:t>mAP</w:t>
      </w:r>
      <w:proofErr w:type="spellEnd"/>
      <w:r w:rsidRPr="003530F2">
        <w:rPr>
          <w:lang w:val="it-IT"/>
        </w:rPr>
        <w:t xml:space="preserve"> offrono una valutazione più affidabile rispetto alle sole </w:t>
      </w:r>
      <w:proofErr w:type="spellStart"/>
      <w:r w:rsidRPr="003530F2">
        <w:rPr>
          <w:lang w:val="it-IT"/>
        </w:rPr>
        <w:t>precision</w:t>
      </w:r>
      <w:proofErr w:type="spellEnd"/>
      <w:r w:rsidRPr="003530F2">
        <w:rPr>
          <w:lang w:val="it-IT"/>
        </w:rPr>
        <w:t>, recall e F1-score, dipendenti da una soglia specifica.</w:t>
      </w:r>
    </w:p>
    <w:p w14:paraId="1D1D2369" w14:textId="77777777" w:rsidR="004C646F" w:rsidRPr="003530F2" w:rsidRDefault="00000000">
      <w:pPr>
        <w:pStyle w:val="Titolo1"/>
        <w:rPr>
          <w:lang w:val="it-IT"/>
        </w:rPr>
      </w:pPr>
      <w:bookmarkStart w:id="84" w:name="demo"/>
      <w:bookmarkEnd w:id="70"/>
      <w:bookmarkEnd w:id="77"/>
      <w:bookmarkEnd w:id="81"/>
      <w:bookmarkEnd w:id="83"/>
      <w:r w:rsidRPr="003530F2">
        <w:rPr>
          <w:lang w:val="it-IT"/>
        </w:rPr>
        <w:t>Demo</w:t>
      </w:r>
    </w:p>
    <w:p w14:paraId="01E44798" w14:textId="77777777" w:rsidR="004C646F" w:rsidRPr="003530F2" w:rsidRDefault="00000000">
      <w:pPr>
        <w:pStyle w:val="FirstParagraph"/>
        <w:rPr>
          <w:lang w:val="it-IT"/>
        </w:rPr>
      </w:pPr>
      <w:r w:rsidRPr="003530F2">
        <w:rPr>
          <w:lang w:val="it-IT"/>
        </w:rPr>
        <w:t>In questo capitolo viene presentata l’interfaccia grafica sviluppata per la dimostrazione delle funzionalità del sistema di rilevamento e conteggio delle persone. L’interfaccia è progettata per essere semplice e intuitiva, permettendo una valutazione visiva immediata delle prestazioni del modello. L’interfaccia è stata sviluppata in linguaggio Python.</w:t>
      </w:r>
    </w:p>
    <w:p w14:paraId="2D9B3A88" w14:textId="77777777" w:rsidR="004C646F" w:rsidRPr="003530F2" w:rsidRDefault="00000000">
      <w:pPr>
        <w:pStyle w:val="Titolo2"/>
        <w:rPr>
          <w:lang w:val="it-IT"/>
        </w:rPr>
      </w:pPr>
      <w:bookmarkStart w:id="85" w:name="interfaccia-grafica"/>
      <w:r w:rsidRPr="003530F2">
        <w:rPr>
          <w:lang w:val="it-IT"/>
        </w:rPr>
        <w:lastRenderedPageBreak/>
        <w:t>Interfaccia Grafica</w:t>
      </w:r>
    </w:p>
    <w:p w14:paraId="3721429C" w14:textId="77777777" w:rsidR="004C646F" w:rsidRPr="003530F2" w:rsidRDefault="00000000">
      <w:pPr>
        <w:pStyle w:val="FirstParagraph"/>
        <w:rPr>
          <w:lang w:val="it-IT"/>
        </w:rPr>
      </w:pPr>
      <w:r w:rsidRPr="003530F2">
        <w:rPr>
          <w:lang w:val="it-IT"/>
        </w:rPr>
        <w:t>L’interfaccia è suddivisa in diverse aree funzionali:</w:t>
      </w:r>
    </w:p>
    <w:p w14:paraId="120524EE" w14:textId="77777777" w:rsidR="004C646F" w:rsidRDefault="00000000">
      <w:pPr>
        <w:numPr>
          <w:ilvl w:val="0"/>
          <w:numId w:val="34"/>
        </w:numPr>
      </w:pPr>
      <w:r w:rsidRPr="003530F2">
        <w:rPr>
          <w:b/>
          <w:bCs/>
          <w:lang w:val="it-IT"/>
        </w:rPr>
        <w:t>Selezione del modello</w:t>
      </w:r>
      <w:r w:rsidRPr="003530F2">
        <w:rPr>
          <w:lang w:val="it-IT"/>
        </w:rPr>
        <w:t xml:space="preserve">: situata nell’angolo in alto a sinistra, consente di scegliere la variante del modello YOLO da utilizzare per l’inferenza (es. </w:t>
      </w:r>
      <w:r>
        <w:rPr>
          <w:rStyle w:val="VerbatimChar"/>
        </w:rPr>
        <w:t>Yolo12s</w:t>
      </w:r>
      <w:r>
        <w:t xml:space="preserve">) </w:t>
      </w:r>
      <w:proofErr w:type="spellStart"/>
      <w:r>
        <w:t>tramite</w:t>
      </w:r>
      <w:proofErr w:type="spellEnd"/>
      <w:r>
        <w:t xml:space="preserve"> un menu a tendina.</w:t>
      </w:r>
    </w:p>
    <w:p w14:paraId="6A667229" w14:textId="77777777" w:rsidR="004C646F" w:rsidRPr="003530F2" w:rsidRDefault="00000000">
      <w:pPr>
        <w:numPr>
          <w:ilvl w:val="0"/>
          <w:numId w:val="34"/>
        </w:numPr>
        <w:rPr>
          <w:lang w:val="it-IT"/>
        </w:rPr>
      </w:pPr>
      <w:r w:rsidRPr="003530F2">
        <w:rPr>
          <w:b/>
          <w:bCs/>
          <w:lang w:val="it-IT"/>
        </w:rPr>
        <w:t>Inferenza con SAHI</w:t>
      </w:r>
      <w:r w:rsidRPr="003530F2">
        <w:rPr>
          <w:lang w:val="it-IT"/>
        </w:rPr>
        <w:t xml:space="preserve">: una </w:t>
      </w:r>
      <w:proofErr w:type="spellStart"/>
      <w:r w:rsidRPr="003530F2">
        <w:rPr>
          <w:lang w:val="it-IT"/>
        </w:rPr>
        <w:t>checkbox</w:t>
      </w:r>
      <w:proofErr w:type="spellEnd"/>
      <w:r w:rsidRPr="003530F2">
        <w:rPr>
          <w:lang w:val="it-IT"/>
        </w:rPr>
        <w:t xml:space="preserve"> permette di attivare o disattivare l’inferenza con la libreria SAHI (</w:t>
      </w:r>
      <w:proofErr w:type="spellStart"/>
      <w:r w:rsidRPr="003530F2">
        <w:rPr>
          <w:lang w:val="it-IT"/>
        </w:rPr>
        <w:t>Slicing</w:t>
      </w:r>
      <w:proofErr w:type="spellEnd"/>
      <w:r w:rsidRPr="003530F2">
        <w:rPr>
          <w:lang w:val="it-IT"/>
        </w:rPr>
        <w:t xml:space="preserve"> </w:t>
      </w:r>
      <w:proofErr w:type="spellStart"/>
      <w:r w:rsidRPr="003530F2">
        <w:rPr>
          <w:lang w:val="it-IT"/>
        </w:rPr>
        <w:t>Aided</w:t>
      </w:r>
      <w:proofErr w:type="spellEnd"/>
      <w:r w:rsidRPr="003530F2">
        <w:rPr>
          <w:lang w:val="it-IT"/>
        </w:rPr>
        <w:t xml:space="preserve"> </w:t>
      </w:r>
      <w:proofErr w:type="spellStart"/>
      <w:r w:rsidRPr="003530F2">
        <w:rPr>
          <w:lang w:val="it-IT"/>
        </w:rPr>
        <w:t>Hyper</w:t>
      </w:r>
      <w:proofErr w:type="spellEnd"/>
      <w:r w:rsidRPr="003530F2">
        <w:rPr>
          <w:lang w:val="it-IT"/>
        </w:rPr>
        <w:t xml:space="preserve"> Inference), utile per migliorare l’accuratezza sul rilevamento di oggetti di dimensione molto piccola rispetto alla dimensione dell’immagine.</w:t>
      </w:r>
    </w:p>
    <w:p w14:paraId="77367578" w14:textId="77777777" w:rsidR="004C646F" w:rsidRPr="003530F2" w:rsidRDefault="00000000">
      <w:pPr>
        <w:numPr>
          <w:ilvl w:val="0"/>
          <w:numId w:val="34"/>
        </w:numPr>
        <w:rPr>
          <w:lang w:val="it-IT"/>
        </w:rPr>
      </w:pPr>
      <w:r w:rsidRPr="003530F2">
        <w:rPr>
          <w:b/>
          <w:bCs/>
          <w:lang w:val="it-IT"/>
        </w:rPr>
        <w:t>Selezione della dimensione per SAHI</w:t>
      </w:r>
      <w:r w:rsidRPr="003530F2">
        <w:rPr>
          <w:lang w:val="it-IT"/>
        </w:rPr>
        <w:t xml:space="preserve">: situata in alto a destra, consente di impostare la dimensione della finestra con cui viene suddivisa l’immagine durante l’inferenza (di default è impostata </w:t>
      </w:r>
      <m:oMath>
        <m:r>
          <w:rPr>
            <w:rFonts w:ascii="Cambria Math" w:hAnsi="Cambria Math"/>
            <w:lang w:val="it-IT"/>
          </w:rPr>
          <m:t>640</m:t>
        </m:r>
        <m:r>
          <w:rPr>
            <w:rFonts w:ascii="Cambria Math" w:hAnsi="Cambria Math"/>
          </w:rPr>
          <m:t>x</m:t>
        </m:r>
        <m:r>
          <w:rPr>
            <w:rFonts w:ascii="Cambria Math" w:hAnsi="Cambria Math"/>
            <w:lang w:val="it-IT"/>
          </w:rPr>
          <m:t>640</m:t>
        </m:r>
      </m:oMath>
      <w:r w:rsidRPr="003530F2">
        <w:rPr>
          <w:lang w:val="it-IT"/>
        </w:rPr>
        <w:t>).</w:t>
      </w:r>
    </w:p>
    <w:p w14:paraId="7F456FFB" w14:textId="77777777" w:rsidR="004C646F" w:rsidRPr="003530F2" w:rsidRDefault="00000000">
      <w:pPr>
        <w:numPr>
          <w:ilvl w:val="0"/>
          <w:numId w:val="34"/>
        </w:numPr>
        <w:rPr>
          <w:lang w:val="it-IT"/>
        </w:rPr>
      </w:pPr>
      <w:r w:rsidRPr="003530F2">
        <w:rPr>
          <w:b/>
          <w:bCs/>
          <w:lang w:val="it-IT"/>
        </w:rPr>
        <w:t>Area di visualizzazione delle immagini/video di input, con ground truth, e di output (con predizioni).</w:t>
      </w:r>
    </w:p>
    <w:p w14:paraId="25E5E5E6" w14:textId="77777777" w:rsidR="004C646F" w:rsidRPr="003530F2" w:rsidRDefault="00000000">
      <w:pPr>
        <w:numPr>
          <w:ilvl w:val="0"/>
          <w:numId w:val="34"/>
        </w:numPr>
        <w:rPr>
          <w:lang w:val="it-IT"/>
        </w:rPr>
      </w:pPr>
      <w:r w:rsidRPr="003530F2">
        <w:rPr>
          <w:b/>
          <w:bCs/>
          <w:lang w:val="it-IT"/>
        </w:rPr>
        <w:t>Area dei comandi principali, che possono essere differenti sulla base del fatto che l’input sia una singola immagine oppure un video.</w:t>
      </w:r>
    </w:p>
    <w:p w14:paraId="7FB169D0" w14:textId="77777777" w:rsidR="004C646F" w:rsidRDefault="00000000">
      <w:pPr>
        <w:pStyle w:val="CaptionedFigure"/>
      </w:pPr>
      <w:r>
        <w:rPr>
          <w:noProof/>
        </w:rPr>
        <w:drawing>
          <wp:inline distT="0" distB="0" distL="0" distR="0" wp14:anchorId="7429A585" wp14:editId="7CBFE19D">
            <wp:extent cx="4267200" cy="2451652"/>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img/demo1.png"/>
                    <pic:cNvPicPr>
                      <a:picLocks noChangeAspect="1" noChangeArrowheads="1"/>
                    </pic:cNvPicPr>
                  </pic:nvPicPr>
                  <pic:blipFill>
                    <a:blip r:embed="rId32"/>
                    <a:stretch>
                      <a:fillRect/>
                    </a:stretch>
                  </pic:blipFill>
                  <pic:spPr bwMode="auto">
                    <a:xfrm>
                      <a:off x="0" y="0"/>
                      <a:ext cx="4267200" cy="2451652"/>
                    </a:xfrm>
                    <a:prstGeom prst="rect">
                      <a:avLst/>
                    </a:prstGeom>
                    <a:noFill/>
                    <a:ln w="9525">
                      <a:noFill/>
                      <a:headEnd/>
                      <a:tailEnd/>
                    </a:ln>
                  </pic:spPr>
                </pic:pic>
              </a:graphicData>
            </a:graphic>
          </wp:inline>
        </w:drawing>
      </w:r>
    </w:p>
    <w:p w14:paraId="543558C8" w14:textId="77777777" w:rsidR="004C646F" w:rsidRPr="003530F2" w:rsidRDefault="00000000">
      <w:pPr>
        <w:pStyle w:val="ImageCaption"/>
        <w:rPr>
          <w:lang w:val="it-IT"/>
        </w:rPr>
      </w:pPr>
      <w:r w:rsidRPr="003530F2">
        <w:rPr>
          <w:lang w:val="it-IT"/>
        </w:rPr>
        <w:t>Interfaccia all’avvio dell’applicazione</w:t>
      </w:r>
    </w:p>
    <w:p w14:paraId="1D9BD330" w14:textId="77777777" w:rsidR="004C646F" w:rsidRPr="003530F2" w:rsidRDefault="00000000">
      <w:pPr>
        <w:pStyle w:val="Titolo3"/>
        <w:rPr>
          <w:lang w:val="it-IT"/>
        </w:rPr>
      </w:pPr>
      <w:bookmarkStart w:id="86" w:name="visualizzazione-dei-risultati"/>
      <w:r w:rsidRPr="003530F2">
        <w:rPr>
          <w:lang w:val="it-IT"/>
        </w:rPr>
        <w:t>Visualizzazione dei Risultati</w:t>
      </w:r>
    </w:p>
    <w:p w14:paraId="7E01ACCE" w14:textId="77777777" w:rsidR="004C646F" w:rsidRPr="003530F2" w:rsidRDefault="00000000">
      <w:pPr>
        <w:pStyle w:val="FirstParagraph"/>
        <w:rPr>
          <w:lang w:val="it-IT"/>
        </w:rPr>
      </w:pPr>
      <w:r w:rsidRPr="003530F2">
        <w:rPr>
          <w:lang w:val="it-IT"/>
        </w:rPr>
        <w:t>L’interfaccia consente la visualizzazione dei dati attraverso tre pannelli principali:</w:t>
      </w:r>
    </w:p>
    <w:p w14:paraId="214F48E8" w14:textId="77777777" w:rsidR="004C646F" w:rsidRPr="003530F2" w:rsidRDefault="00000000">
      <w:pPr>
        <w:numPr>
          <w:ilvl w:val="0"/>
          <w:numId w:val="35"/>
        </w:numPr>
        <w:rPr>
          <w:lang w:val="it-IT"/>
        </w:rPr>
      </w:pPr>
      <w:r w:rsidRPr="003530F2">
        <w:rPr>
          <w:b/>
          <w:bCs/>
          <w:lang w:val="it-IT"/>
        </w:rPr>
        <w:t>Immagine Originale</w:t>
      </w:r>
      <w:r w:rsidRPr="003530F2">
        <w:rPr>
          <w:lang w:val="it-IT"/>
        </w:rPr>
        <w:t>: nel pannello di sinistra viene mostrata l’immagine o il frame originale del video, privo di annotazioni.</w:t>
      </w:r>
    </w:p>
    <w:p w14:paraId="79ACBFAC" w14:textId="77777777" w:rsidR="004C646F" w:rsidRPr="003530F2" w:rsidRDefault="00000000">
      <w:pPr>
        <w:numPr>
          <w:ilvl w:val="0"/>
          <w:numId w:val="35"/>
        </w:numPr>
        <w:rPr>
          <w:lang w:val="it-IT"/>
        </w:rPr>
      </w:pPr>
      <w:r w:rsidRPr="003530F2">
        <w:rPr>
          <w:b/>
          <w:bCs/>
          <w:lang w:val="it-IT"/>
        </w:rPr>
        <w:t>Ground Truth</w:t>
      </w:r>
      <w:r w:rsidRPr="003530F2">
        <w:rPr>
          <w:lang w:val="it-IT"/>
        </w:rPr>
        <w:t xml:space="preserve">: nel pannello di destra viene visualizzata la stessa immagine con i </w:t>
      </w:r>
      <w:proofErr w:type="spellStart"/>
      <w:r w:rsidRPr="003530F2">
        <w:rPr>
          <w:i/>
          <w:iCs/>
          <w:lang w:val="it-IT"/>
        </w:rPr>
        <w:t>bounding</w:t>
      </w:r>
      <w:proofErr w:type="spellEnd"/>
      <w:r w:rsidRPr="003530F2">
        <w:rPr>
          <w:i/>
          <w:iCs/>
          <w:lang w:val="it-IT"/>
        </w:rPr>
        <w:t xml:space="preserve"> box</w:t>
      </w:r>
      <w:r w:rsidRPr="003530F2">
        <w:rPr>
          <w:lang w:val="it-IT"/>
        </w:rPr>
        <w:t xml:space="preserve"> reali (annotazioni manuali) delle persone, usati come riferimento per il </w:t>
      </w:r>
      <w:r w:rsidRPr="003530F2">
        <w:rPr>
          <w:lang w:val="it-IT"/>
        </w:rPr>
        <w:lastRenderedPageBreak/>
        <w:t xml:space="preserve">confronto. Viene inoltre mostrata una label che mostra a schermo la dimensione dei frame di un video o dell’immagine. Questo </w:t>
      </w:r>
      <w:proofErr w:type="spellStart"/>
      <w:r w:rsidRPr="003530F2">
        <w:rPr>
          <w:lang w:val="it-IT"/>
        </w:rPr>
        <w:t>puó</w:t>
      </w:r>
      <w:proofErr w:type="spellEnd"/>
      <w:r w:rsidRPr="003530F2">
        <w:rPr>
          <w:lang w:val="it-IT"/>
        </w:rPr>
        <w:t xml:space="preserve"> tornare utile per cercare di capire la </w:t>
      </w:r>
      <w:proofErr w:type="spellStart"/>
      <w:r w:rsidRPr="003530F2">
        <w:rPr>
          <w:lang w:val="it-IT"/>
        </w:rPr>
        <w:t>slicing</w:t>
      </w:r>
      <w:proofErr w:type="spellEnd"/>
      <w:r w:rsidRPr="003530F2">
        <w:rPr>
          <w:lang w:val="it-IT"/>
        </w:rPr>
        <w:t xml:space="preserve"> window ottimale in base alla precisione desiderata del task.</w:t>
      </w:r>
    </w:p>
    <w:p w14:paraId="7342300E" w14:textId="77777777" w:rsidR="004C646F" w:rsidRPr="003530F2" w:rsidRDefault="00000000">
      <w:pPr>
        <w:numPr>
          <w:ilvl w:val="0"/>
          <w:numId w:val="35"/>
        </w:numPr>
        <w:rPr>
          <w:lang w:val="it-IT"/>
        </w:rPr>
      </w:pPr>
      <w:r w:rsidRPr="003530F2">
        <w:rPr>
          <w:b/>
          <w:bCs/>
          <w:lang w:val="it-IT"/>
        </w:rPr>
        <w:t>Predizioni del Modello</w:t>
      </w:r>
      <w:r w:rsidRPr="003530F2">
        <w:rPr>
          <w:lang w:val="it-IT"/>
        </w:rPr>
        <w:t xml:space="preserve">: dopo aver effettuato l’inferenza, viene generato un terzo pannello nella sezione centrale, posizionato inferiormente rispetto ai primi due (e non visibile inizialmente), che mostra l’immagine o il video con i </w:t>
      </w:r>
      <w:proofErr w:type="spellStart"/>
      <w:r w:rsidRPr="003530F2">
        <w:rPr>
          <w:i/>
          <w:iCs/>
          <w:lang w:val="it-IT"/>
        </w:rPr>
        <w:t>bounding</w:t>
      </w:r>
      <w:proofErr w:type="spellEnd"/>
      <w:r w:rsidRPr="003530F2">
        <w:rPr>
          <w:i/>
          <w:iCs/>
          <w:lang w:val="it-IT"/>
        </w:rPr>
        <w:t xml:space="preserve"> box</w:t>
      </w:r>
      <w:r w:rsidRPr="003530F2">
        <w:rPr>
          <w:lang w:val="it-IT"/>
        </w:rPr>
        <w:t xml:space="preserve"> predetti dal modello.</w:t>
      </w:r>
    </w:p>
    <w:p w14:paraId="4D3A6B9E" w14:textId="77777777" w:rsidR="004C646F" w:rsidRDefault="00000000">
      <w:pPr>
        <w:pStyle w:val="CaptionedFigure"/>
      </w:pPr>
      <w:r>
        <w:rPr>
          <w:noProof/>
        </w:rPr>
        <w:drawing>
          <wp:inline distT="0" distB="0" distL="0" distR="0" wp14:anchorId="683F3F71" wp14:editId="5D71B22F">
            <wp:extent cx="4267200" cy="246176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img/demo2.png"/>
                    <pic:cNvPicPr>
                      <a:picLocks noChangeAspect="1" noChangeArrowheads="1"/>
                    </pic:cNvPicPr>
                  </pic:nvPicPr>
                  <pic:blipFill>
                    <a:blip r:embed="rId33"/>
                    <a:stretch>
                      <a:fillRect/>
                    </a:stretch>
                  </pic:blipFill>
                  <pic:spPr bwMode="auto">
                    <a:xfrm>
                      <a:off x="0" y="0"/>
                      <a:ext cx="4267200" cy="2461761"/>
                    </a:xfrm>
                    <a:prstGeom prst="rect">
                      <a:avLst/>
                    </a:prstGeom>
                    <a:noFill/>
                    <a:ln w="9525">
                      <a:noFill/>
                      <a:headEnd/>
                      <a:tailEnd/>
                    </a:ln>
                  </pic:spPr>
                </pic:pic>
              </a:graphicData>
            </a:graphic>
          </wp:inline>
        </w:drawing>
      </w:r>
    </w:p>
    <w:p w14:paraId="553F60D7" w14:textId="77777777" w:rsidR="004C646F" w:rsidRPr="003530F2" w:rsidRDefault="00000000">
      <w:pPr>
        <w:pStyle w:val="ImageCaption"/>
        <w:rPr>
          <w:lang w:val="it-IT"/>
        </w:rPr>
      </w:pPr>
      <w:r w:rsidRPr="003530F2">
        <w:rPr>
          <w:lang w:val="it-IT"/>
        </w:rPr>
        <w:t>Interfaccia dopo il caricamento dell’immagine o video originale</w:t>
      </w:r>
    </w:p>
    <w:p w14:paraId="7B730D24" w14:textId="77777777" w:rsidR="004C646F" w:rsidRDefault="00000000">
      <w:pPr>
        <w:pStyle w:val="CaptionedFigure"/>
      </w:pPr>
      <w:r>
        <w:rPr>
          <w:noProof/>
        </w:rPr>
        <w:drawing>
          <wp:inline distT="0" distB="0" distL="0" distR="0" wp14:anchorId="6DCD90A2" wp14:editId="023295B6">
            <wp:extent cx="4267200" cy="2459214"/>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img/demo3.png"/>
                    <pic:cNvPicPr>
                      <a:picLocks noChangeAspect="1" noChangeArrowheads="1"/>
                    </pic:cNvPicPr>
                  </pic:nvPicPr>
                  <pic:blipFill>
                    <a:blip r:embed="rId34"/>
                    <a:stretch>
                      <a:fillRect/>
                    </a:stretch>
                  </pic:blipFill>
                  <pic:spPr bwMode="auto">
                    <a:xfrm>
                      <a:off x="0" y="0"/>
                      <a:ext cx="4267200" cy="2459214"/>
                    </a:xfrm>
                    <a:prstGeom prst="rect">
                      <a:avLst/>
                    </a:prstGeom>
                    <a:noFill/>
                    <a:ln w="9525">
                      <a:noFill/>
                      <a:headEnd/>
                      <a:tailEnd/>
                    </a:ln>
                  </pic:spPr>
                </pic:pic>
              </a:graphicData>
            </a:graphic>
          </wp:inline>
        </w:drawing>
      </w:r>
    </w:p>
    <w:p w14:paraId="07CC13A5" w14:textId="77777777" w:rsidR="004C646F" w:rsidRPr="003530F2" w:rsidRDefault="00000000">
      <w:pPr>
        <w:pStyle w:val="ImageCaption"/>
        <w:rPr>
          <w:lang w:val="it-IT"/>
        </w:rPr>
      </w:pPr>
      <w:r w:rsidRPr="003530F2">
        <w:rPr>
          <w:lang w:val="it-IT"/>
        </w:rPr>
        <w:t>Interfaccia che mostra i risultati della predizione per le immagini</w:t>
      </w:r>
    </w:p>
    <w:p w14:paraId="3B1A5445" w14:textId="77777777" w:rsidR="004C646F" w:rsidRPr="003530F2" w:rsidRDefault="00000000">
      <w:pPr>
        <w:pStyle w:val="Titolo3"/>
        <w:rPr>
          <w:lang w:val="it-IT"/>
        </w:rPr>
      </w:pPr>
      <w:bookmarkStart w:id="87" w:name="controlli-principali"/>
      <w:bookmarkEnd w:id="86"/>
      <w:r w:rsidRPr="003530F2">
        <w:rPr>
          <w:lang w:val="it-IT"/>
        </w:rPr>
        <w:t>Controlli Principali</w:t>
      </w:r>
    </w:p>
    <w:p w14:paraId="7C1F9ECC" w14:textId="77777777" w:rsidR="004C646F" w:rsidRPr="003530F2" w:rsidRDefault="00000000">
      <w:pPr>
        <w:pStyle w:val="FirstParagraph"/>
        <w:rPr>
          <w:lang w:val="it-IT"/>
        </w:rPr>
      </w:pPr>
      <w:r w:rsidRPr="003530F2">
        <w:rPr>
          <w:lang w:val="it-IT"/>
        </w:rPr>
        <w:t>Nella parte inferiore dell’interfaccia sono presenti tre pulsanti funzionali:</w:t>
      </w:r>
    </w:p>
    <w:p w14:paraId="641C001A" w14:textId="77777777" w:rsidR="004C646F" w:rsidRPr="003530F2" w:rsidRDefault="00000000">
      <w:pPr>
        <w:numPr>
          <w:ilvl w:val="0"/>
          <w:numId w:val="36"/>
        </w:numPr>
        <w:rPr>
          <w:lang w:val="it-IT"/>
        </w:rPr>
      </w:pPr>
      <w:r w:rsidRPr="003530F2">
        <w:rPr>
          <w:b/>
          <w:bCs/>
          <w:lang w:val="it-IT"/>
        </w:rPr>
        <w:t>Carica Immagine/Video</w:t>
      </w:r>
      <w:r w:rsidRPr="003530F2">
        <w:rPr>
          <w:lang w:val="it-IT"/>
        </w:rPr>
        <w:t>: consente di selezionare un file immagine o video dal dispositivo locale da utilizzare per l’inferenza.</w:t>
      </w:r>
    </w:p>
    <w:p w14:paraId="213CD95D" w14:textId="77777777" w:rsidR="004C646F" w:rsidRPr="003530F2" w:rsidRDefault="00000000">
      <w:pPr>
        <w:numPr>
          <w:ilvl w:val="0"/>
          <w:numId w:val="36"/>
        </w:numPr>
        <w:rPr>
          <w:lang w:val="it-IT"/>
        </w:rPr>
      </w:pPr>
      <w:r w:rsidRPr="003530F2">
        <w:rPr>
          <w:b/>
          <w:bCs/>
          <w:lang w:val="it-IT"/>
        </w:rPr>
        <w:lastRenderedPageBreak/>
        <w:t>Predici</w:t>
      </w:r>
      <w:r w:rsidRPr="003530F2">
        <w:rPr>
          <w:lang w:val="it-IT"/>
        </w:rPr>
        <w:t>: esegue l’inferenza sull’immagine o video selezionato. Una volta completata l’inferenza, il sistema mostra l’immagine o video con le predizioni del modello.</w:t>
      </w:r>
    </w:p>
    <w:p w14:paraId="366B7830" w14:textId="77777777" w:rsidR="004C646F" w:rsidRPr="003530F2" w:rsidRDefault="00000000">
      <w:pPr>
        <w:pStyle w:val="Titolo3"/>
        <w:rPr>
          <w:lang w:val="it-IT"/>
        </w:rPr>
      </w:pPr>
      <w:bookmarkStart w:id="88" w:name="controlli-successivi-ad-una-predizione"/>
      <w:bookmarkEnd w:id="87"/>
      <w:r w:rsidRPr="003530F2">
        <w:rPr>
          <w:lang w:val="it-IT"/>
        </w:rPr>
        <w:t>Controlli successivi ad una predizione</w:t>
      </w:r>
    </w:p>
    <w:p w14:paraId="53EE9424" w14:textId="77777777" w:rsidR="004C646F" w:rsidRPr="003530F2" w:rsidRDefault="00000000">
      <w:pPr>
        <w:pStyle w:val="FirstParagraph"/>
        <w:rPr>
          <w:lang w:val="it-IT"/>
        </w:rPr>
      </w:pPr>
      <w:r w:rsidRPr="003530F2">
        <w:rPr>
          <w:lang w:val="it-IT"/>
        </w:rPr>
        <w:t>Dopo l’esecuzione di una predizione, l’interfaccia mostra tre nuovi pulsanti nella parte inferiore, che consentono di gestire e ripetere l’operazione in modo flessibile:</w:t>
      </w:r>
    </w:p>
    <w:p w14:paraId="02B60698" w14:textId="77777777" w:rsidR="004C646F" w:rsidRDefault="00000000">
      <w:pPr>
        <w:numPr>
          <w:ilvl w:val="0"/>
          <w:numId w:val="37"/>
        </w:numPr>
      </w:pPr>
      <w:r w:rsidRPr="003530F2">
        <w:rPr>
          <w:b/>
          <w:bCs/>
          <w:lang w:val="it-IT"/>
        </w:rPr>
        <w:t>Salva</w:t>
      </w:r>
      <w:r w:rsidRPr="003530F2">
        <w:rPr>
          <w:lang w:val="it-IT"/>
        </w:rPr>
        <w:t xml:space="preserve">: questo pulsante consente di salvare il risultato della predizione (immagine o video) in un percorso selezionato dall’utente tramite un classico dialogo di salvataggio file. </w:t>
      </w:r>
      <w:r>
        <w:t xml:space="preserve">È utile per </w:t>
      </w:r>
      <w:proofErr w:type="spellStart"/>
      <w:r>
        <w:t>archiviare</w:t>
      </w:r>
      <w:proofErr w:type="spellEnd"/>
      <w:r>
        <w:t xml:space="preserve"> o condividere le predizioni ottenute.</w:t>
      </w:r>
    </w:p>
    <w:p w14:paraId="1C279CB5" w14:textId="77777777" w:rsidR="004C646F" w:rsidRPr="003530F2" w:rsidRDefault="00000000">
      <w:pPr>
        <w:numPr>
          <w:ilvl w:val="0"/>
          <w:numId w:val="37"/>
        </w:numPr>
        <w:rPr>
          <w:lang w:val="it-IT"/>
        </w:rPr>
      </w:pPr>
      <w:r w:rsidRPr="003530F2">
        <w:rPr>
          <w:b/>
          <w:bCs/>
          <w:lang w:val="it-IT"/>
        </w:rPr>
        <w:t>Predici di nuovo</w:t>
      </w:r>
      <w:r w:rsidRPr="003530F2">
        <w:rPr>
          <w:lang w:val="it-IT"/>
        </w:rPr>
        <w:t>: consente di rieseguire l’inferenza sull’immagine o video attualmente caricato. Questo è particolarmente utile se si desidera modificare l’impostazione relativa all’uso di SAHI o alla dimensione della finestra utilizzata durante la predizione, senza dover ricaricare il file.</w:t>
      </w:r>
    </w:p>
    <w:p w14:paraId="36B39B08" w14:textId="77777777" w:rsidR="004C646F" w:rsidRPr="003530F2" w:rsidRDefault="00000000">
      <w:pPr>
        <w:numPr>
          <w:ilvl w:val="0"/>
          <w:numId w:val="37"/>
        </w:numPr>
        <w:rPr>
          <w:lang w:val="it-IT"/>
        </w:rPr>
      </w:pPr>
      <w:r w:rsidRPr="003530F2">
        <w:rPr>
          <w:b/>
          <w:bCs/>
          <w:lang w:val="it-IT"/>
        </w:rPr>
        <w:t>Nuova predizione</w:t>
      </w:r>
      <w:r w:rsidRPr="003530F2">
        <w:rPr>
          <w:lang w:val="it-IT"/>
        </w:rPr>
        <w:t>: permette di caricare una nuova immagine o un nuovo video da analizzare. Cliccando su questo pulsante si aprirà una nuova finestra di dialogo per caricare il nuovo file, successivamente si verrà riportati alla schermata iniziale con i video o immagini e le relative ground truth caricate.</w:t>
      </w:r>
    </w:p>
    <w:p w14:paraId="234F5321" w14:textId="77777777" w:rsidR="004C646F" w:rsidRPr="003530F2" w:rsidRDefault="00000000">
      <w:pPr>
        <w:numPr>
          <w:ilvl w:val="0"/>
          <w:numId w:val="37"/>
        </w:numPr>
        <w:rPr>
          <w:lang w:val="it-IT"/>
        </w:rPr>
      </w:pPr>
      <w:r w:rsidRPr="003530F2">
        <w:rPr>
          <w:b/>
          <w:bCs/>
          <w:lang w:val="it-IT"/>
        </w:rPr>
        <w:t>Pause (solo per i video</w:t>
      </w:r>
      <w:proofErr w:type="gramStart"/>
      <w:r w:rsidRPr="003530F2">
        <w:rPr>
          <w:b/>
          <w:bCs/>
          <w:lang w:val="it-IT"/>
        </w:rPr>
        <w:t>)</w:t>
      </w:r>
      <w:r w:rsidRPr="003530F2">
        <w:rPr>
          <w:lang w:val="it-IT"/>
        </w:rPr>
        <w:t>:permette</w:t>
      </w:r>
      <w:proofErr w:type="gramEnd"/>
      <w:r w:rsidRPr="003530F2">
        <w:rPr>
          <w:lang w:val="it-IT"/>
        </w:rPr>
        <w:t xml:space="preserve"> di mettere il video in pausa.</w:t>
      </w:r>
    </w:p>
    <w:p w14:paraId="3534EEEF" w14:textId="77777777" w:rsidR="004C646F" w:rsidRDefault="00000000">
      <w:pPr>
        <w:pStyle w:val="CaptionedFigure"/>
      </w:pPr>
      <w:r>
        <w:rPr>
          <w:noProof/>
        </w:rPr>
        <w:drawing>
          <wp:inline distT="0" distB="0" distL="0" distR="0" wp14:anchorId="69A60829" wp14:editId="2193EAB6">
            <wp:extent cx="4267200" cy="2452591"/>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img/demo5.png"/>
                    <pic:cNvPicPr>
                      <a:picLocks noChangeAspect="1" noChangeArrowheads="1"/>
                    </pic:cNvPicPr>
                  </pic:nvPicPr>
                  <pic:blipFill>
                    <a:blip r:embed="rId35"/>
                    <a:stretch>
                      <a:fillRect/>
                    </a:stretch>
                  </pic:blipFill>
                  <pic:spPr bwMode="auto">
                    <a:xfrm>
                      <a:off x="0" y="0"/>
                      <a:ext cx="4267200" cy="2452591"/>
                    </a:xfrm>
                    <a:prstGeom prst="rect">
                      <a:avLst/>
                    </a:prstGeom>
                    <a:noFill/>
                    <a:ln w="9525">
                      <a:noFill/>
                      <a:headEnd/>
                      <a:tailEnd/>
                    </a:ln>
                  </pic:spPr>
                </pic:pic>
              </a:graphicData>
            </a:graphic>
          </wp:inline>
        </w:drawing>
      </w:r>
    </w:p>
    <w:p w14:paraId="4ABF0769" w14:textId="77777777" w:rsidR="004C646F" w:rsidRPr="003530F2" w:rsidRDefault="00000000">
      <w:pPr>
        <w:pStyle w:val="ImageCaption"/>
        <w:rPr>
          <w:lang w:val="it-IT"/>
        </w:rPr>
      </w:pPr>
      <w:r w:rsidRPr="003530F2">
        <w:rPr>
          <w:lang w:val="it-IT"/>
        </w:rPr>
        <w:t>Interfaccia dei controlli successivi ad una predizione</w:t>
      </w:r>
    </w:p>
    <w:p w14:paraId="1D8C3704" w14:textId="77777777" w:rsidR="004C646F" w:rsidRPr="003530F2" w:rsidRDefault="00000000">
      <w:pPr>
        <w:pStyle w:val="Titolo3"/>
        <w:rPr>
          <w:lang w:val="it-IT"/>
        </w:rPr>
      </w:pPr>
      <w:bookmarkStart w:id="89" w:name="elaborazione-video"/>
      <w:bookmarkEnd w:id="88"/>
      <w:r w:rsidRPr="003530F2">
        <w:rPr>
          <w:lang w:val="it-IT"/>
        </w:rPr>
        <w:t>Elaborazione Video</w:t>
      </w:r>
    </w:p>
    <w:p w14:paraId="27274F33" w14:textId="77777777" w:rsidR="004C646F" w:rsidRPr="003530F2" w:rsidRDefault="00000000">
      <w:pPr>
        <w:pStyle w:val="FirstParagraph"/>
        <w:rPr>
          <w:lang w:val="it-IT"/>
        </w:rPr>
      </w:pPr>
      <w:r w:rsidRPr="003530F2">
        <w:rPr>
          <w:lang w:val="it-IT"/>
        </w:rPr>
        <w:t xml:space="preserve">Durante l’elaborazione di un video, l’interfaccia è leggermente differente e fornisce un </w:t>
      </w:r>
      <w:proofErr w:type="gramStart"/>
      <w:r w:rsidRPr="003530F2">
        <w:rPr>
          <w:lang w:val="it-IT"/>
        </w:rPr>
        <w:t>feedback</w:t>
      </w:r>
      <w:proofErr w:type="gramEnd"/>
      <w:r w:rsidRPr="003530F2">
        <w:rPr>
          <w:lang w:val="it-IT"/>
        </w:rPr>
        <w:t xml:space="preserve"> visivo in tempo reale grazie a una barra di avanzamento (</w:t>
      </w:r>
      <w:r w:rsidRPr="003530F2">
        <w:rPr>
          <w:i/>
          <w:iCs/>
          <w:lang w:val="it-IT"/>
        </w:rPr>
        <w:t>progress bar</w:t>
      </w:r>
      <w:r w:rsidRPr="003530F2">
        <w:rPr>
          <w:lang w:val="it-IT"/>
        </w:rPr>
        <w:t>) che indica il numero di frame già elaborati rispetto al totale.</w:t>
      </w:r>
    </w:p>
    <w:p w14:paraId="2A161A97" w14:textId="77777777" w:rsidR="004C646F" w:rsidRPr="003530F2" w:rsidRDefault="00000000">
      <w:pPr>
        <w:pStyle w:val="Corpotesto"/>
        <w:rPr>
          <w:lang w:val="it-IT"/>
        </w:rPr>
      </w:pPr>
      <w:r w:rsidRPr="003530F2">
        <w:rPr>
          <w:lang w:val="it-IT"/>
        </w:rPr>
        <w:t>Nel corso della predizione, i tre pannelli principali dell’interfaccia vengono aggiornati in modo sincronizzato per ogni frame del video:</w:t>
      </w:r>
    </w:p>
    <w:p w14:paraId="2D06DC23" w14:textId="77777777" w:rsidR="004C646F" w:rsidRPr="003530F2" w:rsidRDefault="00000000">
      <w:pPr>
        <w:numPr>
          <w:ilvl w:val="0"/>
          <w:numId w:val="38"/>
        </w:numPr>
        <w:rPr>
          <w:lang w:val="it-IT"/>
        </w:rPr>
      </w:pPr>
      <w:r w:rsidRPr="003530F2">
        <w:rPr>
          <w:lang w:val="it-IT"/>
        </w:rPr>
        <w:lastRenderedPageBreak/>
        <w:t xml:space="preserve">Il primo pannello mostra il </w:t>
      </w:r>
      <w:r w:rsidRPr="003530F2">
        <w:rPr>
          <w:b/>
          <w:bCs/>
          <w:lang w:val="it-IT"/>
        </w:rPr>
        <w:t>frame originale</w:t>
      </w:r>
      <w:r w:rsidRPr="003530F2">
        <w:rPr>
          <w:lang w:val="it-IT"/>
        </w:rPr>
        <w:t>, senza annotazioni.</w:t>
      </w:r>
    </w:p>
    <w:p w14:paraId="7B37F6EA" w14:textId="77777777" w:rsidR="004C646F" w:rsidRPr="003530F2" w:rsidRDefault="00000000">
      <w:pPr>
        <w:numPr>
          <w:ilvl w:val="0"/>
          <w:numId w:val="38"/>
        </w:numPr>
        <w:rPr>
          <w:lang w:val="it-IT"/>
        </w:rPr>
      </w:pPr>
      <w:r w:rsidRPr="003530F2">
        <w:rPr>
          <w:lang w:val="it-IT"/>
        </w:rPr>
        <w:t xml:space="preserve">Il secondo pannello visualizza il </w:t>
      </w:r>
      <w:r w:rsidRPr="003530F2">
        <w:rPr>
          <w:b/>
          <w:bCs/>
          <w:lang w:val="it-IT"/>
        </w:rPr>
        <w:t>frame con le ground truth</w:t>
      </w:r>
      <w:r w:rsidRPr="003530F2">
        <w:rPr>
          <w:lang w:val="it-IT"/>
        </w:rPr>
        <w:t xml:space="preserve">, ovvero i </w:t>
      </w:r>
      <w:proofErr w:type="spellStart"/>
      <w:r w:rsidRPr="003530F2">
        <w:rPr>
          <w:lang w:val="it-IT"/>
        </w:rPr>
        <w:t>bounding</w:t>
      </w:r>
      <w:proofErr w:type="spellEnd"/>
      <w:r w:rsidRPr="003530F2">
        <w:rPr>
          <w:lang w:val="it-IT"/>
        </w:rPr>
        <w:t xml:space="preserve"> box reali associati alle persone presenti.</w:t>
      </w:r>
    </w:p>
    <w:p w14:paraId="2D0864CC" w14:textId="77777777" w:rsidR="004C646F" w:rsidRPr="003530F2" w:rsidRDefault="00000000">
      <w:pPr>
        <w:numPr>
          <w:ilvl w:val="0"/>
          <w:numId w:val="38"/>
        </w:numPr>
        <w:rPr>
          <w:lang w:val="it-IT"/>
        </w:rPr>
      </w:pPr>
      <w:r w:rsidRPr="003530F2">
        <w:rPr>
          <w:lang w:val="it-IT"/>
        </w:rPr>
        <w:t xml:space="preserve">Il terzo pannello mostra il </w:t>
      </w:r>
      <w:r w:rsidRPr="003530F2">
        <w:rPr>
          <w:b/>
          <w:bCs/>
          <w:lang w:val="it-IT"/>
        </w:rPr>
        <w:t>frame con le predizioni</w:t>
      </w:r>
      <w:r w:rsidRPr="003530F2">
        <w:rPr>
          <w:lang w:val="it-IT"/>
        </w:rPr>
        <w:t xml:space="preserve"> generate dal modello YOLO.</w:t>
      </w:r>
    </w:p>
    <w:p w14:paraId="360FAE44" w14:textId="77777777" w:rsidR="004C646F" w:rsidRPr="003530F2" w:rsidRDefault="00000000">
      <w:pPr>
        <w:pStyle w:val="FirstParagraph"/>
        <w:rPr>
          <w:lang w:val="it-IT"/>
        </w:rPr>
      </w:pPr>
      <w:r w:rsidRPr="003530F2">
        <w:rPr>
          <w:lang w:val="it-IT"/>
        </w:rPr>
        <w:t xml:space="preserve">Questi tre pannelli vengono aggiornati simultaneamente ad ogni frame elaborato, consentendo all’utente di seguire passo </w:t>
      </w:r>
      <w:proofErr w:type="spellStart"/>
      <w:r w:rsidRPr="003530F2">
        <w:rPr>
          <w:lang w:val="it-IT"/>
        </w:rPr>
        <w:t>passo</w:t>
      </w:r>
      <w:proofErr w:type="spellEnd"/>
      <w:r w:rsidRPr="003530F2">
        <w:rPr>
          <w:lang w:val="it-IT"/>
        </w:rPr>
        <w:t xml:space="preserve"> l’andamento dell’inferenza.</w:t>
      </w:r>
    </w:p>
    <w:p w14:paraId="129D3D79" w14:textId="77777777" w:rsidR="004C646F" w:rsidRPr="003530F2" w:rsidRDefault="00000000">
      <w:pPr>
        <w:pStyle w:val="Corpotesto"/>
        <w:rPr>
          <w:lang w:val="it-IT"/>
        </w:rPr>
      </w:pPr>
      <w:r w:rsidRPr="003530F2">
        <w:rPr>
          <w:lang w:val="it-IT"/>
        </w:rPr>
        <w:t>Al termine dell’elaborazione, i tre video risultanti vengono riprodotti in modo sincronizzato alla velocità normale, permettendo una comparazione immediata e fluida tra il contenuto originale, le annotazioni reali e le predizioni del modello.</w:t>
      </w:r>
    </w:p>
    <w:p w14:paraId="354C0B79" w14:textId="77777777" w:rsidR="004C646F" w:rsidRPr="003530F2" w:rsidRDefault="00000000">
      <w:pPr>
        <w:pStyle w:val="Titolo3"/>
        <w:rPr>
          <w:lang w:val="it-IT"/>
        </w:rPr>
      </w:pPr>
      <w:bookmarkStart w:id="90" w:name="X42aee780120f7e727c1c7755cd6c515bb20ccec"/>
      <w:bookmarkEnd w:id="89"/>
      <w:r w:rsidRPr="003530F2">
        <w:rPr>
          <w:lang w:val="it-IT"/>
        </w:rPr>
        <w:t>Controlli durante l’elaborazione dei video</w:t>
      </w:r>
    </w:p>
    <w:p w14:paraId="4160E37E" w14:textId="77777777" w:rsidR="004C646F" w:rsidRPr="003530F2" w:rsidRDefault="00000000">
      <w:pPr>
        <w:pStyle w:val="FirstParagraph"/>
        <w:rPr>
          <w:lang w:val="it-IT"/>
        </w:rPr>
      </w:pPr>
      <w:r w:rsidRPr="003530F2">
        <w:rPr>
          <w:lang w:val="it-IT"/>
        </w:rPr>
        <w:t>Durante l’inferenza su un video, sono inoltre disponibili due pulsanti per il controllo del processo:</w:t>
      </w:r>
    </w:p>
    <w:p w14:paraId="3D043E01" w14:textId="77777777" w:rsidR="004C646F" w:rsidRPr="003530F2" w:rsidRDefault="00000000">
      <w:pPr>
        <w:numPr>
          <w:ilvl w:val="0"/>
          <w:numId w:val="39"/>
        </w:numPr>
        <w:rPr>
          <w:lang w:val="it-IT"/>
        </w:rPr>
      </w:pPr>
      <w:r w:rsidRPr="003530F2">
        <w:rPr>
          <w:b/>
          <w:bCs/>
          <w:lang w:val="it-IT"/>
        </w:rPr>
        <w:t>Annulla</w:t>
      </w:r>
      <w:r w:rsidRPr="003530F2">
        <w:rPr>
          <w:lang w:val="it-IT"/>
        </w:rPr>
        <w:t>: interrompe l’elaborazione in corso e riporta l’utente alla schermata iniziale, mantenendo però il video già caricato. Questo consente di rieseguire la predizione con configurazioni diverse senza dover ricaricare il file.</w:t>
      </w:r>
    </w:p>
    <w:p w14:paraId="66CB6F0C" w14:textId="77777777" w:rsidR="004C646F" w:rsidRPr="003530F2" w:rsidRDefault="00000000">
      <w:pPr>
        <w:numPr>
          <w:ilvl w:val="0"/>
          <w:numId w:val="39"/>
        </w:numPr>
        <w:rPr>
          <w:lang w:val="it-IT"/>
        </w:rPr>
      </w:pPr>
      <w:r w:rsidRPr="003530F2">
        <w:rPr>
          <w:b/>
          <w:bCs/>
          <w:lang w:val="it-IT"/>
        </w:rPr>
        <w:t>Ferma</w:t>
      </w:r>
      <w:r w:rsidRPr="003530F2">
        <w:rPr>
          <w:lang w:val="it-IT"/>
        </w:rPr>
        <w:t>: consente di interrompere anticipatamente l’inferenza. In questo caso, l’elaborazione viene fermata al frame corrente e viene generato un video contenente solo i frame elaborati fino a quel punto. Il risultato viene salvato e sincronizzato perfettamente con i corrispondenti frame nei video originali e nelle ground truth.</w:t>
      </w:r>
    </w:p>
    <w:p w14:paraId="25701287" w14:textId="77777777" w:rsidR="004C646F" w:rsidRDefault="00000000">
      <w:pPr>
        <w:pStyle w:val="CaptionedFigure"/>
      </w:pPr>
      <w:r>
        <w:rPr>
          <w:noProof/>
        </w:rPr>
        <w:drawing>
          <wp:inline distT="0" distB="0" distL="0" distR="0" wp14:anchorId="429FFC1E" wp14:editId="0E97E6FD">
            <wp:extent cx="4267200" cy="2458614"/>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img/demo4.png"/>
                    <pic:cNvPicPr>
                      <a:picLocks noChangeAspect="1" noChangeArrowheads="1"/>
                    </pic:cNvPicPr>
                  </pic:nvPicPr>
                  <pic:blipFill>
                    <a:blip r:embed="rId36"/>
                    <a:stretch>
                      <a:fillRect/>
                    </a:stretch>
                  </pic:blipFill>
                  <pic:spPr bwMode="auto">
                    <a:xfrm>
                      <a:off x="0" y="0"/>
                      <a:ext cx="4267200" cy="2458614"/>
                    </a:xfrm>
                    <a:prstGeom prst="rect">
                      <a:avLst/>
                    </a:prstGeom>
                    <a:noFill/>
                    <a:ln w="9525">
                      <a:noFill/>
                      <a:headEnd/>
                      <a:tailEnd/>
                    </a:ln>
                  </pic:spPr>
                </pic:pic>
              </a:graphicData>
            </a:graphic>
          </wp:inline>
        </w:drawing>
      </w:r>
    </w:p>
    <w:p w14:paraId="57837F7C" w14:textId="77777777" w:rsidR="004C646F" w:rsidRPr="003530F2" w:rsidRDefault="00000000">
      <w:pPr>
        <w:pStyle w:val="ImageCaption"/>
        <w:rPr>
          <w:lang w:val="it-IT"/>
        </w:rPr>
      </w:pPr>
      <w:r w:rsidRPr="003530F2">
        <w:rPr>
          <w:lang w:val="it-IT"/>
        </w:rPr>
        <w:t>Interfaccia video durante l’elaborazione</w:t>
      </w:r>
    </w:p>
    <w:p w14:paraId="6ABEABF5" w14:textId="77777777" w:rsidR="004C646F" w:rsidRPr="003530F2" w:rsidRDefault="00000000">
      <w:pPr>
        <w:pStyle w:val="Titolo1"/>
        <w:rPr>
          <w:lang w:val="it-IT"/>
        </w:rPr>
      </w:pPr>
      <w:bookmarkStart w:id="91" w:name="conclusioni"/>
      <w:bookmarkEnd w:id="84"/>
      <w:bookmarkEnd w:id="85"/>
      <w:bookmarkEnd w:id="90"/>
      <w:r w:rsidRPr="003530F2">
        <w:rPr>
          <w:lang w:val="it-IT"/>
        </w:rPr>
        <w:lastRenderedPageBreak/>
        <w:t>Conclusioni</w:t>
      </w:r>
    </w:p>
    <w:p w14:paraId="2FD7D622" w14:textId="77777777" w:rsidR="004C646F" w:rsidRPr="003530F2" w:rsidRDefault="00000000">
      <w:pPr>
        <w:pStyle w:val="FirstParagraph"/>
        <w:rPr>
          <w:lang w:val="it-IT"/>
        </w:rPr>
      </w:pPr>
      <w:r w:rsidRPr="003530F2">
        <w:rPr>
          <w:lang w:val="it-IT"/>
        </w:rPr>
        <w:t>In questo capitolo vengono sintetizzati i risultati principali raggiunti nel corso del progetto, le lezioni che si sono potute trarre dall’esperienza e le possibili direzioni future per lo sviluppo del sistema.</w:t>
      </w:r>
    </w:p>
    <w:p w14:paraId="063EA10F" w14:textId="77777777" w:rsidR="004C646F" w:rsidRPr="003530F2" w:rsidRDefault="00000000">
      <w:pPr>
        <w:pStyle w:val="Titolo2"/>
        <w:rPr>
          <w:lang w:val="it-IT"/>
        </w:rPr>
      </w:pPr>
      <w:bookmarkStart w:id="92" w:name="risultati-ottenuti"/>
      <w:r w:rsidRPr="003530F2">
        <w:rPr>
          <w:lang w:val="it-IT"/>
        </w:rPr>
        <w:t>Risultati Ottenuti</w:t>
      </w:r>
    </w:p>
    <w:p w14:paraId="2BB57399" w14:textId="77777777" w:rsidR="004C646F" w:rsidRPr="003530F2" w:rsidRDefault="00000000">
      <w:pPr>
        <w:pStyle w:val="FirstParagraph"/>
        <w:rPr>
          <w:lang w:val="it-IT"/>
        </w:rPr>
      </w:pPr>
      <w:r w:rsidRPr="003530F2">
        <w:rPr>
          <w:lang w:val="it-IT"/>
        </w:rPr>
        <w:t>L’obiettivo generale del progetto era realizzare un sistema in grado di rilevare e contare le persone presenti all’interno di video acquisiti in ambienti reali e potenzialmente complessi. A tal fine, sono stati addestrati e confrontati tre modelli della famiglia YOLO12, nelle versioni n, s e m. Ciascun modello è stato sottoposto a una fase di fine-tuning, che ha permesso di migliorarne sensibilmente le prestazioni rispetto alla versione standard, con risultati particolarmente significativi in contesti affollati o dinamici.</w:t>
      </w:r>
    </w:p>
    <w:p w14:paraId="6B20826E" w14:textId="77777777" w:rsidR="004C646F" w:rsidRPr="003530F2" w:rsidRDefault="00000000">
      <w:pPr>
        <w:pStyle w:val="Corpotesto"/>
        <w:rPr>
          <w:lang w:val="it-IT"/>
        </w:rPr>
      </w:pPr>
      <w:r w:rsidRPr="003530F2">
        <w:rPr>
          <w:lang w:val="it-IT"/>
        </w:rPr>
        <w:t xml:space="preserve">L’efficacia dei modelli è stata valutata attraverso diverse metriche, tra cui </w:t>
      </w:r>
      <w:proofErr w:type="spellStart"/>
      <w:r w:rsidRPr="003530F2">
        <w:rPr>
          <w:lang w:val="it-IT"/>
        </w:rPr>
        <w:t>precision</w:t>
      </w:r>
      <w:proofErr w:type="spellEnd"/>
      <w:r w:rsidRPr="003530F2">
        <w:rPr>
          <w:lang w:val="it-IT"/>
        </w:rPr>
        <w:t>, recall e F1-score, supportate da curve di valutazione che hanno permesso di evidenziare con maggiore chiarezza il comportamento dei modelli nei vari scenari. Il modello finale si è dimostrato robusto e in grado di generalizzare bene anche su dati non presenti nei dataset di addestramento, dimostrando la validità dell’approccio adottato.</w:t>
      </w:r>
    </w:p>
    <w:p w14:paraId="5938AB99" w14:textId="77777777" w:rsidR="004C646F" w:rsidRPr="003530F2" w:rsidRDefault="00000000">
      <w:pPr>
        <w:pStyle w:val="Corpotesto"/>
        <w:rPr>
          <w:lang w:val="it-IT"/>
        </w:rPr>
      </w:pPr>
      <w:r w:rsidRPr="003530F2">
        <w:rPr>
          <w:lang w:val="it-IT"/>
        </w:rPr>
        <w:t xml:space="preserve">Tuttavia, è stato riscontrato che il modello presenta alcune difficoltà nel rilevamento accurato delle persone in contesti estremamente affollati, in cui molti soggetti risultano ammassati e sovrapposti. Questo limite è riconducibile a due principali fattori: da un lato, le restrizioni dell’hardware utilizzato (GPU con 12GB di VRAM), che impongono vincoli sulla risoluzione elaborabile e sulla complessità computazionale; dall’altro, la natura del dataset di training, che include principalmente immagini in cui le persone sono etichettate </w:t>
      </w:r>
      <w:r w:rsidRPr="003530F2">
        <w:rPr>
          <w:i/>
          <w:iCs/>
          <w:lang w:val="it-IT"/>
        </w:rPr>
        <w:t>full body</w:t>
      </w:r>
      <w:r w:rsidRPr="003530F2">
        <w:rPr>
          <w:lang w:val="it-IT"/>
        </w:rPr>
        <w:t xml:space="preserve"> e che privilegia contesti mediamente affollati, per favorire la generalizzazione del modello. Di conseguenza, il modello tende a perdere accuratezza proprio nei casi più critici, dove la capacità di distinguere soggetti adiacenti è fondamentale. Questo rappresenta un possibile margine di miglioramento per futuri sviluppi, sia in termini di qualità del dataset che di potenza computazionale disponibile.</w:t>
      </w:r>
    </w:p>
    <w:p w14:paraId="6E1BED50" w14:textId="77777777" w:rsidR="004C646F" w:rsidRPr="003530F2" w:rsidRDefault="00000000">
      <w:pPr>
        <w:pStyle w:val="Corpotesto"/>
        <w:rPr>
          <w:lang w:val="it-IT"/>
        </w:rPr>
      </w:pPr>
      <w:r w:rsidRPr="003530F2">
        <w:rPr>
          <w:lang w:val="it-IT"/>
        </w:rPr>
        <w:t xml:space="preserve">Va inoltre osservato che, in scenari estremamente densi come quelli tipici del </w:t>
      </w:r>
      <w:proofErr w:type="spellStart"/>
      <w:r w:rsidRPr="003530F2">
        <w:rPr>
          <w:i/>
          <w:iCs/>
          <w:lang w:val="it-IT"/>
        </w:rPr>
        <w:t>crowd</w:t>
      </w:r>
      <w:proofErr w:type="spellEnd"/>
      <w:r w:rsidRPr="003530F2">
        <w:rPr>
          <w:i/>
          <w:iCs/>
          <w:lang w:val="it-IT"/>
        </w:rPr>
        <w:t xml:space="preserve"> </w:t>
      </w:r>
      <w:proofErr w:type="spellStart"/>
      <w:r w:rsidRPr="003530F2">
        <w:rPr>
          <w:i/>
          <w:iCs/>
          <w:lang w:val="it-IT"/>
        </w:rPr>
        <w:t>counting</w:t>
      </w:r>
      <w:proofErr w:type="spellEnd"/>
      <w:r w:rsidRPr="003530F2">
        <w:rPr>
          <w:lang w:val="it-IT"/>
        </w:rPr>
        <w:t>, risulta più efficace adottare un diverso approccio di annotazione, in cui si etichettano solamente le teste degli individui. Infatti, in condizioni di alta densità, le forti sovrapposizioni rendono spesso non visibili intere porzioni del corpo, mentre la testa rimane la parte più distintiva e frequentemente rilevabile. Una tale strategia potrebbe migliorare significativamente la precisione del conteggio in scene particolarmente affollate.</w:t>
      </w:r>
    </w:p>
    <w:p w14:paraId="406C0302" w14:textId="77777777" w:rsidR="004C646F" w:rsidRPr="003530F2" w:rsidRDefault="00000000">
      <w:pPr>
        <w:pStyle w:val="Titolo2"/>
        <w:rPr>
          <w:lang w:val="it-IT"/>
        </w:rPr>
      </w:pPr>
      <w:bookmarkStart w:id="93" w:name="lezioni-apprese"/>
      <w:bookmarkEnd w:id="92"/>
      <w:r w:rsidRPr="003530F2">
        <w:rPr>
          <w:lang w:val="it-IT"/>
        </w:rPr>
        <w:t>Lezioni Apprese</w:t>
      </w:r>
    </w:p>
    <w:p w14:paraId="0ABC41C4" w14:textId="77777777" w:rsidR="004C646F" w:rsidRPr="003530F2" w:rsidRDefault="00000000">
      <w:pPr>
        <w:pStyle w:val="FirstParagraph"/>
        <w:rPr>
          <w:lang w:val="it-IT"/>
        </w:rPr>
      </w:pPr>
      <w:r w:rsidRPr="003530F2">
        <w:rPr>
          <w:lang w:val="it-IT"/>
        </w:rPr>
        <w:t xml:space="preserve">Lo sviluppo del progetto ha permesso di acquisire una serie di conoscenze tecniche e metodologiche di rilievo. Innanzitutto, è emersa l’importanza cruciale del preprocessing, in particolare nella trasformazione dei dataset, nella conversione delle </w:t>
      </w:r>
      <w:proofErr w:type="spellStart"/>
      <w:r w:rsidRPr="003530F2">
        <w:rPr>
          <w:lang w:val="it-IT"/>
        </w:rPr>
        <w:t>bounding</w:t>
      </w:r>
      <w:proofErr w:type="spellEnd"/>
      <w:r w:rsidRPr="003530F2">
        <w:rPr>
          <w:lang w:val="it-IT"/>
        </w:rPr>
        <w:t xml:space="preserve"> box e nella corretta selezione delle classi da includere. Un altro fattore importante è la costruzione del </w:t>
      </w:r>
      <w:r w:rsidRPr="003530F2">
        <w:rPr>
          <w:lang w:val="it-IT"/>
        </w:rPr>
        <w:lastRenderedPageBreak/>
        <w:t>dataset che incide sul fine-tuning al fine di adattare efficacemente i modelli al compito specifico del conteggio delle persone.</w:t>
      </w:r>
    </w:p>
    <w:p w14:paraId="7333AE1A" w14:textId="77777777" w:rsidR="004C646F" w:rsidRPr="003530F2" w:rsidRDefault="00000000">
      <w:pPr>
        <w:pStyle w:val="Corpotesto"/>
        <w:rPr>
          <w:lang w:val="it-IT"/>
        </w:rPr>
      </w:pPr>
      <w:r w:rsidRPr="003530F2">
        <w:rPr>
          <w:lang w:val="it-IT"/>
        </w:rPr>
        <w:t>Infine, il progetto ha mostrato come il rilevamento di soggetti piccoli o parzialmente occlusi rimanga una sfida aperta, richiedendo particolare attenzione nella scelta e nella preparazione dei dataset.</w:t>
      </w:r>
    </w:p>
    <w:p w14:paraId="20AB1A9A" w14:textId="77777777" w:rsidR="004C646F" w:rsidRPr="003530F2" w:rsidRDefault="00000000">
      <w:pPr>
        <w:pStyle w:val="Titolo2"/>
        <w:rPr>
          <w:lang w:val="it-IT"/>
        </w:rPr>
      </w:pPr>
      <w:bookmarkStart w:id="94" w:name="sviluppi-futuri"/>
      <w:bookmarkEnd w:id="93"/>
      <w:r w:rsidRPr="003530F2">
        <w:rPr>
          <w:lang w:val="it-IT"/>
        </w:rPr>
        <w:t>Sviluppi Futuri</w:t>
      </w:r>
    </w:p>
    <w:p w14:paraId="5F2842DC" w14:textId="77777777" w:rsidR="004C646F" w:rsidRPr="003530F2" w:rsidRDefault="00000000">
      <w:pPr>
        <w:pStyle w:val="FirstParagraph"/>
        <w:rPr>
          <w:lang w:val="it-IT"/>
        </w:rPr>
      </w:pPr>
      <w:r w:rsidRPr="003530F2">
        <w:rPr>
          <w:lang w:val="it-IT"/>
        </w:rPr>
        <w:t>Il lavoro svolto costituisce una base solida per lo sviluppo di ulteriori miglioramenti. Un primo passo potrebbe consistere nell’integrazione di un sistema di tracking multi-oggetto, come ad esempio Deep SORT, al fine di ottenere un conteggio temporale più stabile e accurato. Sarebbe inoltre possibile procedere con ulteriori fasi di fine-tuning mirate a contesti specifici, come ambienti industriali, stazioni ferroviarie o eventi ad alta densità di persone. Un altro miglioramento potrebbe essere utilizzare delle risoluzioni maggiori in fase di training, anche se questo richiederebbe una potenza computazionale superiore. Infine, si potrebbe estendere il sistema al riconoscimento e conteggio di più classi di oggetti, rendendolo utile in scenari applicativi ancora più ampi.</w:t>
      </w:r>
    </w:p>
    <w:p w14:paraId="2699E59D" w14:textId="77777777" w:rsidR="004C646F" w:rsidRPr="003530F2" w:rsidRDefault="00000000">
      <w:pPr>
        <w:pStyle w:val="Titolo1"/>
        <w:rPr>
          <w:lang w:val="it-IT"/>
        </w:rPr>
      </w:pPr>
      <w:bookmarkStart w:id="95" w:name="codice"/>
      <w:bookmarkEnd w:id="91"/>
      <w:bookmarkEnd w:id="94"/>
      <w:r w:rsidRPr="003530F2">
        <w:rPr>
          <w:lang w:val="it-IT"/>
        </w:rPr>
        <w:t>Codice</w:t>
      </w:r>
    </w:p>
    <w:p w14:paraId="790A7CE4" w14:textId="77777777" w:rsidR="004C646F" w:rsidRPr="003530F2" w:rsidRDefault="00000000">
      <w:pPr>
        <w:pStyle w:val="FirstParagraph"/>
        <w:rPr>
          <w:lang w:val="it-IT"/>
        </w:rPr>
      </w:pPr>
      <w:r w:rsidRPr="003530F2">
        <w:rPr>
          <w:lang w:val="it-IT"/>
        </w:rPr>
        <w:t>In questo capitolo viene descritto come è organizzato il codice del progetto e come è possibile eseguirlo correttamente a partire dalla repository remota.</w:t>
      </w:r>
    </w:p>
    <w:p w14:paraId="22663443" w14:textId="77777777" w:rsidR="004C646F" w:rsidRPr="003530F2" w:rsidRDefault="00000000">
      <w:pPr>
        <w:pStyle w:val="Corpotesto"/>
        <w:rPr>
          <w:lang w:val="it-IT"/>
        </w:rPr>
      </w:pPr>
      <w:r w:rsidRPr="003530F2">
        <w:rPr>
          <w:lang w:val="it-IT"/>
        </w:rPr>
        <w:t xml:space="preserve">Il codice è disponibile su </w:t>
      </w:r>
      <w:proofErr w:type="gramStart"/>
      <w:r w:rsidRPr="003530F2">
        <w:rPr>
          <w:lang w:val="it-IT"/>
        </w:rPr>
        <w:t>una repository</w:t>
      </w:r>
      <w:proofErr w:type="gramEnd"/>
      <w:r w:rsidRPr="003530F2">
        <w:rPr>
          <w:lang w:val="it-IT"/>
        </w:rPr>
        <w:t xml:space="preserve"> GitHub. Per poterlo eseguire, è sufficiente clonare il progetto utilizzando i comandi forniti da GitHub. Una volta completata la clonazione, la struttura della cartella sarà la seguente:</w:t>
      </w:r>
    </w:p>
    <w:p w14:paraId="45EFA483" w14:textId="77777777" w:rsidR="004C646F" w:rsidRDefault="00000000">
      <w:pPr>
        <w:pStyle w:val="CaptionedFigure"/>
      </w:pPr>
      <w:r>
        <w:rPr>
          <w:noProof/>
        </w:rPr>
        <w:lastRenderedPageBreak/>
        <w:drawing>
          <wp:inline distT="0" distB="0" distL="0" distR="0" wp14:anchorId="74853473" wp14:editId="353A16FD">
            <wp:extent cx="3573780" cy="3800087"/>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img/repo.png"/>
                    <pic:cNvPicPr>
                      <a:picLocks noChangeAspect="1" noChangeArrowheads="1"/>
                    </pic:cNvPicPr>
                  </pic:nvPicPr>
                  <pic:blipFill>
                    <a:blip r:embed="rId37"/>
                    <a:stretch>
                      <a:fillRect/>
                    </a:stretch>
                  </pic:blipFill>
                  <pic:spPr bwMode="auto">
                    <a:xfrm>
                      <a:off x="0" y="0"/>
                      <a:ext cx="3573780" cy="3800087"/>
                    </a:xfrm>
                    <a:prstGeom prst="rect">
                      <a:avLst/>
                    </a:prstGeom>
                    <a:noFill/>
                    <a:ln w="9525">
                      <a:noFill/>
                      <a:headEnd/>
                      <a:tailEnd/>
                    </a:ln>
                  </pic:spPr>
                </pic:pic>
              </a:graphicData>
            </a:graphic>
          </wp:inline>
        </w:drawing>
      </w:r>
    </w:p>
    <w:p w14:paraId="15871BF2" w14:textId="77777777" w:rsidR="004C646F" w:rsidRPr="003530F2" w:rsidRDefault="00000000">
      <w:pPr>
        <w:pStyle w:val="ImageCaption"/>
        <w:rPr>
          <w:lang w:val="it-IT"/>
        </w:rPr>
      </w:pPr>
      <w:r w:rsidRPr="003530F2">
        <w:rPr>
          <w:lang w:val="it-IT"/>
        </w:rPr>
        <w:t>Struttura della repository principale</w:t>
      </w:r>
    </w:p>
    <w:p w14:paraId="7B47CB08" w14:textId="77777777" w:rsidR="004C646F" w:rsidRPr="003530F2" w:rsidRDefault="00000000">
      <w:pPr>
        <w:pStyle w:val="Corpotesto"/>
        <w:rPr>
          <w:lang w:val="it-IT"/>
        </w:rPr>
      </w:pPr>
      <w:r w:rsidRPr="003530F2">
        <w:rPr>
          <w:lang w:val="it-IT"/>
        </w:rPr>
        <w:t xml:space="preserve">Dopo essersi spostati all’interno della cartella principale </w:t>
      </w:r>
      <w:proofErr w:type="gramStart"/>
      <w:r w:rsidRPr="003530F2">
        <w:rPr>
          <w:lang w:val="it-IT"/>
        </w:rPr>
        <w:t>della repository</w:t>
      </w:r>
      <w:proofErr w:type="gramEnd"/>
      <w:r w:rsidRPr="003530F2">
        <w:rPr>
          <w:lang w:val="it-IT"/>
        </w:rPr>
        <w:t xml:space="preserve"> tramite terminale, è necessario installare tutte le dipendenze richieste eseguendo il comando:</w:t>
      </w:r>
    </w:p>
    <w:p w14:paraId="0C44F3FC" w14:textId="77777777" w:rsidR="004C646F" w:rsidRPr="003530F2" w:rsidRDefault="00000000">
      <w:pPr>
        <w:pStyle w:val="SourceCode"/>
        <w:rPr>
          <w:lang w:val="it-IT"/>
        </w:rPr>
      </w:pPr>
      <w:proofErr w:type="spellStart"/>
      <w:r w:rsidRPr="003530F2">
        <w:rPr>
          <w:rStyle w:val="VerbatimChar"/>
          <w:lang w:val="it-IT"/>
        </w:rPr>
        <w:t>pip</w:t>
      </w:r>
      <w:proofErr w:type="spellEnd"/>
      <w:r w:rsidRPr="003530F2">
        <w:rPr>
          <w:rStyle w:val="VerbatimChar"/>
          <w:lang w:val="it-IT"/>
        </w:rPr>
        <w:t xml:space="preserve"> </w:t>
      </w:r>
      <w:proofErr w:type="spellStart"/>
      <w:r w:rsidRPr="003530F2">
        <w:rPr>
          <w:rStyle w:val="VerbatimChar"/>
          <w:lang w:val="it-IT"/>
        </w:rPr>
        <w:t>install</w:t>
      </w:r>
      <w:proofErr w:type="spellEnd"/>
      <w:r w:rsidRPr="003530F2">
        <w:rPr>
          <w:rStyle w:val="VerbatimChar"/>
          <w:lang w:val="it-IT"/>
        </w:rPr>
        <w:t xml:space="preserve"> -r requirements.txt</w:t>
      </w:r>
    </w:p>
    <w:p w14:paraId="4C50CA9C" w14:textId="77777777" w:rsidR="004C646F" w:rsidRPr="003530F2" w:rsidRDefault="00000000">
      <w:pPr>
        <w:pStyle w:val="FirstParagraph"/>
        <w:rPr>
          <w:lang w:val="it-IT"/>
        </w:rPr>
      </w:pPr>
      <w:r w:rsidRPr="003530F2">
        <w:rPr>
          <w:lang w:val="it-IT"/>
        </w:rPr>
        <w:t>Questo comando provvede a installare tutte le librerie necessarie all’avvio e al funzionamento del progetto.</w:t>
      </w:r>
    </w:p>
    <w:p w14:paraId="5279A820" w14:textId="77777777" w:rsidR="004C646F" w:rsidRPr="003530F2" w:rsidRDefault="00000000">
      <w:pPr>
        <w:pStyle w:val="Corpotesto"/>
        <w:rPr>
          <w:lang w:val="it-IT"/>
        </w:rPr>
      </w:pPr>
      <w:r w:rsidRPr="003530F2">
        <w:rPr>
          <w:lang w:val="it-IT"/>
        </w:rPr>
        <w:t>Una volta installate le dipendenze, è necessario scaricare il dataset, il quale è ospitato su Google Drive. Per farlo, è sufficiente eseguire il comando:</w:t>
      </w:r>
    </w:p>
    <w:p w14:paraId="2033AB38" w14:textId="77777777" w:rsidR="004C646F" w:rsidRPr="003530F2" w:rsidRDefault="00000000">
      <w:pPr>
        <w:pStyle w:val="SourceCode"/>
        <w:rPr>
          <w:lang w:val="it-IT"/>
        </w:rPr>
      </w:pPr>
      <w:proofErr w:type="spellStart"/>
      <w:r w:rsidRPr="003530F2">
        <w:rPr>
          <w:rStyle w:val="VerbatimChar"/>
          <w:lang w:val="it-IT"/>
        </w:rPr>
        <w:t>python</w:t>
      </w:r>
      <w:proofErr w:type="spellEnd"/>
      <w:r w:rsidRPr="003530F2">
        <w:rPr>
          <w:rStyle w:val="VerbatimChar"/>
          <w:lang w:val="it-IT"/>
        </w:rPr>
        <w:t xml:space="preserve"> download_dataset.py</w:t>
      </w:r>
    </w:p>
    <w:p w14:paraId="793C43C7" w14:textId="77777777" w:rsidR="004C646F" w:rsidRPr="003530F2" w:rsidRDefault="00000000">
      <w:pPr>
        <w:pStyle w:val="FirstParagraph"/>
        <w:rPr>
          <w:lang w:val="it-IT"/>
        </w:rPr>
      </w:pPr>
      <w:r w:rsidRPr="003530F2">
        <w:rPr>
          <w:lang w:val="it-IT"/>
        </w:rPr>
        <w:t xml:space="preserve">Lo script utilizza la libreria </w:t>
      </w:r>
      <w:proofErr w:type="spellStart"/>
      <w:r w:rsidRPr="003530F2">
        <w:rPr>
          <w:rStyle w:val="VerbatimChar"/>
          <w:lang w:val="it-IT"/>
        </w:rPr>
        <w:t>gdown</w:t>
      </w:r>
      <w:proofErr w:type="spellEnd"/>
      <w:r w:rsidRPr="003530F2">
        <w:rPr>
          <w:lang w:val="it-IT"/>
        </w:rPr>
        <w:t xml:space="preserve"> per scaricare automaticamente il dataset e salvarlo nella cartella </w:t>
      </w:r>
      <w:proofErr w:type="gramStart"/>
      <w:r w:rsidRPr="003530F2">
        <w:rPr>
          <w:lang w:val="it-IT"/>
        </w:rPr>
        <w:t>della repository</w:t>
      </w:r>
      <w:proofErr w:type="gramEnd"/>
      <w:r w:rsidRPr="003530F2">
        <w:rPr>
          <w:lang w:val="it-IT"/>
        </w:rPr>
        <w:t xml:space="preserve">, includendo le immagini di training, </w:t>
      </w:r>
      <w:proofErr w:type="spellStart"/>
      <w:r w:rsidRPr="003530F2">
        <w:rPr>
          <w:lang w:val="it-IT"/>
        </w:rPr>
        <w:t>validation</w:t>
      </w:r>
      <w:proofErr w:type="spellEnd"/>
      <w:r w:rsidRPr="003530F2">
        <w:rPr>
          <w:lang w:val="it-IT"/>
        </w:rPr>
        <w:t xml:space="preserve"> e test. Tuttavia, si segnala che in alcuni casi </w:t>
      </w:r>
      <w:proofErr w:type="spellStart"/>
      <w:r w:rsidRPr="003530F2">
        <w:rPr>
          <w:rStyle w:val="VerbatimChar"/>
          <w:lang w:val="it-IT"/>
        </w:rPr>
        <w:t>gdown</w:t>
      </w:r>
      <w:proofErr w:type="spellEnd"/>
      <w:r w:rsidRPr="003530F2">
        <w:rPr>
          <w:lang w:val="it-IT"/>
        </w:rPr>
        <w:t xml:space="preserve"> potrebbe non riuscire a completare il download a causa di limitazioni imposte da Google Drive (es. limite di traffico superato). In tali situazioni, il percorso diretto del file verrà comunque stampato a schermo dallo script, permettendo all’utente di scaricarlo manualmente e di estrarlo manualmente nella stessa directory </w:t>
      </w:r>
      <w:proofErr w:type="gramStart"/>
      <w:r w:rsidRPr="003530F2">
        <w:rPr>
          <w:lang w:val="it-IT"/>
        </w:rPr>
        <w:t>della repository</w:t>
      </w:r>
      <w:proofErr w:type="gramEnd"/>
      <w:r w:rsidRPr="003530F2">
        <w:rPr>
          <w:lang w:val="it-IT"/>
        </w:rPr>
        <w:t>.</w:t>
      </w:r>
    </w:p>
    <w:p w14:paraId="18013197" w14:textId="77777777" w:rsidR="004C646F" w:rsidRPr="003530F2" w:rsidRDefault="00000000">
      <w:pPr>
        <w:pStyle w:val="Corpotesto"/>
        <w:rPr>
          <w:lang w:val="it-IT"/>
        </w:rPr>
      </w:pPr>
      <w:r w:rsidRPr="003530F2">
        <w:rPr>
          <w:lang w:val="it-IT"/>
        </w:rPr>
        <w:t>Una volta completata anche questa operazione, il sistema è pronto per eseguire le predizioni. È sufficiente avviare il seguente comando da terminale:</w:t>
      </w:r>
    </w:p>
    <w:p w14:paraId="00D830EC" w14:textId="77777777" w:rsidR="004C646F" w:rsidRPr="003530F2" w:rsidRDefault="00000000">
      <w:pPr>
        <w:pStyle w:val="SourceCode"/>
        <w:rPr>
          <w:lang w:val="it-IT"/>
        </w:rPr>
      </w:pPr>
      <w:proofErr w:type="spellStart"/>
      <w:r w:rsidRPr="003530F2">
        <w:rPr>
          <w:rStyle w:val="VerbatimChar"/>
          <w:lang w:val="it-IT"/>
        </w:rPr>
        <w:t>python</w:t>
      </w:r>
      <w:proofErr w:type="spellEnd"/>
      <w:r w:rsidRPr="003530F2">
        <w:rPr>
          <w:rStyle w:val="VerbatimChar"/>
          <w:lang w:val="it-IT"/>
        </w:rPr>
        <w:t xml:space="preserve"> demo.py</w:t>
      </w:r>
    </w:p>
    <w:p w14:paraId="00D970A8" w14:textId="77777777" w:rsidR="004C646F" w:rsidRPr="003530F2" w:rsidRDefault="00000000">
      <w:pPr>
        <w:pStyle w:val="FirstParagraph"/>
        <w:rPr>
          <w:lang w:val="it-IT"/>
        </w:rPr>
      </w:pPr>
      <w:r w:rsidRPr="003530F2">
        <w:rPr>
          <w:lang w:val="it-IT"/>
        </w:rPr>
        <w:lastRenderedPageBreak/>
        <w:t>Il tool caricherà automaticamente il modello e applicherà il processo di rilevamento e conteggio delle persone sulle immagini di test.</w:t>
      </w:r>
    </w:p>
    <w:p w14:paraId="30C382DF" w14:textId="77777777" w:rsidR="004C646F" w:rsidRPr="003530F2" w:rsidRDefault="00000000">
      <w:pPr>
        <w:pStyle w:val="Titolo2"/>
        <w:rPr>
          <w:lang w:val="it-IT"/>
        </w:rPr>
      </w:pPr>
      <w:bookmarkStart w:id="96" w:name="organizzazione-degli-script"/>
      <w:r w:rsidRPr="003530F2">
        <w:rPr>
          <w:lang w:val="it-IT"/>
        </w:rPr>
        <w:t>Organizzazione degli Script</w:t>
      </w:r>
    </w:p>
    <w:p w14:paraId="57807FEF" w14:textId="77777777" w:rsidR="004C646F" w:rsidRPr="003530F2" w:rsidRDefault="00000000">
      <w:pPr>
        <w:pStyle w:val="FirstParagraph"/>
        <w:rPr>
          <w:lang w:val="it-IT"/>
        </w:rPr>
      </w:pPr>
      <w:r w:rsidRPr="003530F2">
        <w:rPr>
          <w:lang w:val="it-IT"/>
        </w:rPr>
        <w:t xml:space="preserve">All’interno della cartella </w:t>
      </w:r>
      <w:r w:rsidRPr="003530F2">
        <w:rPr>
          <w:rStyle w:val="VerbatimChar"/>
          <w:lang w:val="it-IT"/>
        </w:rPr>
        <w:t>script/</w:t>
      </w:r>
      <w:r w:rsidRPr="003530F2">
        <w:rPr>
          <w:lang w:val="it-IT"/>
        </w:rPr>
        <w:t xml:space="preserve"> si trovano tutti gli script necessari per la conversione dei dataset, l’addestramento, l’inferenza e l’analisi dei risultati.</w:t>
      </w:r>
    </w:p>
    <w:p w14:paraId="77B8D9FC" w14:textId="77777777" w:rsidR="004C646F" w:rsidRPr="003530F2" w:rsidRDefault="00000000">
      <w:pPr>
        <w:pStyle w:val="Corpotesto"/>
        <w:rPr>
          <w:lang w:val="it-IT"/>
        </w:rPr>
      </w:pPr>
      <w:r w:rsidRPr="003530F2">
        <w:rPr>
          <w:lang w:val="it-IT"/>
        </w:rPr>
        <w:t xml:space="preserve">Gli script di conversione sono collocati direttamente nella cartella </w:t>
      </w:r>
      <w:r w:rsidRPr="003530F2">
        <w:rPr>
          <w:rStyle w:val="VerbatimChar"/>
          <w:lang w:val="it-IT"/>
        </w:rPr>
        <w:t>script/</w:t>
      </w:r>
      <w:r w:rsidRPr="003530F2">
        <w:rPr>
          <w:lang w:val="it-IT"/>
        </w:rPr>
        <w:t xml:space="preserve"> e presentano, all’inizio del codice, una serie di percorsi predefiniti che puntano alle directory contenenti le immagini, le annotazioni o altri elementi necessari al funzionamento. Tali percorsi sono chiaramente indicati e facilmente modificabili. Per un utilizzo personale, è sufficiente aggiornare i </w:t>
      </w:r>
      <w:proofErr w:type="spellStart"/>
      <w:r w:rsidRPr="003530F2">
        <w:rPr>
          <w:lang w:val="it-IT"/>
        </w:rPr>
        <w:t>path</w:t>
      </w:r>
      <w:proofErr w:type="spellEnd"/>
      <w:r w:rsidRPr="003530F2">
        <w:rPr>
          <w:lang w:val="it-IT"/>
        </w:rPr>
        <w:t xml:space="preserve"> in base alla propria struttura locale ed eseguire gli script desiderati con il comando:</w:t>
      </w:r>
    </w:p>
    <w:p w14:paraId="098F9F1F" w14:textId="77777777" w:rsidR="004C646F" w:rsidRPr="003530F2" w:rsidRDefault="00000000">
      <w:pPr>
        <w:pStyle w:val="SourceCode"/>
        <w:rPr>
          <w:lang w:val="it-IT"/>
        </w:rPr>
      </w:pPr>
      <w:proofErr w:type="spellStart"/>
      <w:r w:rsidRPr="003530F2">
        <w:rPr>
          <w:rStyle w:val="VerbatimChar"/>
          <w:lang w:val="it-IT"/>
        </w:rPr>
        <w:t>python</w:t>
      </w:r>
      <w:proofErr w:type="spellEnd"/>
      <w:r w:rsidRPr="003530F2">
        <w:rPr>
          <w:rStyle w:val="VerbatimChar"/>
          <w:lang w:val="it-IT"/>
        </w:rPr>
        <w:t xml:space="preserve"> nome_dello_script.py</w:t>
      </w:r>
    </w:p>
    <w:p w14:paraId="65D8246D" w14:textId="77777777" w:rsidR="004C646F" w:rsidRPr="003530F2" w:rsidRDefault="00000000">
      <w:pPr>
        <w:pStyle w:val="FirstParagraph"/>
        <w:rPr>
          <w:lang w:val="it-IT"/>
        </w:rPr>
      </w:pPr>
      <w:r w:rsidRPr="003530F2">
        <w:rPr>
          <w:lang w:val="it-IT"/>
        </w:rPr>
        <w:t xml:space="preserve">Il file </w:t>
      </w:r>
      <w:r w:rsidRPr="003530F2">
        <w:rPr>
          <w:rStyle w:val="VerbatimChar"/>
          <w:lang w:val="it-IT"/>
        </w:rPr>
        <w:t>utils.py</w:t>
      </w:r>
      <w:r w:rsidRPr="003530F2">
        <w:rPr>
          <w:lang w:val="it-IT"/>
        </w:rPr>
        <w:t xml:space="preserve"> contiene una serie di funzioni di supporto utilizzate dagli altri script, come la generazione automatica delle </w:t>
      </w:r>
      <w:proofErr w:type="spellStart"/>
      <w:r w:rsidRPr="003530F2">
        <w:rPr>
          <w:lang w:val="it-IT"/>
        </w:rPr>
        <w:t>bounding</w:t>
      </w:r>
      <w:proofErr w:type="spellEnd"/>
      <w:r w:rsidRPr="003530F2">
        <w:rPr>
          <w:lang w:val="it-IT"/>
        </w:rPr>
        <w:t xml:space="preserve"> box ground truth o la creazione della struttura delle directory secondo il formato richiesto da YOLO.</w:t>
      </w:r>
    </w:p>
    <w:p w14:paraId="2FFA6455" w14:textId="77777777" w:rsidR="004C646F" w:rsidRPr="003530F2" w:rsidRDefault="00000000">
      <w:pPr>
        <w:pStyle w:val="Corpotesto"/>
        <w:rPr>
          <w:lang w:val="it-IT"/>
        </w:rPr>
      </w:pPr>
      <w:r w:rsidRPr="003530F2">
        <w:rPr>
          <w:lang w:val="it-IT"/>
        </w:rPr>
        <w:t xml:space="preserve">Il file </w:t>
      </w:r>
      <w:r w:rsidRPr="003530F2">
        <w:rPr>
          <w:rStyle w:val="VerbatimChar"/>
          <w:lang w:val="it-IT"/>
        </w:rPr>
        <w:t>predict_for_gui.py</w:t>
      </w:r>
      <w:r w:rsidRPr="003530F2">
        <w:rPr>
          <w:lang w:val="it-IT"/>
        </w:rPr>
        <w:t xml:space="preserve"> implementa i metodi di inferenza utilizzati all’interno della demo, sia nella modalità standard che in quella estesa con l’ausilio della libreria </w:t>
      </w:r>
      <w:r w:rsidRPr="003530F2">
        <w:rPr>
          <w:rStyle w:val="VerbatimChar"/>
          <w:lang w:val="it-IT"/>
        </w:rPr>
        <w:t>Sahi</w:t>
      </w:r>
      <w:r w:rsidRPr="003530F2">
        <w:rPr>
          <w:lang w:val="it-IT"/>
        </w:rPr>
        <w:t xml:space="preserve">, utile per migliorare il rilevamento su immagini ad alta risoluzione mediante il metodo dello </w:t>
      </w:r>
      <w:proofErr w:type="spellStart"/>
      <w:r w:rsidRPr="003530F2">
        <w:rPr>
          <w:lang w:val="it-IT"/>
        </w:rPr>
        <w:t>slicing</w:t>
      </w:r>
      <w:proofErr w:type="spellEnd"/>
      <w:r w:rsidRPr="003530F2">
        <w:rPr>
          <w:lang w:val="it-IT"/>
        </w:rPr>
        <w:t>.</w:t>
      </w:r>
    </w:p>
    <w:p w14:paraId="33E7D896" w14:textId="77777777" w:rsidR="004C646F" w:rsidRPr="003530F2" w:rsidRDefault="00000000">
      <w:pPr>
        <w:pStyle w:val="Corpotesto"/>
        <w:rPr>
          <w:lang w:val="it-IT"/>
        </w:rPr>
      </w:pPr>
      <w:r w:rsidRPr="003530F2">
        <w:rPr>
          <w:lang w:val="it-IT"/>
        </w:rPr>
        <w:t xml:space="preserve">I file </w:t>
      </w:r>
      <w:r w:rsidRPr="003530F2">
        <w:rPr>
          <w:rStyle w:val="VerbatimChar"/>
          <w:lang w:val="it-IT"/>
        </w:rPr>
        <w:t>test.py</w:t>
      </w:r>
      <w:r w:rsidRPr="003530F2">
        <w:rPr>
          <w:lang w:val="it-IT"/>
        </w:rPr>
        <w:t xml:space="preserve"> e </w:t>
      </w:r>
      <w:r w:rsidRPr="003530F2">
        <w:rPr>
          <w:rStyle w:val="VerbatimChar"/>
          <w:lang w:val="it-IT"/>
        </w:rPr>
        <w:t>confusion_matrix_for_yolo.py</w:t>
      </w:r>
      <w:r w:rsidRPr="003530F2">
        <w:rPr>
          <w:lang w:val="it-IT"/>
        </w:rPr>
        <w:t xml:space="preserve"> sono stati impiegati per la generazione delle statistiche di valutazione dei modelli sul dataset di test, includendo il calcolo delle metriche e la creazione delle curve di precisione, recall, F1-score e delle matrici di confusione.</w:t>
      </w:r>
    </w:p>
    <w:p w14:paraId="606CC5D0" w14:textId="77777777" w:rsidR="004C646F" w:rsidRPr="003530F2" w:rsidRDefault="00000000">
      <w:pPr>
        <w:pStyle w:val="Corpotesto"/>
        <w:rPr>
          <w:lang w:val="it-IT"/>
        </w:rPr>
      </w:pPr>
      <w:r w:rsidRPr="003530F2">
        <w:rPr>
          <w:lang w:val="it-IT"/>
        </w:rPr>
        <w:t xml:space="preserve">Il file </w:t>
      </w:r>
      <w:r w:rsidRPr="003530F2">
        <w:rPr>
          <w:rStyle w:val="VerbatimChar"/>
          <w:lang w:val="it-IT"/>
        </w:rPr>
        <w:t>generate_heatmap.py</w:t>
      </w:r>
      <w:r w:rsidRPr="003530F2">
        <w:rPr>
          <w:lang w:val="it-IT"/>
        </w:rPr>
        <w:t xml:space="preserve"> permette di generare le </w:t>
      </w:r>
      <w:proofErr w:type="spellStart"/>
      <w:r w:rsidRPr="003530F2">
        <w:rPr>
          <w:lang w:val="it-IT"/>
        </w:rPr>
        <w:t>heatmap</w:t>
      </w:r>
      <w:proofErr w:type="spellEnd"/>
      <w:r w:rsidRPr="003530F2">
        <w:rPr>
          <w:lang w:val="it-IT"/>
        </w:rPr>
        <w:t xml:space="preserve"> dei dataset.</w:t>
      </w:r>
    </w:p>
    <w:p w14:paraId="47ED95CD" w14:textId="77777777" w:rsidR="004C646F" w:rsidRPr="003530F2" w:rsidRDefault="00000000">
      <w:pPr>
        <w:pStyle w:val="Corpotesto"/>
        <w:rPr>
          <w:lang w:val="it-IT"/>
        </w:rPr>
      </w:pPr>
      <w:r w:rsidRPr="003530F2">
        <w:rPr>
          <w:lang w:val="it-IT"/>
        </w:rPr>
        <w:t xml:space="preserve">Infine, il file </w:t>
      </w:r>
      <w:r w:rsidRPr="003530F2">
        <w:rPr>
          <w:rStyle w:val="VerbatimChar"/>
          <w:lang w:val="it-IT"/>
        </w:rPr>
        <w:t>training.py</w:t>
      </w:r>
      <w:r w:rsidRPr="003530F2">
        <w:rPr>
          <w:lang w:val="it-IT"/>
        </w:rPr>
        <w:t xml:space="preserve"> contiene lo script principale utilizzato per il fine-tuning dei modelli YOLO12, con il caricamento dei pesi pre-addestrati e la configurazione dei parametri di addestramento specifici per il task di people </w:t>
      </w:r>
      <w:proofErr w:type="spellStart"/>
      <w:r w:rsidRPr="003530F2">
        <w:rPr>
          <w:lang w:val="it-IT"/>
        </w:rPr>
        <w:t>counting</w:t>
      </w:r>
      <w:proofErr w:type="spellEnd"/>
      <w:r w:rsidRPr="003530F2">
        <w:rPr>
          <w:lang w:val="it-IT"/>
        </w:rPr>
        <w:t>.</w:t>
      </w:r>
    </w:p>
    <w:p w14:paraId="0098C021" w14:textId="77777777" w:rsidR="004C646F" w:rsidRPr="003530F2" w:rsidRDefault="00000000">
      <w:pPr>
        <w:pStyle w:val="Corpotesto"/>
        <w:rPr>
          <w:lang w:val="it-IT"/>
        </w:rPr>
      </w:pPr>
      <w:r w:rsidRPr="003530F2">
        <w:rPr>
          <w:lang w:val="it-IT"/>
        </w:rPr>
        <w:t xml:space="preserve">Nell’ultima parte della relazione sono elencati gli script principali che hanno portato alla realizzazione del progetto, tuttavia, per brevità, non sarà esaustiva, </w:t>
      </w:r>
      <w:proofErr w:type="spellStart"/>
      <w:r w:rsidRPr="003530F2">
        <w:rPr>
          <w:lang w:val="it-IT"/>
        </w:rPr>
        <w:t>nè</w:t>
      </w:r>
      <w:proofErr w:type="spellEnd"/>
      <w:r w:rsidRPr="003530F2">
        <w:rPr>
          <w:lang w:val="it-IT"/>
        </w:rPr>
        <w:t xml:space="preserve"> conterrà tutti gli script utilizzati. Tutto il materiale mancante è comunque disponibile nella repository ufficiale del progetto.</w:t>
      </w:r>
    </w:p>
    <w:p w14:paraId="7F0F5F9E" w14:textId="77777777" w:rsidR="004C646F" w:rsidRPr="003530F2" w:rsidRDefault="00000000">
      <w:pPr>
        <w:pStyle w:val="Titolo1"/>
        <w:rPr>
          <w:lang w:val="it-IT"/>
        </w:rPr>
      </w:pPr>
      <w:bookmarkStart w:id="97" w:name="app:crowdhuman_script"/>
      <w:bookmarkEnd w:id="95"/>
      <w:bookmarkEnd w:id="96"/>
      <w:r w:rsidRPr="003530F2">
        <w:rPr>
          <w:lang w:val="it-IT"/>
        </w:rPr>
        <w:t xml:space="preserve">Script di Conversione per il Dataset </w:t>
      </w:r>
      <w:proofErr w:type="spellStart"/>
      <w:r w:rsidRPr="003530F2">
        <w:rPr>
          <w:lang w:val="it-IT"/>
        </w:rPr>
        <w:t>CrowdHuman</w:t>
      </w:r>
      <w:proofErr w:type="spellEnd"/>
    </w:p>
    <w:p w14:paraId="0BD421FF" w14:textId="77777777" w:rsidR="004C646F" w:rsidRPr="003530F2" w:rsidRDefault="00000000">
      <w:pPr>
        <w:pStyle w:val="FirstParagraph"/>
        <w:rPr>
          <w:lang w:val="it-IT"/>
        </w:rPr>
      </w:pPr>
      <w:r w:rsidRPr="003530F2">
        <w:rPr>
          <w:lang w:val="it-IT"/>
        </w:rPr>
        <w:t xml:space="preserve">Lo script riportato di seguito è stato utilizzato per convertire il dataset </w:t>
      </w:r>
      <w:proofErr w:type="spellStart"/>
      <w:r w:rsidRPr="003530F2">
        <w:rPr>
          <w:lang w:val="it-IT"/>
        </w:rPr>
        <w:t>CrowdHuman</w:t>
      </w:r>
      <w:proofErr w:type="spellEnd"/>
      <w:r w:rsidRPr="003530F2">
        <w:rPr>
          <w:lang w:val="it-IT"/>
        </w:rPr>
        <w:t xml:space="preserve"> in formato YOLO, mantenendo solo le </w:t>
      </w:r>
      <w:proofErr w:type="spellStart"/>
      <w:r w:rsidRPr="003530F2">
        <w:rPr>
          <w:lang w:val="it-IT"/>
        </w:rPr>
        <w:t>bounding</w:t>
      </w:r>
      <w:proofErr w:type="spellEnd"/>
      <w:r w:rsidRPr="003530F2">
        <w:rPr>
          <w:lang w:val="it-IT"/>
        </w:rPr>
        <w:t xml:space="preserve"> box del corpo intero (</w:t>
      </w:r>
      <w:proofErr w:type="spellStart"/>
      <w:r w:rsidRPr="003530F2">
        <w:rPr>
          <w:rStyle w:val="VerbatimChar"/>
          <w:lang w:val="it-IT"/>
        </w:rPr>
        <w:t>full_body</w:t>
      </w:r>
      <w:proofErr w:type="spellEnd"/>
      <w:r w:rsidRPr="003530F2">
        <w:rPr>
          <w:lang w:val="it-IT"/>
        </w:rPr>
        <w:t>). I box sono stati normalizzati in base alla dimensione dell’immagine e corretti per rientrare interamente nel frame.</w:t>
      </w:r>
    </w:p>
    <w:p w14:paraId="6428DA5F" w14:textId="77777777" w:rsidR="004C646F" w:rsidRDefault="00000000">
      <w:pPr>
        <w:pStyle w:val="SourceCode"/>
      </w:pPr>
      <w:r>
        <w:rPr>
          <w:rStyle w:val="VerbatimChar"/>
        </w:rPr>
        <w:t xml:space="preserve">import </w:t>
      </w:r>
      <w:proofErr w:type="spellStart"/>
      <w:r>
        <w:rPr>
          <w:rStyle w:val="VerbatimChar"/>
        </w:rPr>
        <w:t>os</w:t>
      </w:r>
      <w:proofErr w:type="spellEnd"/>
      <w:r>
        <w:br/>
      </w:r>
      <w:r>
        <w:rPr>
          <w:rStyle w:val="VerbatimChar"/>
        </w:rPr>
        <w:t xml:space="preserve">import </w:t>
      </w:r>
      <w:proofErr w:type="spellStart"/>
      <w:r>
        <w:rPr>
          <w:rStyle w:val="VerbatimChar"/>
        </w:rPr>
        <w:t>json</w:t>
      </w:r>
      <w:proofErr w:type="spellEnd"/>
      <w:r>
        <w:br/>
      </w:r>
      <w:r>
        <w:rPr>
          <w:rStyle w:val="VerbatimChar"/>
        </w:rPr>
        <w:t>from PIL import Image</w:t>
      </w:r>
      <w:r>
        <w:br/>
      </w:r>
      <w:r>
        <w:rPr>
          <w:rStyle w:val="VerbatimChar"/>
        </w:rPr>
        <w:lastRenderedPageBreak/>
        <w:t>import shutil</w:t>
      </w:r>
      <w:r>
        <w:br/>
      </w:r>
      <w:r>
        <w:rPr>
          <w:rStyle w:val="VerbatimChar"/>
        </w:rPr>
        <w:t>from tqdm import tqdm</w:t>
      </w:r>
      <w:r>
        <w:br/>
      </w:r>
      <w:r>
        <w:rPr>
          <w:rStyle w:val="VerbatimChar"/>
        </w:rPr>
        <w:t>from utils import create_dataset_structure, clamp</w:t>
      </w:r>
      <w:r>
        <w:br/>
      </w:r>
      <w:r>
        <w:br/>
      </w:r>
      <w:r>
        <w:rPr>
          <w:rStyle w:val="VerbatimChar"/>
        </w:rPr>
        <w:t xml:space="preserve">input_dataset_dir = "../imagesCrowd/"                 </w:t>
      </w:r>
      <w:r>
        <w:br/>
      </w:r>
      <w:r>
        <w:rPr>
          <w:rStyle w:val="VerbatimChar"/>
        </w:rPr>
        <w:t>output_dataset_dir = "../dataset"</w:t>
      </w:r>
      <w:r>
        <w:br/>
      </w:r>
      <w:r>
        <w:br/>
      </w:r>
      <w:r>
        <w:rPr>
          <w:rStyle w:val="VerbatimChar"/>
        </w:rPr>
        <w:t>train_dir_images, train_dir_labels, val_dir_images, val_dir_labels = create_dataset_structure(output_dataset_dir)</w:t>
      </w:r>
      <w:r>
        <w:br/>
      </w:r>
      <w:r>
        <w:rPr>
          <w:rStyle w:val="VerbatimChar"/>
        </w:rPr>
        <w:t xml:space="preserve">class_id = 0  </w:t>
      </w:r>
      <w:r>
        <w:br/>
      </w:r>
      <w:r>
        <w:br/>
      </w:r>
      <w:r>
        <w:rPr>
          <w:rStyle w:val="VerbatimChar"/>
        </w:rPr>
        <w:t>train_annotations = []</w:t>
      </w:r>
      <w:r>
        <w:br/>
      </w:r>
      <w:r>
        <w:rPr>
          <w:rStyle w:val="VerbatimChar"/>
        </w:rPr>
        <w:t>val_annotations = []</w:t>
      </w:r>
      <w:r>
        <w:br/>
      </w:r>
      <w:r>
        <w:br/>
      </w:r>
      <w:r>
        <w:rPr>
          <w:rStyle w:val="VerbatimChar"/>
        </w:rPr>
        <w:t>for file in os.listdir(input_dataset_dir):</w:t>
      </w:r>
      <w:r>
        <w:br/>
      </w:r>
      <w:r>
        <w:rPr>
          <w:rStyle w:val="VerbatimChar"/>
        </w:rPr>
        <w:t xml:space="preserve">    if file.endswith(".odgt"):        </w:t>
      </w:r>
      <w:r>
        <w:br/>
      </w:r>
      <w:r>
        <w:rPr>
          <w:rStyle w:val="VerbatimChar"/>
        </w:rPr>
        <w:t xml:space="preserve">        full_path = os.path.join(input_dataset_dir, file)</w:t>
      </w:r>
      <w:r>
        <w:br/>
      </w:r>
      <w:r>
        <w:rPr>
          <w:rStyle w:val="VerbatimChar"/>
        </w:rPr>
        <w:t xml:space="preserve">        with open(full_path, 'r') as f:</w:t>
      </w:r>
      <w:r>
        <w:br/>
      </w:r>
      <w:r>
        <w:rPr>
          <w:rStyle w:val="VerbatimChar"/>
        </w:rPr>
        <w:t xml:space="preserve">            if "val" in file:</w:t>
      </w:r>
      <w:r>
        <w:br/>
      </w:r>
      <w:r>
        <w:rPr>
          <w:rStyle w:val="VerbatimChar"/>
        </w:rPr>
        <w:t xml:space="preserve">                val_annotations.extend(f.readlines())   </w:t>
      </w:r>
      <w:r>
        <w:br/>
      </w:r>
      <w:r>
        <w:rPr>
          <w:rStyle w:val="VerbatimChar"/>
        </w:rPr>
        <w:t xml:space="preserve">            else:</w:t>
      </w:r>
      <w:r>
        <w:br/>
      </w:r>
      <w:r>
        <w:rPr>
          <w:rStyle w:val="VerbatimChar"/>
        </w:rPr>
        <w:t xml:space="preserve">                train_annotations.extend(f.readlines())</w:t>
      </w:r>
      <w:r>
        <w:br/>
      </w:r>
      <w:r>
        <w:br/>
      </w:r>
      <w:r>
        <w:rPr>
          <w:rStyle w:val="VerbatimChar"/>
        </w:rPr>
        <w:t xml:space="preserve">annotations = [train_annotations, val_annotations] </w:t>
      </w:r>
      <w:r>
        <w:br/>
      </w:r>
      <w:r>
        <w:rPr>
          <w:rStyle w:val="VerbatimChar"/>
        </w:rPr>
        <w:t>for ann in annotations:</w:t>
      </w:r>
      <w:r>
        <w:br/>
      </w:r>
      <w:r>
        <w:br/>
      </w:r>
      <w:r>
        <w:rPr>
          <w:rStyle w:val="VerbatimChar"/>
        </w:rPr>
        <w:t xml:space="preserve">    desc = "Elaborazione validation"</w:t>
      </w:r>
      <w:r>
        <w:br/>
      </w:r>
      <w:r>
        <w:rPr>
          <w:rStyle w:val="VerbatimChar"/>
        </w:rPr>
        <w:t xml:space="preserve">    label_dir = val_dir_labels</w:t>
      </w:r>
      <w:r>
        <w:br/>
      </w:r>
      <w:r>
        <w:rPr>
          <w:rStyle w:val="VerbatimChar"/>
        </w:rPr>
        <w:t xml:space="preserve">    image_dir = val_dir_images</w:t>
      </w:r>
      <w:r>
        <w:br/>
      </w:r>
      <w:r>
        <w:br/>
      </w:r>
      <w:r>
        <w:rPr>
          <w:rStyle w:val="VerbatimChar"/>
        </w:rPr>
        <w:t xml:space="preserve">    if ann == train_annotations:</w:t>
      </w:r>
      <w:r>
        <w:br/>
      </w:r>
      <w:r>
        <w:rPr>
          <w:rStyle w:val="VerbatimChar"/>
        </w:rPr>
        <w:t xml:space="preserve">        desc = "Elaborazione training"</w:t>
      </w:r>
      <w:r>
        <w:br/>
      </w:r>
      <w:r>
        <w:rPr>
          <w:rStyle w:val="VerbatimChar"/>
        </w:rPr>
        <w:t xml:space="preserve">        label_dir = train_dir_labels</w:t>
      </w:r>
      <w:r>
        <w:br/>
      </w:r>
      <w:r>
        <w:rPr>
          <w:rStyle w:val="VerbatimChar"/>
        </w:rPr>
        <w:t xml:space="preserve">        image_dir = train_dir_images</w:t>
      </w:r>
      <w:r>
        <w:br/>
      </w:r>
      <w:r>
        <w:br/>
      </w:r>
      <w:r>
        <w:rPr>
          <w:rStyle w:val="VerbatimChar"/>
        </w:rPr>
        <w:t xml:space="preserve">    for line in tqdm(ann, desc):</w:t>
      </w:r>
      <w:r>
        <w:br/>
      </w:r>
      <w:r>
        <w:rPr>
          <w:rStyle w:val="VerbatimChar"/>
        </w:rPr>
        <w:t xml:space="preserve">        entry = json.loads(line.strip())</w:t>
      </w:r>
      <w:r>
        <w:br/>
      </w:r>
      <w:r>
        <w:br/>
      </w:r>
      <w:r>
        <w:rPr>
          <w:rStyle w:val="VerbatimChar"/>
        </w:rPr>
        <w:t xml:space="preserve">        img_name = entry["ID"] + ".jpg"</w:t>
      </w:r>
      <w:r>
        <w:br/>
      </w:r>
      <w:r>
        <w:rPr>
          <w:rStyle w:val="VerbatimChar"/>
        </w:rPr>
        <w:t xml:space="preserve">        img_path = os.path.join(input_dataset_dir, "Images", img_name)</w:t>
      </w:r>
      <w:r>
        <w:br/>
      </w:r>
      <w:r>
        <w:br/>
      </w:r>
      <w:r>
        <w:rPr>
          <w:rStyle w:val="VerbatimChar"/>
        </w:rPr>
        <w:t xml:space="preserve">        if not os.path.isfile(img_path):</w:t>
      </w:r>
      <w:r>
        <w:br/>
      </w:r>
      <w:r>
        <w:rPr>
          <w:rStyle w:val="VerbatimChar"/>
        </w:rPr>
        <w:t xml:space="preserve">            continue  </w:t>
      </w:r>
      <w:r>
        <w:br/>
      </w:r>
      <w:r>
        <w:br/>
      </w:r>
      <w:r>
        <w:rPr>
          <w:rStyle w:val="VerbatimChar"/>
        </w:rPr>
        <w:t xml:space="preserve">        img = Image.open(img_path)</w:t>
      </w:r>
      <w:r>
        <w:br/>
      </w:r>
      <w:r>
        <w:rPr>
          <w:rStyle w:val="VerbatimChar"/>
        </w:rPr>
        <w:t xml:space="preserve">        img_w, img_h = img.size</w:t>
      </w:r>
      <w:r>
        <w:br/>
      </w:r>
      <w:r>
        <w:br/>
      </w:r>
      <w:r>
        <w:rPr>
          <w:rStyle w:val="VerbatimChar"/>
        </w:rPr>
        <w:t xml:space="preserve">        label_file = os.path.splitext(img_name)[0] + ".txt"</w:t>
      </w:r>
      <w:r>
        <w:br/>
      </w:r>
      <w:r>
        <w:rPr>
          <w:rStyle w:val="VerbatimChar"/>
        </w:rPr>
        <w:t xml:space="preserve">        label_path = os.path.join(label_dir, label_file)</w:t>
      </w:r>
      <w:r>
        <w:br/>
      </w:r>
      <w:r>
        <w:rPr>
          <w:rStyle w:val="VerbatimChar"/>
        </w:rPr>
        <w:lastRenderedPageBreak/>
        <w:t xml:space="preserve">        shutil.copy(img_path, image_dir)</w:t>
      </w:r>
      <w:r>
        <w:br/>
      </w:r>
      <w:r>
        <w:br/>
      </w:r>
      <w:r>
        <w:rPr>
          <w:rStyle w:val="VerbatimChar"/>
        </w:rPr>
        <w:t xml:space="preserve">        with open(label_path, 'w') as out_f:</w:t>
      </w:r>
      <w:r>
        <w:br/>
      </w:r>
      <w:r>
        <w:rPr>
          <w:rStyle w:val="VerbatimChar"/>
        </w:rPr>
        <w:t xml:space="preserve">            for box in entry["gtboxes"]:</w:t>
      </w:r>
      <w:r>
        <w:br/>
      </w:r>
      <w:r>
        <w:rPr>
          <w:rStyle w:val="VerbatimChar"/>
        </w:rPr>
        <w:t xml:space="preserve">                if box.get("extra", {}).get("ignore", 0) == 1:</w:t>
      </w:r>
      <w:r>
        <w:br/>
      </w:r>
      <w:r>
        <w:rPr>
          <w:rStyle w:val="VerbatimChar"/>
        </w:rPr>
        <w:t xml:space="preserve">                    continue</w:t>
      </w:r>
      <w:r>
        <w:br/>
      </w:r>
      <w:r>
        <w:rPr>
          <w:rStyle w:val="VerbatimChar"/>
        </w:rPr>
        <w:t xml:space="preserve">                x, y, w, h = box["fbox"]</w:t>
      </w:r>
      <w:r>
        <w:br/>
      </w:r>
      <w:r>
        <w:rPr>
          <w:rStyle w:val="VerbatimChar"/>
        </w:rPr>
        <w:t xml:space="preserve">                x, y, w, h = clamp(x, y, w, h, img_w, img_h)</w:t>
      </w:r>
      <w:r>
        <w:br/>
      </w:r>
      <w:r>
        <w:rPr>
          <w:rStyle w:val="VerbatimChar"/>
        </w:rPr>
        <w:t xml:space="preserve">                x_center = (x + w / 2) / img_w</w:t>
      </w:r>
      <w:r>
        <w:br/>
      </w:r>
      <w:r>
        <w:rPr>
          <w:rStyle w:val="VerbatimChar"/>
        </w:rPr>
        <w:t xml:space="preserve">                y_center = (y + h / 2) / img_h</w:t>
      </w:r>
      <w:r>
        <w:br/>
      </w:r>
      <w:r>
        <w:rPr>
          <w:rStyle w:val="VerbatimChar"/>
        </w:rPr>
        <w:t xml:space="preserve">                w_norm = w / img_w</w:t>
      </w:r>
      <w:r>
        <w:br/>
      </w:r>
      <w:r>
        <w:rPr>
          <w:rStyle w:val="VerbatimChar"/>
        </w:rPr>
        <w:t xml:space="preserve">                h_norm = h / img_h</w:t>
      </w:r>
      <w:r>
        <w:br/>
      </w:r>
      <w:r>
        <w:rPr>
          <w:rStyle w:val="VerbatimChar"/>
        </w:rPr>
        <w:t xml:space="preserve">                out_f.write(f"{class_id} {x_center:.6f} {y_center:.6f} {w_norm:.6f} {h_norm:.6f}\n")</w:t>
      </w:r>
    </w:p>
    <w:p w14:paraId="0E4E6B32" w14:textId="77777777" w:rsidR="004C646F" w:rsidRPr="003530F2" w:rsidRDefault="00000000">
      <w:pPr>
        <w:pStyle w:val="Titolo1"/>
        <w:rPr>
          <w:lang w:val="it-IT"/>
        </w:rPr>
      </w:pPr>
      <w:bookmarkStart w:id="98" w:name="app:CUHK_script"/>
      <w:bookmarkEnd w:id="97"/>
      <w:r w:rsidRPr="003530F2">
        <w:rPr>
          <w:lang w:val="it-IT"/>
        </w:rPr>
        <w:t xml:space="preserve">Script di Conversione per il dataset </w:t>
      </w:r>
      <w:proofErr w:type="spellStart"/>
      <w:r w:rsidRPr="003530F2">
        <w:rPr>
          <w:lang w:val="it-IT"/>
        </w:rPr>
        <w:t>CUHk</w:t>
      </w:r>
      <w:proofErr w:type="spellEnd"/>
    </w:p>
    <w:p w14:paraId="71731A3A" w14:textId="77777777" w:rsidR="004C646F" w:rsidRDefault="00000000">
      <w:pPr>
        <w:pStyle w:val="SourceCode"/>
      </w:pPr>
      <w:r>
        <w:rPr>
          <w:rStyle w:val="VerbatimChar"/>
        </w:rPr>
        <w:t xml:space="preserve">import </w:t>
      </w:r>
      <w:proofErr w:type="spellStart"/>
      <w:r>
        <w:rPr>
          <w:rStyle w:val="VerbatimChar"/>
        </w:rPr>
        <w:t>os</w:t>
      </w:r>
      <w:proofErr w:type="spellEnd"/>
      <w:r>
        <w:br/>
      </w:r>
      <w:r>
        <w:rPr>
          <w:rStyle w:val="VerbatimChar"/>
        </w:rPr>
        <w:t>import cv2</w:t>
      </w:r>
      <w:r>
        <w:br/>
      </w:r>
      <w:r>
        <w:rPr>
          <w:rStyle w:val="VerbatimChar"/>
        </w:rPr>
        <w:t>import scipy</w:t>
      </w:r>
      <w:r>
        <w:br/>
      </w:r>
      <w:r>
        <w:rPr>
          <w:rStyle w:val="VerbatimChar"/>
        </w:rPr>
        <w:t>import scipy.io</w:t>
      </w:r>
      <w:r>
        <w:br/>
      </w:r>
      <w:r>
        <w:rPr>
          <w:rStyle w:val="VerbatimChar"/>
        </w:rPr>
        <w:t>import numpy as np</w:t>
      </w:r>
      <w:r>
        <w:br/>
      </w:r>
      <w:r>
        <w:rPr>
          <w:rStyle w:val="VerbatimChar"/>
        </w:rPr>
        <w:t>from utils import create_dataset_structure</w:t>
      </w:r>
      <w:r>
        <w:br/>
      </w:r>
      <w:r>
        <w:br/>
      </w:r>
      <w:r>
        <w:rPr>
          <w:rStyle w:val="VerbatimChar"/>
        </w:rPr>
        <w:t>script_dir = os.path.dirname(os.path.abspath(file))</w:t>
      </w:r>
      <w:r>
        <w:br/>
      </w:r>
      <w:r>
        <w:br/>
      </w:r>
      <w:r>
        <w:rPr>
          <w:rStyle w:val="VerbatimChar"/>
        </w:rPr>
        <w:t xml:space="preserve">INPUT_CUHK_DATASET = os.path.join(script_dir,'..','CHUK_dataset')    </w:t>
      </w:r>
      <w:r>
        <w:br/>
      </w:r>
      <w:r>
        <w:rPr>
          <w:rStyle w:val="VerbatimChar"/>
        </w:rPr>
        <w:t>OUTPUT_YOLO_DATASET = os.path.join(script_dir,'..','dataset')</w:t>
      </w:r>
      <w:r>
        <w:br/>
      </w:r>
      <w:r>
        <w:br/>
      </w:r>
      <w:r>
        <w:rPr>
          <w:rStyle w:val="VerbatimChar"/>
        </w:rPr>
        <w:t>def get_frame_count(video_path):</w:t>
      </w:r>
      <w:r>
        <w:br/>
      </w:r>
      <w:r>
        <w:rPr>
          <w:rStyle w:val="VerbatimChar"/>
        </w:rPr>
        <w:t xml:space="preserve">    cap = cv2.VideoCapture(video_path)</w:t>
      </w:r>
      <w:r>
        <w:br/>
      </w:r>
      <w:r>
        <w:rPr>
          <w:rStyle w:val="VerbatimChar"/>
        </w:rPr>
        <w:t xml:space="preserve">    if not cap.isOpened():</w:t>
      </w:r>
      <w:r>
        <w:br/>
      </w:r>
      <w:r>
        <w:rPr>
          <w:rStyle w:val="VerbatimChar"/>
        </w:rPr>
        <w:t xml:space="preserve">        return 0</w:t>
      </w:r>
      <w:r>
        <w:br/>
      </w:r>
      <w:r>
        <w:rPr>
          <w:rStyle w:val="VerbatimChar"/>
        </w:rPr>
        <w:t xml:space="preserve">    count = int(cap.get(cv2.CAP_PROP_FRAME_COUNT))</w:t>
      </w:r>
      <w:r>
        <w:br/>
      </w:r>
      <w:r>
        <w:rPr>
          <w:rStyle w:val="VerbatimChar"/>
        </w:rPr>
        <w:t xml:space="preserve">    cap.release()</w:t>
      </w:r>
      <w:r>
        <w:br/>
      </w:r>
      <w:r>
        <w:rPr>
          <w:rStyle w:val="VerbatimChar"/>
        </w:rPr>
        <w:t xml:space="preserve">    return count</w:t>
      </w:r>
      <w:r>
        <w:br/>
      </w:r>
      <w:r>
        <w:br/>
      </w:r>
      <w:r>
        <w:rPr>
          <w:rStyle w:val="VerbatimChar"/>
        </w:rPr>
        <w:t>def parse_mat_vbb(vbb_path, img_width, img_height):</w:t>
      </w:r>
      <w:r>
        <w:br/>
      </w:r>
      <w:r>
        <w:rPr>
          <w:rStyle w:val="VerbatimChar"/>
        </w:rPr>
        <w:t xml:space="preserve">    mat = scipy.io.loadmat(vbb_path)</w:t>
      </w:r>
      <w:r>
        <w:br/>
      </w:r>
      <w:r>
        <w:rPr>
          <w:rStyle w:val="VerbatimChar"/>
        </w:rPr>
        <w:t xml:space="preserve">    vbb = mat['A'][0, 0]</w:t>
      </w:r>
      <w:r>
        <w:br/>
      </w:r>
      <w:r>
        <w:br/>
      </w:r>
      <w:r>
        <w:rPr>
          <w:rStyle w:val="VerbatimChar"/>
        </w:rPr>
        <w:t xml:space="preserve">    objLists = vbb['objLists']  </w:t>
      </w:r>
      <w:r>
        <w:br/>
      </w:r>
      <w:r>
        <w:rPr>
          <w:rStyle w:val="VerbatimChar"/>
        </w:rPr>
        <w:t xml:space="preserve">    n_frames = objLists.shape[1]</w:t>
      </w:r>
      <w:r>
        <w:br/>
      </w:r>
      <w:r>
        <w:rPr>
          <w:rStyle w:val="VerbatimChar"/>
        </w:rPr>
        <w:t xml:space="preserve">    annotations = {}</w:t>
      </w:r>
      <w:r>
        <w:br/>
      </w:r>
      <w:r>
        <w:br/>
      </w:r>
      <w:r>
        <w:rPr>
          <w:rStyle w:val="VerbatimChar"/>
        </w:rPr>
        <w:t xml:space="preserve">    for frame_idx in range(n_frames):</w:t>
      </w:r>
      <w:r>
        <w:br/>
      </w:r>
      <w:r>
        <w:rPr>
          <w:rStyle w:val="VerbatimChar"/>
        </w:rPr>
        <w:t xml:space="preserve">        objs = objLists[0, frame_idx]</w:t>
      </w:r>
      <w:r>
        <w:br/>
      </w:r>
      <w:r>
        <w:rPr>
          <w:rStyle w:val="VerbatimChar"/>
        </w:rPr>
        <w:t xml:space="preserve">        if objs.size == 0:</w:t>
      </w:r>
      <w:r>
        <w:br/>
      </w:r>
      <w:r>
        <w:rPr>
          <w:rStyle w:val="VerbatimChar"/>
        </w:rPr>
        <w:t xml:space="preserve">            continue</w:t>
      </w:r>
      <w:r>
        <w:br/>
      </w:r>
      <w:r>
        <w:lastRenderedPageBreak/>
        <w:br/>
      </w:r>
      <w:r>
        <w:rPr>
          <w:rStyle w:val="VerbatimChar"/>
        </w:rPr>
        <w:t xml:space="preserve">        for obj in objs[0]:</w:t>
      </w:r>
      <w:r>
        <w:br/>
      </w:r>
      <w:r>
        <w:rPr>
          <w:rStyle w:val="VerbatimChar"/>
        </w:rPr>
        <w:t xml:space="preserve">            pos = obj['pos'][0]  </w:t>
      </w:r>
      <w:r>
        <w:br/>
      </w:r>
      <w:r>
        <w:br/>
      </w:r>
      <w:r>
        <w:rPr>
          <w:rStyle w:val="VerbatimChar"/>
        </w:rPr>
        <w:t xml:space="preserve">            if pos.shape != (4,) or np.all(pos == 0):</w:t>
      </w:r>
      <w:r>
        <w:br/>
      </w:r>
      <w:r>
        <w:rPr>
          <w:rStyle w:val="VerbatimChar"/>
        </w:rPr>
        <w:t xml:space="preserve">                continue</w:t>
      </w:r>
      <w:r>
        <w:br/>
      </w:r>
      <w:r>
        <w:br/>
      </w:r>
      <w:r>
        <w:rPr>
          <w:rStyle w:val="VerbatimChar"/>
        </w:rPr>
        <w:t xml:space="preserve">            xtl, ytl, w, h = [float(v) for v in pos]</w:t>
      </w:r>
      <w:r>
        <w:br/>
      </w:r>
      <w:r>
        <w:br/>
      </w:r>
      <w:r>
        <w:rPr>
          <w:rStyle w:val="VerbatimChar"/>
        </w:rPr>
        <w:t xml:space="preserve">            xbr = xtl + w</w:t>
      </w:r>
      <w:r>
        <w:br/>
      </w:r>
      <w:r>
        <w:rPr>
          <w:rStyle w:val="VerbatimChar"/>
        </w:rPr>
        <w:t xml:space="preserve">            ybr = ytl + h</w:t>
      </w:r>
      <w:r>
        <w:br/>
      </w:r>
      <w:r>
        <w:br/>
      </w:r>
      <w:r>
        <w:rPr>
          <w:rStyle w:val="VerbatimChar"/>
        </w:rPr>
        <w:t xml:space="preserve">            xc = ((xtl + xbr) / 2) / img_width</w:t>
      </w:r>
      <w:r>
        <w:br/>
      </w:r>
      <w:r>
        <w:rPr>
          <w:rStyle w:val="VerbatimChar"/>
        </w:rPr>
        <w:t xml:space="preserve">            yc = ((ytl + ybr) / 2) / img_height</w:t>
      </w:r>
      <w:r>
        <w:br/>
      </w:r>
      <w:r>
        <w:rPr>
          <w:rStyle w:val="VerbatimChar"/>
        </w:rPr>
        <w:t xml:space="preserve">            ww = w / img_width</w:t>
      </w:r>
      <w:r>
        <w:br/>
      </w:r>
      <w:r>
        <w:rPr>
          <w:rStyle w:val="VerbatimChar"/>
        </w:rPr>
        <w:t xml:space="preserve">            hh = h / img_height</w:t>
      </w:r>
      <w:r>
        <w:br/>
      </w:r>
      <w:r>
        <w:br/>
      </w:r>
      <w:r>
        <w:rPr>
          <w:rStyle w:val="VerbatimChar"/>
        </w:rPr>
        <w:t xml:space="preserve">            cls = 0  </w:t>
      </w:r>
      <w:r>
        <w:br/>
      </w:r>
      <w:r>
        <w:rPr>
          <w:rStyle w:val="VerbatimChar"/>
        </w:rPr>
        <w:t xml:space="preserve">            annotations.setdefault(frame_idx, []).append((cls, xc, yc, ww, hh))</w:t>
      </w:r>
      <w:r>
        <w:br/>
      </w:r>
      <w:r>
        <w:br/>
      </w:r>
      <w:r>
        <w:rPr>
          <w:rStyle w:val="VerbatimChar"/>
        </w:rPr>
        <w:t xml:space="preserve">    return annotations</w:t>
      </w:r>
      <w:r>
        <w:br/>
      </w:r>
      <w:r>
        <w:br/>
      </w:r>
      <w:r>
        <w:br/>
      </w:r>
      <w:r>
        <w:rPr>
          <w:rStyle w:val="VerbatimChar"/>
        </w:rPr>
        <w:t>from tqdm import tqdm</w:t>
      </w:r>
      <w:r>
        <w:br/>
      </w:r>
      <w:r>
        <w:br/>
      </w:r>
      <w:r>
        <w:rPr>
          <w:rStyle w:val="VerbatimChar"/>
        </w:rPr>
        <w:t>def extract_frames_and_bbox(video_path, vbb_path, output_img_dir, output_txt_dir, v_name):</w:t>
      </w:r>
      <w:r>
        <w:br/>
      </w:r>
      <w:r>
        <w:rPr>
          <w:rStyle w:val="VerbatimChar"/>
        </w:rPr>
        <w:t xml:space="preserve">    cap = cv2.VideoCapture(video_path)</w:t>
      </w:r>
      <w:r>
        <w:br/>
      </w:r>
      <w:r>
        <w:br/>
      </w:r>
      <w:r>
        <w:rPr>
          <w:rStyle w:val="VerbatimChar"/>
        </w:rPr>
        <w:t xml:space="preserve">    if not cap.isOpened():</w:t>
      </w:r>
      <w:r>
        <w:br/>
      </w:r>
      <w:r>
        <w:rPr>
          <w:rStyle w:val="VerbatimChar"/>
        </w:rPr>
        <w:t xml:space="preserve">        raise IOError(f"Impossibile aprire {video_path}")</w:t>
      </w:r>
      <w:r>
        <w:br/>
      </w:r>
      <w:r>
        <w:rPr>
          <w:rStyle w:val="VerbatimChar"/>
        </w:rPr>
        <w:t xml:space="preserve">    </w:t>
      </w:r>
      <w:r>
        <w:br/>
      </w:r>
      <w:r>
        <w:rPr>
          <w:rStyle w:val="VerbatimChar"/>
        </w:rPr>
        <w:t xml:space="preserve">    width = int(cap.get(cv2.CAP_PROP_FRAME_WIDTH))</w:t>
      </w:r>
      <w:r>
        <w:br/>
      </w:r>
      <w:r>
        <w:rPr>
          <w:rStyle w:val="VerbatimChar"/>
        </w:rPr>
        <w:t xml:space="preserve">    height = int(cap.get(cv2.CAP_PROP_FRAME_HEIGHT))</w:t>
      </w:r>
      <w:r>
        <w:br/>
      </w:r>
      <w:r>
        <w:rPr>
          <w:rStyle w:val="VerbatimChar"/>
        </w:rPr>
        <w:t xml:space="preserve">    total_frames = int(cap.get(cv2.CAP_PROP_FRAME_COUNT))</w:t>
      </w:r>
      <w:r>
        <w:br/>
      </w:r>
      <w:r>
        <w:br/>
      </w:r>
      <w:r>
        <w:rPr>
          <w:rStyle w:val="VerbatimChar"/>
        </w:rPr>
        <w:t xml:space="preserve">    annotations = parse_mat_vbb(vbb_path, width, height)</w:t>
      </w:r>
      <w:r>
        <w:br/>
      </w:r>
      <w:r>
        <w:br/>
      </w:r>
      <w:r>
        <w:rPr>
          <w:rStyle w:val="VerbatimChar"/>
        </w:rPr>
        <w:t xml:space="preserve">    for frame_idx in tqdm(range(total_frames), desc=f"Estrai {os.path.basename(video_path)}"):</w:t>
      </w:r>
      <w:r>
        <w:br/>
      </w:r>
      <w:r>
        <w:rPr>
          <w:rStyle w:val="VerbatimChar"/>
        </w:rPr>
        <w:t xml:space="preserve">        ret, frame = cap.read()</w:t>
      </w:r>
      <w:r>
        <w:br/>
      </w:r>
      <w:r>
        <w:rPr>
          <w:rStyle w:val="VerbatimChar"/>
        </w:rPr>
        <w:t xml:space="preserve">        if not ret:</w:t>
      </w:r>
      <w:r>
        <w:br/>
      </w:r>
      <w:r>
        <w:rPr>
          <w:rStyle w:val="VerbatimChar"/>
        </w:rPr>
        <w:t xml:space="preserve">            break</w:t>
      </w:r>
      <w:r>
        <w:br/>
      </w:r>
      <w:r>
        <w:rPr>
          <w:rStyle w:val="VerbatimChar"/>
        </w:rPr>
        <w:t xml:space="preserve">        </w:t>
      </w:r>
      <w:r>
        <w:br/>
      </w:r>
      <w:r>
        <w:rPr>
          <w:rStyle w:val="VerbatimChar"/>
        </w:rPr>
        <w:t xml:space="preserve">        img_save = os.path.join(output_img_dir, f"{v_name}_{frame_idx:04d}.png")</w:t>
      </w:r>
      <w:r>
        <w:br/>
      </w:r>
      <w:r>
        <w:rPr>
          <w:rStyle w:val="VerbatimChar"/>
        </w:rPr>
        <w:t xml:space="preserve">        cv2.imwrite(img_save, frame)</w:t>
      </w:r>
      <w:r>
        <w:br/>
      </w:r>
      <w:r>
        <w:br/>
      </w:r>
      <w:r>
        <w:rPr>
          <w:rStyle w:val="VerbatimChar"/>
        </w:rPr>
        <w:t xml:space="preserve">        txt_save = os.path.join(output_txt_dir, f"{v_name}_{frame_idx:04d}.txt")</w:t>
      </w:r>
      <w:r>
        <w:br/>
      </w:r>
      <w:r>
        <w:rPr>
          <w:rStyle w:val="VerbatimChar"/>
        </w:rPr>
        <w:t xml:space="preserve">        with open(txt_save, 'w') as f:</w:t>
      </w:r>
      <w:r>
        <w:br/>
      </w:r>
      <w:r>
        <w:rPr>
          <w:rStyle w:val="VerbatimChar"/>
        </w:rPr>
        <w:lastRenderedPageBreak/>
        <w:t xml:space="preserve">            for cls, xc, yc, w, h in annotations.get(frame_idx, []):</w:t>
      </w:r>
      <w:r>
        <w:br/>
      </w:r>
      <w:r>
        <w:rPr>
          <w:rStyle w:val="VerbatimChar"/>
        </w:rPr>
        <w:t xml:space="preserve">                f.write(f"{cls} {xc:.6f} {yc:.6f} {w:.6f} {h:.6f}\n")</w:t>
      </w:r>
      <w:r>
        <w:br/>
      </w:r>
      <w:r>
        <w:br/>
      </w:r>
      <w:r>
        <w:rPr>
          <w:rStyle w:val="VerbatimChar"/>
        </w:rPr>
        <w:t xml:space="preserve">    cap.release()</w:t>
      </w:r>
      <w:r>
        <w:br/>
      </w:r>
      <w:r>
        <w:rPr>
          <w:rStyle w:val="VerbatimChar"/>
        </w:rPr>
        <w:t xml:space="preserve">    print(f"Processati {frame_idx+1} frame da {video_path}")</w:t>
      </w:r>
      <w:r>
        <w:br/>
      </w:r>
      <w:r>
        <w:br/>
      </w:r>
      <w:r>
        <w:rPr>
          <w:rStyle w:val="VerbatimChar"/>
        </w:rPr>
        <w:t>if __name__ == "__main__":</w:t>
      </w:r>
      <w:r>
        <w:br/>
      </w:r>
      <w:r>
        <w:rPr>
          <w:rStyle w:val="VerbatimChar"/>
        </w:rPr>
        <w:t xml:space="preserve">    </w:t>
      </w:r>
      <w:r>
        <w:br/>
      </w:r>
      <w:r>
        <w:rPr>
          <w:rStyle w:val="VerbatimChar"/>
        </w:rPr>
        <w:t xml:space="preserve">    video_folder = os.path.join(INPUT_CUHK_DATASET,"videos")</w:t>
      </w:r>
      <w:r>
        <w:br/>
      </w:r>
      <w:r>
        <w:rPr>
          <w:rStyle w:val="VerbatimChar"/>
        </w:rPr>
        <w:t xml:space="preserve">    vbb_folder = os.path.join(INPUT_CUHK_DATASET,"labels")</w:t>
      </w:r>
      <w:r>
        <w:br/>
      </w:r>
      <w:r>
        <w:br/>
      </w:r>
      <w:r>
        <w:rPr>
          <w:rStyle w:val="VerbatimChar"/>
        </w:rPr>
        <w:t xml:space="preserve">    train_image_folder, train_labels_folder, val_image_folder, val_labels_folder = create_dataset_structure(OUTPUT_YOLO_DATASET)</w:t>
      </w:r>
      <w:r>
        <w:br/>
      </w:r>
      <w:r>
        <w:br/>
      </w:r>
      <w:r>
        <w:rPr>
          <w:rStyle w:val="VerbatimChar"/>
        </w:rPr>
        <w:t xml:space="preserve">    video_files = [</w:t>
      </w:r>
      <w:r>
        <w:br/>
      </w:r>
      <w:r>
        <w:rPr>
          <w:rStyle w:val="VerbatimChar"/>
        </w:rPr>
        <w:t xml:space="preserve">        f for f in os.listdir(video_folder)</w:t>
      </w:r>
      <w:r>
        <w:br/>
      </w:r>
      <w:r>
        <w:rPr>
          <w:rStyle w:val="VerbatimChar"/>
        </w:rPr>
        <w:t xml:space="preserve">        if f.lower().endswith(".mp4")</w:t>
      </w:r>
      <w:r>
        <w:br/>
      </w:r>
      <w:r>
        <w:rPr>
          <w:rStyle w:val="VerbatimChar"/>
        </w:rPr>
        <w:t xml:space="preserve">    ]</w:t>
      </w:r>
      <w:r>
        <w:br/>
      </w:r>
      <w:r>
        <w:rPr>
          <w:rStyle w:val="VerbatimChar"/>
        </w:rPr>
        <w:t xml:space="preserve">    video_files.sort(key=lambda f: get_frame_count(os.path.join(video_folder, f)), reverse=True)</w:t>
      </w:r>
      <w:r>
        <w:br/>
      </w:r>
      <w:r>
        <w:rPr>
          <w:rStyle w:val="VerbatimChar"/>
        </w:rPr>
        <w:t xml:space="preserve">    i = 0</w:t>
      </w:r>
      <w:r>
        <w:br/>
      </w:r>
      <w:r>
        <w:rPr>
          <w:rStyle w:val="VerbatimChar"/>
        </w:rPr>
        <w:t xml:space="preserve">    for fname in video_files:</w:t>
      </w:r>
      <w:r>
        <w:br/>
      </w:r>
      <w:r>
        <w:rPr>
          <w:rStyle w:val="VerbatimChar"/>
        </w:rPr>
        <w:t xml:space="preserve">        if not fname.lower().endswith(".mp4"):</w:t>
      </w:r>
      <w:r>
        <w:br/>
      </w:r>
      <w:r>
        <w:rPr>
          <w:rStyle w:val="VerbatimChar"/>
        </w:rPr>
        <w:t xml:space="preserve">            continue</w:t>
      </w:r>
      <w:r>
        <w:br/>
      </w:r>
      <w:r>
        <w:rPr>
          <w:rStyle w:val="VerbatimChar"/>
        </w:rPr>
        <w:t xml:space="preserve">        video_path = os.path.join(video_folder, fname)</w:t>
      </w:r>
      <w:r>
        <w:br/>
      </w:r>
      <w:r>
        <w:rPr>
          <w:rStyle w:val="VerbatimChar"/>
        </w:rPr>
        <w:t xml:space="preserve">        base = os.path.splitext(fname)[0]</w:t>
      </w:r>
      <w:r>
        <w:br/>
      </w:r>
      <w:r>
        <w:rPr>
          <w:rStyle w:val="VerbatimChar"/>
        </w:rPr>
        <w:t xml:space="preserve">        vbb_path = os.path.join(vbb_folder, base + ".vbb")</w:t>
      </w:r>
      <w:r>
        <w:br/>
      </w:r>
      <w:r>
        <w:rPr>
          <w:rStyle w:val="VerbatimChar"/>
        </w:rPr>
        <w:t xml:space="preserve">        if not os.path.exists(vbb_path):</w:t>
      </w:r>
      <w:r>
        <w:br/>
      </w:r>
      <w:r>
        <w:rPr>
          <w:rStyle w:val="VerbatimChar"/>
        </w:rPr>
        <w:t xml:space="preserve">            print(f"Attenzione: manca {vbb_path}")</w:t>
      </w:r>
      <w:r>
        <w:br/>
      </w:r>
      <w:r>
        <w:rPr>
          <w:rStyle w:val="VerbatimChar"/>
        </w:rPr>
        <w:t xml:space="preserve">            continue</w:t>
      </w:r>
      <w:r>
        <w:br/>
      </w:r>
      <w:r>
        <w:rPr>
          <w:rStyle w:val="VerbatimChar"/>
        </w:rPr>
        <w:t xml:space="preserve">        output_img_dir = val_image_folder if i==0 or i==7 else train_image_folder</w:t>
      </w:r>
      <w:r>
        <w:br/>
      </w:r>
      <w:r>
        <w:rPr>
          <w:rStyle w:val="VerbatimChar"/>
        </w:rPr>
        <w:t xml:space="preserve">        output_folder_label = val_labels_folder if i==0 or i==7  else train_labels_folder</w:t>
      </w:r>
      <w:r>
        <w:br/>
      </w:r>
      <w:r>
        <w:rPr>
          <w:rStyle w:val="VerbatimChar"/>
        </w:rPr>
        <w:t xml:space="preserve">        extract_frames_and_bbox(</w:t>
      </w:r>
      <w:r>
        <w:br/>
      </w:r>
      <w:r>
        <w:rPr>
          <w:rStyle w:val="VerbatimChar"/>
        </w:rPr>
        <w:t xml:space="preserve">            video_path,</w:t>
      </w:r>
      <w:r>
        <w:br/>
      </w:r>
      <w:r>
        <w:rPr>
          <w:rStyle w:val="VerbatimChar"/>
        </w:rPr>
        <w:t xml:space="preserve">            vbb_path,</w:t>
      </w:r>
      <w:r>
        <w:br/>
      </w:r>
      <w:r>
        <w:rPr>
          <w:rStyle w:val="VerbatimChar"/>
        </w:rPr>
        <w:t xml:space="preserve">            output_img_dir,</w:t>
      </w:r>
      <w:r>
        <w:br/>
      </w:r>
      <w:r>
        <w:rPr>
          <w:rStyle w:val="VerbatimChar"/>
        </w:rPr>
        <w:t xml:space="preserve">            output_folder_label,</w:t>
      </w:r>
      <w:r>
        <w:br/>
      </w:r>
      <w:r>
        <w:rPr>
          <w:rStyle w:val="VerbatimChar"/>
        </w:rPr>
        <w:t xml:space="preserve">            base</w:t>
      </w:r>
      <w:r>
        <w:br/>
      </w:r>
      <w:r>
        <w:rPr>
          <w:rStyle w:val="VerbatimChar"/>
        </w:rPr>
        <w:t xml:space="preserve">        )</w:t>
      </w:r>
      <w:r>
        <w:br/>
      </w:r>
      <w:r>
        <w:rPr>
          <w:rStyle w:val="VerbatimChar"/>
        </w:rPr>
        <w:t xml:space="preserve">        i += 1</w:t>
      </w:r>
      <w:r>
        <w:br/>
      </w:r>
      <w:r>
        <w:rPr>
          <w:rStyle w:val="VerbatimChar"/>
        </w:rPr>
        <w:t xml:space="preserve">    </w:t>
      </w:r>
    </w:p>
    <w:p w14:paraId="67C224B2" w14:textId="77777777" w:rsidR="004C646F" w:rsidRDefault="00000000">
      <w:pPr>
        <w:pStyle w:val="Titolo1"/>
      </w:pPr>
      <w:bookmarkStart w:id="99" w:name="app:MOT_script"/>
      <w:bookmarkEnd w:id="98"/>
      <w:r>
        <w:t>Script di Conversione per il dataset MOT</w:t>
      </w:r>
    </w:p>
    <w:p w14:paraId="1E06A3CC" w14:textId="77777777" w:rsidR="004C646F" w:rsidRDefault="00000000">
      <w:pPr>
        <w:pStyle w:val="SourceCode"/>
      </w:pPr>
      <w:r>
        <w:rPr>
          <w:rStyle w:val="VerbatimChar"/>
        </w:rPr>
        <w:t>import os</w:t>
      </w:r>
      <w:r>
        <w:br/>
      </w:r>
      <w:r>
        <w:rPr>
          <w:rStyle w:val="VerbatimChar"/>
        </w:rPr>
        <w:t>import shutil</w:t>
      </w:r>
      <w:r>
        <w:br/>
      </w:r>
      <w:r>
        <w:rPr>
          <w:rStyle w:val="VerbatimChar"/>
        </w:rPr>
        <w:t>import pandas as pd</w:t>
      </w:r>
      <w:r>
        <w:br/>
      </w:r>
      <w:r>
        <w:rPr>
          <w:rStyle w:val="VerbatimChar"/>
        </w:rPr>
        <w:t>from enum import Enum</w:t>
      </w:r>
      <w:r>
        <w:br/>
      </w:r>
      <w:r>
        <w:rPr>
          <w:rStyle w:val="VerbatimChar"/>
        </w:rPr>
        <w:t>from collections import defaultdict</w:t>
      </w:r>
      <w:r>
        <w:br/>
      </w:r>
      <w:r>
        <w:rPr>
          <w:rStyle w:val="VerbatimChar"/>
        </w:rPr>
        <w:lastRenderedPageBreak/>
        <w:t>from PIL import Image</w:t>
      </w:r>
      <w:r>
        <w:br/>
      </w:r>
      <w:r>
        <w:rPr>
          <w:rStyle w:val="VerbatimChar"/>
        </w:rPr>
        <w:t>from utils import clamp, create_dataset_structure</w:t>
      </w:r>
      <w:r>
        <w:br/>
      </w:r>
      <w:r>
        <w:rPr>
          <w:rStyle w:val="VerbatimChar"/>
        </w:rPr>
        <w:t>import cv2</w:t>
      </w:r>
      <w:r>
        <w:br/>
      </w:r>
      <w:r>
        <w:rPr>
          <w:rStyle w:val="VerbatimChar"/>
        </w:rPr>
        <w:t>from tqdm import tqdm</w:t>
      </w:r>
      <w:r>
        <w:br/>
      </w:r>
      <w:r>
        <w:br/>
      </w:r>
      <w:r>
        <w:rPr>
          <w:rStyle w:val="VerbatimChar"/>
        </w:rPr>
        <w:t>script_dir = os.path.dirname(os.path.abspath(__file__))</w:t>
      </w:r>
      <w:r>
        <w:br/>
      </w:r>
      <w:r>
        <w:br/>
      </w:r>
      <w:r>
        <w:rPr>
          <w:rStyle w:val="VerbatimChar"/>
        </w:rPr>
        <w:t xml:space="preserve">MOT_DATASET_ROOT = os.path.join(script_dir,'..','MOT')    </w:t>
      </w:r>
      <w:r>
        <w:br/>
      </w:r>
      <w:r>
        <w:rPr>
          <w:rStyle w:val="VerbatimChar"/>
        </w:rPr>
        <w:t>OUTPUT_YOLO_DATASET = os.path.join(script_dir,'..','dataset')</w:t>
      </w:r>
      <w:r>
        <w:br/>
      </w:r>
      <w:r>
        <w:br/>
      </w:r>
      <w:r>
        <w:rPr>
          <w:rStyle w:val="VerbatimChar"/>
        </w:rPr>
        <w:t>class Object_GT_Code(Enum):</w:t>
      </w:r>
      <w:r>
        <w:br/>
      </w:r>
      <w:r>
        <w:br/>
      </w:r>
      <w:r>
        <w:rPr>
          <w:rStyle w:val="VerbatimChar"/>
        </w:rPr>
        <w:t xml:space="preserve">    Pedestrian = 1</w:t>
      </w:r>
      <w:r>
        <w:br/>
      </w:r>
      <w:r>
        <w:rPr>
          <w:rStyle w:val="VerbatimChar"/>
        </w:rPr>
        <w:t xml:space="preserve">    Occupant = 2</w:t>
      </w:r>
      <w:r>
        <w:br/>
      </w:r>
      <w:r>
        <w:rPr>
          <w:rStyle w:val="VerbatimChar"/>
        </w:rPr>
        <w:t xml:space="preserve">    StationaryPerson = 7    </w:t>
      </w:r>
      <w:r>
        <w:br/>
      </w:r>
      <w:r>
        <w:br/>
      </w:r>
      <w:r>
        <w:rPr>
          <w:rStyle w:val="VerbatimChar"/>
        </w:rPr>
        <w:t>def convert_mot_to_yolo_single_folder(dataset_root, output_root, objectToFilter, visibility_threshold=0.3, frame_to_skip = 12 ):</w:t>
      </w:r>
      <w:r>
        <w:br/>
      </w:r>
      <w:r>
        <w:rPr>
          <w:rStyle w:val="VerbatimChar"/>
        </w:rPr>
        <w:t xml:space="preserve">   </w:t>
      </w:r>
      <w:r>
        <w:br/>
      </w:r>
      <w:r>
        <w:rPr>
          <w:rStyle w:val="VerbatimChar"/>
        </w:rPr>
        <w:t xml:space="preserve">    images_output,labels_output,val_images_output,</w:t>
      </w:r>
      <w:r>
        <w:br/>
      </w:r>
      <w:r>
        <w:rPr>
          <w:rStyle w:val="VerbatimChar"/>
        </w:rPr>
        <w:t xml:space="preserve">    val_labels_output = create_dataset_structure(output_root)</w:t>
      </w:r>
      <w:r>
        <w:br/>
      </w:r>
      <w:r>
        <w:rPr>
          <w:rStyle w:val="VerbatimChar"/>
        </w:rPr>
        <w:t xml:space="preserve">   </w:t>
      </w:r>
      <w:r>
        <w:br/>
      </w:r>
      <w:r>
        <w:rPr>
          <w:rStyle w:val="VerbatimChar"/>
        </w:rPr>
        <w:t xml:space="preserve">    sequences = [seq for seq in os.listdir(dataset_root) if (os.path.isdir(os.path.join(dataset_root, seq)) ) ]</w:t>
      </w:r>
      <w:r>
        <w:br/>
      </w:r>
      <w:r>
        <w:rPr>
          <w:rStyle w:val="VerbatimChar"/>
        </w:rPr>
        <w:t xml:space="preserve">    video_for_val = ["MOT17-04-FRCNN", "MOT17-02-FRCNN"]</w:t>
      </w:r>
      <w:r>
        <w:br/>
      </w:r>
      <w:r>
        <w:rPr>
          <w:rStyle w:val="VerbatimChar"/>
        </w:rPr>
        <w:t xml:space="preserve">    original_w=1920</w:t>
      </w:r>
      <w:r>
        <w:br/>
      </w:r>
      <w:r>
        <w:rPr>
          <w:rStyle w:val="VerbatimChar"/>
        </w:rPr>
        <w:t xml:space="preserve">    original_h=1080</w:t>
      </w:r>
      <w:r>
        <w:br/>
      </w:r>
      <w:r>
        <w:rPr>
          <w:rStyle w:val="VerbatimChar"/>
        </w:rPr>
        <w:t xml:space="preserve">    for seq in sequences:</w:t>
      </w:r>
      <w:r>
        <w:br/>
      </w:r>
      <w:r>
        <w:rPr>
          <w:rStyle w:val="VerbatimChar"/>
        </w:rPr>
        <w:t xml:space="preserve">    </w:t>
      </w:r>
      <w:r>
        <w:br/>
      </w:r>
      <w:r>
        <w:rPr>
          <w:rStyle w:val="VerbatimChar"/>
        </w:rPr>
        <w:t xml:space="preserve">        seq_path = os.path.join(dataset_root, seq)</w:t>
      </w:r>
      <w:r>
        <w:br/>
      </w:r>
      <w:r>
        <w:rPr>
          <w:rStyle w:val="VerbatimChar"/>
        </w:rPr>
        <w:t xml:space="preserve">        img_path = os.path.join(seq_path, 'img1')</w:t>
      </w:r>
      <w:r>
        <w:br/>
      </w:r>
      <w:r>
        <w:rPr>
          <w:rStyle w:val="VerbatimChar"/>
        </w:rPr>
        <w:t xml:space="preserve">        gt_path = os.path.join(seq_path, 'gt', 'gt.txt')</w:t>
      </w:r>
      <w:r>
        <w:br/>
      </w:r>
      <w:r>
        <w:rPr>
          <w:rStyle w:val="VerbatimChar"/>
        </w:rPr>
        <w:t xml:space="preserve">        val_path = os.path.join(seq_path)</w:t>
      </w:r>
      <w:r>
        <w:br/>
      </w:r>
      <w:r>
        <w:rPr>
          <w:rStyle w:val="VerbatimChar"/>
        </w:rPr>
        <w:t xml:space="preserve">        </w:t>
      </w:r>
      <w:r>
        <w:br/>
      </w:r>
      <w:r>
        <w:rPr>
          <w:rStyle w:val="VerbatimChar"/>
        </w:rPr>
        <w:t xml:space="preserve">        if not os.path.isfile(gt_path) or not os.path.isdir(img_path):</w:t>
      </w:r>
      <w:r>
        <w:br/>
      </w:r>
      <w:r>
        <w:rPr>
          <w:rStyle w:val="VerbatimChar"/>
        </w:rPr>
        <w:t xml:space="preserve">            continue</w:t>
      </w:r>
      <w:r>
        <w:br/>
      </w:r>
      <w:r>
        <w:br/>
      </w:r>
      <w:r>
        <w:rPr>
          <w:rStyle w:val="VerbatimChar"/>
        </w:rPr>
        <w:t xml:space="preserve">        df = pd.read_csv(gt_path, header=None)</w:t>
      </w:r>
      <w:r>
        <w:br/>
      </w:r>
      <w:r>
        <w:rPr>
          <w:rStyle w:val="VerbatimChar"/>
        </w:rPr>
        <w:t xml:space="preserve">        df.columns = ['frame', 'id', 'x', 'y', 'w', 'h', 'conf', 'class', 'vis']</w:t>
      </w:r>
      <w:r>
        <w:br/>
      </w:r>
      <w:r>
        <w:rPr>
          <w:rStyle w:val="VerbatimChar"/>
        </w:rPr>
        <w:t xml:space="preserve">        df = df[(df['class'].isin([object.value for object in objectToFilter])) &amp; (df['vis'] &gt; visibility_threshold)]</w:t>
      </w:r>
      <w:r>
        <w:br/>
      </w:r>
      <w:r>
        <w:rPr>
          <w:rStyle w:val="VerbatimChar"/>
        </w:rPr>
        <w:t xml:space="preserve">        df = df[df['frame'] % frame_to_skip == 0].reset_index(drop=True)</w:t>
      </w:r>
      <w:r>
        <w:br/>
      </w:r>
      <w:r>
        <w:br/>
      </w:r>
      <w:r>
        <w:rPr>
          <w:rStyle w:val="VerbatimChar"/>
        </w:rPr>
        <w:t xml:space="preserve">        for _, row in tqdm(df.iterrows(), total=len(df), desc=f"Processing {seq}"):</w:t>
      </w:r>
      <w:r>
        <w:br/>
      </w:r>
      <w:r>
        <w:rPr>
          <w:rStyle w:val="VerbatimChar"/>
        </w:rPr>
        <w:t xml:space="preserve">            frame_id = int(row['frame'])</w:t>
      </w:r>
      <w:r>
        <w:br/>
      </w:r>
      <w:r>
        <w:rPr>
          <w:rStyle w:val="VerbatimChar"/>
        </w:rPr>
        <w:t xml:space="preserve">            image_name = f"{frame_id:06d}.jpg"</w:t>
      </w:r>
      <w:r>
        <w:br/>
      </w:r>
      <w:r>
        <w:rPr>
          <w:rStyle w:val="VerbatimChar"/>
        </w:rPr>
        <w:t xml:space="preserve">            image_src_path = os.path.join(img_path, image_name)</w:t>
      </w:r>
      <w:r>
        <w:br/>
      </w:r>
      <w:r>
        <w:rPr>
          <w:rStyle w:val="VerbatimChar"/>
        </w:rPr>
        <w:t xml:space="preserve">           </w:t>
      </w:r>
      <w:r>
        <w:br/>
      </w:r>
      <w:r>
        <w:rPr>
          <w:rStyle w:val="VerbatimChar"/>
        </w:rPr>
        <w:lastRenderedPageBreak/>
        <w:t xml:space="preserve">            new_image_name = f"{seq}_{frame_id:06d}.jpg"</w:t>
      </w:r>
      <w:r>
        <w:br/>
      </w:r>
      <w:r>
        <w:rPr>
          <w:rStyle w:val="VerbatimChar"/>
        </w:rPr>
        <w:t xml:space="preserve">            new_label_name = new_image_name.replace('.jpg', '.txt')</w:t>
      </w:r>
      <w:r>
        <w:br/>
      </w:r>
      <w:r>
        <w:rPr>
          <w:rStyle w:val="VerbatimChar"/>
        </w:rPr>
        <w:t xml:space="preserve">     </w:t>
      </w:r>
      <w:r>
        <w:br/>
      </w:r>
      <w:r>
        <w:rPr>
          <w:rStyle w:val="VerbatimChar"/>
        </w:rPr>
        <w:t xml:space="preserve">            new_image_path =  os.path.join(images_output, new_image_name) if seq not in video_for_val else os.path.join(val_images_output, new_image_name)</w:t>
      </w:r>
      <w:r>
        <w:br/>
      </w:r>
      <w:r>
        <w:rPr>
          <w:rStyle w:val="VerbatimChar"/>
        </w:rPr>
        <w:t xml:space="preserve">            </w:t>
      </w:r>
      <w:r>
        <w:br/>
      </w:r>
      <w:r>
        <w:rPr>
          <w:rStyle w:val="VerbatimChar"/>
        </w:rPr>
        <w:t xml:space="preserve">            if not os.path.exists(new_image_path):</w:t>
      </w:r>
      <w:r>
        <w:br/>
      </w:r>
      <w:r>
        <w:rPr>
          <w:rStyle w:val="VerbatimChar"/>
        </w:rPr>
        <w:t xml:space="preserve">                img = cv2.imread(image_src_path)</w:t>
      </w:r>
      <w:r>
        <w:br/>
      </w:r>
      <w:r>
        <w:rPr>
          <w:rStyle w:val="VerbatimChar"/>
        </w:rPr>
        <w:t xml:space="preserve">                if img is None:</w:t>
      </w:r>
      <w:r>
        <w:br/>
      </w:r>
      <w:r>
        <w:rPr>
          <w:rStyle w:val="VerbatimChar"/>
        </w:rPr>
        <w:t xml:space="preserve">                    print(f"Failed to load image: {image_src_path}")</w:t>
      </w:r>
      <w:r>
        <w:br/>
      </w:r>
      <w:r>
        <w:rPr>
          <w:rStyle w:val="VerbatimChar"/>
        </w:rPr>
        <w:t xml:space="preserve">                    continue</w:t>
      </w:r>
      <w:r>
        <w:br/>
      </w:r>
      <w:r>
        <w:rPr>
          <w:rStyle w:val="VerbatimChar"/>
        </w:rPr>
        <w:t xml:space="preserve">                original_h,original_w  = img.shape[:2] </w:t>
      </w:r>
      <w:r>
        <w:br/>
      </w:r>
      <w:r>
        <w:rPr>
          <w:rStyle w:val="VerbatimChar"/>
        </w:rPr>
        <w:t xml:space="preserve">                </w:t>
      </w:r>
      <w:r>
        <w:br/>
      </w:r>
      <w:r>
        <w:rPr>
          <w:rStyle w:val="VerbatimChar"/>
        </w:rPr>
        <w:t xml:space="preserve">                cv2.imwrite(new_image_path, img)</w:t>
      </w:r>
      <w:r>
        <w:br/>
      </w:r>
      <w:r>
        <w:br/>
      </w:r>
      <w:r>
        <w:rPr>
          <w:rStyle w:val="VerbatimChar"/>
        </w:rPr>
        <w:t xml:space="preserve">            x_new, y_new, middlew, middleh = clamp(row['x'],row['y'],row['w'],row['h'],</w:t>
      </w:r>
      <w:r>
        <w:br/>
      </w:r>
      <w:r>
        <w:rPr>
          <w:rStyle w:val="VerbatimChar"/>
        </w:rPr>
        <w:t xml:space="preserve">            img_width=original_w, img_height=original_h)</w:t>
      </w:r>
      <w:r>
        <w:br/>
      </w:r>
      <w:r>
        <w:rPr>
          <w:rStyle w:val="VerbatimChar"/>
        </w:rPr>
        <w:t xml:space="preserve">            if middlew &lt;= 0 or middleh &lt;= 0:</w:t>
      </w:r>
      <w:r>
        <w:br/>
      </w:r>
      <w:r>
        <w:rPr>
          <w:rStyle w:val="VerbatimChar"/>
        </w:rPr>
        <w:t xml:space="preserve">                print(f"Skipped box with non-positive size: {middlew}, {middleh}")</w:t>
      </w:r>
      <w:r>
        <w:br/>
      </w:r>
      <w:r>
        <w:rPr>
          <w:rStyle w:val="VerbatimChar"/>
        </w:rPr>
        <w:t xml:space="preserve">                continue            </w:t>
      </w:r>
      <w:r>
        <w:br/>
      </w:r>
      <w:r>
        <w:rPr>
          <w:rStyle w:val="VerbatimChar"/>
        </w:rPr>
        <w:t xml:space="preserve">                           </w:t>
      </w:r>
      <w:r>
        <w:br/>
      </w:r>
      <w:r>
        <w:rPr>
          <w:rStyle w:val="VerbatimChar"/>
        </w:rPr>
        <w:t xml:space="preserve">            x_center = (x_new + middlew / 2) / original_w</w:t>
      </w:r>
      <w:r>
        <w:br/>
      </w:r>
      <w:r>
        <w:rPr>
          <w:rStyle w:val="VerbatimChar"/>
        </w:rPr>
        <w:t xml:space="preserve">            y_center = (y_new + middleh / 2) / original_h          </w:t>
      </w:r>
      <w:r>
        <w:br/>
      </w:r>
      <w:r>
        <w:rPr>
          <w:rStyle w:val="VerbatimChar"/>
        </w:rPr>
        <w:t xml:space="preserve">            if(x_new+middlew&gt;original_w):</w:t>
      </w:r>
      <w:r>
        <w:br/>
      </w:r>
      <w:r>
        <w:rPr>
          <w:rStyle w:val="VerbatimChar"/>
        </w:rPr>
        <w:t xml:space="preserve">                middlew = original_w-x_new</w:t>
      </w:r>
      <w:r>
        <w:br/>
      </w:r>
      <w:r>
        <w:rPr>
          <w:rStyle w:val="VerbatimChar"/>
        </w:rPr>
        <w:t xml:space="preserve">            if(y_new+middleh&gt;original_h):</w:t>
      </w:r>
      <w:r>
        <w:br/>
      </w:r>
      <w:r>
        <w:rPr>
          <w:rStyle w:val="VerbatimChar"/>
        </w:rPr>
        <w:t xml:space="preserve">                middleh = original_h-y_new</w:t>
      </w:r>
      <w:r>
        <w:br/>
      </w:r>
      <w:r>
        <w:br/>
      </w:r>
      <w:r>
        <w:rPr>
          <w:rStyle w:val="VerbatimChar"/>
        </w:rPr>
        <w:t xml:space="preserve">            w = middlew / original_w   </w:t>
      </w:r>
      <w:r>
        <w:br/>
      </w:r>
      <w:r>
        <w:rPr>
          <w:rStyle w:val="VerbatimChar"/>
        </w:rPr>
        <w:t xml:space="preserve">            h = middleh / original_h</w:t>
      </w:r>
      <w:r>
        <w:br/>
      </w:r>
      <w:r>
        <w:rPr>
          <w:rStyle w:val="VerbatimChar"/>
        </w:rPr>
        <w:t xml:space="preserve">            class_label = 0</w:t>
      </w:r>
      <w:r>
        <w:br/>
      </w:r>
      <w:r>
        <w:rPr>
          <w:rStyle w:val="VerbatimChar"/>
        </w:rPr>
        <w:t xml:space="preserve">            </w:t>
      </w:r>
      <w:r>
        <w:br/>
      </w:r>
      <w:r>
        <w:rPr>
          <w:rStyle w:val="VerbatimChar"/>
        </w:rPr>
        <w:t xml:space="preserve">            label_path = os.path.join(labels_output, new_label_name) if seq not in video_for_val else os.path.join(val_labels_output, new_label_name)</w:t>
      </w:r>
      <w:r>
        <w:br/>
      </w:r>
      <w:r>
        <w:rPr>
          <w:rStyle w:val="VerbatimChar"/>
        </w:rPr>
        <w:t xml:space="preserve">            </w:t>
      </w:r>
      <w:r>
        <w:br/>
      </w:r>
      <w:r>
        <w:rPr>
          <w:rStyle w:val="VerbatimChar"/>
        </w:rPr>
        <w:t xml:space="preserve">            with open(label_path, 'a') as f:</w:t>
      </w:r>
      <w:r>
        <w:br/>
      </w:r>
      <w:r>
        <w:rPr>
          <w:rStyle w:val="VerbatimChar"/>
        </w:rPr>
        <w:t xml:space="preserve">                f.write(f"{class_label} {x_center:.6f} {y_center:.6f} {w:.6f} {h:.6f}\n")</w:t>
      </w:r>
      <w:r>
        <w:br/>
      </w:r>
      <w:r>
        <w:br/>
      </w:r>
      <w:r>
        <w:rPr>
          <w:rStyle w:val="VerbatimChar"/>
        </w:rPr>
        <w:t xml:space="preserve">    print("Conversion completed!")</w:t>
      </w:r>
      <w:r>
        <w:br/>
      </w:r>
      <w:r>
        <w:br/>
      </w:r>
      <w:r>
        <w:rPr>
          <w:rStyle w:val="VerbatimChar"/>
        </w:rPr>
        <w:t>convert_mot_to_yolo_single_folder(</w:t>
      </w:r>
      <w:r>
        <w:br/>
      </w:r>
      <w:r>
        <w:rPr>
          <w:rStyle w:val="VerbatimChar"/>
        </w:rPr>
        <w:t xml:space="preserve">    dataset_root=MOT_DATASET_ROOT,           </w:t>
      </w:r>
      <w:r>
        <w:br/>
      </w:r>
      <w:r>
        <w:rPr>
          <w:rStyle w:val="VerbatimChar"/>
        </w:rPr>
        <w:t xml:space="preserve">    output_root=OUTPUT_YOLO_DATASET,                   </w:t>
      </w:r>
      <w:r>
        <w:br/>
      </w:r>
      <w:r>
        <w:rPr>
          <w:rStyle w:val="VerbatimChar"/>
        </w:rPr>
        <w:t xml:space="preserve">    visibility_threshold=0.0,               </w:t>
      </w:r>
      <w:r>
        <w:br/>
      </w:r>
      <w:r>
        <w:rPr>
          <w:rStyle w:val="VerbatimChar"/>
        </w:rPr>
        <w:t xml:space="preserve">    objectToFilter = [Object_GT_Code.Pedestrian, Object_GT_Code.Occupant, Object_GT_Code.StationaryPerson]</w:t>
      </w:r>
      <w:r>
        <w:br/>
      </w:r>
      <w:r>
        <w:rPr>
          <w:rStyle w:val="VerbatimChar"/>
        </w:rPr>
        <w:t>)</w:t>
      </w:r>
    </w:p>
    <w:p w14:paraId="7FC6887F" w14:textId="77777777" w:rsidR="004C646F" w:rsidRPr="003530F2" w:rsidRDefault="00000000">
      <w:pPr>
        <w:pStyle w:val="Titolo1"/>
        <w:rPr>
          <w:lang w:val="it-IT"/>
        </w:rPr>
      </w:pPr>
      <w:bookmarkStart w:id="100" w:name="app:heatmap_script"/>
      <w:bookmarkEnd w:id="99"/>
      <w:r w:rsidRPr="003530F2">
        <w:rPr>
          <w:lang w:val="it-IT"/>
        </w:rPr>
        <w:lastRenderedPageBreak/>
        <w:t xml:space="preserve">Generazione delle </w:t>
      </w:r>
      <w:proofErr w:type="spellStart"/>
      <w:r w:rsidRPr="003530F2">
        <w:rPr>
          <w:lang w:val="it-IT"/>
        </w:rPr>
        <w:t>heatmap</w:t>
      </w:r>
      <w:proofErr w:type="spellEnd"/>
      <w:r w:rsidRPr="003530F2">
        <w:rPr>
          <w:lang w:val="it-IT"/>
        </w:rPr>
        <w:t xml:space="preserve"> per training e </w:t>
      </w:r>
      <w:proofErr w:type="spellStart"/>
      <w:r w:rsidRPr="003530F2">
        <w:rPr>
          <w:lang w:val="it-IT"/>
        </w:rPr>
        <w:t>validation</w:t>
      </w:r>
      <w:proofErr w:type="spellEnd"/>
    </w:p>
    <w:p w14:paraId="7E6F6399" w14:textId="77777777" w:rsidR="004C646F" w:rsidRDefault="00000000">
      <w:pPr>
        <w:pStyle w:val="SourceCode"/>
      </w:pPr>
      <w:r>
        <w:rPr>
          <w:rStyle w:val="VerbatimChar"/>
        </w:rPr>
        <w:t xml:space="preserve">import </w:t>
      </w:r>
      <w:proofErr w:type="spellStart"/>
      <w:r>
        <w:rPr>
          <w:rStyle w:val="VerbatimChar"/>
        </w:rPr>
        <w:t>os</w:t>
      </w:r>
      <w:proofErr w:type="spellEnd"/>
      <w:r>
        <w:br/>
      </w:r>
      <w:r>
        <w:rPr>
          <w:rStyle w:val="VerbatimChar"/>
        </w:rPr>
        <w:t>import cv2</w:t>
      </w:r>
      <w:r>
        <w:br/>
      </w:r>
      <w:r>
        <w:rPr>
          <w:rStyle w:val="VerbatimChar"/>
        </w:rPr>
        <w:t>import numpy as np</w:t>
      </w:r>
      <w:r>
        <w:br/>
      </w:r>
      <w:r>
        <w:rPr>
          <w:rStyle w:val="VerbatimChar"/>
        </w:rPr>
        <w:t>import matplotlib.pyplot as plt</w:t>
      </w:r>
      <w:r>
        <w:br/>
      </w:r>
      <w:r>
        <w:rPr>
          <w:rStyle w:val="VerbatimChar"/>
        </w:rPr>
        <w:t>from glob import glob</w:t>
      </w:r>
      <w:r>
        <w:br/>
      </w:r>
      <w:r>
        <w:rPr>
          <w:rStyle w:val="VerbatimChar"/>
        </w:rPr>
        <w:t>from tqdm import tqdm</w:t>
      </w:r>
      <w:r>
        <w:br/>
      </w:r>
      <w:r>
        <w:br/>
      </w:r>
      <w:r>
        <w:br/>
      </w:r>
      <w:r>
        <w:rPr>
          <w:rStyle w:val="VerbatimChar"/>
        </w:rPr>
        <w:t xml:space="preserve">dataset_path = "dataset"  </w:t>
      </w:r>
      <w:r>
        <w:br/>
      </w:r>
      <w:r>
        <w:rPr>
          <w:rStyle w:val="VerbatimChar"/>
        </w:rPr>
        <w:t>subfolders = ["train","val"]</w:t>
      </w:r>
      <w:r>
        <w:br/>
      </w:r>
      <w:r>
        <w:rPr>
          <w:rStyle w:val="VerbatimChar"/>
        </w:rPr>
        <w:t xml:space="preserve">canvas_size = (1280, 1280)  </w:t>
      </w:r>
      <w:r>
        <w:br/>
      </w:r>
      <w:r>
        <w:rPr>
          <w:rStyle w:val="VerbatimChar"/>
        </w:rPr>
        <w:t>heatmap = np.zeros(canvas_size, dtype=np.float32)</w:t>
      </w:r>
      <w:r>
        <w:br/>
      </w:r>
      <w:r>
        <w:rPr>
          <w:rStyle w:val="VerbatimChar"/>
        </w:rPr>
        <w:t>image_exts = [".jpg", ".jpeg", ".png"]</w:t>
      </w:r>
      <w:r>
        <w:br/>
      </w:r>
      <w:r>
        <w:br/>
      </w:r>
      <w:r>
        <w:br/>
      </w:r>
      <w:r>
        <w:rPr>
          <w:rStyle w:val="VerbatimChar"/>
        </w:rPr>
        <w:t>def add_bbox_to_heatmap(xc, yc, w, h, img_w, img_h):</w:t>
      </w:r>
      <w:r>
        <w:br/>
      </w:r>
      <w:r>
        <w:rPr>
          <w:rStyle w:val="VerbatimChar"/>
        </w:rPr>
        <w:t xml:space="preserve">    x = int(xc * canvas_size[1])</w:t>
      </w:r>
      <w:r>
        <w:br/>
      </w:r>
      <w:r>
        <w:rPr>
          <w:rStyle w:val="VerbatimChar"/>
        </w:rPr>
        <w:t xml:space="preserve">    y = int(yc * canvas_size[0])</w:t>
      </w:r>
      <w:r>
        <w:br/>
      </w:r>
      <w:r>
        <w:rPr>
          <w:rStyle w:val="VerbatimChar"/>
        </w:rPr>
        <w:t xml:space="preserve">    sigma = int(min(w * img_w, h * img_h)) or 2</w:t>
      </w:r>
      <w:r>
        <w:br/>
      </w:r>
      <w:r>
        <w:rPr>
          <w:rStyle w:val="VerbatimChar"/>
        </w:rPr>
        <w:t xml:space="preserve">    sigma = int(sigma * (canvas_size[0] / img_h)) </w:t>
      </w:r>
      <w:r>
        <w:br/>
      </w:r>
      <w:r>
        <w:rPr>
          <w:rStyle w:val="VerbatimChar"/>
        </w:rPr>
        <w:t xml:space="preserve">    sigma = max(sigma, 2)</w:t>
      </w:r>
      <w:r>
        <w:br/>
      </w:r>
      <w:r>
        <w:rPr>
          <w:rStyle w:val="VerbatimChar"/>
        </w:rPr>
        <w:t xml:space="preserve">    patch = np.zeros(canvas_size, dtype=np.float32)</w:t>
      </w:r>
      <w:r>
        <w:br/>
      </w:r>
      <w:r>
        <w:rPr>
          <w:rStyle w:val="VerbatimChar"/>
        </w:rPr>
        <w:t xml:space="preserve">    cv2.circle(patch, (x, y), sigma, 1, -1)</w:t>
      </w:r>
      <w:r>
        <w:br/>
      </w:r>
      <w:r>
        <w:rPr>
          <w:rStyle w:val="VerbatimChar"/>
        </w:rPr>
        <w:t xml:space="preserve">    heatmap[:] += patch</w:t>
      </w:r>
      <w:r>
        <w:br/>
      </w:r>
      <w:r>
        <w:br/>
      </w:r>
      <w:r>
        <w:rPr>
          <w:rStyle w:val="VerbatimChar"/>
        </w:rPr>
        <w:t>for subset in subfolders:</w:t>
      </w:r>
      <w:r>
        <w:br/>
      </w:r>
      <w:r>
        <w:rPr>
          <w:rStyle w:val="VerbatimChar"/>
        </w:rPr>
        <w:t xml:space="preserve">    label_dir = os.path.join(dataset_path, "labels", subset)</w:t>
      </w:r>
      <w:r>
        <w:br/>
      </w:r>
      <w:r>
        <w:rPr>
          <w:rStyle w:val="VerbatimChar"/>
        </w:rPr>
        <w:t xml:space="preserve">    image_dir = os.path.join(dataset_path, "images", subset)</w:t>
      </w:r>
      <w:r>
        <w:br/>
      </w:r>
      <w:r>
        <w:rPr>
          <w:rStyle w:val="VerbatimChar"/>
        </w:rPr>
        <w:t xml:space="preserve">    label_files = glob(os.path.join(label_dir, "*.txt"))</w:t>
      </w:r>
      <w:r>
        <w:br/>
      </w:r>
      <w:r>
        <w:rPr>
          <w:rStyle w:val="VerbatimChar"/>
        </w:rPr>
        <w:t xml:space="preserve">    </w:t>
      </w:r>
      <w:r>
        <w:br/>
      </w:r>
      <w:r>
        <w:rPr>
          <w:rStyle w:val="VerbatimChar"/>
        </w:rPr>
        <w:t xml:space="preserve">    for label_path in tqdm(label_files, desc=f"Processing {subset}"):</w:t>
      </w:r>
      <w:r>
        <w:br/>
      </w:r>
      <w:r>
        <w:rPr>
          <w:rStyle w:val="VerbatimChar"/>
        </w:rPr>
        <w:t xml:space="preserve">        filename = os.path.basename(label_path).replace(".txt", "")</w:t>
      </w:r>
      <w:r>
        <w:br/>
      </w:r>
      <w:r>
        <w:br/>
      </w:r>
      <w:r>
        <w:rPr>
          <w:rStyle w:val="VerbatimChar"/>
        </w:rPr>
        <w:t xml:space="preserve">        image_path = None</w:t>
      </w:r>
      <w:r>
        <w:br/>
      </w:r>
      <w:r>
        <w:rPr>
          <w:rStyle w:val="VerbatimChar"/>
        </w:rPr>
        <w:t xml:space="preserve">        for ext in image_exts:</w:t>
      </w:r>
      <w:r>
        <w:br/>
      </w:r>
      <w:r>
        <w:rPr>
          <w:rStyle w:val="VerbatimChar"/>
        </w:rPr>
        <w:t xml:space="preserve">            candidate = os.path.join(image_dir, filename + ext)</w:t>
      </w:r>
      <w:r>
        <w:br/>
      </w:r>
      <w:r>
        <w:rPr>
          <w:rStyle w:val="VerbatimChar"/>
        </w:rPr>
        <w:t xml:space="preserve">            if os.path.exists(candidate):</w:t>
      </w:r>
      <w:r>
        <w:br/>
      </w:r>
      <w:r>
        <w:rPr>
          <w:rStyle w:val="VerbatimChar"/>
        </w:rPr>
        <w:t xml:space="preserve">                image_path = candidate</w:t>
      </w:r>
      <w:r>
        <w:br/>
      </w:r>
      <w:r>
        <w:rPr>
          <w:rStyle w:val="VerbatimChar"/>
        </w:rPr>
        <w:t xml:space="preserve">                break</w:t>
      </w:r>
      <w:r>
        <w:br/>
      </w:r>
      <w:r>
        <w:rPr>
          <w:rStyle w:val="VerbatimChar"/>
        </w:rPr>
        <w:t xml:space="preserve">        if not image_path:</w:t>
      </w:r>
      <w:r>
        <w:br/>
      </w:r>
      <w:r>
        <w:rPr>
          <w:rStyle w:val="VerbatimChar"/>
        </w:rPr>
        <w:t xml:space="preserve">            continue</w:t>
      </w:r>
      <w:r>
        <w:br/>
      </w:r>
      <w:r>
        <w:rPr>
          <w:rStyle w:val="VerbatimChar"/>
        </w:rPr>
        <w:t xml:space="preserve">        </w:t>
      </w:r>
      <w:r>
        <w:br/>
      </w:r>
      <w:r>
        <w:rPr>
          <w:rStyle w:val="VerbatimChar"/>
        </w:rPr>
        <w:t xml:space="preserve">        image = cv2.imread(image_path)</w:t>
      </w:r>
      <w:r>
        <w:br/>
      </w:r>
      <w:r>
        <w:rPr>
          <w:rStyle w:val="VerbatimChar"/>
        </w:rPr>
        <w:t xml:space="preserve">        if image is None:</w:t>
      </w:r>
      <w:r>
        <w:br/>
      </w:r>
      <w:r>
        <w:rPr>
          <w:rStyle w:val="VerbatimChar"/>
        </w:rPr>
        <w:t xml:space="preserve">            continue</w:t>
      </w:r>
      <w:r>
        <w:br/>
      </w:r>
      <w:r>
        <w:rPr>
          <w:rStyle w:val="VerbatimChar"/>
        </w:rPr>
        <w:t xml:space="preserve">        img_h, img_w = image.shape[:2]</w:t>
      </w:r>
      <w:r>
        <w:br/>
      </w:r>
      <w:r>
        <w:br/>
      </w:r>
      <w:r>
        <w:rPr>
          <w:rStyle w:val="VerbatimChar"/>
        </w:rPr>
        <w:t xml:space="preserve">        with open(label_path, "r") as f:</w:t>
      </w:r>
      <w:r>
        <w:br/>
      </w:r>
      <w:r>
        <w:rPr>
          <w:rStyle w:val="VerbatimChar"/>
        </w:rPr>
        <w:lastRenderedPageBreak/>
        <w:t xml:space="preserve">            for line in f:</w:t>
      </w:r>
      <w:r>
        <w:br/>
      </w:r>
      <w:r>
        <w:rPr>
          <w:rStyle w:val="VerbatimChar"/>
        </w:rPr>
        <w:t xml:space="preserve">                parts = line.strip().split()</w:t>
      </w:r>
      <w:r>
        <w:br/>
      </w:r>
      <w:r>
        <w:rPr>
          <w:rStyle w:val="VerbatimChar"/>
        </w:rPr>
        <w:t xml:space="preserve">                if len(parts) != 5:</w:t>
      </w:r>
      <w:r>
        <w:br/>
      </w:r>
      <w:r>
        <w:rPr>
          <w:rStyle w:val="VerbatimChar"/>
        </w:rPr>
        <w:t xml:space="preserve">                    continue</w:t>
      </w:r>
      <w:r>
        <w:br/>
      </w:r>
      <w:r>
        <w:rPr>
          <w:rStyle w:val="VerbatimChar"/>
        </w:rPr>
        <w:t xml:space="preserve">                _, xc, yc, w, h = map(float, parts)</w:t>
      </w:r>
      <w:r>
        <w:br/>
      </w:r>
      <w:r>
        <w:rPr>
          <w:rStyle w:val="VerbatimChar"/>
        </w:rPr>
        <w:t xml:space="preserve">                add_bbox_to_heatmap(xc, yc, w, h, img_w, img_h)</w:t>
      </w:r>
      <w:r>
        <w:br/>
      </w:r>
      <w:r>
        <w:br/>
      </w:r>
      <w:r>
        <w:rPr>
          <w:rStyle w:val="VerbatimChar"/>
        </w:rPr>
        <w:t xml:space="preserve">    heatmap = cv2.GaussianBlur(heatmap, (0, 0), sigmaX=3, sigmaY=3)</w:t>
      </w:r>
      <w:r>
        <w:br/>
      </w:r>
      <w:r>
        <w:rPr>
          <w:rStyle w:val="VerbatimChar"/>
        </w:rPr>
        <w:t xml:space="preserve">    heatmap_norm = heatmap / heatmap.max()</w:t>
      </w:r>
      <w:r>
        <w:br/>
      </w:r>
      <w:r>
        <w:rPr>
          <w:rStyle w:val="VerbatimChar"/>
        </w:rPr>
        <w:t xml:space="preserve">    plt.figure(figsize=(8, 8))</w:t>
      </w:r>
      <w:r>
        <w:br/>
      </w:r>
      <w:r>
        <w:rPr>
          <w:rStyle w:val="VerbatimChar"/>
        </w:rPr>
        <w:t xml:space="preserve">    plt.imshow(heatmap_norm, cmap="hot")</w:t>
      </w:r>
      <w:r>
        <w:br/>
      </w:r>
      <w:r>
        <w:rPr>
          <w:rStyle w:val="VerbatimChar"/>
        </w:rPr>
        <w:t xml:space="preserve">    plt.axis("off")</w:t>
      </w:r>
      <w:r>
        <w:br/>
      </w:r>
      <w:r>
        <w:rPr>
          <w:rStyle w:val="VerbatimChar"/>
        </w:rPr>
        <w:t xml:space="preserve">    plt.title("Heatmap aggregata delle annotazioni (normalizzata)")</w:t>
      </w:r>
      <w:r>
        <w:br/>
      </w:r>
      <w:r>
        <w:rPr>
          <w:rStyle w:val="VerbatimChar"/>
        </w:rPr>
        <w:t xml:space="preserve">    plt.tight_layout()</w:t>
      </w:r>
      <w:r>
        <w:br/>
      </w:r>
      <w:r>
        <w:rPr>
          <w:rStyle w:val="VerbatimChar"/>
        </w:rPr>
        <w:t xml:space="preserve">    plt.savefig(f"heatmap_annotazioni_{subset}.png", dpi=300)</w:t>
      </w:r>
      <w:r>
        <w:br/>
      </w:r>
      <w:r>
        <w:rPr>
          <w:rStyle w:val="VerbatimChar"/>
        </w:rPr>
        <w:t xml:space="preserve">    heatmap = np.zeros(canvas_size, dtype=np.float32)</w:t>
      </w:r>
    </w:p>
    <w:p w14:paraId="124CE157" w14:textId="77777777" w:rsidR="004C646F" w:rsidRDefault="00000000">
      <w:pPr>
        <w:pStyle w:val="Titolo1"/>
      </w:pPr>
      <w:bookmarkStart w:id="101" w:name="procedura-di-training"/>
      <w:bookmarkEnd w:id="100"/>
      <w:r>
        <w:t>Procedura di Training</w:t>
      </w:r>
    </w:p>
    <w:p w14:paraId="2A6D8AB8" w14:textId="77777777" w:rsidR="004C646F" w:rsidRDefault="00000000">
      <w:pPr>
        <w:pStyle w:val="SourceCode"/>
      </w:pPr>
      <w:r>
        <w:br/>
      </w:r>
      <w:r>
        <w:rPr>
          <w:rStyle w:val="VerbatimChar"/>
        </w:rPr>
        <w:t>import sys</w:t>
      </w:r>
      <w:r>
        <w:br/>
      </w:r>
      <w:r>
        <w:rPr>
          <w:rStyle w:val="VerbatimChar"/>
        </w:rPr>
        <w:t>import os</w:t>
      </w:r>
      <w:r>
        <w:br/>
      </w:r>
      <w:r>
        <w:br/>
      </w:r>
      <w:r>
        <w:rPr>
          <w:rStyle w:val="VerbatimChar"/>
        </w:rPr>
        <w:t>from ultralytics import YOLO</w:t>
      </w:r>
      <w:r>
        <w:br/>
      </w:r>
      <w:r>
        <w:br/>
      </w:r>
      <w:r>
        <w:rPr>
          <w:rStyle w:val="VerbatimChar"/>
        </w:rPr>
        <w:t>def main():</w:t>
      </w:r>
      <w:r>
        <w:br/>
      </w:r>
      <w:r>
        <w:rPr>
          <w:rStyle w:val="VerbatimChar"/>
        </w:rPr>
        <w:t xml:space="preserve">    model = YOLO('yolo12n.pt')</w:t>
      </w:r>
      <w:r>
        <w:br/>
      </w:r>
      <w:r>
        <w:rPr>
          <w:rStyle w:val="VerbatimChar"/>
        </w:rPr>
        <w:t xml:space="preserve">    results = model.train(</w:t>
      </w:r>
      <w:r>
        <w:br/>
      </w:r>
      <w:r>
        <w:rPr>
          <w:rStyle w:val="VerbatimChar"/>
        </w:rPr>
        <w:t xml:space="preserve">      data='../dataset/dataset.yaml',</w:t>
      </w:r>
      <w:r>
        <w:br/>
      </w:r>
      <w:r>
        <w:rPr>
          <w:rStyle w:val="VerbatimChar"/>
        </w:rPr>
        <w:t xml:space="preserve">      epochs=100, </w:t>
      </w:r>
      <w:r>
        <w:br/>
      </w:r>
      <w:r>
        <w:rPr>
          <w:rStyle w:val="VerbatimChar"/>
        </w:rPr>
        <w:t xml:space="preserve">      batch=12, </w:t>
      </w:r>
      <w:r>
        <w:br/>
      </w:r>
      <w:r>
        <w:rPr>
          <w:rStyle w:val="VerbatimChar"/>
        </w:rPr>
        <w:t xml:space="preserve">      imgsz=640,</w:t>
      </w:r>
      <w:r>
        <w:br/>
      </w:r>
      <w:r>
        <w:rPr>
          <w:rStyle w:val="VerbatimChar"/>
        </w:rPr>
        <w:t xml:space="preserve">      scale=0.9,  </w:t>
      </w:r>
      <w:r>
        <w:br/>
      </w:r>
      <w:r>
        <w:rPr>
          <w:rStyle w:val="VerbatimChar"/>
        </w:rPr>
        <w:t xml:space="preserve">      mosaic=0.4,</w:t>
      </w:r>
      <w:r>
        <w:br/>
      </w:r>
      <w:r>
        <w:rPr>
          <w:rStyle w:val="VerbatimChar"/>
        </w:rPr>
        <w:t xml:space="preserve">      close_mosaic = 10, </w:t>
      </w:r>
      <w:r>
        <w:br/>
      </w:r>
      <w:r>
        <w:rPr>
          <w:rStyle w:val="VerbatimChar"/>
        </w:rPr>
        <w:t xml:space="preserve">      device="0",</w:t>
      </w:r>
      <w:r>
        <w:br/>
      </w:r>
      <w:r>
        <w:rPr>
          <w:rStyle w:val="VerbatimChar"/>
        </w:rPr>
        <w:t xml:space="preserve">      workers = 4,</w:t>
      </w:r>
      <w:r>
        <w:br/>
      </w:r>
      <w:r>
        <w:rPr>
          <w:rStyle w:val="VerbatimChar"/>
        </w:rPr>
        <w:t xml:space="preserve">      amp = True,</w:t>
      </w:r>
      <w:r>
        <w:br/>
      </w:r>
      <w:r>
        <w:rPr>
          <w:rStyle w:val="VerbatimChar"/>
        </w:rPr>
        <w:t xml:space="preserve">      patience=20,</w:t>
      </w:r>
      <w:r>
        <w:br/>
      </w:r>
      <w:r>
        <w:rPr>
          <w:rStyle w:val="VerbatimChar"/>
        </w:rPr>
        <w:t xml:space="preserve">      verbose=True,</w:t>
      </w:r>
      <w:r>
        <w:br/>
      </w:r>
      <w:r>
        <w:rPr>
          <w:rStyle w:val="VerbatimChar"/>
        </w:rPr>
        <w:t xml:space="preserve">      cache = True,</w:t>
      </w:r>
      <w:r>
        <w:br/>
      </w:r>
      <w:r>
        <w:rPr>
          <w:rStyle w:val="VerbatimChar"/>
        </w:rPr>
        <w:t xml:space="preserve">      name="Dataset-YOLO12s-640-crowd+Mot",</w:t>
      </w:r>
      <w:r>
        <w:br/>
      </w:r>
      <w:r>
        <w:rPr>
          <w:rStyle w:val="VerbatimChar"/>
        </w:rPr>
        <w:t xml:space="preserve">      resume = False</w:t>
      </w:r>
      <w:r>
        <w:br/>
      </w:r>
      <w:r>
        <w:rPr>
          <w:rStyle w:val="VerbatimChar"/>
        </w:rPr>
        <w:t xml:space="preserve">    )  </w:t>
      </w:r>
      <w:r>
        <w:br/>
      </w:r>
      <w:r>
        <w:br/>
      </w:r>
      <w:r>
        <w:br/>
      </w:r>
      <w:r>
        <w:rPr>
          <w:rStyle w:val="VerbatimChar"/>
        </w:rPr>
        <w:t>if name == 'main':</w:t>
      </w:r>
      <w:r>
        <w:br/>
      </w:r>
      <w:r>
        <w:rPr>
          <w:rStyle w:val="VerbatimChar"/>
        </w:rPr>
        <w:t xml:space="preserve">    from multiprocessing import freeze_support</w:t>
      </w:r>
      <w:r>
        <w:br/>
      </w:r>
      <w:r>
        <w:rPr>
          <w:rStyle w:val="VerbatimChar"/>
        </w:rPr>
        <w:t xml:space="preserve">    freeze_support()  </w:t>
      </w:r>
      <w:r>
        <w:br/>
      </w:r>
      <w:r>
        <w:rPr>
          <w:rStyle w:val="VerbatimChar"/>
        </w:rPr>
        <w:t xml:space="preserve">    main()</w:t>
      </w:r>
    </w:p>
    <w:p w14:paraId="476F6C97" w14:textId="047857B5" w:rsidR="004C646F" w:rsidRDefault="003530F2">
      <w:pPr>
        <w:pStyle w:val="FirstParagraph"/>
      </w:pPr>
      <w:r>
        <w:lastRenderedPageBreak/>
        <w:t>BIBLIOGRAFIA</w:t>
      </w:r>
    </w:p>
    <w:p w14:paraId="18A5BC18" w14:textId="77777777" w:rsidR="004C646F" w:rsidRDefault="00000000">
      <w:pPr>
        <w:pStyle w:val="Bibliografia"/>
      </w:pPr>
      <w:bookmarkStart w:id="102" w:name="ref-akyon2022sahi"/>
      <w:bookmarkStart w:id="103" w:name="refs"/>
      <w:r>
        <w:t xml:space="preserve">Akyon, Fatih Cagatay, Sinan Onur Altinuc, and Alptekin Temizel. 2022. “Slicing Aided Hyper Inference and Fine-Tuning for Small Object Detection.” </w:t>
      </w:r>
      <w:r>
        <w:rPr>
          <w:i/>
          <w:iCs/>
        </w:rPr>
        <w:t>arXiv Preprint arXiv:2202.06934</w:t>
      </w:r>
      <w:r>
        <w:t>.</w:t>
      </w:r>
    </w:p>
    <w:p w14:paraId="292D9307" w14:textId="77777777" w:rsidR="004C646F" w:rsidRDefault="00000000">
      <w:pPr>
        <w:pStyle w:val="Bibliografia"/>
      </w:pPr>
      <w:bookmarkStart w:id="104" w:name="ref-crowdhuman2025"/>
      <w:bookmarkEnd w:id="102"/>
      <w:r>
        <w:t xml:space="preserve">CrowdHuman Dataset. 2025. “CrowdHuman: A Benchmark for Detecting Humans in a Crowd.” </w:t>
      </w:r>
      <w:hyperlink r:id="rId38">
        <w:r>
          <w:rPr>
            <w:rStyle w:val="Collegamentoipertestuale"/>
          </w:rPr>
          <w:t>https://www.crowdhuman.org</w:t>
        </w:r>
      </w:hyperlink>
      <w:r>
        <w:t>.</w:t>
      </w:r>
    </w:p>
    <w:p w14:paraId="546E30C2" w14:textId="77777777" w:rsidR="004C646F" w:rsidRDefault="00000000">
      <w:pPr>
        <w:pStyle w:val="Bibliografia"/>
      </w:pPr>
      <w:bookmarkStart w:id="105" w:name="ref-motchallenge2025"/>
      <w:bookmarkEnd w:id="104"/>
      <w:r>
        <w:t xml:space="preserve">MOTChallenge. 2025. “MOTChallenge Benchmark.” </w:t>
      </w:r>
      <w:hyperlink r:id="rId39">
        <w:r>
          <w:rPr>
            <w:rStyle w:val="Collegamentoipertestuale"/>
          </w:rPr>
          <w:t>https://motchallenge.net</w:t>
        </w:r>
      </w:hyperlink>
      <w:r>
        <w:t>.</w:t>
      </w:r>
    </w:p>
    <w:p w14:paraId="22516BAE" w14:textId="77777777" w:rsidR="004C646F" w:rsidRDefault="00000000">
      <w:pPr>
        <w:pStyle w:val="Bibliografia"/>
      </w:pPr>
      <w:bookmarkStart w:id="106" w:name="ref-ultralytics2025"/>
      <w:bookmarkEnd w:id="105"/>
      <w:r>
        <w:t xml:space="preserve">Ultralytics. 2025. “YOLOv12 Models — Ultralytics Documentation.” </w:t>
      </w:r>
      <w:hyperlink r:id="rId40">
        <w:r>
          <w:rPr>
            <w:rStyle w:val="Collegamentoipertestuale"/>
          </w:rPr>
          <w:t>https://docs.ultralytics.com/it/models/yolo12/</w:t>
        </w:r>
      </w:hyperlink>
      <w:r>
        <w:t>.</w:t>
      </w:r>
    </w:p>
    <w:p w14:paraId="289CA696" w14:textId="77777777" w:rsidR="004C646F" w:rsidRPr="003530F2" w:rsidRDefault="00000000">
      <w:pPr>
        <w:pStyle w:val="Bibliografia"/>
        <w:rPr>
          <w:lang w:val="it-IT"/>
        </w:rPr>
      </w:pPr>
      <w:bookmarkStart w:id="107" w:name="ref-crowdtyp"/>
      <w:bookmarkEnd w:id="106"/>
      <w:r>
        <w:t xml:space="preserve">Universe, Roboflow. </w:t>
      </w:r>
      <w:r w:rsidRPr="003530F2">
        <w:rPr>
          <w:lang w:val="it-IT"/>
        </w:rPr>
        <w:t>2023. “</w:t>
      </w:r>
      <w:proofErr w:type="spellStart"/>
      <w:r w:rsidRPr="003530F2">
        <w:rPr>
          <w:lang w:val="it-IT"/>
        </w:rPr>
        <w:t>Crowd</w:t>
      </w:r>
      <w:proofErr w:type="spellEnd"/>
      <w:r w:rsidRPr="003530F2">
        <w:rPr>
          <w:lang w:val="it-IT"/>
        </w:rPr>
        <w:t xml:space="preserve"> </w:t>
      </w:r>
      <w:proofErr w:type="spellStart"/>
      <w:r w:rsidRPr="003530F2">
        <w:rPr>
          <w:lang w:val="it-IT"/>
        </w:rPr>
        <w:t>TypSA</w:t>
      </w:r>
      <w:proofErr w:type="spellEnd"/>
      <w:r w:rsidRPr="003530F2">
        <w:rPr>
          <w:lang w:val="it-IT"/>
        </w:rPr>
        <w:t xml:space="preserve"> Dataset.” </w:t>
      </w:r>
      <w:hyperlink r:id="rId41">
        <w:r w:rsidRPr="003530F2">
          <w:rPr>
            <w:rStyle w:val="Collegamentoipertestuale"/>
            <w:lang w:val="it-IT"/>
          </w:rPr>
          <w:t>https://universe.roboflow.com/razor-zdbsr/crowd-typsa</w:t>
        </w:r>
      </w:hyperlink>
      <w:r w:rsidRPr="003530F2">
        <w:rPr>
          <w:lang w:val="it-IT"/>
        </w:rPr>
        <w:t>.</w:t>
      </w:r>
    </w:p>
    <w:p w14:paraId="1CAFA10F" w14:textId="77777777" w:rsidR="004C646F" w:rsidRDefault="00000000">
      <w:pPr>
        <w:pStyle w:val="Bibliografia"/>
      </w:pPr>
      <w:bookmarkStart w:id="108" w:name="ref-cuhkpedestrian"/>
      <w:bookmarkEnd w:id="107"/>
      <w:r>
        <w:t xml:space="preserve">Wang, X. et al. 2009. “CUHK Pedestrian Dataset.” </w:t>
      </w:r>
      <w:hyperlink r:id="rId42">
        <w:r>
          <w:rPr>
            <w:rStyle w:val="Collegamentoipertestuale"/>
          </w:rPr>
          <w:t>https://www.ee.cuhk.edu.hk/~xgwang/CUHK_pedestrian.html</w:t>
        </w:r>
      </w:hyperlink>
      <w:r>
        <w:t>.</w:t>
      </w:r>
      <w:bookmarkEnd w:id="101"/>
      <w:bookmarkEnd w:id="103"/>
      <w:bookmarkEnd w:id="108"/>
    </w:p>
    <w:sectPr w:rsidR="004C646F">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E084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7A70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4E0B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44204973">
    <w:abstractNumId w:val="0"/>
  </w:num>
  <w:num w:numId="2" w16cid:durableId="1453019683">
    <w:abstractNumId w:val="1"/>
  </w:num>
  <w:num w:numId="3" w16cid:durableId="1627663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3276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7334379">
    <w:abstractNumId w:val="1"/>
  </w:num>
  <w:num w:numId="6" w16cid:durableId="854854070">
    <w:abstractNumId w:val="1"/>
  </w:num>
  <w:num w:numId="7" w16cid:durableId="573200746">
    <w:abstractNumId w:val="1"/>
  </w:num>
  <w:num w:numId="8" w16cid:durableId="728069420">
    <w:abstractNumId w:val="1"/>
  </w:num>
  <w:num w:numId="9" w16cid:durableId="268389447">
    <w:abstractNumId w:val="1"/>
  </w:num>
  <w:num w:numId="10" w16cid:durableId="752318556">
    <w:abstractNumId w:val="1"/>
  </w:num>
  <w:num w:numId="11" w16cid:durableId="1000085700">
    <w:abstractNumId w:val="1"/>
  </w:num>
  <w:num w:numId="12" w16cid:durableId="1705209558">
    <w:abstractNumId w:val="1"/>
  </w:num>
  <w:num w:numId="13" w16cid:durableId="1767534189">
    <w:abstractNumId w:val="1"/>
  </w:num>
  <w:num w:numId="14" w16cid:durableId="45030958">
    <w:abstractNumId w:val="1"/>
  </w:num>
  <w:num w:numId="15" w16cid:durableId="1034354803">
    <w:abstractNumId w:val="1"/>
  </w:num>
  <w:num w:numId="16" w16cid:durableId="1327635213">
    <w:abstractNumId w:val="1"/>
  </w:num>
  <w:num w:numId="17" w16cid:durableId="1469936196">
    <w:abstractNumId w:val="1"/>
  </w:num>
  <w:num w:numId="18" w16cid:durableId="713774473">
    <w:abstractNumId w:val="1"/>
  </w:num>
  <w:num w:numId="19" w16cid:durableId="1066493706">
    <w:abstractNumId w:val="1"/>
  </w:num>
  <w:num w:numId="20" w16cid:durableId="284972117">
    <w:abstractNumId w:val="1"/>
  </w:num>
  <w:num w:numId="21" w16cid:durableId="655842276">
    <w:abstractNumId w:val="1"/>
  </w:num>
  <w:num w:numId="22" w16cid:durableId="631640070">
    <w:abstractNumId w:val="1"/>
  </w:num>
  <w:num w:numId="23" w16cid:durableId="40059231">
    <w:abstractNumId w:val="1"/>
  </w:num>
  <w:num w:numId="24" w16cid:durableId="1146622860">
    <w:abstractNumId w:val="1"/>
  </w:num>
  <w:num w:numId="25" w16cid:durableId="811798263">
    <w:abstractNumId w:val="1"/>
  </w:num>
  <w:num w:numId="26" w16cid:durableId="423838377">
    <w:abstractNumId w:val="1"/>
  </w:num>
  <w:num w:numId="27" w16cid:durableId="1272206880">
    <w:abstractNumId w:val="1"/>
  </w:num>
  <w:num w:numId="28" w16cid:durableId="901910712">
    <w:abstractNumId w:val="1"/>
  </w:num>
  <w:num w:numId="29" w16cid:durableId="738602549">
    <w:abstractNumId w:val="1"/>
  </w:num>
  <w:num w:numId="30" w16cid:durableId="1807892327">
    <w:abstractNumId w:val="1"/>
  </w:num>
  <w:num w:numId="31" w16cid:durableId="836849473">
    <w:abstractNumId w:val="1"/>
  </w:num>
  <w:num w:numId="32" w16cid:durableId="1328286684">
    <w:abstractNumId w:val="1"/>
  </w:num>
  <w:num w:numId="33" w16cid:durableId="390496143">
    <w:abstractNumId w:val="1"/>
  </w:num>
  <w:num w:numId="34" w16cid:durableId="1805805211">
    <w:abstractNumId w:val="1"/>
  </w:num>
  <w:num w:numId="35" w16cid:durableId="1261568098">
    <w:abstractNumId w:val="1"/>
  </w:num>
  <w:num w:numId="36" w16cid:durableId="723145213">
    <w:abstractNumId w:val="1"/>
  </w:num>
  <w:num w:numId="37" w16cid:durableId="368452994">
    <w:abstractNumId w:val="1"/>
  </w:num>
  <w:num w:numId="38" w16cid:durableId="824123509">
    <w:abstractNumId w:val="1"/>
  </w:num>
  <w:num w:numId="39" w16cid:durableId="745227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C646F"/>
    <w:rsid w:val="003530F2"/>
    <w:rsid w:val="00426FD7"/>
    <w:rsid w:val="004C6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C38A"/>
  <w15:docId w15:val="{180595DC-B1F8-465D-A386-E7FF7A96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motchallenge.net"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www.ee.cuhk.edu.hk/~xgwang/CUHK_pedestrian.htm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universe.roboflow.com/razor-zdbsr/crowd-typs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docs.ultralytics.com/it/models/yolo12/"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crowdhuma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58</Pages>
  <Words>14301</Words>
  <Characters>81522</Characters>
  <Application>Microsoft Office Word</Application>
  <DocSecurity>0</DocSecurity>
  <Lines>679</Lines>
  <Paragraphs>191</Paragraphs>
  <ScaleCrop>false</ScaleCrop>
  <Company/>
  <LinksUpToDate>false</LinksUpToDate>
  <CharactersWithSpaces>95632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Francesco Stiro</cp:lastModifiedBy>
  <cp:revision>2</cp:revision>
  <dcterms:created xsi:type="dcterms:W3CDTF">2025-07-10T03:46:00Z</dcterms:created>
  <dcterms:modified xsi:type="dcterms:W3CDTF">2025-07-10T03:48:00Z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bibliografia.bib</vt:lpwstr>
  </property>
</Properties>
</file>