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改  善  </w:t>
      </w:r>
      <w:proofErr w:type="gramStart"/>
      <w:r w:rsidRPr="0061292D">
        <w:rPr>
          <w:rFonts w:ascii="標楷體" w:eastAsia="標楷體" w:hAnsi="標楷體" w:hint="eastAsia"/>
          <w:color w:val="000000" w:themeColor="text1"/>
          <w:sz w:val="36"/>
        </w:rPr>
        <w:t>措</w:t>
      </w:r>
      <w:proofErr w:type="gramEnd"/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  <w:proofErr w:type="gramEnd"/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  <w:proofErr w:type="gramEnd"/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C811BD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C811BD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C811BD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C811BD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811BD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811BD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811BD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811BD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5E0759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5E0759">
              <w:rPr>
                <w:color w:val="FF0000"/>
              </w:rPr>
              <w:t>{{</w:t>
            </w:r>
            <w:r>
              <w:rPr>
                <w:rFonts w:hint="eastAsia"/>
                <w:color w:val="FF0000"/>
              </w:rPr>
              <w:t>n</w:t>
            </w:r>
            <w:r>
              <w:rPr>
                <w:color w:val="FF0000"/>
              </w:rPr>
              <w:t>ame</w:t>
            </w:r>
            <w:r w:rsidRPr="005E0759">
              <w:rPr>
                <w:color w:val="FF0000"/>
              </w:rPr>
              <w:t>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="00473D32" w:rsidRPr="00473D32">
              <w:rPr>
                <w:color w:val="FF0000"/>
              </w:rPr>
              <w:t>{{COUNT}}</w:t>
            </w:r>
            <w:r w:rsidR="00B5430A"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 w:rsidR="00B5430A">
              <w:rPr>
                <w:rFonts w:ascii="標楷體" w:eastAsia="標楷體" w:hAnsi="標楷體" w:hint="eastAsia"/>
              </w:rPr>
              <w:t>啟</w:t>
            </w:r>
            <w:r w:rsidR="00473D32" w:rsidRPr="00473D32">
              <w:rPr>
                <w:color w:val="FF0000"/>
              </w:rPr>
              <w:t>{{CH_INFO}}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="00473D32" w:rsidRPr="00473D32">
              <w:rPr>
                <w:color w:val="FF0000"/>
              </w:rPr>
              <w:t>{{RT_INFO}}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="00473D32" w:rsidRPr="00473D32">
              <w:rPr>
                <w:color w:val="FF0000"/>
              </w:rPr>
              <w:t>{{MOTOR</w:t>
            </w:r>
            <w:bookmarkStart w:id="0" w:name="_GoBack"/>
            <w:bookmarkEnd w:id="0"/>
            <w:r w:rsidR="00473D32" w:rsidRPr="00473D32">
              <w:rPr>
                <w:color w:val="FF0000"/>
              </w:rPr>
              <w:t>_INFO}}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r w:rsidR="00473D32" w:rsidRPr="00473D32">
              <w:rPr>
                <w:color w:val="FF0000"/>
              </w:rPr>
              <w:t>{{OP_NOTE}}</w:t>
            </w:r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貴司冷卻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水塔未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採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變頻控制，風車依照冷卻水回水溫度設定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啟停台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數，無法依實際負載情況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無段式調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noProof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8480" behindDoc="0" locked="0" layoutInCell="1" allowOverlap="1" wp14:anchorId="6AE1060F" wp14:editId="55B261A9">
                      <wp:simplePos x="0" y="0"/>
                      <wp:positionH relativeFrom="column">
                        <wp:posOffset>713740</wp:posOffset>
                      </wp:positionH>
                      <wp:positionV relativeFrom="paragraph">
                        <wp:posOffset>276860</wp:posOffset>
                      </wp:positionV>
                      <wp:extent cx="5327015" cy="1772920"/>
                      <wp:effectExtent l="0" t="0" r="6985" b="0"/>
                      <wp:wrapSquare wrapText="bothSides"/>
                      <wp:docPr id="2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27015" cy="1772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712582" w:rsidRPr="00012E0E" w:rsidRDefault="00012E0E" w:rsidP="00BC2E82">
                                  <w:pPr>
                                    <w:jc w:val="center"/>
                                    <w:rPr>
                                      <w:noProof/>
                                      <w:color w:val="FF0000"/>
                                    </w:rPr>
                                  </w:pPr>
                                  <w:r w:rsidRPr="00012E0E">
                                    <w:rPr>
                                      <w:color w:val="FF0000"/>
                                    </w:rPr>
                                    <w:t>[[OLD_TABLE]]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E106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left:0;text-align:left;margin-left:56.2pt;margin-top:21.8pt;width:419.45pt;height:139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" stroked="f">
                      <v:textbox>
                        <w:txbxContent>
                          <w:p w:rsidR="00712582" w:rsidRPr="00012E0E" w:rsidRDefault="00012E0E" w:rsidP="00BC2E82">
                            <w:pPr>
                              <w:jc w:val="center"/>
                              <w:rPr>
                                <w:noProof/>
                                <w:color w:val="FF0000"/>
                              </w:rPr>
                            </w:pPr>
                            <w:r w:rsidRPr="00012E0E">
                              <w:rPr>
                                <w:color w:val="FF0000"/>
                              </w:rPr>
                              <w:t>[[OLD_TABLE]]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547E89">
              <w:rPr>
                <w:rFonts w:ascii="標楷體" w:eastAsia="標楷體" w:hAnsi="標楷體" w:hint="eastAsia"/>
                <w:szCs w:val="24"/>
              </w:rPr>
              <w:t>估計水塔風車馬達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年度總耗電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：</w:t>
            </w:r>
            <w:r w:rsidR="00012E0E" w:rsidRPr="00012E0E">
              <w:rPr>
                <w:color w:val="FF0000"/>
              </w:rPr>
              <w:t>{{OLD_KWH}}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</w:p>
          <w:p w:rsidR="00712582" w:rsidRPr="00547E89" w:rsidRDefault="00712582" w:rsidP="00712582">
            <w:pPr>
              <w:widowControl/>
              <w:spacing w:afterLines="50" w:after="180"/>
              <w:rPr>
                <w:rFonts w:ascii="標楷體" w:eastAsia="標楷體" w:hAnsi="標楷體"/>
                <w:szCs w:val="24"/>
              </w:rPr>
            </w:pP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465BE1" w:rsidRPr="00465BE1">
              <w:rPr>
                <w:color w:val="FF0000"/>
              </w:rPr>
              <w:t>{{MOTOR_SPEC}}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溫度設定值，據以估計其負載之大小。如此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一來，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而使耗電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若是將節氣閘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倍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，換句話說，以變頻器控制轉速調整風量至1/2時，理論上軸動力則僅需1/2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三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次方，亦即</w:t>
            </w:r>
            <w:r w:rsidRPr="00547E89">
              <w:rPr>
                <w:rFonts w:ascii="標楷體" w:eastAsia="標楷體" w:hAnsi="標楷體"/>
                <w:szCs w:val="24"/>
              </w:rPr>
              <w:lastRenderedPageBreak/>
              <w:t>只要12.5%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之軸動力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溫度差至此接近溫度，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唯出水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以外氣濕球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465BE1" w:rsidRPr="00465BE1">
              <w:rPr>
                <w:color w:val="FF0000"/>
              </w:rPr>
              <w:t>{{SAVE_KWH}}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抑低需量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約</w:t>
            </w:r>
            <w:r w:rsidR="00465BE1" w:rsidRPr="00465BE1">
              <w:rPr>
                <w:color w:val="FF0000"/>
              </w:rPr>
              <w:t>{{SUPPRESS_KW}}</w:t>
            </w:r>
            <w:r w:rsidRPr="00465BE1">
              <w:rPr>
                <w:rFonts w:ascii="標楷體" w:eastAsia="標楷體" w:hAnsi="標楷體"/>
                <w:szCs w:val="24"/>
              </w:rPr>
              <w:t>k</w:t>
            </w:r>
            <w:r w:rsidRPr="00465BE1">
              <w:rPr>
                <w:rFonts w:ascii="標楷體" w:eastAsia="標楷體" w:hAnsi="標楷體" w:hint="eastAsia"/>
                <w:szCs w:val="24"/>
              </w:rPr>
              <w:t>W</w:t>
            </w:r>
            <w:r w:rsidRPr="00547E89">
              <w:rPr>
                <w:rFonts w:ascii="標楷體" w:eastAsia="標楷體" w:hAnsi="標楷體" w:hint="eastAsia"/>
                <w:szCs w:val="24"/>
              </w:rPr>
              <w:t>，節省電費約</w:t>
            </w:r>
            <w:r w:rsidR="00465BE1" w:rsidRPr="00465BE1">
              <w:rPr>
                <w:color w:val="FF0000"/>
              </w:rPr>
              <w:t>{{SAVE_MONEY}}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712582" w:rsidRPr="00012E0E" w:rsidRDefault="00012E0E" w:rsidP="00012E0E">
            <w:pPr>
              <w:widowControl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012E0E">
              <w:rPr>
                <w:color w:val="FF0000"/>
              </w:rPr>
              <w:t>[[NEW_TABLE]]</w:t>
            </w:r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465BE1" w:rsidRPr="00465BE1">
              <w:rPr>
                <w:color w:val="FF0000"/>
              </w:rPr>
              <w:t>{{INVEST}}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465BE1" w:rsidRPr="00465BE1">
              <w:rPr>
                <w:color w:val="FF0000"/>
              </w:rPr>
              <w:t xml:space="preserve"> {{INVEST}}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465BE1" w:rsidRPr="00465BE1">
              <w:rPr>
                <w:color w:val="FF0000"/>
              </w:rPr>
              <w:t>{{SAVE_MONEY}}</w:t>
            </w:r>
            <w:r w:rsidRPr="005D4CB3">
              <w:rPr>
                <w:rFonts w:ascii="標楷體" w:eastAsia="標楷體" w:hAnsi="標楷體"/>
              </w:rPr>
              <w:t>萬元/年</w:t>
            </w:r>
            <w:proofErr w:type="gramStart"/>
            <w:r w:rsidRPr="005D4CB3">
              <w:rPr>
                <w:rFonts w:ascii="標楷體" w:eastAsia="標楷體" w:hAnsi="標楷體" w:hint="eastAsia"/>
              </w:rPr>
              <w:t>≒</w:t>
            </w:r>
            <w:proofErr w:type="gramEnd"/>
            <w:r w:rsidR="00295A5A" w:rsidRPr="00295A5A">
              <w:rPr>
                <w:color w:val="FF0000"/>
              </w:rPr>
              <w:t>{{PAYBACK}}</w:t>
            </w:r>
            <w:r w:rsidRPr="005D4CB3">
              <w:rPr>
                <w:rFonts w:ascii="標楷體" w:eastAsia="標楷體" w:hAnsi="標楷體"/>
              </w:rPr>
              <w:t>年。</w:t>
            </w:r>
          </w:p>
        </w:tc>
      </w:tr>
    </w:tbl>
    <w:p w:rsidR="00FA7C7A" w:rsidRPr="0061292D" w:rsidRDefault="00C811BD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11BD" w:rsidRDefault="00C811BD" w:rsidP="00DA1BB5">
      <w:r>
        <w:separator/>
      </w:r>
    </w:p>
  </w:endnote>
  <w:endnote w:type="continuationSeparator" w:id="0">
    <w:p w:rsidR="00C811BD" w:rsidRDefault="00C811BD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5E0759">
      <w:rPr>
        <w:rStyle w:val="a7"/>
        <w:rFonts w:ascii="Times New Roman" w:hAnsi="Times New Roman"/>
        <w:noProof/>
      </w:rPr>
      <w:t>2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11BD" w:rsidRDefault="00C811BD" w:rsidP="00DA1BB5">
      <w:r>
        <w:separator/>
      </w:r>
    </w:p>
  </w:footnote>
  <w:footnote w:type="continuationSeparator" w:id="0">
    <w:p w:rsidR="00C811BD" w:rsidRDefault="00C811BD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12E0E"/>
    <w:rsid w:val="000333A9"/>
    <w:rsid w:val="000A613E"/>
    <w:rsid w:val="00143C57"/>
    <w:rsid w:val="00197D47"/>
    <w:rsid w:val="001B1DCB"/>
    <w:rsid w:val="001B62A7"/>
    <w:rsid w:val="001C2861"/>
    <w:rsid w:val="00212A4A"/>
    <w:rsid w:val="00244B63"/>
    <w:rsid w:val="00290482"/>
    <w:rsid w:val="00295A5A"/>
    <w:rsid w:val="003B3211"/>
    <w:rsid w:val="00401985"/>
    <w:rsid w:val="004121A8"/>
    <w:rsid w:val="00433493"/>
    <w:rsid w:val="00464BB4"/>
    <w:rsid w:val="00465BE1"/>
    <w:rsid w:val="00473D32"/>
    <w:rsid w:val="004A6C42"/>
    <w:rsid w:val="004C5345"/>
    <w:rsid w:val="004E7CC9"/>
    <w:rsid w:val="00547286"/>
    <w:rsid w:val="00575FD1"/>
    <w:rsid w:val="005A7CFB"/>
    <w:rsid w:val="005D4CB3"/>
    <w:rsid w:val="005E0759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67B83"/>
    <w:rsid w:val="00AC5AE7"/>
    <w:rsid w:val="00AE4210"/>
    <w:rsid w:val="00B5430A"/>
    <w:rsid w:val="00BC2E82"/>
    <w:rsid w:val="00BD36DC"/>
    <w:rsid w:val="00C22BF1"/>
    <w:rsid w:val="00C811BD"/>
    <w:rsid w:val="00C822B4"/>
    <w:rsid w:val="00CB733E"/>
    <w:rsid w:val="00D23046"/>
    <w:rsid w:val="00DA1BB5"/>
    <w:rsid w:val="00EA7DCA"/>
    <w:rsid w:val="00F9046C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D4E7AC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265FE7-D35E-4C6D-9AFD-7647AD11C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210</Words>
  <Characters>1198</Characters>
  <Application>Microsoft Office Word</Application>
  <DocSecurity>0</DocSecurity>
  <Lines>9</Lines>
  <Paragraphs>2</Paragraphs>
  <ScaleCrop>false</ScaleCrop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33</cp:revision>
  <cp:lastPrinted>2026-04-07T08:54:00Z</cp:lastPrinted>
  <dcterms:created xsi:type="dcterms:W3CDTF">2020-06-11T08:01:00Z</dcterms:created>
  <dcterms:modified xsi:type="dcterms:W3CDTF">2026-04-21T05:14:00Z</dcterms:modified>
</cp:coreProperties>
</file>