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WELCOME TO PG FORMS!!!</w:t>
      </w:r>
    </w:p>
    <w:p>
      <w:pPr>
        <w:pStyle w:val="Normal"/>
        <w:jc w:val="both"/>
        <w:rPr>
          <w:b/>
          <w:b/>
          <w:i/>
          <w:i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L1- </w:t>
      </w:r>
      <w:r>
        <w:rPr>
          <w:b/>
          <w:sz w:val="32"/>
          <w:szCs w:val="32"/>
          <w:u w:val="single"/>
        </w:rPr>
        <w:t>FOR GUIDANCE ON REGISTRATION/ADD AND DROP RELATED ISSUES CLICK HERE</w:t>
      </w:r>
    </w:p>
    <w:p>
      <w:pPr>
        <w:pStyle w:val="Normal"/>
        <w:tabs>
          <w:tab w:val="left" w:pos="285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850" w:leader="none"/>
        </w:tabs>
        <w:spacing w:lineRule="auto" w:line="480"/>
        <w:rPr>
          <w:b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sz w:val="28"/>
          <w:szCs w:val="28"/>
        </w:rPr>
        <w:t>L2</w:t>
      </w:r>
      <w:r>
        <w:rPr>
          <w:b/>
          <w:sz w:val="32"/>
          <w:szCs w:val="32"/>
        </w:rPr>
        <w:t xml:space="preserve">- </w:t>
      </w:r>
      <w:r>
        <w:rPr>
          <w:b/>
          <w:sz w:val="28"/>
          <w:szCs w:val="28"/>
        </w:rPr>
        <w:t>REGISTRATION FORMS</w:t>
      </w:r>
    </w:p>
    <w:p>
      <w:pPr>
        <w:pStyle w:val="ListParagraph"/>
        <w:numPr>
          <w:ilvl w:val="0"/>
          <w:numId w:val="1"/>
        </w:numPr>
        <w:tabs>
          <w:tab w:val="left" w:pos="2850" w:leader="none"/>
        </w:tabs>
        <w:ind w:left="1440" w:hanging="3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004-Registration Form (Bio data) click to download or fill form</w:t>
      </w:r>
    </w:p>
    <w:p>
      <w:pPr>
        <w:pStyle w:val="ListParagraph"/>
        <w:tabs>
          <w:tab w:val="left" w:pos="2850" w:leader="none"/>
        </w:tabs>
        <w:ind w:left="2880" w:hanging="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0"/>
          <w:numId w:val="1"/>
        </w:numPr>
        <w:tabs>
          <w:tab w:val="left" w:pos="2850" w:leader="none"/>
        </w:tabs>
        <w:ind w:left="1440" w:hanging="360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005-Registration of Courses (Initial) click to download or fill form</w:t>
      </w:r>
    </w:p>
    <w:p>
      <w:pPr>
        <w:pStyle w:val="ListParagraph"/>
        <w:tabs>
          <w:tab w:val="left" w:pos="2850" w:leader="none"/>
        </w:tabs>
        <w:ind w:left="2880" w:hanging="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0"/>
          <w:numId w:val="1"/>
        </w:numPr>
        <w:tabs>
          <w:tab w:val="left" w:pos="2850" w:leader="none"/>
        </w:tabs>
        <w:ind w:left="1440" w:hanging="360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008-Registration of Courses (Subsequent Years) click to download or fill form</w:t>
      </w:r>
    </w:p>
    <w:p>
      <w:pPr>
        <w:pStyle w:val="ListParagraph"/>
        <w:tabs>
          <w:tab w:val="left" w:pos="2850" w:leader="none"/>
        </w:tabs>
        <w:ind w:left="2880" w:hanging="0"/>
        <w:rPr>
          <w:sz w:val="24"/>
          <w:szCs w:val="24"/>
        </w:rPr>
      </w:pP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2850" w:leader="none"/>
        </w:tabs>
        <w:ind w:left="810" w:firstLine="9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ADD AND DROP FORMS</w:t>
      </w:r>
    </w:p>
    <w:p>
      <w:pPr>
        <w:pStyle w:val="ListParagraph"/>
        <w:numPr>
          <w:ilvl w:val="0"/>
          <w:numId w:val="1"/>
        </w:numPr>
        <w:tabs>
          <w:tab w:val="left" w:pos="2850" w:leader="none"/>
        </w:tabs>
        <w:ind w:left="1440" w:hanging="360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012-Add and Drop Form.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tabs>
          <w:tab w:val="left" w:pos="2520" w:leader="none"/>
        </w:tabs>
        <w:ind w:left="13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L1- </w:t>
      </w:r>
      <w:r>
        <w:rPr>
          <w:b/>
          <w:sz w:val="32"/>
          <w:szCs w:val="32"/>
          <w:u w:val="single"/>
        </w:rPr>
        <w:t>FOR GUIDANCE ON APPLICATION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tabs>
          <w:tab w:val="left" w:pos="0" w:leader="none"/>
        </w:tabs>
        <w:ind w:firstLine="810"/>
        <w:jc w:val="both"/>
        <w:rPr>
          <w:b/>
          <w:b/>
          <w:sz w:val="32"/>
          <w:szCs w:val="32"/>
        </w:rPr>
      </w:pPr>
      <w:r>
        <w:rPr>
          <w:b/>
          <w:sz w:val="28"/>
          <w:szCs w:val="28"/>
        </w:rPr>
        <w:t xml:space="preserve">L2- </w:t>
      </w:r>
      <w:r>
        <w:rPr>
          <w:b/>
          <w:sz w:val="32"/>
          <w:szCs w:val="32"/>
        </w:rPr>
        <w:t>APPLICATION FORMS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002-Postgraduate Application Form. click to download or fill form</w:t>
      </w:r>
    </w:p>
    <w:p>
      <w:pPr>
        <w:pStyle w:val="Normal"/>
        <w:tabs>
          <w:tab w:val="left" w:pos="2850" w:leader="none"/>
        </w:tabs>
        <w:ind w:left="720" w:hanging="0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006-ID Card Application Form. click to download or fill form</w:t>
      </w:r>
    </w:p>
    <w:p>
      <w:pPr>
        <w:pStyle w:val="Normal"/>
        <w:tabs>
          <w:tab w:val="left" w:pos="2850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Normal"/>
        <w:tabs>
          <w:tab w:val="left" w:pos="285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013-Application for Change of Department.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014-Application for Change of Area of Specialization.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015-Application for Change of Mode of Study.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016-Application for Change of Supervisor.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017-Application for addition of Supervisor click to download.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032A-Application for Approval of Title of Dissertation 1.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032B-Application for Approval of Title of Dissertation.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033A-Application to Present PGD Student for Final Examination.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033B-Application to Present Master’s Degree Student for Final Examination.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033C-Application to Present PHD Student for Final Examination.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039-Application for Teaching of PG Courses.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040-Application for Supervision of Postgraduate Research.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049-Application for Extension of Duration.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L1- </w:t>
      </w:r>
      <w:r>
        <w:rPr>
          <w:b/>
          <w:sz w:val="32"/>
          <w:szCs w:val="32"/>
          <w:u w:val="single"/>
        </w:rPr>
        <w:t>FOR GUIDANCE ON REPORT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990" w:hanging="18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REPORT FORMS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003-Referee’s Confidential Report on a Candidate for Admission to Higher Degree Study.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007-Students Medical Report.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018-Students Annual Report (Course Work)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019-Supervision Progress Report.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020-Students Annual Report (Supervision)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031-Faculty Internal Defence Report.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036A-PGD Final Examination Report (Viva Voce).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036B-MASTER’S Final Examination Report (Viva Voce)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036C-PHD Final Examination Report (Viva Voce)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046A-Departmental PG Co-ordinator’s Annual Report - PGD.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046B-Departmental PG Co-ordinator’s Annual Report - Masters.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046C-Departmental PG Co-ordinator’s Annual Report - PHD.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047-Faculty PG Sub-Dean’s Annual Report.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048-PG Student Programme Status Report.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28"/>
          <w:szCs w:val="28"/>
        </w:rPr>
        <w:t xml:space="preserve">L1- </w:t>
      </w:r>
      <w:r>
        <w:rPr>
          <w:b/>
          <w:sz w:val="32"/>
          <w:szCs w:val="32"/>
          <w:u w:val="single"/>
        </w:rPr>
        <w:t>FOR GUIDANCE ON ATTENDANCE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</w:t>
      </w:r>
    </w:p>
    <w:p>
      <w:pPr>
        <w:pStyle w:val="Normal"/>
        <w:ind w:left="81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ATTENDANCE FORMS</w:t>
      </w:r>
    </w:p>
    <w:p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009-Students’ Lecture Attendance Register.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024-Students’ Exams Attendance Register.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027-SPGS Examination Staff Attendance Register.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Fill and Submit Online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>
        <w:rPr>
          <w:b/>
          <w:sz w:val="32"/>
          <w:szCs w:val="32"/>
          <w:u w:val="single"/>
        </w:rPr>
        <w:t>FOR GUIDANCE ON RESULT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</w:t>
      </w:r>
    </w:p>
    <w:p>
      <w:pPr>
        <w:pStyle w:val="Normal"/>
        <w:ind w:left="81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RESULT FORMS</w:t>
      </w:r>
    </w:p>
    <w:p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025-Semester Results form.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026-Students’ Course work Result.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037-Submission of Final PG Results.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038-Student’s Final Result.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>
        <w:rPr>
          <w:b/>
          <w:sz w:val="32"/>
          <w:szCs w:val="32"/>
          <w:u w:val="single"/>
        </w:rPr>
        <w:t>FOR GUIDANCE ON REQUEST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ind w:left="990" w:hanging="90"/>
        <w:jc w:val="both"/>
        <w:rPr>
          <w:b/>
          <w:b/>
          <w:sz w:val="32"/>
          <w:szCs w:val="32"/>
          <w:u w:val="single"/>
        </w:rPr>
      </w:pPr>
      <w:r>
        <w:rPr>
          <w:b/>
          <w:sz w:val="28"/>
          <w:szCs w:val="28"/>
        </w:rPr>
        <w:t>L2- REQUEST FORMS</w:t>
      </w:r>
    </w:p>
    <w:p>
      <w:pPr>
        <w:pStyle w:val="ListParagraph"/>
        <w:numPr>
          <w:ilvl w:val="2"/>
          <w:numId w:val="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043-Request for Statement of Result and Student Copy Transcript.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044-Request for Transcript.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045-Request for Certificate.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>-</w:t>
      </w:r>
      <w:r>
        <w:rPr>
          <w:b/>
          <w:sz w:val="32"/>
          <w:szCs w:val="32"/>
          <w:u w:val="single"/>
        </w:rPr>
        <w:t>FOR GUIDANCE ON PROPOSAL/THESIS/RUBRIC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L2- PROPOSAL FORMS </w:t>
      </w:r>
    </w:p>
    <w:p>
      <w:pPr>
        <w:pStyle w:val="ListParagraph"/>
        <w:numPr>
          <w:ilvl w:val="2"/>
          <w:numId w:val="1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028-Forwarding of PG Proposal.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028A-Brief on the Rubric for PG Proposal.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028B-Rubric for PG Proposal.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numPr>
          <w:ilvl w:val="2"/>
          <w:numId w:val="16"/>
        </w:numPr>
        <w:ind w:left="144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028C-Evaluation of PG Proposal.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ind w:left="900"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L2- RUBRIC FORMS</w:t>
      </w:r>
    </w:p>
    <w:p>
      <w:pPr>
        <w:pStyle w:val="ListParagraph"/>
        <w:numPr>
          <w:ilvl w:val="0"/>
          <w:numId w:val="15"/>
        </w:numPr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035A-Brief on the Rubric for PG Examination.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L2- THESIS FORMS </w:t>
      </w:r>
    </w:p>
    <w:p>
      <w:pPr>
        <w:pStyle w:val="ListParagraph"/>
        <w:numPr>
          <w:ilvl w:val="2"/>
          <w:numId w:val="14"/>
        </w:numPr>
        <w:tabs>
          <w:tab w:val="left" w:pos="1800" w:leader="none"/>
        </w:tabs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022-Thesis/Dissertation Completion Form.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numPr>
          <w:ilvl w:val="2"/>
          <w:numId w:val="14"/>
        </w:numPr>
        <w:tabs>
          <w:tab w:val="left" w:pos="1800" w:leader="none"/>
        </w:tabs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035B-Rubric for Thesis/Dissertation.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tabs>
          <w:tab w:val="left" w:pos="18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L1 </w:t>
      </w:r>
      <w:r>
        <w:rPr>
          <w:b/>
          <w:sz w:val="28"/>
          <w:szCs w:val="28"/>
        </w:rPr>
        <w:t>-</w:t>
      </w:r>
      <w:r>
        <w:rPr>
          <w:b/>
          <w:sz w:val="32"/>
          <w:szCs w:val="32"/>
          <w:u w:val="single"/>
        </w:rPr>
        <w:t>FOR GUIDANCE ON DEFENCE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DEFENCE FORMS</w:t>
      </w:r>
    </w:p>
    <w:p>
      <w:pPr>
        <w:pStyle w:val="ListParagraph"/>
        <w:numPr>
          <w:ilvl w:val="2"/>
          <w:numId w:val="13"/>
        </w:numPr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029-Forwarding of Thesis for Internal Defence.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3"/>
        </w:numPr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030-Faculty Internal Defence Evaluation.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3"/>
        </w:numPr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034-Forwarding of Thesis for Final Defence.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3"/>
        </w:numPr>
        <w:ind w:left="126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051-Notice of Postgraduate Defence.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2850" w:leader="none"/>
        </w:tabs>
        <w:rPr>
          <w:b/>
          <w:b/>
          <w:sz w:val="28"/>
          <w:szCs w:val="28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>
        <w:rPr>
          <w:b/>
          <w:sz w:val="32"/>
          <w:szCs w:val="32"/>
          <w:u w:val="single"/>
        </w:rPr>
        <w:t>FOR GUIDANCE ON FEES/CLEARANCE/CLAIM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ListParagraph"/>
        <w:ind w:left="990" w:hanging="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FEES FORMS</w:t>
      </w:r>
    </w:p>
    <w:p>
      <w:pPr>
        <w:pStyle w:val="ListParagraph"/>
        <w:numPr>
          <w:ilvl w:val="0"/>
          <w:numId w:val="10"/>
        </w:numPr>
        <w:ind w:left="135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021-Student’s Fee Status.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Fill and Submit Online</w:t>
      </w:r>
    </w:p>
    <w:p>
      <w:pPr>
        <w:pStyle w:val="Normal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CLEARANCE FORMS</w:t>
      </w:r>
    </w:p>
    <w:p>
      <w:pPr>
        <w:pStyle w:val="ListParagraph"/>
        <w:numPr>
          <w:ilvl w:val="0"/>
          <w:numId w:val="11"/>
        </w:numPr>
        <w:ind w:left="1530" w:hanging="54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023-Student’s Clearance Form.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Fill and Submit Online</w:t>
      </w:r>
    </w:p>
    <w:p>
      <w:pPr>
        <w:pStyle w:val="Normal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CLAIM FORMS</w:t>
      </w:r>
    </w:p>
    <w:p>
      <w:pPr>
        <w:pStyle w:val="ListParagraph"/>
        <w:numPr>
          <w:ilvl w:val="2"/>
          <w:numId w:val="12"/>
        </w:numPr>
        <w:ind w:left="135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041-Teaching Honorarium Claims Form (For one Course Only)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2"/>
        </w:numPr>
        <w:ind w:left="135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042-Supervision Honorarium Claims Form.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>Fill and Submit Online</w:t>
      </w:r>
    </w:p>
    <w:p>
      <w:pPr>
        <w:pStyle w:val="ListParagraph"/>
        <w:numPr>
          <w:ilvl w:val="2"/>
          <w:numId w:val="12"/>
        </w:numPr>
        <w:ind w:left="135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052-Milage Claim for External Defence.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>
        <w:rPr>
          <w:b/>
          <w:sz w:val="32"/>
          <w:szCs w:val="32"/>
          <w:u w:val="single"/>
        </w:rPr>
        <w:t>FOR GUIDANCE ON PROGRAMME STATUS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990" w:hanging="9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DEFERMENT OF PROGRAMME FORMS</w:t>
      </w:r>
    </w:p>
    <w:p>
      <w:pPr>
        <w:pStyle w:val="ListParagraph"/>
        <w:numPr>
          <w:ilvl w:val="0"/>
          <w:numId w:val="8"/>
        </w:numPr>
        <w:ind w:left="1350" w:hanging="36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010-Deferment of Programme.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Normal"/>
        <w:ind w:left="1440" w:hanging="5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RESUMPTION OF PROGRAMME FORMS</w:t>
      </w:r>
    </w:p>
    <w:p>
      <w:pPr>
        <w:pStyle w:val="ListParagraph"/>
        <w:numPr>
          <w:ilvl w:val="0"/>
          <w:numId w:val="9"/>
        </w:numPr>
        <w:ind w:left="1350" w:hanging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011-Resumption of Programme.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ind w:left="135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UNAUTHORIZED WITHDRAWAL FORMS</w:t>
      </w:r>
    </w:p>
    <w:p>
      <w:pPr>
        <w:pStyle w:val="ListParagraph"/>
        <w:ind w:left="90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tabs>
          <w:tab w:val="left" w:pos="2850" w:leader="none"/>
        </w:tabs>
        <w:ind w:left="1350" w:hanging="270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fill SPGS Form 050-Reactivation of Unauthorized Withdrawal click to download or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b/>
          <w:b/>
          <w:sz w:val="28"/>
          <w:szCs w:val="28"/>
          <w:u w:val="single"/>
        </w:rPr>
      </w:pPr>
      <w:r>
        <w:rPr>
          <w:sz w:val="24"/>
          <w:szCs w:val="24"/>
        </w:rPr>
        <w:tab/>
        <w:t>Fill and Submit Online</w:t>
      </w:r>
    </w:p>
    <w:p>
      <w:pPr>
        <w:pStyle w:val="ListParagraph"/>
        <w:tabs>
          <w:tab w:val="left" w:pos="2850" w:leader="none"/>
        </w:tabs>
        <w:ind w:left="135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</w:rPr>
        <w:t>L1</w:t>
      </w:r>
      <w:r>
        <w:rPr>
          <w:b/>
          <w:sz w:val="28"/>
          <w:szCs w:val="28"/>
        </w:rPr>
        <w:t xml:space="preserve">- </w:t>
      </w:r>
      <w:r>
        <w:rPr>
          <w:b/>
          <w:sz w:val="32"/>
          <w:szCs w:val="32"/>
          <w:u w:val="single"/>
        </w:rPr>
        <w:t>FOR GUIDANCE ON STAGES OF PROGRESSION RELATED ISSUES CLICK</w:t>
      </w:r>
      <w:r>
        <w:rPr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HERE</w:t>
      </w:r>
    </w:p>
    <w:p>
      <w:pPr>
        <w:pStyle w:val="Normal"/>
        <w:jc w:val="both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99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L2- STAGES OF PROGRESSION FORMS</w:t>
      </w:r>
    </w:p>
    <w:p>
      <w:pPr>
        <w:pStyle w:val="ListParagraph"/>
        <w:numPr>
          <w:ilvl w:val="0"/>
          <w:numId w:val="7"/>
        </w:numPr>
        <w:ind w:left="1350" w:hanging="720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L3- </w:t>
      </w:r>
      <w:r>
        <w:rPr>
          <w:sz w:val="24"/>
          <w:szCs w:val="24"/>
        </w:rPr>
        <w:t>SPGS Form 001-Stages of Progression of Postgraduate Students. click to download or fill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b/>
          <w:sz w:val="28"/>
          <w:szCs w:val="28"/>
        </w:rPr>
        <w:t xml:space="preserve">L4- </w:t>
      </w:r>
      <w:r>
        <w:rPr>
          <w:sz w:val="24"/>
          <w:szCs w:val="24"/>
        </w:rPr>
        <w:t>Download Form</w:t>
      </w:r>
    </w:p>
    <w:p>
      <w:pPr>
        <w:pStyle w:val="ListParagraph"/>
        <w:tabs>
          <w:tab w:val="left" w:pos="285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Fill and Submit Online              </w:t>
      </w:r>
    </w:p>
    <w:p>
      <w:pPr>
        <w:pStyle w:val="Normal"/>
        <w:tabs>
          <w:tab w:val="left" w:pos="3119" w:leader="none"/>
        </w:tabs>
        <w:spacing w:before="0" w:after="160"/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21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5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8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01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21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19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4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5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725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55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55f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557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f55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55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LibreOffice/6.0.7.3$Linux_X86_64 LibreOffice_project/00m0$Build-3</Application>
  <Pages>12</Pages>
  <Words>1562</Words>
  <Characters>7767</Characters>
  <CharactersWithSpaces>11406</CharactersWithSpaces>
  <Paragraphs>225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2019-06-24T18:46:00Z</dcterms:created>
  <dc:creator>SHEER</dc:creator>
  <dc:description/>
  <dc:language>en-US</dc:language>
  <cp:lastModifiedBy>Mofasoft Sec</cp:lastModifiedBy>
  <dcterms:modified xsi:type="dcterms:W3CDTF">2019-06-27T12:42:00Z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