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9C" w:rsidRPr="001A409C" w:rsidRDefault="001A409C" w:rsidP="001A409C">
      <w:pPr>
        <w:jc w:val="center"/>
        <w:rPr>
          <w:sz w:val="44"/>
          <w:lang w:val="es-CO"/>
        </w:rPr>
      </w:pPr>
      <w:r w:rsidRPr="001A409C">
        <w:rPr>
          <w:sz w:val="32"/>
          <w:lang w:val="es-CO"/>
        </w:rPr>
        <w:t>MIGRACIÓN AUTOMATIZADA DE CÓDIGO AS400 MEDIANTE MACHINE LEARNING</w:t>
      </w: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Pr="001A409C" w:rsidRDefault="001A409C" w:rsidP="001A409C">
      <w:pPr>
        <w:jc w:val="center"/>
        <w:rPr>
          <w:sz w:val="32"/>
          <w:lang w:val="es-CO"/>
        </w:rPr>
      </w:pPr>
    </w:p>
    <w:p w:rsidR="001A409C" w:rsidRDefault="001A409C" w:rsidP="001A409C">
      <w:pPr>
        <w:pStyle w:val="Ttulo1"/>
        <w:rPr>
          <w:lang w:val="es-CO"/>
        </w:rPr>
      </w:pPr>
      <w:r w:rsidRPr="001A409C">
        <w:rPr>
          <w:lang w:val="es-CO"/>
        </w:rPr>
        <w:t>Introducción y Justificación:</w:t>
      </w:r>
    </w:p>
    <w:p w:rsidR="001A409C" w:rsidRDefault="00195FD7" w:rsidP="001A409C">
      <w:pPr>
        <w:pStyle w:val="Prrafodelista"/>
        <w:jc w:val="both"/>
        <w:rPr>
          <w:lang w:val="es-CO"/>
        </w:rPr>
      </w:pPr>
      <w:r w:rsidRPr="00195FD7">
        <w:rPr>
          <w:lang w:val="es-CO"/>
        </w:rPr>
        <w:t xml:space="preserve">El sistema AS400 actual, aunque ha sido fundamental para la operación de </w:t>
      </w:r>
      <w:r>
        <w:rPr>
          <w:lang w:val="es-CO"/>
        </w:rPr>
        <w:t>Davivienda</w:t>
      </w:r>
      <w:bookmarkStart w:id="0" w:name="_GoBack"/>
      <w:bookmarkEnd w:id="0"/>
      <w:r w:rsidRPr="00195FD7">
        <w:rPr>
          <w:lang w:val="es-CO"/>
        </w:rPr>
        <w:t xml:space="preserve">, presenta desafíos crecientes debido a su obsolescencia, dificultades de mantenimiento e integración limitada con tecnologías modernas. La migración de su código fuente a un lenguaje más actual, como [Lenguaje de Destino], se presenta como una solución estratégica para mejorar la eficiencia, reducir costos y garantizar la adaptabilidad a largo plazo. Este demo inicial busca demostrar la viabilidad de dicha migración utilizando técnicas de machine </w:t>
      </w:r>
      <w:proofErr w:type="spellStart"/>
      <w:r w:rsidRPr="00195FD7">
        <w:rPr>
          <w:lang w:val="es-CO"/>
        </w:rPr>
        <w:t>learning</w:t>
      </w:r>
      <w:proofErr w:type="spellEnd"/>
      <w:r w:rsidRPr="00195FD7">
        <w:rPr>
          <w:lang w:val="es-CO"/>
        </w:rPr>
        <w:t>.</w:t>
      </w:r>
    </w:p>
    <w:p w:rsidR="001A409C" w:rsidRDefault="001A409C" w:rsidP="001A409C">
      <w:pPr>
        <w:pStyle w:val="Prrafodelista"/>
        <w:jc w:val="both"/>
        <w:rPr>
          <w:lang w:val="es-CO"/>
        </w:rPr>
      </w:pPr>
    </w:p>
    <w:p w:rsidR="001A409C" w:rsidRPr="001A409C" w:rsidRDefault="001A409C" w:rsidP="001A409C">
      <w:pPr>
        <w:pStyle w:val="Ttulo1"/>
        <w:rPr>
          <w:lang w:val="es-CO"/>
        </w:rPr>
      </w:pPr>
      <w:r w:rsidRPr="001A409C">
        <w:rPr>
          <w:lang w:val="es-CO"/>
        </w:rPr>
        <w:t>Objetivos del Proyecto:</w:t>
      </w:r>
    </w:p>
    <w:p w:rsidR="00195FD7" w:rsidRPr="001A409C" w:rsidRDefault="001A409C" w:rsidP="00195FD7">
      <w:pPr>
        <w:pStyle w:val="Subttulo"/>
        <w:jc w:val="both"/>
        <w:rPr>
          <w:lang w:val="es-CO"/>
        </w:rPr>
      </w:pPr>
      <w:r w:rsidRPr="001A409C">
        <w:rPr>
          <w:lang w:val="es-CO"/>
        </w:rPr>
        <w:t>Objetiv</w:t>
      </w:r>
      <w:r w:rsidR="00195FD7">
        <w:rPr>
          <w:lang w:val="es-CO"/>
        </w:rPr>
        <w:t>o</w:t>
      </w:r>
      <w:r w:rsidR="00195FD7" w:rsidRPr="00195FD7">
        <w:rPr>
          <w:lang w:val="es-CO"/>
        </w:rPr>
        <w:t xml:space="preserve"> </w:t>
      </w:r>
    </w:p>
    <w:p w:rsidR="00195FD7" w:rsidRPr="001A409C" w:rsidRDefault="00195FD7" w:rsidP="00195FD7">
      <w:pPr>
        <w:pStyle w:val="Prrafodelista"/>
        <w:jc w:val="both"/>
        <w:rPr>
          <w:lang w:val="es-CO"/>
        </w:rPr>
      </w:pPr>
      <w:r w:rsidRPr="001A409C">
        <w:rPr>
          <w:lang w:val="es-CO"/>
        </w:rPr>
        <w:t xml:space="preserve">Migrar de manera automatizada el código fuente del sistema AS400 a </w:t>
      </w:r>
      <w:r>
        <w:rPr>
          <w:lang w:val="es-CO"/>
        </w:rPr>
        <w:t>Python</w:t>
      </w:r>
      <w:r w:rsidRPr="001A409C">
        <w:rPr>
          <w:lang w:val="es-CO"/>
        </w:rPr>
        <w:t xml:space="preserve">, aprovechando técnicas de machine </w:t>
      </w:r>
      <w:proofErr w:type="spellStart"/>
      <w:r w:rsidRPr="001A409C">
        <w:rPr>
          <w:lang w:val="es-CO"/>
        </w:rPr>
        <w:t>learning</w:t>
      </w:r>
      <w:proofErr w:type="spellEnd"/>
      <w:r w:rsidRPr="001A409C">
        <w:rPr>
          <w:lang w:val="es-CO"/>
        </w:rPr>
        <w:t xml:space="preserve"> para optimizar el proceso.</w:t>
      </w:r>
    </w:p>
    <w:p w:rsidR="001A409C" w:rsidRPr="001A409C" w:rsidRDefault="001A409C" w:rsidP="00195FD7">
      <w:pPr>
        <w:pStyle w:val="Subttulo"/>
        <w:rPr>
          <w:lang w:val="es-CO"/>
        </w:rPr>
      </w:pPr>
      <w:r w:rsidRPr="001A409C">
        <w:rPr>
          <w:lang w:val="es-CO"/>
        </w:rPr>
        <w:t>o General:</w:t>
      </w:r>
    </w:p>
    <w:p w:rsidR="001A409C" w:rsidRPr="001A409C" w:rsidRDefault="001A409C" w:rsidP="001A409C">
      <w:pPr>
        <w:pStyle w:val="Subttulo"/>
        <w:rPr>
          <w:lang w:val="es-CO"/>
        </w:rPr>
      </w:pPr>
      <w:r w:rsidRPr="001A409C">
        <w:rPr>
          <w:lang w:val="es-CO"/>
        </w:rPr>
        <w:t>Objetivos Específicos:</w:t>
      </w:r>
    </w:p>
    <w:p w:rsidR="001A409C" w:rsidRPr="001A409C" w:rsidRDefault="001A409C" w:rsidP="00195FD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1A409C">
        <w:rPr>
          <w:lang w:val="es-CO"/>
        </w:rPr>
        <w:t>Analizar y comprender la estructura y componentes del sistema AS400.</w:t>
      </w:r>
    </w:p>
    <w:p w:rsidR="001A409C" w:rsidRPr="001A409C" w:rsidRDefault="001A409C" w:rsidP="00195FD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1A409C">
        <w:rPr>
          <w:lang w:val="es-CO"/>
        </w:rPr>
        <w:t xml:space="preserve">Definir la arquitectura de destino en </w:t>
      </w:r>
      <w:r w:rsidR="00195FD7">
        <w:rPr>
          <w:lang w:val="es-CO"/>
        </w:rPr>
        <w:t>Python</w:t>
      </w:r>
      <w:r w:rsidRPr="001A409C">
        <w:rPr>
          <w:lang w:val="es-CO"/>
        </w:rPr>
        <w:t>, considerando las mejores prácticas y requerimientos específicos.</w:t>
      </w:r>
    </w:p>
    <w:p w:rsidR="001A409C" w:rsidRPr="001A409C" w:rsidRDefault="001A409C" w:rsidP="00195FD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1A409C">
        <w:rPr>
          <w:lang w:val="es-CO"/>
        </w:rPr>
        <w:t xml:space="preserve">Desarrollar un modelo de machine </w:t>
      </w:r>
      <w:proofErr w:type="spellStart"/>
      <w:r w:rsidRPr="001A409C">
        <w:rPr>
          <w:lang w:val="es-CO"/>
        </w:rPr>
        <w:t>learning</w:t>
      </w:r>
      <w:proofErr w:type="spellEnd"/>
      <w:r w:rsidRPr="001A409C">
        <w:rPr>
          <w:lang w:val="es-CO"/>
        </w:rPr>
        <w:t xml:space="preserve"> capaz de traducir el códi</w:t>
      </w:r>
      <w:r w:rsidR="00195FD7">
        <w:rPr>
          <w:lang w:val="es-CO"/>
        </w:rPr>
        <w:t>go AS400 a Python</w:t>
      </w:r>
      <w:r w:rsidRPr="001A409C">
        <w:rPr>
          <w:lang w:val="es-CO"/>
        </w:rPr>
        <w:t xml:space="preserve"> con alta precisión.</w:t>
      </w:r>
    </w:p>
    <w:p w:rsidR="001A409C" w:rsidRPr="001A409C" w:rsidRDefault="001A409C" w:rsidP="00195FD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1A409C">
        <w:rPr>
          <w:lang w:val="es-CO"/>
        </w:rPr>
        <w:t xml:space="preserve">Crear herramientas de migración automatizada que utilicen el modelo de machine </w:t>
      </w:r>
      <w:proofErr w:type="spellStart"/>
      <w:r w:rsidRPr="001A409C">
        <w:rPr>
          <w:lang w:val="es-CO"/>
        </w:rPr>
        <w:t>learning</w:t>
      </w:r>
      <w:proofErr w:type="spellEnd"/>
      <w:r w:rsidRPr="001A409C">
        <w:rPr>
          <w:lang w:val="es-CO"/>
        </w:rPr>
        <w:t xml:space="preserve"> para agilizar el proceso.</w:t>
      </w:r>
    </w:p>
    <w:p w:rsidR="001A409C" w:rsidRDefault="001A409C" w:rsidP="00195FD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1A409C">
        <w:rPr>
          <w:lang w:val="es-CO"/>
        </w:rPr>
        <w:t>Validar y probar exhaustivamente el código migrado para asegurar su correcto funcionamiento y equivalencia funcional con el sistema original.</w:t>
      </w:r>
    </w:p>
    <w:p w:rsidR="00195FD7" w:rsidRPr="00195FD7" w:rsidRDefault="00195FD7" w:rsidP="00195FD7">
      <w:pPr>
        <w:pStyle w:val="Ttulo1"/>
        <w:rPr>
          <w:lang w:val="es-CO"/>
        </w:rPr>
      </w:pPr>
      <w:r w:rsidRPr="00195FD7">
        <w:rPr>
          <w:lang w:val="es-CO"/>
        </w:rPr>
        <w:t>Alcance del Proyecto (Demo Inicial):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lang w:val="es-CO"/>
        </w:rPr>
        <w:t xml:space="preserve">El demo inicial se centrará en la migración de un componente específico del sistema AS400, con el objetivo de demostrar la capacidad del modelo de machine </w:t>
      </w:r>
      <w:proofErr w:type="spellStart"/>
      <w:r w:rsidRPr="00195FD7">
        <w:rPr>
          <w:lang w:val="es-CO"/>
        </w:rPr>
        <w:t>learning</w:t>
      </w:r>
      <w:proofErr w:type="spellEnd"/>
      <w:r w:rsidRPr="00195FD7">
        <w:rPr>
          <w:lang w:val="es-CO"/>
        </w:rPr>
        <w:t xml:space="preserve"> para traducir código y generar resultados funcionales en </w:t>
      </w:r>
      <w:r>
        <w:rPr>
          <w:lang w:val="es-CO"/>
        </w:rPr>
        <w:t>Python</w:t>
      </w:r>
      <w:r w:rsidRPr="00195FD7">
        <w:rPr>
          <w:lang w:val="es-CO"/>
        </w:rPr>
        <w:t>.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lang w:val="es-CO"/>
        </w:rPr>
        <w:t>Se seleccionará un componente representativo de la complejidad y estructura del sistema AS400, como: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b/>
          <w:lang w:val="es-CO"/>
        </w:rPr>
        <w:t>Una pantalla clave</w:t>
      </w:r>
      <w:r w:rsidRPr="00195FD7">
        <w:rPr>
          <w:lang w:val="es-CO"/>
        </w:rPr>
        <w:t>: Se migrará una pantalla de consulta o mantenimiento de datos, incluyendo su diseño y lógica de interacción.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b/>
          <w:lang w:val="es-CO"/>
        </w:rPr>
        <w:t>Un programa RPG sencillo</w:t>
      </w:r>
      <w:r w:rsidRPr="00195FD7">
        <w:rPr>
          <w:lang w:val="es-CO"/>
        </w:rPr>
        <w:t>: Se traducirá un programa RPG que realice una función específica, como la validación de datos o el cálculo de un valor.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b/>
          <w:lang w:val="es-CO"/>
        </w:rPr>
        <w:lastRenderedPageBreak/>
        <w:t>Un acceso a datos básico</w:t>
      </w:r>
      <w:r w:rsidRPr="00195FD7">
        <w:rPr>
          <w:lang w:val="es-CO"/>
        </w:rPr>
        <w:t>: Se adaptará una consulta SQL o un acceso a un archivo de datos del AS400 para que funcione en [Lenguaje de Destino].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lang w:val="es-CO"/>
        </w:rPr>
        <w:t xml:space="preserve">El objetivo del demo es validar la precisión y eficiencia del modelo de machine </w:t>
      </w:r>
      <w:proofErr w:type="spellStart"/>
      <w:r w:rsidRPr="00195FD7">
        <w:rPr>
          <w:lang w:val="es-CO"/>
        </w:rPr>
        <w:t>learning</w:t>
      </w:r>
      <w:proofErr w:type="spellEnd"/>
      <w:r w:rsidRPr="00195FD7">
        <w:rPr>
          <w:lang w:val="es-CO"/>
        </w:rPr>
        <w:t xml:space="preserve"> en la traducción de código, así como demostrar la capacidad de generar un componente funcional en </w:t>
      </w:r>
      <w:r>
        <w:rPr>
          <w:lang w:val="es-CO"/>
        </w:rPr>
        <w:t>Python</w:t>
      </w:r>
      <w:r w:rsidRPr="00195FD7">
        <w:rPr>
          <w:lang w:val="es-CO"/>
        </w:rPr>
        <w:t xml:space="preserve"> que pueda ser ejecutado y probado.</w:t>
      </w:r>
    </w:p>
    <w:p w:rsidR="00195FD7" w:rsidRPr="00195FD7" w:rsidRDefault="00195FD7" w:rsidP="00195FD7">
      <w:pPr>
        <w:pStyle w:val="Subttulo"/>
        <w:rPr>
          <w:lang w:val="es-CO"/>
        </w:rPr>
      </w:pPr>
      <w:r w:rsidRPr="00195FD7">
        <w:rPr>
          <w:lang w:val="es-CO"/>
        </w:rPr>
        <w:t>Limitaciones del Demo: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lang w:val="es-CO"/>
        </w:rPr>
        <w:t>El demo no abarcará la migración completa del sistema AS400, sino que se enfocará en un componente específico.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lang w:val="es-CO"/>
        </w:rPr>
        <w:t>Es posible que no se incluyan todas las funcionalidades del componente seleccionado, sino solo las más relevantes para la demostración.</w:t>
      </w:r>
    </w:p>
    <w:p w:rsidR="00195FD7" w:rsidRPr="00195FD7" w:rsidRDefault="00195FD7" w:rsidP="00195FD7">
      <w:pPr>
        <w:jc w:val="both"/>
        <w:rPr>
          <w:lang w:val="es-CO"/>
        </w:rPr>
      </w:pPr>
      <w:r w:rsidRPr="00195FD7">
        <w:rPr>
          <w:lang w:val="es-CO"/>
        </w:rPr>
        <w:t>El demo no garantiza la migración exitosa de todos los componentes del sistema AS400, ya que cada uno puede presentar desafíos específicos.</w:t>
      </w:r>
    </w:p>
    <w:sectPr w:rsidR="00195FD7" w:rsidRPr="00195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7C8"/>
    <w:multiLevelType w:val="hybridMultilevel"/>
    <w:tmpl w:val="B1E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6625"/>
    <w:multiLevelType w:val="hybridMultilevel"/>
    <w:tmpl w:val="E5126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65"/>
    <w:rsid w:val="00195FD7"/>
    <w:rsid w:val="001A409C"/>
    <w:rsid w:val="00575E65"/>
    <w:rsid w:val="00596907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6CBB"/>
  <w15:chartTrackingRefBased/>
  <w15:docId w15:val="{7EE1849F-19C8-4FCB-AE75-B2A174E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4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0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4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0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A40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7C3B-1C91-4C94-A019-7062571E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benavides</dc:creator>
  <cp:keywords/>
  <dc:description/>
  <cp:lastModifiedBy>stiven benavides</cp:lastModifiedBy>
  <cp:revision>3</cp:revision>
  <dcterms:created xsi:type="dcterms:W3CDTF">2024-07-02T14:01:00Z</dcterms:created>
  <dcterms:modified xsi:type="dcterms:W3CDTF">2024-07-02T14:24:00Z</dcterms:modified>
</cp:coreProperties>
</file>