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PubliTours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5395"/>
          <w:sz w:val="28"/>
          <w:szCs w:val="28"/>
        </w:rPr>
        <w:t xml:space="preserve">"Caquetá Vive IA"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Matriz de Trazabilidad</w:t>
      </w:r>
    </w:p>
    <w:p>
      <w:pPr>
        <w:jc w:val="center"/>
      </w:pPr>
      <w:r>
        <w:rPr>
          <w:color w:val="666666"/>
          <w:sz w:val="22"/>
          <w:szCs w:val="22"/>
        </w:rPr>
        <w:t xml:space="preserve">Requisito → Historia de Usuario → Caso de Uso → Prueba</w:t>
      </w:r>
    </w:p>
    <w:p>
      <w:pPr>
        <w:spacing w:before="500"/>
        <w:jc w:val="center"/>
      </w:pPr>
      <w:r>
        <w:rPr>
          <w:b/>
          <w:bCs/>
          <w:sz w:val="24"/>
          <w:szCs w:val="24"/>
        </w:rPr>
        <w:t xml:space="preserve">Jhoan Steven Zambrano Vera</w:t>
      </w:r>
    </w:p>
    <w:p>
      <w:pPr>
        <w:jc w:val="center"/>
      </w:pPr>
      <w:r>
        <w:rPr>
          <w:sz w:val="20"/>
          <w:szCs w:val="20"/>
        </w:rPr>
        <w:t xml:space="preserve">Tecnología en Análisis y Desarrollo de Software (ADSO) — SENA</w:t>
      </w:r>
    </w:p>
    <w:p>
      <w:pPr>
        <w:jc w:val="center"/>
      </w:pPr>
      <w:r>
        <w:rPr>
          <w:sz w:val="20"/>
          <w:szCs w:val="20"/>
        </w:rPr>
        <w:t xml:space="preserve">Florencia, Caquetá — Colombia</w:t>
      </w:r>
    </w:p>
    <w:p>
      <w:pPr>
        <w:spacing w:before="200"/>
        <w:jc w:val="center"/>
      </w:pPr>
      <w:r>
        <w:rPr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spacing w:after="200" w:before="320"/>
      </w:pPr>
      <w:r>
        <w:t xml:space="preserve">1. Propósito</w:t>
      </w:r>
    </w:p>
    <w:p>
      <w:pPr>
        <w:spacing w:after="160"/>
      </w:pPr>
      <w:r>
        <w:t xml:space="preserve">Esta matriz permite verificar que cada requisito funcional definido en el documento IEEE 830 está cubierto por al menos una historia de usuario, un caso de uso y un caso de prueba, garantizando trazabilidad completa desde la especificación hasta la validación del sistema.</w:t>
      </w:r>
    </w:p>
    <w:p>
      <w:pPr>
        <w:pStyle w:val="Heading1"/>
        <w:spacing w:after="200" w:before="320"/>
      </w:pPr>
      <w:r>
        <w:t xml:space="preserve">2. Matriz de Trazabilidad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1400"/>
        <w:gridCol w:w="2600"/>
      </w:tblGrid>
      <w:tr>
        <w:tc>
          <w:tcPr>
            <w:tcW w:type="dxa" w:w="1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41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Historia de Usuario (resumen)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turista/prestador quiero registrarme e iniciar sesión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CU-01</w:t>
            </w:r>
          </w:p>
        </w:tc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PRB-01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prestador quiero crear y editar el perfil de mi negocio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CU-01</w:t>
            </w:r>
          </w:p>
        </w:tc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PRB-02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administrador quiero verificar/aprobar prestadores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CU-02</w:t>
            </w:r>
          </w:p>
        </w:tc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PRB-03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administrador quiero registrar sitios turísticos en el catálogo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CU-02</w:t>
            </w:r>
          </w:p>
        </w:tc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PRB-04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turista quiero buscar por texto libre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CU-03</w:t>
            </w:r>
          </w:p>
        </w:tc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PRB-05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RF-06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turista quiero filtrar por municipio, categoría, presupuesto y tipo de viaje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CU-03</w:t>
            </w:r>
          </w:p>
        </w:tc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PRB-06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RF-07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turista quiero que el sistema genere un itinerario ordenado por día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CU-04</w:t>
            </w:r>
          </w:p>
        </w:tc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PRB-07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RF-08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turista quiero ver por qué se me recomendó cada opción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CU-04</w:t>
            </w:r>
          </w:p>
        </w:tc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PRB-08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RF-09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turista quiero describir mi viaje en lenguaje natural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CU-05</w:t>
            </w:r>
          </w:p>
        </w:tc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PRB-09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IA solo debe usar datos de la base local (no inventar lugares)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CU-05</w:t>
            </w:r>
          </w:p>
        </w:tc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PRB-10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RF-11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turista quiero solicitar una reserva sobre el itinerario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CU-06</w:t>
            </w:r>
          </w:p>
        </w:tc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PRB-11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RF-12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prestador quiero recibir notificación de nueva solicitud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CU-06</w:t>
            </w:r>
          </w:p>
        </w:tc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PRB-12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RF-13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prestador quiero confirmar o rechazar una reserva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CU-06</w:t>
            </w:r>
          </w:p>
        </w:tc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PRB-13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RF-14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turista quiero ver el estado de mis reservas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CU-06</w:t>
            </w:r>
          </w:p>
        </w:tc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PRB-14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RF-15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administrador quiero ver un panel con destinos más buscados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CU-07</w:t>
            </w:r>
          </w:p>
        </w:tc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PRB-15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RF-16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administrador quiero gestionar roles y permisos de acceso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CU-01/CU-02</w:t>
            </w:r>
          </w:p>
        </w:tc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PRB-16</w:t>
            </w:r>
          </w:p>
        </w:tc>
      </w:tr>
    </w:tbl>
    <w:p>
      <w:pPr>
        <w:spacing w:before="300"/>
      </w:pPr>
    </w:p>
    <w:p>
      <w:pPr>
        <w:spacing w:after="160"/>
      </w:pPr>
      <w:r>
        <w:t xml:space="preserve">Nota: los identificadores de caso de prueba (PRB-XX) se detallarán en el Plan de Pruebas correspondiente a la Fase 5 del proyecto, manteniendo la misma numeración aquí definida para asegurar la trazabilidad.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PubliTours (Caquetá Vive IA) — Matriz de Trazabilidad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2026-09-22T21:48:58.032Z</dcterms:created>
  <dcterms:modified xsi:type="dcterms:W3CDTF">2026-09-22T21:48:58.032Z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