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Pr="00B63B0C" w:rsidRDefault="008A1694" w:rsidP="00F04921">
      <w:pPr>
        <w:pStyle w:val="Titel"/>
        <w:rPr>
          <w:lang w:val="en-US"/>
        </w:rPr>
      </w:pPr>
      <w:r>
        <w:rPr>
          <w:lang w:val="en-US"/>
        </w:rPr>
        <w:t>Exercise</w:t>
      </w:r>
      <w:r w:rsidR="008C1AF4" w:rsidRPr="00B63B0C">
        <w:rPr>
          <w:lang w:val="en-US"/>
        </w:rPr>
        <w:t xml:space="preserve"> Excel 09</w:t>
      </w:r>
    </w:p>
    <w:p w:rsidR="00A85FC6" w:rsidRPr="00B63B0C" w:rsidRDefault="00A85FC6" w:rsidP="00144246">
      <w:pPr>
        <w:rPr>
          <w:lang w:val="en-US"/>
        </w:rPr>
      </w:pPr>
      <w:r w:rsidRPr="00B63B0C">
        <w:rPr>
          <w:lang w:val="en-US"/>
        </w:rPr>
        <w:t>Read the assignment carefully. Many questions are answered by this!!</w:t>
      </w:r>
    </w:p>
    <w:p w:rsidR="00A85FC6" w:rsidRDefault="00A85FC6" w:rsidP="00A85FC6">
      <w:pPr>
        <w:pStyle w:val="berschrift1"/>
      </w:pPr>
      <w:r>
        <w:t>Before you start</w:t>
      </w:r>
    </w:p>
    <w:p w:rsidR="008A1694" w:rsidRPr="00FC3F79" w:rsidRDefault="008A1694" w:rsidP="008A1694">
      <w:pPr>
        <w:rPr>
          <w:lang w:val="en-US"/>
        </w:rPr>
      </w:pPr>
      <w:r w:rsidRPr="00C220D7">
        <w:rPr>
          <w:lang w:val="en-US"/>
        </w:rPr>
        <w:t>Each of you will receive this task. In addition, you must download YOUR Excel file from Ilias. The Excel files are individualised so that everyone has different data to edit. To find your file, go to the ‘Data’ folder in Ilias and download the file with your matriculation number (e.g. 1234567.xlsx).</w:t>
      </w:r>
    </w:p>
    <w:p w:rsidR="00A85FC6" w:rsidRPr="00B63B0C" w:rsidRDefault="008A1694" w:rsidP="00144246">
      <w:pPr>
        <w:rPr>
          <w:lang w:val="en-US"/>
        </w:rPr>
      </w:pPr>
      <w:r w:rsidRPr="00C220D7">
        <w:rPr>
          <w:lang w:val="en-US"/>
        </w:rPr>
        <w:t>Important: The tasks are corrected automatically. You must therefore follow the instructions exactly. Under no circumstances may you change the name of the file or the worksheet. You may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A85FC6" w:rsidRDefault="008C1AF4" w:rsidP="00A85FC6">
      <w:pPr>
        <w:pStyle w:val="berschrift1"/>
      </w:pPr>
      <w:r>
        <w:t>Prerequisites for Excel 09</w:t>
      </w:r>
    </w:p>
    <w:p w:rsidR="00F35487" w:rsidRPr="00B63B0C" w:rsidRDefault="00E1305B" w:rsidP="00F35487">
      <w:pPr>
        <w:rPr>
          <w:lang w:val="en-US"/>
        </w:rPr>
      </w:pPr>
      <w:r w:rsidRPr="00B63B0C">
        <w:rPr>
          <w:lang w:val="en-US"/>
        </w:rPr>
        <w:t>To solve this task, you should master the following things of Excel:</w:t>
      </w:r>
    </w:p>
    <w:p w:rsidR="00104999" w:rsidRDefault="0099367F" w:rsidP="0099367F">
      <w:pPr>
        <w:pStyle w:val="Listenabsatz"/>
        <w:numPr>
          <w:ilvl w:val="0"/>
          <w:numId w:val="12"/>
        </w:numPr>
      </w:pPr>
      <w:r w:rsidRPr="00B63B0C">
        <w:rPr>
          <w:lang w:val="en-US"/>
        </w:rPr>
        <w:t xml:space="preserve">All content of the previous weeks. </w:t>
      </w:r>
      <w:r w:rsidR="008A1694">
        <w:t>In a</w:t>
      </w:r>
      <w:r>
        <w:t>ddition:</w:t>
      </w:r>
    </w:p>
    <w:p w:rsidR="0099367F" w:rsidRPr="008A1694" w:rsidRDefault="008A1694" w:rsidP="0099367F">
      <w:pPr>
        <w:pStyle w:val="Listenabsatz"/>
        <w:numPr>
          <w:ilvl w:val="1"/>
          <w:numId w:val="12"/>
        </w:numPr>
        <w:rPr>
          <w:lang w:val="en-US"/>
        </w:rPr>
      </w:pPr>
      <w:r w:rsidRPr="008A1694">
        <w:rPr>
          <w:lang w:val="en-US"/>
        </w:rPr>
        <w:t>Function to calculate t</w:t>
      </w:r>
      <w:r w:rsidR="008C1AF4" w:rsidRPr="008A1694">
        <w:rPr>
          <w:lang w:val="en-US"/>
        </w:rPr>
        <w:t xml:space="preserve">ime and </w:t>
      </w:r>
      <w:r>
        <w:rPr>
          <w:lang w:val="en-US"/>
        </w:rPr>
        <w:t>date</w:t>
      </w:r>
    </w:p>
    <w:p w:rsidR="00A51562" w:rsidRPr="00B63B0C" w:rsidRDefault="008C1AF4" w:rsidP="008C1AF4">
      <w:pPr>
        <w:pStyle w:val="Listenabsatz"/>
        <w:numPr>
          <w:ilvl w:val="1"/>
          <w:numId w:val="12"/>
        </w:numPr>
        <w:rPr>
          <w:lang w:val="en-US"/>
        </w:rPr>
      </w:pPr>
      <w:r w:rsidRPr="00B63B0C">
        <w:rPr>
          <w:lang w:val="en-US"/>
        </w:rPr>
        <w:t>Number formats for time and date</w:t>
      </w:r>
    </w:p>
    <w:p w:rsidR="00104999" w:rsidRDefault="00104999" w:rsidP="00A51562">
      <w:r w:rsidRPr="00B63B0C">
        <w:rPr>
          <w:lang w:val="en-US"/>
        </w:rPr>
        <w:t xml:space="preserve">Only if you set references correctly are you able to fill in cells automatically. If you enter all the formulas manually, you will need a lot, a lot of time. </w:t>
      </w:r>
      <w:r>
        <w:t xml:space="preserve">And the solution is </w:t>
      </w:r>
      <w:r w:rsidRPr="00A51562">
        <w:rPr>
          <w:b/>
          <w:bCs/>
        </w:rPr>
        <w:t>not recognized as correct</w:t>
      </w:r>
      <w:r>
        <w:t>!</w:t>
      </w:r>
    </w:p>
    <w:p w:rsidR="00F35487" w:rsidRDefault="00F35487">
      <w:pPr>
        <w:spacing w:after="0" w:line="240" w:lineRule="auto"/>
      </w:pPr>
      <w:r>
        <w:br w:type="page"/>
      </w:r>
    </w:p>
    <w:p w:rsidR="00F35487" w:rsidRDefault="0053426A" w:rsidP="00F35487">
      <w:pPr>
        <w:pStyle w:val="berschrift1"/>
      </w:pPr>
      <w:r>
        <w:lastRenderedPageBreak/>
        <w:t>Tasks</w:t>
      </w:r>
    </w:p>
    <w:p w:rsidR="00287A82" w:rsidRPr="00B63B0C" w:rsidRDefault="00A51562" w:rsidP="00287A82">
      <w:pPr>
        <w:rPr>
          <w:lang w:val="en-US"/>
        </w:rPr>
      </w:pPr>
      <w:r w:rsidRPr="00B63B0C">
        <w:rPr>
          <w:lang w:val="en-US"/>
        </w:rPr>
        <w:t>In some tasks, you need to nest functions. If you prefer to do this step by step and want to save intermediate values, you can do so. However, the intermediate values must be TO the RIGHT of the cells that have already been filled in or that you are to fill in.</w:t>
      </w:r>
      <w:r w:rsidR="008A1694">
        <w:rPr>
          <w:lang w:val="en-US"/>
        </w:rPr>
        <w:t xml:space="preserve"> If a solution is e.g.</w:t>
      </w:r>
      <w:r w:rsidRPr="00B63B0C">
        <w:rPr>
          <w:lang w:val="en-US"/>
        </w:rPr>
        <w:t xml:space="preserve"> expected</w:t>
      </w:r>
      <w:r w:rsidR="008A1694">
        <w:rPr>
          <w:lang w:val="en-US"/>
        </w:rPr>
        <w:t xml:space="preserve"> </w:t>
      </w:r>
      <w:r w:rsidRPr="00B63B0C">
        <w:rPr>
          <w:lang w:val="en-US"/>
        </w:rPr>
        <w:t xml:space="preserve">in cell G5, your solution should not slip to e.g. H5 due to an intermediate </w:t>
      </w:r>
      <w:r w:rsidR="008A1694">
        <w:rPr>
          <w:lang w:val="en-US"/>
        </w:rPr>
        <w:t>column</w:t>
      </w:r>
      <w:r w:rsidRPr="00B63B0C">
        <w:rPr>
          <w:lang w:val="en-US"/>
        </w:rPr>
        <w:t>.</w:t>
      </w:r>
    </w:p>
    <w:p w:rsidR="00287A82" w:rsidRPr="00B63B0C" w:rsidRDefault="00287A82" w:rsidP="00287A82">
      <w:pPr>
        <w:rPr>
          <w:lang w:val="en-US"/>
        </w:rPr>
      </w:pPr>
      <w:r w:rsidRPr="00B63B0C">
        <w:rPr>
          <w:lang w:val="en-US"/>
        </w:rPr>
        <w:t>Adjust the column width so that the content is reasonably readable for you.</w:t>
      </w:r>
    </w:p>
    <w:p w:rsidR="0099367F" w:rsidRPr="00B63B0C" w:rsidRDefault="008C1AF4" w:rsidP="0099367F">
      <w:pPr>
        <w:pStyle w:val="berschrift2"/>
        <w:rPr>
          <w:lang w:val="en-US"/>
        </w:rPr>
      </w:pPr>
      <w:r w:rsidRPr="00B63B0C">
        <w:rPr>
          <w:lang w:val="en-US"/>
        </w:rPr>
        <w:t>Date and time with functions and with number format</w:t>
      </w:r>
    </w:p>
    <w:p w:rsidR="00872613" w:rsidRPr="00B63B0C" w:rsidRDefault="00E1305B" w:rsidP="0099367F">
      <w:pPr>
        <w:rPr>
          <w:lang w:val="en-US"/>
        </w:rPr>
      </w:pPr>
      <w:r w:rsidRPr="00B63B0C">
        <w:rPr>
          <w:lang w:val="en-US"/>
        </w:rPr>
        <w:t xml:space="preserve">In the following task, the same – at least outwardly visible – results are to be achieved with the help of functions or number formats. Cells B2 and F2 </w:t>
      </w:r>
      <w:r w:rsidR="008A1694">
        <w:rPr>
          <w:lang w:val="en-US"/>
        </w:rPr>
        <w:t>contain</w:t>
      </w:r>
      <w:r w:rsidRPr="00B63B0C">
        <w:rPr>
          <w:lang w:val="en-US"/>
        </w:rPr>
        <w:t xml:space="preserve"> a date </w:t>
      </w:r>
      <w:r w:rsidR="008A1694">
        <w:rPr>
          <w:lang w:val="en-US"/>
        </w:rPr>
        <w:t>and a</w:t>
      </w:r>
      <w:r w:rsidRPr="00B63B0C">
        <w:rPr>
          <w:lang w:val="en-US"/>
        </w:rPr>
        <w:t xml:space="preserve"> time</w:t>
      </w:r>
      <w:r w:rsidR="008A1694">
        <w:rPr>
          <w:lang w:val="en-US"/>
        </w:rPr>
        <w:t xml:space="preserve"> respectively</w:t>
      </w:r>
      <w:r w:rsidRPr="00B63B0C">
        <w:rPr>
          <w:lang w:val="en-US"/>
        </w:rPr>
        <w:t xml:space="preserve"> (see the following figure):</w:t>
      </w:r>
    </w:p>
    <w:p w:rsidR="008C1AF4" w:rsidRPr="008A1694" w:rsidRDefault="008A1694" w:rsidP="0099367F">
      <w:pPr>
        <w:rPr>
          <w:lang w:val="en-US"/>
        </w:rPr>
      </w:pPr>
      <w:r>
        <w:rPr>
          <w:noProof/>
          <w:lang w:val="en-US"/>
        </w:rPr>
        <w:drawing>
          <wp:inline distT="0" distB="0" distL="0" distR="0">
            <wp:extent cx="6084570" cy="758825"/>
            <wp:effectExtent l="0" t="0" r="0" b="3175"/>
            <wp:docPr id="12164434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43442" name="Grafik 12164434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4570" cy="758825"/>
                    </a:xfrm>
                    <a:prstGeom prst="rect">
                      <a:avLst/>
                    </a:prstGeom>
                  </pic:spPr>
                </pic:pic>
              </a:graphicData>
            </a:graphic>
          </wp:inline>
        </w:drawing>
      </w:r>
    </w:p>
    <w:p w:rsidR="008C1AF4" w:rsidRDefault="008C1AF4" w:rsidP="0099367F">
      <w:r w:rsidRPr="00B63B0C">
        <w:rPr>
          <w:lang w:val="en-US"/>
        </w:rPr>
        <w:t xml:space="preserve">Open the "1) Time" worksheet. In the gray fields, you must specify functions and/or number formats. </w:t>
      </w:r>
      <w:r>
        <w:t>Your tasks are as follows:</w:t>
      </w:r>
    </w:p>
    <w:p w:rsidR="008C1AF4" w:rsidRDefault="008A1694" w:rsidP="0099367F">
      <w:r>
        <w:t>Formats</w:t>
      </w:r>
      <w:r w:rsidR="008C1AF4">
        <w:t>:</w:t>
      </w:r>
    </w:p>
    <w:p w:rsidR="008C1AF4" w:rsidRPr="008A1694" w:rsidRDefault="008C1AF4" w:rsidP="008C1AF4">
      <w:pPr>
        <w:pStyle w:val="Listenabsatz"/>
        <w:numPr>
          <w:ilvl w:val="0"/>
          <w:numId w:val="12"/>
        </w:numPr>
        <w:rPr>
          <w:lang w:val="en-US"/>
        </w:rPr>
      </w:pPr>
      <w:r w:rsidRPr="008A1694">
        <w:rPr>
          <w:lang w:val="en-US"/>
        </w:rPr>
        <w:t>Cells A1, E1: bold, font size 16</w:t>
      </w:r>
    </w:p>
    <w:p w:rsidR="008C1AF4" w:rsidRPr="00B63B0C" w:rsidRDefault="008C1AF4" w:rsidP="008C1AF4">
      <w:pPr>
        <w:pStyle w:val="Listenabsatz"/>
        <w:numPr>
          <w:ilvl w:val="0"/>
          <w:numId w:val="12"/>
        </w:numPr>
        <w:rPr>
          <w:lang w:val="en-US"/>
        </w:rPr>
      </w:pPr>
      <w:r w:rsidRPr="00B63B0C">
        <w:rPr>
          <w:lang w:val="en-US"/>
        </w:rPr>
        <w:t>Cells B3:C3, F3:G3, A4:A9, A11, E4:E6: FH-Mint background color, white font color.</w:t>
      </w:r>
    </w:p>
    <w:p w:rsidR="00BE176F" w:rsidRDefault="00BE176F" w:rsidP="00BE176F">
      <w:r>
        <w:t>Functions:</w:t>
      </w:r>
    </w:p>
    <w:p w:rsidR="008A1694" w:rsidRDefault="00E1305B" w:rsidP="00BE176F">
      <w:pPr>
        <w:pStyle w:val="Listenabsatz"/>
        <w:numPr>
          <w:ilvl w:val="0"/>
          <w:numId w:val="29"/>
        </w:numPr>
        <w:rPr>
          <w:lang w:val="en-US"/>
        </w:rPr>
      </w:pPr>
      <w:r w:rsidRPr="00B63B0C">
        <w:rPr>
          <w:lang w:val="en-US"/>
        </w:rPr>
        <w:t xml:space="preserve">Cells B4:B9 all refer to cell B2. With the help of Excel functions and self-created formulas, </w:t>
      </w:r>
      <w:r w:rsidR="008A1694">
        <w:rPr>
          <w:lang w:val="en-US"/>
        </w:rPr>
        <w:t xml:space="preserve">calculate the </w:t>
      </w:r>
      <w:r w:rsidRPr="00B63B0C">
        <w:rPr>
          <w:lang w:val="en-US"/>
        </w:rPr>
        <w:t xml:space="preserve">year, month, ... of the date. </w:t>
      </w:r>
    </w:p>
    <w:p w:rsidR="008A1694" w:rsidRDefault="00E1305B" w:rsidP="00BE176F">
      <w:pPr>
        <w:pStyle w:val="Listenabsatz"/>
        <w:numPr>
          <w:ilvl w:val="0"/>
          <w:numId w:val="29"/>
        </w:numPr>
        <w:rPr>
          <w:lang w:val="en-US"/>
        </w:rPr>
      </w:pPr>
      <w:r w:rsidRPr="00B63B0C">
        <w:rPr>
          <w:lang w:val="en-US"/>
        </w:rPr>
        <w:t xml:space="preserve">In cell B8, </w:t>
      </w:r>
      <w:r w:rsidR="008A1694">
        <w:rPr>
          <w:lang w:val="en-US"/>
        </w:rPr>
        <w:t>the format should be as follows:</w:t>
      </w:r>
      <w:r w:rsidRPr="00B63B0C">
        <w:rPr>
          <w:lang w:val="en-US"/>
        </w:rPr>
        <w:t xml:space="preserve"> "</w:t>
      </w:r>
      <w:r w:rsidR="008A1694">
        <w:rPr>
          <w:lang w:val="en-US"/>
        </w:rPr>
        <w:t>Wk</w:t>
      </w:r>
      <w:r w:rsidRPr="00B63B0C">
        <w:rPr>
          <w:lang w:val="en-US"/>
        </w:rPr>
        <w:t>-05"</w:t>
      </w:r>
      <w:r w:rsidR="008A1694">
        <w:rPr>
          <w:lang w:val="en-US"/>
        </w:rPr>
        <w:t>.</w:t>
      </w:r>
    </w:p>
    <w:p w:rsidR="00BE176F" w:rsidRPr="008A1694" w:rsidRDefault="008A1694" w:rsidP="00BE176F">
      <w:pPr>
        <w:pStyle w:val="Listenabsatz"/>
        <w:numPr>
          <w:ilvl w:val="0"/>
          <w:numId w:val="29"/>
        </w:numPr>
        <w:rPr>
          <w:lang w:val="en-US"/>
        </w:rPr>
      </w:pPr>
      <w:r>
        <w:rPr>
          <w:lang w:val="en-US"/>
        </w:rPr>
        <w:t>I</w:t>
      </w:r>
      <w:r w:rsidR="00E1305B" w:rsidRPr="00B63B0C">
        <w:rPr>
          <w:lang w:val="en-US"/>
        </w:rPr>
        <w:t xml:space="preserve">n cell B9 </w:t>
      </w:r>
      <w:r>
        <w:rPr>
          <w:lang w:val="en-US"/>
        </w:rPr>
        <w:t>the format should be as follows</w:t>
      </w:r>
      <w:r w:rsidR="00E1305B" w:rsidRPr="00B63B0C">
        <w:rPr>
          <w:lang w:val="en-US"/>
        </w:rPr>
        <w:t xml:space="preserve"> "Q1"</w:t>
      </w:r>
      <w:r w:rsidR="00E1305B" w:rsidRPr="008A1694">
        <w:rPr>
          <w:lang w:val="en-US"/>
        </w:rPr>
        <w:t>.</w:t>
      </w:r>
    </w:p>
    <w:p w:rsidR="00BE176F" w:rsidRDefault="00BE176F" w:rsidP="00BE176F">
      <w:pPr>
        <w:pStyle w:val="Listenabsatz"/>
        <w:numPr>
          <w:ilvl w:val="0"/>
          <w:numId w:val="29"/>
        </w:numPr>
      </w:pPr>
      <w:r w:rsidRPr="00B63B0C">
        <w:rPr>
          <w:lang w:val="en-US"/>
        </w:rPr>
        <w:t xml:space="preserve">The </w:t>
      </w:r>
      <w:proofErr w:type="gramStart"/>
      <w:r w:rsidRPr="00B63B0C">
        <w:rPr>
          <w:lang w:val="en-US"/>
        </w:rPr>
        <w:t>WEEKDAY(</w:t>
      </w:r>
      <w:proofErr w:type="gramEnd"/>
      <w:r w:rsidRPr="00B63B0C">
        <w:rPr>
          <w:lang w:val="en-US"/>
        </w:rPr>
        <w:t xml:space="preserve">) function returns a number as a result. Create a helper table that represents the </w:t>
      </w:r>
      <w:r w:rsidR="00CE3984">
        <w:rPr>
          <w:lang w:val="en-US"/>
        </w:rPr>
        <w:t>day</w:t>
      </w:r>
      <w:r w:rsidRPr="00B63B0C">
        <w:rPr>
          <w:lang w:val="en-US"/>
        </w:rPr>
        <w:t xml:space="preserve"> as a name. The helper table should be to the right of the cells that are already in use. With the help of </w:t>
      </w:r>
      <w:proofErr w:type="gramStart"/>
      <w:r w:rsidRPr="00B63B0C">
        <w:rPr>
          <w:lang w:val="en-US"/>
        </w:rPr>
        <w:t>VLOOKUP(</w:t>
      </w:r>
      <w:proofErr w:type="gramEnd"/>
      <w:r w:rsidRPr="00B63B0C">
        <w:rPr>
          <w:lang w:val="en-US"/>
        </w:rPr>
        <w:t xml:space="preserve">) you can then convert the result of WEEKDAY() into the name of the day. </w:t>
      </w:r>
      <w:r>
        <w:t>S</w:t>
      </w:r>
      <w:r w:rsidR="00B47E1E">
        <w:t>ide</w:t>
      </w:r>
      <w:r>
        <w:t xml:space="preserve"> condition: Monday = 1, Sunday = 7.</w:t>
      </w:r>
    </w:p>
    <w:p w:rsidR="00BE176F" w:rsidRPr="00B63B0C" w:rsidRDefault="00BE176F" w:rsidP="00BE176F">
      <w:pPr>
        <w:pStyle w:val="Listenabsatz"/>
        <w:numPr>
          <w:ilvl w:val="0"/>
          <w:numId w:val="29"/>
        </w:numPr>
        <w:rPr>
          <w:lang w:val="en-US"/>
        </w:rPr>
      </w:pPr>
      <w:r w:rsidRPr="00B63B0C">
        <w:rPr>
          <w:lang w:val="en-US"/>
        </w:rPr>
        <w:t>In cells C4:C7, year, month, ... can be determined. However, there is only a reference to cell B2 (=B2) in the cell. Adjust the number format so that year, month, ... are displayed.</w:t>
      </w:r>
    </w:p>
    <w:p w:rsidR="00BE176F" w:rsidRPr="00B63B0C" w:rsidRDefault="00314155" w:rsidP="00BE176F">
      <w:pPr>
        <w:pStyle w:val="Listenabsatz"/>
        <w:numPr>
          <w:ilvl w:val="0"/>
          <w:numId w:val="29"/>
        </w:numPr>
        <w:rPr>
          <w:lang w:val="en-US"/>
        </w:rPr>
      </w:pPr>
      <w:r w:rsidRPr="00B63B0C">
        <w:rPr>
          <w:lang w:val="en-US"/>
        </w:rPr>
        <w:lastRenderedPageBreak/>
        <w:t>The cells F4:G6 all refer to the time in F2. In cells F4:F6 you again use formulas to calculate hours, minutes, ... of F2.</w:t>
      </w:r>
    </w:p>
    <w:p w:rsidR="00314155" w:rsidRDefault="00314155" w:rsidP="00BE176F">
      <w:pPr>
        <w:pStyle w:val="Listenabsatz"/>
        <w:numPr>
          <w:ilvl w:val="0"/>
          <w:numId w:val="29"/>
        </w:numPr>
        <w:rPr>
          <w:lang w:val="en-US"/>
        </w:rPr>
      </w:pPr>
      <w:r w:rsidRPr="00B63B0C">
        <w:rPr>
          <w:lang w:val="en-US"/>
        </w:rPr>
        <w:t>In cells G4:G6, you use number formats.</w:t>
      </w:r>
    </w:p>
    <w:p w:rsidR="00B47E1E" w:rsidRPr="00B63B0C" w:rsidRDefault="00B47E1E" w:rsidP="00BE176F">
      <w:pPr>
        <w:pStyle w:val="Listenabsatz"/>
        <w:numPr>
          <w:ilvl w:val="0"/>
          <w:numId w:val="29"/>
        </w:numPr>
        <w:rPr>
          <w:lang w:val="en-US"/>
        </w:rPr>
      </w:pPr>
      <w:r>
        <w:rPr>
          <w:lang w:val="en-US"/>
        </w:rPr>
        <w:t xml:space="preserve">In cell B11 make a reference to B2. The result should be </w:t>
      </w:r>
      <w:proofErr w:type="gramStart"/>
      <w:r>
        <w:rPr>
          <w:lang w:val="en-US"/>
        </w:rPr>
        <w:t>e.g.(</w:t>
      </w:r>
      <w:proofErr w:type="gramEnd"/>
      <w:r>
        <w:rPr>
          <w:lang w:val="en-US"/>
        </w:rPr>
        <w:t>depending on the date): "Version from Friday, 22. November 2024"</w:t>
      </w:r>
    </w:p>
    <w:p w:rsidR="00314155" w:rsidRPr="00B63B0C" w:rsidRDefault="00314155" w:rsidP="00314155">
      <w:pPr>
        <w:rPr>
          <w:lang w:val="en-US"/>
        </w:rPr>
      </w:pPr>
      <w:r w:rsidRPr="00B63B0C">
        <w:rPr>
          <w:b/>
          <w:bCs/>
          <w:lang w:val="en-US"/>
        </w:rPr>
        <w:t xml:space="preserve">Note: </w:t>
      </w:r>
      <w:r w:rsidRPr="00B63B0C">
        <w:rPr>
          <w:lang w:val="en-US"/>
        </w:rPr>
        <w:t>In some versions of Excel, the number format</w:t>
      </w:r>
      <w:r w:rsidR="00B47E1E">
        <w:rPr>
          <w:lang w:val="en-US"/>
        </w:rPr>
        <w:t>,</w:t>
      </w:r>
      <w:r w:rsidRPr="00B63B0C">
        <w:rPr>
          <w:lang w:val="en-US"/>
        </w:rPr>
        <w:t xml:space="preserve"> that specifies minutes</w:t>
      </w:r>
      <w:r w:rsidR="00B47E1E">
        <w:rPr>
          <w:lang w:val="en-US"/>
        </w:rPr>
        <w:t>,</w:t>
      </w:r>
      <w:r w:rsidRPr="00B63B0C">
        <w:rPr>
          <w:lang w:val="en-US"/>
        </w:rPr>
        <w:t xml:space="preserve"> is implemented incorrectly. When you enter the format, everything is usually fine. When you save the file and </w:t>
      </w:r>
      <w:r w:rsidR="00B47E1E">
        <w:rPr>
          <w:lang w:val="en-US"/>
        </w:rPr>
        <w:t>re</w:t>
      </w:r>
      <w:r w:rsidRPr="00B63B0C">
        <w:rPr>
          <w:lang w:val="en-US"/>
        </w:rPr>
        <w:t>open it again, the month is displayed instead of minutes. If this is the case for you, simply leave the format as you have entered it for the minutes.</w:t>
      </w:r>
    </w:p>
    <w:p w:rsidR="00050C98" w:rsidRDefault="00314155" w:rsidP="00050C98">
      <w:pPr>
        <w:pStyle w:val="berschrift2"/>
      </w:pPr>
      <w:r>
        <w:t>Price depends on age</w:t>
      </w:r>
    </w:p>
    <w:p w:rsidR="00DE071D" w:rsidRPr="00B47E1E" w:rsidRDefault="00DE071D" w:rsidP="00CE496C">
      <w:pPr>
        <w:rPr>
          <w:lang w:val="en-US"/>
        </w:rPr>
      </w:pPr>
      <w:r w:rsidRPr="00B63B0C">
        <w:rPr>
          <w:lang w:val="en-US"/>
        </w:rPr>
        <w:t xml:space="preserve">A visit to the cinema is organised for the </w:t>
      </w:r>
      <w:r w:rsidR="00B47E1E">
        <w:rPr>
          <w:lang w:val="en-US"/>
        </w:rPr>
        <w:t>final classes</w:t>
      </w:r>
      <w:r w:rsidRPr="00B63B0C">
        <w:rPr>
          <w:lang w:val="en-US"/>
        </w:rPr>
        <w:t xml:space="preserve"> of the XY School. </w:t>
      </w:r>
      <w:r w:rsidRPr="00B47E1E">
        <w:rPr>
          <w:lang w:val="en-US"/>
        </w:rPr>
        <w:t>Ticket prices are broken down by age (see figure):</w:t>
      </w:r>
    </w:p>
    <w:p w:rsidR="00CE496C" w:rsidRDefault="00BC1BBC" w:rsidP="00DE071D">
      <w:pPr>
        <w:jc w:val="center"/>
      </w:pPr>
      <w:r>
        <w:rPr>
          <w:noProof/>
        </w:rPr>
        <w:drawing>
          <wp:inline distT="0" distB="0" distL="0" distR="0">
            <wp:extent cx="6084570" cy="1566250"/>
            <wp:effectExtent l="0" t="0" r="0" b="0"/>
            <wp:docPr id="50173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32" name="Grafik 501732"/>
                    <pic:cNvPicPr/>
                  </pic:nvPicPr>
                  <pic:blipFill rotWithShape="1">
                    <a:blip r:embed="rId9">
                      <a:extLst>
                        <a:ext uri="{28A0092B-C50C-407E-A947-70E740481C1C}">
                          <a14:useLocalDpi xmlns:a14="http://schemas.microsoft.com/office/drawing/2010/main" val="0"/>
                        </a:ext>
                      </a:extLst>
                    </a:blip>
                    <a:srcRect b="15210"/>
                    <a:stretch/>
                  </pic:blipFill>
                  <pic:spPr bwMode="auto">
                    <a:xfrm>
                      <a:off x="0" y="0"/>
                      <a:ext cx="6084570" cy="1566250"/>
                    </a:xfrm>
                    <a:prstGeom prst="rect">
                      <a:avLst/>
                    </a:prstGeom>
                    <a:ln>
                      <a:noFill/>
                    </a:ln>
                    <a:extLst>
                      <a:ext uri="{53640926-AAD7-44D8-BBD7-CCE9431645EC}">
                        <a14:shadowObscured xmlns:a14="http://schemas.microsoft.com/office/drawing/2010/main"/>
                      </a:ext>
                    </a:extLst>
                  </pic:spPr>
                </pic:pic>
              </a:graphicData>
            </a:graphic>
          </wp:inline>
        </w:drawing>
      </w:r>
    </w:p>
    <w:p w:rsidR="00314155" w:rsidRPr="00B63B0C" w:rsidRDefault="00BC1BBC" w:rsidP="00314155">
      <w:pPr>
        <w:rPr>
          <w:lang w:val="en-US"/>
        </w:rPr>
      </w:pPr>
      <w:r w:rsidRPr="00B63B0C">
        <w:rPr>
          <w:lang w:val="en-US"/>
        </w:rPr>
        <w:t>Open the "2) Cinema" worksheet and make the following adjustments:</w:t>
      </w:r>
    </w:p>
    <w:p w:rsidR="00BC1BBC" w:rsidRDefault="00BC1BBC" w:rsidP="00314155">
      <w:r>
        <w:t>Sizes:</w:t>
      </w:r>
    </w:p>
    <w:p w:rsidR="00BC1BBC" w:rsidRPr="00B63B0C" w:rsidRDefault="00BC1BBC" w:rsidP="00BC1BBC">
      <w:pPr>
        <w:pStyle w:val="Listenabsatz"/>
        <w:numPr>
          <w:ilvl w:val="0"/>
          <w:numId w:val="30"/>
        </w:numPr>
        <w:rPr>
          <w:lang w:val="en-US"/>
        </w:rPr>
      </w:pPr>
      <w:r w:rsidRPr="00B63B0C">
        <w:rPr>
          <w:lang w:val="en-US"/>
        </w:rPr>
        <w:t>Cells A1, D1, A3:B3, A4:A6, A8:H8: FH-Mint background color, white font color</w:t>
      </w:r>
    </w:p>
    <w:p w:rsidR="00BC1BBC" w:rsidRPr="00B63B0C" w:rsidRDefault="00BC1BBC" w:rsidP="00BC1BBC">
      <w:pPr>
        <w:pStyle w:val="Listenabsatz"/>
        <w:numPr>
          <w:ilvl w:val="0"/>
          <w:numId w:val="30"/>
        </w:numPr>
        <w:rPr>
          <w:lang w:val="en-US"/>
        </w:rPr>
      </w:pPr>
      <w:r w:rsidRPr="00B63B0C">
        <w:rPr>
          <w:lang w:val="en-US"/>
        </w:rPr>
        <w:t>Number formats: E1, B4:B6, column H from H9: currency, two decimal places, € sign</w:t>
      </w:r>
    </w:p>
    <w:p w:rsidR="00BC1BBC" w:rsidRDefault="00BC1BBC" w:rsidP="00BC1BBC">
      <w:r>
        <w:t>Functions:</w:t>
      </w:r>
    </w:p>
    <w:p w:rsidR="00BC1BBC" w:rsidRPr="00B63B0C" w:rsidRDefault="00BC1BBC" w:rsidP="00BC1BBC">
      <w:pPr>
        <w:pStyle w:val="Listenabsatz"/>
        <w:numPr>
          <w:ilvl w:val="0"/>
          <w:numId w:val="31"/>
        </w:numPr>
        <w:rPr>
          <w:lang w:val="en-US"/>
        </w:rPr>
      </w:pPr>
      <w:r w:rsidRPr="00B63B0C">
        <w:rPr>
          <w:lang w:val="en-US"/>
        </w:rPr>
        <w:t xml:space="preserve">Calculate the age of each person in relation </w:t>
      </w:r>
      <w:r w:rsidR="00B47E1E">
        <w:rPr>
          <w:lang w:val="en-US"/>
        </w:rPr>
        <w:t>with respect to the</w:t>
      </w:r>
      <w:r w:rsidRPr="00B63B0C">
        <w:rPr>
          <w:lang w:val="en-US"/>
        </w:rPr>
        <w:t xml:space="preserve"> date in B2.</w:t>
      </w:r>
    </w:p>
    <w:p w:rsidR="00BC1BBC" w:rsidRPr="00B63B0C" w:rsidRDefault="008B3256" w:rsidP="00BC1BBC">
      <w:pPr>
        <w:pStyle w:val="Listenabsatz"/>
        <w:numPr>
          <w:ilvl w:val="0"/>
          <w:numId w:val="31"/>
        </w:numPr>
        <w:rPr>
          <w:lang w:val="en-US"/>
        </w:rPr>
      </w:pPr>
      <w:r w:rsidRPr="00B63B0C">
        <w:rPr>
          <w:lang w:val="en-US"/>
        </w:rPr>
        <w:t>In columns E, F, G there is an "X" if the person is in the relevant age group (younger than 16, 16-18, older than 18. Note: If the result in column D is 18, the person in question is older than 18)</w:t>
      </w:r>
    </w:p>
    <w:p w:rsidR="00BC1BBC" w:rsidRPr="00B63B0C" w:rsidRDefault="00BC1BBC" w:rsidP="00BC1BBC">
      <w:pPr>
        <w:pStyle w:val="Listenabsatz"/>
        <w:numPr>
          <w:ilvl w:val="0"/>
          <w:numId w:val="31"/>
        </w:numPr>
        <w:rPr>
          <w:lang w:val="en-US"/>
        </w:rPr>
      </w:pPr>
      <w:r w:rsidRPr="00B63B0C">
        <w:rPr>
          <w:lang w:val="en-US"/>
        </w:rPr>
        <w:t>In column H, indicate how expensive the ticket is for the person in question.</w:t>
      </w:r>
    </w:p>
    <w:p w:rsidR="00BC1BBC" w:rsidRPr="00B63B0C" w:rsidRDefault="00BC1BBC" w:rsidP="00BC1BBC">
      <w:pPr>
        <w:pStyle w:val="Listenabsatz"/>
        <w:numPr>
          <w:ilvl w:val="0"/>
          <w:numId w:val="31"/>
        </w:numPr>
        <w:rPr>
          <w:lang w:val="en-US"/>
        </w:rPr>
      </w:pPr>
      <w:r w:rsidRPr="00B63B0C">
        <w:rPr>
          <w:lang w:val="en-US"/>
        </w:rPr>
        <w:t>In cell E1, calculate the total cost for all tickets.</w:t>
      </w:r>
    </w:p>
    <w:p w:rsidR="0025477E" w:rsidRDefault="00BC1BBC" w:rsidP="0025477E">
      <w:pPr>
        <w:pStyle w:val="berschrift2"/>
      </w:pPr>
      <w:r>
        <w:lastRenderedPageBreak/>
        <w:t>Interest</w:t>
      </w:r>
    </w:p>
    <w:p w:rsidR="00143550" w:rsidRPr="00B63B0C" w:rsidRDefault="004652B0" w:rsidP="00143550">
      <w:pPr>
        <w:rPr>
          <w:lang w:val="en-US"/>
        </w:rPr>
      </w:pPr>
      <w:r w:rsidRPr="00B63B0C">
        <w:rPr>
          <w:lang w:val="en-US"/>
        </w:rPr>
        <w:t xml:space="preserve">Since calculating with times and dates is complicated, the financial industry usually works with the 360-day year. Each of the 12 months contains 30 days. The differences to the actual duration are "rounded away". In the following task, you will </w:t>
      </w:r>
      <w:r w:rsidR="00B47E1E">
        <w:rPr>
          <w:lang w:val="en-US"/>
        </w:rPr>
        <w:t>receive</w:t>
      </w:r>
      <w:r w:rsidRPr="00B63B0C">
        <w:rPr>
          <w:lang w:val="en-US"/>
        </w:rPr>
        <w:t xml:space="preserve"> interest</w:t>
      </w:r>
      <w:r w:rsidR="00B47E1E">
        <w:rPr>
          <w:lang w:val="en-US"/>
        </w:rPr>
        <w:t>s</w:t>
      </w:r>
      <w:r w:rsidRPr="00B63B0C">
        <w:rPr>
          <w:lang w:val="en-US"/>
        </w:rPr>
        <w:t xml:space="preserve"> on a given amount that you </w:t>
      </w:r>
      <w:r w:rsidR="00B47E1E">
        <w:rPr>
          <w:lang w:val="en-US"/>
        </w:rPr>
        <w:t xml:space="preserve">have </w:t>
      </w:r>
      <w:r w:rsidRPr="00B63B0C">
        <w:rPr>
          <w:lang w:val="en-US"/>
        </w:rPr>
        <w:t>invest</w:t>
      </w:r>
      <w:r w:rsidR="00B47E1E">
        <w:rPr>
          <w:lang w:val="en-US"/>
        </w:rPr>
        <w:t>ed</w:t>
      </w:r>
      <w:r w:rsidRPr="00B63B0C">
        <w:rPr>
          <w:lang w:val="en-US"/>
        </w:rPr>
        <w:t xml:space="preserve">. </w:t>
      </w:r>
      <w:r w:rsidR="00B47E1E">
        <w:rPr>
          <w:lang w:val="en-US"/>
        </w:rPr>
        <w:t>Calculate the interest o</w:t>
      </w:r>
      <w:r w:rsidRPr="00B63B0C">
        <w:rPr>
          <w:lang w:val="en-US"/>
        </w:rPr>
        <w:t>nce on the basis of the 360-day year, once on the basis of the correct duration.</w:t>
      </w:r>
    </w:p>
    <w:p w:rsidR="00DE071D" w:rsidRDefault="004652B0" w:rsidP="00DE071D">
      <w:pPr>
        <w:jc w:val="center"/>
        <w:rPr>
          <w:noProof/>
        </w:rPr>
      </w:pPr>
      <w:r>
        <w:rPr>
          <w:noProof/>
        </w:rPr>
        <w:drawing>
          <wp:inline distT="0" distB="0" distL="0" distR="0">
            <wp:extent cx="6083300" cy="1176951"/>
            <wp:effectExtent l="0" t="0" r="0" b="4445"/>
            <wp:docPr id="30735525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55257" name="Grafik 307355257"/>
                    <pic:cNvPicPr/>
                  </pic:nvPicPr>
                  <pic:blipFill rotWithShape="1">
                    <a:blip r:embed="rId10">
                      <a:extLst>
                        <a:ext uri="{28A0092B-C50C-407E-A947-70E740481C1C}">
                          <a14:useLocalDpi xmlns:a14="http://schemas.microsoft.com/office/drawing/2010/main" val="0"/>
                        </a:ext>
                      </a:extLst>
                    </a:blip>
                    <a:srcRect b="31858"/>
                    <a:stretch/>
                  </pic:blipFill>
                  <pic:spPr bwMode="auto">
                    <a:xfrm>
                      <a:off x="0" y="0"/>
                      <a:ext cx="6083300" cy="1176951"/>
                    </a:xfrm>
                    <a:prstGeom prst="rect">
                      <a:avLst/>
                    </a:prstGeom>
                    <a:ln>
                      <a:noFill/>
                    </a:ln>
                    <a:extLst>
                      <a:ext uri="{53640926-AAD7-44D8-BBD7-CCE9431645EC}">
                        <a14:shadowObscured xmlns:a14="http://schemas.microsoft.com/office/drawing/2010/main"/>
                      </a:ext>
                    </a:extLst>
                  </pic:spPr>
                </pic:pic>
              </a:graphicData>
            </a:graphic>
          </wp:inline>
        </w:drawing>
      </w:r>
    </w:p>
    <w:p w:rsidR="004652B0" w:rsidRPr="00B63B0C" w:rsidRDefault="004652B0" w:rsidP="001739A1">
      <w:pPr>
        <w:rPr>
          <w:noProof/>
          <w:lang w:val="en-US"/>
        </w:rPr>
      </w:pPr>
      <w:r w:rsidRPr="00B63B0C">
        <w:rPr>
          <w:noProof/>
          <w:lang w:val="en-US"/>
        </w:rPr>
        <w:t>Open the worksheet "3) Interest" and follow these steps:</w:t>
      </w:r>
    </w:p>
    <w:p w:rsidR="00D80C9D" w:rsidRDefault="00B47E1E" w:rsidP="00D80C9D">
      <w:pPr>
        <w:rPr>
          <w:noProof/>
        </w:rPr>
      </w:pPr>
      <w:r>
        <w:rPr>
          <w:noProof/>
        </w:rPr>
        <w:t>Formats</w:t>
      </w:r>
      <w:r w:rsidR="004652B0">
        <w:rPr>
          <w:noProof/>
        </w:rPr>
        <w:t>:</w:t>
      </w:r>
    </w:p>
    <w:p w:rsidR="004652B0" w:rsidRPr="00B63B0C" w:rsidRDefault="004652B0" w:rsidP="004652B0">
      <w:pPr>
        <w:pStyle w:val="Listenabsatz"/>
        <w:numPr>
          <w:ilvl w:val="0"/>
          <w:numId w:val="32"/>
        </w:numPr>
        <w:rPr>
          <w:lang w:val="en-US"/>
        </w:rPr>
      </w:pPr>
      <w:r w:rsidRPr="00B63B0C">
        <w:rPr>
          <w:lang w:val="en-US"/>
        </w:rPr>
        <w:t xml:space="preserve">Cells A1:A2, A4:L4, </w:t>
      </w:r>
      <w:r w:rsidR="00A45954">
        <w:rPr>
          <w:lang w:val="en-US"/>
        </w:rPr>
        <w:t>A</w:t>
      </w:r>
      <w:r w:rsidRPr="00B63B0C">
        <w:rPr>
          <w:lang w:val="en-US"/>
        </w:rPr>
        <w:t>5, A18:L18, A19: FH-Mint background color, white font color</w:t>
      </w:r>
    </w:p>
    <w:p w:rsidR="004652B0" w:rsidRPr="00B63B0C" w:rsidRDefault="004652B0" w:rsidP="004652B0">
      <w:pPr>
        <w:pStyle w:val="Listenabsatz"/>
        <w:numPr>
          <w:ilvl w:val="0"/>
          <w:numId w:val="32"/>
        </w:numPr>
        <w:rPr>
          <w:lang w:val="en-US"/>
        </w:rPr>
      </w:pPr>
      <w:r w:rsidRPr="00B63B0C">
        <w:rPr>
          <w:lang w:val="en-US"/>
        </w:rPr>
        <w:t xml:space="preserve">Cells C4:L4, C18:L18: Number format </w:t>
      </w:r>
      <w:r w:rsidR="00B47E1E">
        <w:rPr>
          <w:lang w:val="en-US"/>
        </w:rPr>
        <w:t xml:space="preserve">percent </w:t>
      </w:r>
      <w:r w:rsidRPr="00B63B0C">
        <w:rPr>
          <w:lang w:val="en-US"/>
        </w:rPr>
        <w:t>with one decimal place</w:t>
      </w:r>
    </w:p>
    <w:p w:rsidR="004652B0" w:rsidRPr="00B63B0C" w:rsidRDefault="004652B0" w:rsidP="004652B0">
      <w:pPr>
        <w:pStyle w:val="Listenabsatz"/>
        <w:numPr>
          <w:ilvl w:val="0"/>
          <w:numId w:val="32"/>
        </w:numPr>
        <w:rPr>
          <w:lang w:val="en-US"/>
        </w:rPr>
      </w:pPr>
      <w:r w:rsidRPr="00B63B0C">
        <w:rPr>
          <w:lang w:val="en-US"/>
        </w:rPr>
        <w:t xml:space="preserve">Cells </w:t>
      </w:r>
      <w:r w:rsidR="00A45954">
        <w:rPr>
          <w:lang w:val="en-US"/>
        </w:rPr>
        <w:t>B1</w:t>
      </w:r>
      <w:r w:rsidRPr="00B63B0C">
        <w:rPr>
          <w:lang w:val="en-US"/>
        </w:rPr>
        <w:t>, C5:L16, C19:L30: Number format: currency, two decimal places, € sign, if negative then red.</w:t>
      </w:r>
    </w:p>
    <w:p w:rsidR="004652B0" w:rsidRPr="00B63B0C" w:rsidRDefault="004652B0" w:rsidP="004652B0">
      <w:pPr>
        <w:pStyle w:val="Listenabsatz"/>
        <w:numPr>
          <w:ilvl w:val="0"/>
          <w:numId w:val="32"/>
        </w:numPr>
        <w:rPr>
          <w:lang w:val="en-US"/>
        </w:rPr>
      </w:pPr>
      <w:r w:rsidRPr="00B63B0C">
        <w:rPr>
          <w:lang w:val="en-US"/>
        </w:rPr>
        <w:t>If your values end before or after column L, adjust the formats accordingly.</w:t>
      </w:r>
    </w:p>
    <w:p w:rsidR="004652B0" w:rsidRDefault="004652B0" w:rsidP="004652B0">
      <w:r>
        <w:t>Functions:</w:t>
      </w:r>
    </w:p>
    <w:p w:rsidR="00E1305B" w:rsidRPr="00B63B0C" w:rsidRDefault="004652B0" w:rsidP="004652B0">
      <w:pPr>
        <w:pStyle w:val="Listenabsatz"/>
        <w:numPr>
          <w:ilvl w:val="0"/>
          <w:numId w:val="33"/>
        </w:numPr>
        <w:rPr>
          <w:lang w:val="en-US"/>
        </w:rPr>
      </w:pPr>
      <w:r w:rsidRPr="00B63B0C">
        <w:rPr>
          <w:lang w:val="en-US"/>
        </w:rPr>
        <w:t xml:space="preserve">You invest the amount from cell B1. There are different interest rates (columns C-L) and different points in time when you </w:t>
      </w:r>
      <w:r w:rsidR="00B47E1E">
        <w:rPr>
          <w:lang w:val="en-US"/>
        </w:rPr>
        <w:t>get the payment back</w:t>
      </w:r>
      <w:r w:rsidRPr="00B63B0C">
        <w:rPr>
          <w:lang w:val="en-US"/>
        </w:rPr>
        <w:t xml:space="preserve"> (rows 5-16, or 19-30). </w:t>
      </w:r>
    </w:p>
    <w:p w:rsidR="004652B0" w:rsidRPr="00B63B0C" w:rsidRDefault="00E1305B" w:rsidP="004652B0">
      <w:pPr>
        <w:pStyle w:val="Listenabsatz"/>
        <w:numPr>
          <w:ilvl w:val="0"/>
          <w:numId w:val="33"/>
        </w:numPr>
        <w:rPr>
          <w:lang w:val="en-US"/>
        </w:rPr>
      </w:pPr>
      <w:r w:rsidRPr="00B63B0C">
        <w:rPr>
          <w:lang w:val="en-US"/>
        </w:rPr>
        <w:t>In the table above, calculate the interest received on the basis of a 360-day year.</w:t>
      </w:r>
    </w:p>
    <w:p w:rsidR="00E1305B" w:rsidRPr="00B63B0C" w:rsidRDefault="00E1305B" w:rsidP="004652B0">
      <w:pPr>
        <w:pStyle w:val="Listenabsatz"/>
        <w:numPr>
          <w:ilvl w:val="0"/>
          <w:numId w:val="33"/>
        </w:numPr>
        <w:rPr>
          <w:lang w:val="en-US"/>
        </w:rPr>
      </w:pPr>
      <w:r w:rsidRPr="00B63B0C">
        <w:rPr>
          <w:lang w:val="en-US"/>
        </w:rPr>
        <w:t>Based on the "normal" year, calculate the interest received in the table below.</w:t>
      </w:r>
    </w:p>
    <w:p w:rsidR="008B3256" w:rsidRPr="00B63B0C" w:rsidRDefault="008B3256" w:rsidP="008B3256">
      <w:pPr>
        <w:rPr>
          <w:lang w:val="en-US"/>
        </w:rPr>
      </w:pPr>
      <w:r w:rsidRPr="00B63B0C">
        <w:rPr>
          <w:lang w:val="en-US"/>
        </w:rPr>
        <w:t>As a check: After one year, both methods should lead to the same result!</w:t>
      </w:r>
    </w:p>
    <w:p w:rsidR="00A85FC6" w:rsidRDefault="00CE3984" w:rsidP="00DE071D">
      <w:pPr>
        <w:pStyle w:val="berschrift1"/>
        <w:rPr>
          <w:noProof/>
        </w:rPr>
      </w:pPr>
      <w:r>
        <w:rPr>
          <w:noProof/>
        </w:rPr>
        <w:t>Submission</w:t>
      </w:r>
    </w:p>
    <w:p w:rsidR="00B35742" w:rsidRPr="000D31B4" w:rsidRDefault="00A85FC6" w:rsidP="00B35742">
      <w:pPr>
        <w:rPr>
          <w:b/>
          <w:bCs/>
          <w:lang w:val="zu-ZA"/>
        </w:rPr>
      </w:pPr>
      <w:r w:rsidRPr="00B63B0C">
        <w:rPr>
          <w:lang w:val="en-US"/>
        </w:rPr>
        <w:t xml:space="preserve">Upload the solution file to Ilias in the submission folder. Do not change the name of the file under any circumstances. </w:t>
      </w:r>
      <w:r>
        <w:t xml:space="preserve">Latest drop-off: </w:t>
      </w:r>
      <w:r w:rsidR="000D31B4">
        <w:rPr>
          <w:b/>
          <w:bCs/>
        </w:rPr>
        <w:t>Sun, Dec. 1, 11.55 p.m.</w:t>
      </w:r>
    </w:p>
    <w:sectPr w:rsidR="00B35742" w:rsidRPr="000D31B4"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E24E0" w:rsidRDefault="002E24E0">
      <w:r>
        <w:separator/>
      </w:r>
    </w:p>
  </w:endnote>
  <w:endnote w:type="continuationSeparator" w:id="0">
    <w:p w:rsidR="002E24E0" w:rsidRDefault="002E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E24E0" w:rsidRDefault="002E24E0">
      <w:r>
        <w:separator/>
      </w:r>
    </w:p>
  </w:footnote>
  <w:footnote w:type="continuationSeparator" w:id="0">
    <w:p w:rsidR="002E24E0" w:rsidRDefault="002E2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B63B0C" w:rsidRDefault="00403364" w:rsidP="00895840">
          <w:pPr>
            <w:pStyle w:val="Kopfzeile"/>
            <w:tabs>
              <w:tab w:val="clear" w:pos="9071"/>
              <w:tab w:val="right" w:pos="10490"/>
            </w:tabs>
            <w:jc w:val="right"/>
            <w:rPr>
              <w:rFonts w:ascii="Verdana" w:hAnsi="Verdana"/>
              <w:sz w:val="20"/>
              <w:lang w:val="en-US"/>
            </w:rPr>
          </w:pPr>
          <w:r w:rsidRPr="00B63B0C">
            <w:rPr>
              <w:rFonts w:ascii="Verdana" w:hAnsi="Verdana"/>
              <w:sz w:val="20"/>
              <w:lang w:val="en-US"/>
            </w:rPr>
            <w:t>Prof. Dr. Stephan Jacobs</w:t>
          </w:r>
        </w:p>
        <w:p w:rsidR="00403364" w:rsidRPr="00B63B0C" w:rsidRDefault="00403364" w:rsidP="00895840">
          <w:pPr>
            <w:pStyle w:val="Kopfzeile"/>
            <w:tabs>
              <w:tab w:val="clear" w:pos="9071"/>
              <w:tab w:val="right" w:pos="10490"/>
            </w:tabs>
            <w:jc w:val="right"/>
            <w:rPr>
              <w:rFonts w:ascii="Verdana" w:hAnsi="Verdana"/>
              <w:sz w:val="20"/>
              <w:lang w:val="en-US"/>
            </w:rPr>
          </w:pPr>
          <w:r w:rsidRPr="00B63B0C">
            <w:rPr>
              <w:rFonts w:ascii="Verdana" w:hAnsi="Verdana"/>
              <w:sz w:val="20"/>
              <w:lang w:val="en-US"/>
            </w:rPr>
            <w:t>FH Aachen</w:t>
          </w:r>
        </w:p>
        <w:p w:rsidR="00403364" w:rsidRPr="00B63B0C" w:rsidRDefault="00403364" w:rsidP="00895840">
          <w:pPr>
            <w:pStyle w:val="Kopfzeile"/>
            <w:tabs>
              <w:tab w:val="clear" w:pos="9071"/>
              <w:tab w:val="right" w:pos="10490"/>
            </w:tabs>
            <w:jc w:val="right"/>
            <w:rPr>
              <w:rFonts w:ascii="Verdana" w:hAnsi="Verdana"/>
              <w:sz w:val="20"/>
              <w:lang w:val="en-US"/>
            </w:rPr>
          </w:pPr>
          <w:r w:rsidRPr="00B63B0C">
            <w:rPr>
              <w:rFonts w:ascii="Verdana" w:hAnsi="Verdana"/>
              <w:sz w:val="20"/>
              <w:lang w:val="en-US"/>
            </w:rPr>
            <w:t>Faculty of Business and Economics</w:t>
          </w:r>
        </w:p>
        <w:p w:rsidR="00403364" w:rsidRPr="00B63B0C" w:rsidRDefault="00403364" w:rsidP="00895840">
          <w:pPr>
            <w:pStyle w:val="Kopfzeile"/>
            <w:tabs>
              <w:tab w:val="clear" w:pos="9071"/>
              <w:tab w:val="right" w:pos="10490"/>
            </w:tabs>
            <w:jc w:val="right"/>
            <w:rPr>
              <w:rFonts w:ascii="Verdana" w:hAnsi="Verdana"/>
              <w:sz w:val="20"/>
              <w:lang w:val="en-US"/>
            </w:rPr>
          </w:pPr>
          <w:r w:rsidRPr="00B63B0C">
            <w:rPr>
              <w:rFonts w:ascii="Verdana" w:hAnsi="Verdana"/>
              <w:sz w:val="20"/>
              <w:lang w:val="en-US"/>
            </w:rPr>
            <w:t>Business informatics</w:t>
          </w:r>
        </w:p>
        <w:p w:rsidR="00403364" w:rsidRPr="00B63B0C" w:rsidRDefault="00403364" w:rsidP="00895840">
          <w:pPr>
            <w:pStyle w:val="Kopfzeile"/>
            <w:tabs>
              <w:tab w:val="clear" w:pos="9071"/>
              <w:tab w:val="right" w:pos="10490"/>
            </w:tabs>
            <w:jc w:val="right"/>
            <w:rPr>
              <w:sz w:val="20"/>
              <w:lang w:val="en-US"/>
            </w:rPr>
          </w:pPr>
          <w:r w:rsidRPr="00B63B0C">
            <w:rPr>
              <w:rFonts w:ascii="Verdana" w:hAnsi="Verdana"/>
              <w:sz w:val="20"/>
              <w:lang w:val="en-US"/>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copy"/>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2311B"/>
    <w:multiLevelType w:val="hybridMultilevel"/>
    <w:tmpl w:val="37646D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312035"/>
    <w:multiLevelType w:val="hybridMultilevel"/>
    <w:tmpl w:val="94F4D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1A446B6"/>
    <w:multiLevelType w:val="hybridMultilevel"/>
    <w:tmpl w:val="E0F229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1572B7"/>
    <w:multiLevelType w:val="hybridMultilevel"/>
    <w:tmpl w:val="B560A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FA4E38"/>
    <w:multiLevelType w:val="hybridMultilevel"/>
    <w:tmpl w:val="13BA2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21"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5BF44B7"/>
    <w:multiLevelType w:val="hybridMultilevel"/>
    <w:tmpl w:val="B5C6E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66650C9"/>
    <w:multiLevelType w:val="hybridMultilevel"/>
    <w:tmpl w:val="FAC4F9D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24"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351E1C"/>
    <w:multiLevelType w:val="hybridMultilevel"/>
    <w:tmpl w:val="7A207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EE62EB8"/>
    <w:multiLevelType w:val="hybridMultilevel"/>
    <w:tmpl w:val="F0A0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D81320"/>
    <w:multiLevelType w:val="hybridMultilevel"/>
    <w:tmpl w:val="C4EC0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0C66F3"/>
    <w:multiLevelType w:val="hybridMultilevel"/>
    <w:tmpl w:val="7ACC8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20"/>
  </w:num>
  <w:num w:numId="2" w16cid:durableId="1324972883">
    <w:abstractNumId w:val="15"/>
  </w:num>
  <w:num w:numId="3" w16cid:durableId="1359042738">
    <w:abstractNumId w:val="14"/>
  </w:num>
  <w:num w:numId="4" w16cid:durableId="1649900774">
    <w:abstractNumId w:val="27"/>
  </w:num>
  <w:num w:numId="5" w16cid:durableId="1536891931">
    <w:abstractNumId w:val="10"/>
  </w:num>
  <w:num w:numId="6" w16cid:durableId="996497203">
    <w:abstractNumId w:val="2"/>
  </w:num>
  <w:num w:numId="7" w16cid:durableId="29034995">
    <w:abstractNumId w:val="24"/>
  </w:num>
  <w:num w:numId="8" w16cid:durableId="1396931589">
    <w:abstractNumId w:val="11"/>
  </w:num>
  <w:num w:numId="9" w16cid:durableId="139854037">
    <w:abstractNumId w:val="5"/>
  </w:num>
  <w:num w:numId="10" w16cid:durableId="669328237">
    <w:abstractNumId w:val="19"/>
  </w:num>
  <w:num w:numId="11" w16cid:durableId="103236449">
    <w:abstractNumId w:val="6"/>
  </w:num>
  <w:num w:numId="12" w16cid:durableId="648751557">
    <w:abstractNumId w:val="12"/>
  </w:num>
  <w:num w:numId="13" w16cid:durableId="47994409">
    <w:abstractNumId w:val="16"/>
  </w:num>
  <w:num w:numId="14" w16cid:durableId="1785465096">
    <w:abstractNumId w:val="8"/>
  </w:num>
  <w:num w:numId="15" w16cid:durableId="176315950">
    <w:abstractNumId w:val="26"/>
  </w:num>
  <w:num w:numId="16" w16cid:durableId="608902529">
    <w:abstractNumId w:val="3"/>
  </w:num>
  <w:num w:numId="17" w16cid:durableId="112679877">
    <w:abstractNumId w:val="28"/>
  </w:num>
  <w:num w:numId="18" w16cid:durableId="1357266482">
    <w:abstractNumId w:val="18"/>
  </w:num>
  <w:num w:numId="19" w16cid:durableId="1632130150">
    <w:abstractNumId w:val="0"/>
  </w:num>
  <w:num w:numId="20" w16cid:durableId="1252619369">
    <w:abstractNumId w:val="9"/>
  </w:num>
  <w:num w:numId="21" w16cid:durableId="115298965">
    <w:abstractNumId w:val="32"/>
  </w:num>
  <w:num w:numId="22" w16cid:durableId="2128742254">
    <w:abstractNumId w:val="17"/>
  </w:num>
  <w:num w:numId="23" w16cid:durableId="2068526582">
    <w:abstractNumId w:val="21"/>
  </w:num>
  <w:num w:numId="24" w16cid:durableId="590550332">
    <w:abstractNumId w:val="23"/>
  </w:num>
  <w:num w:numId="25" w16cid:durableId="964848220">
    <w:abstractNumId w:val="7"/>
  </w:num>
  <w:num w:numId="26" w16cid:durableId="717164501">
    <w:abstractNumId w:val="1"/>
  </w:num>
  <w:num w:numId="27" w16cid:durableId="1619070352">
    <w:abstractNumId w:val="31"/>
  </w:num>
  <w:num w:numId="28" w16cid:durableId="1107231756">
    <w:abstractNumId w:val="29"/>
  </w:num>
  <w:num w:numId="29" w16cid:durableId="167258357">
    <w:abstractNumId w:val="4"/>
  </w:num>
  <w:num w:numId="30" w16cid:durableId="1120033328">
    <w:abstractNumId w:val="13"/>
  </w:num>
  <w:num w:numId="31" w16cid:durableId="1712879066">
    <w:abstractNumId w:val="30"/>
  </w:num>
  <w:num w:numId="32" w16cid:durableId="708339757">
    <w:abstractNumId w:val="22"/>
  </w:num>
  <w:num w:numId="33" w16cid:durableId="1063135983">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820CF"/>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83422"/>
    <w:rsid w:val="00194969"/>
    <w:rsid w:val="001A1FC2"/>
    <w:rsid w:val="001A45B2"/>
    <w:rsid w:val="001A47F9"/>
    <w:rsid w:val="001B2BA6"/>
    <w:rsid w:val="001C0A70"/>
    <w:rsid w:val="001C3047"/>
    <w:rsid w:val="001C36B0"/>
    <w:rsid w:val="001C54F2"/>
    <w:rsid w:val="001C595B"/>
    <w:rsid w:val="001E443D"/>
    <w:rsid w:val="001F5D9A"/>
    <w:rsid w:val="00202A7F"/>
    <w:rsid w:val="00203C5D"/>
    <w:rsid w:val="002129F9"/>
    <w:rsid w:val="00212BEA"/>
    <w:rsid w:val="00213A4D"/>
    <w:rsid w:val="0022291F"/>
    <w:rsid w:val="00227FB3"/>
    <w:rsid w:val="00236930"/>
    <w:rsid w:val="0025423A"/>
    <w:rsid w:val="0025477E"/>
    <w:rsid w:val="00256EB2"/>
    <w:rsid w:val="002628ED"/>
    <w:rsid w:val="00267203"/>
    <w:rsid w:val="0027194F"/>
    <w:rsid w:val="00272CF8"/>
    <w:rsid w:val="00287A82"/>
    <w:rsid w:val="00287AB7"/>
    <w:rsid w:val="00295CCD"/>
    <w:rsid w:val="00296E70"/>
    <w:rsid w:val="00297B76"/>
    <w:rsid w:val="002A4B6B"/>
    <w:rsid w:val="002B0FF7"/>
    <w:rsid w:val="002B3C36"/>
    <w:rsid w:val="002B4DD1"/>
    <w:rsid w:val="002C1746"/>
    <w:rsid w:val="002D2250"/>
    <w:rsid w:val="002E24E0"/>
    <w:rsid w:val="002E31C0"/>
    <w:rsid w:val="00303B0F"/>
    <w:rsid w:val="00307E9D"/>
    <w:rsid w:val="003138A4"/>
    <w:rsid w:val="00314155"/>
    <w:rsid w:val="00330201"/>
    <w:rsid w:val="00341ED3"/>
    <w:rsid w:val="00343819"/>
    <w:rsid w:val="003475A2"/>
    <w:rsid w:val="00347603"/>
    <w:rsid w:val="003559BA"/>
    <w:rsid w:val="003566EF"/>
    <w:rsid w:val="003572D7"/>
    <w:rsid w:val="00362AFA"/>
    <w:rsid w:val="00364C83"/>
    <w:rsid w:val="00366A30"/>
    <w:rsid w:val="00371DF9"/>
    <w:rsid w:val="00374B8A"/>
    <w:rsid w:val="0038661C"/>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272C7"/>
    <w:rsid w:val="00437369"/>
    <w:rsid w:val="00443E80"/>
    <w:rsid w:val="004560F8"/>
    <w:rsid w:val="0045684F"/>
    <w:rsid w:val="00462354"/>
    <w:rsid w:val="004652B0"/>
    <w:rsid w:val="004743D4"/>
    <w:rsid w:val="00474C65"/>
    <w:rsid w:val="00474E18"/>
    <w:rsid w:val="00475387"/>
    <w:rsid w:val="004767BE"/>
    <w:rsid w:val="00477D30"/>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1BBB"/>
    <w:rsid w:val="00532162"/>
    <w:rsid w:val="005334AB"/>
    <w:rsid w:val="0053426A"/>
    <w:rsid w:val="0053457C"/>
    <w:rsid w:val="00534581"/>
    <w:rsid w:val="00535E8F"/>
    <w:rsid w:val="0053713F"/>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307D4"/>
    <w:rsid w:val="00644743"/>
    <w:rsid w:val="00645C3E"/>
    <w:rsid w:val="00653CB5"/>
    <w:rsid w:val="00655008"/>
    <w:rsid w:val="00665AE1"/>
    <w:rsid w:val="006976C7"/>
    <w:rsid w:val="00697FF7"/>
    <w:rsid w:val="006B0E9F"/>
    <w:rsid w:val="006B1102"/>
    <w:rsid w:val="006B3FD8"/>
    <w:rsid w:val="006B67D2"/>
    <w:rsid w:val="006C1FC4"/>
    <w:rsid w:val="006C26EB"/>
    <w:rsid w:val="006C2706"/>
    <w:rsid w:val="006C63B5"/>
    <w:rsid w:val="006D29C5"/>
    <w:rsid w:val="006D46C8"/>
    <w:rsid w:val="006D4735"/>
    <w:rsid w:val="006F0D02"/>
    <w:rsid w:val="006F3045"/>
    <w:rsid w:val="006F7FAA"/>
    <w:rsid w:val="00706F6A"/>
    <w:rsid w:val="00711BA8"/>
    <w:rsid w:val="00713D36"/>
    <w:rsid w:val="00714399"/>
    <w:rsid w:val="0072563A"/>
    <w:rsid w:val="0074639F"/>
    <w:rsid w:val="00754496"/>
    <w:rsid w:val="007569E4"/>
    <w:rsid w:val="00761BDF"/>
    <w:rsid w:val="0076449F"/>
    <w:rsid w:val="007672AC"/>
    <w:rsid w:val="0078167D"/>
    <w:rsid w:val="007A4108"/>
    <w:rsid w:val="007B0293"/>
    <w:rsid w:val="007C6336"/>
    <w:rsid w:val="007D2FD4"/>
    <w:rsid w:val="007D4BC7"/>
    <w:rsid w:val="007E19B2"/>
    <w:rsid w:val="007E4AB1"/>
    <w:rsid w:val="008159FF"/>
    <w:rsid w:val="00826315"/>
    <w:rsid w:val="00842F6A"/>
    <w:rsid w:val="008506C8"/>
    <w:rsid w:val="0085198D"/>
    <w:rsid w:val="00872613"/>
    <w:rsid w:val="008730C2"/>
    <w:rsid w:val="00877C09"/>
    <w:rsid w:val="008813FE"/>
    <w:rsid w:val="0088790D"/>
    <w:rsid w:val="00893254"/>
    <w:rsid w:val="00895840"/>
    <w:rsid w:val="008A1694"/>
    <w:rsid w:val="008A1A75"/>
    <w:rsid w:val="008A2AE1"/>
    <w:rsid w:val="008B236C"/>
    <w:rsid w:val="008B3256"/>
    <w:rsid w:val="008C07F3"/>
    <w:rsid w:val="008C1AF4"/>
    <w:rsid w:val="008C4436"/>
    <w:rsid w:val="008D1064"/>
    <w:rsid w:val="008D342F"/>
    <w:rsid w:val="008D4596"/>
    <w:rsid w:val="008E4B66"/>
    <w:rsid w:val="008E54A2"/>
    <w:rsid w:val="008E6EA9"/>
    <w:rsid w:val="008F0732"/>
    <w:rsid w:val="008F1EAC"/>
    <w:rsid w:val="008F20C6"/>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A101F"/>
    <w:rsid w:val="009B2D35"/>
    <w:rsid w:val="009B3CF4"/>
    <w:rsid w:val="009C1D96"/>
    <w:rsid w:val="009C4098"/>
    <w:rsid w:val="009C4C48"/>
    <w:rsid w:val="009C4D2F"/>
    <w:rsid w:val="009C4E40"/>
    <w:rsid w:val="009C7602"/>
    <w:rsid w:val="009D1409"/>
    <w:rsid w:val="009D6C86"/>
    <w:rsid w:val="009E1171"/>
    <w:rsid w:val="009E7246"/>
    <w:rsid w:val="00A00313"/>
    <w:rsid w:val="00A02B92"/>
    <w:rsid w:val="00A061DD"/>
    <w:rsid w:val="00A11294"/>
    <w:rsid w:val="00A170E3"/>
    <w:rsid w:val="00A24827"/>
    <w:rsid w:val="00A40A4C"/>
    <w:rsid w:val="00A41560"/>
    <w:rsid w:val="00A41C82"/>
    <w:rsid w:val="00A437AE"/>
    <w:rsid w:val="00A45954"/>
    <w:rsid w:val="00A47DFC"/>
    <w:rsid w:val="00A51562"/>
    <w:rsid w:val="00A63D2E"/>
    <w:rsid w:val="00A641D1"/>
    <w:rsid w:val="00A67110"/>
    <w:rsid w:val="00A70286"/>
    <w:rsid w:val="00A71455"/>
    <w:rsid w:val="00A81ACF"/>
    <w:rsid w:val="00A82DD9"/>
    <w:rsid w:val="00A83631"/>
    <w:rsid w:val="00A85FC6"/>
    <w:rsid w:val="00A87D89"/>
    <w:rsid w:val="00AA5212"/>
    <w:rsid w:val="00AA5DAA"/>
    <w:rsid w:val="00AD539A"/>
    <w:rsid w:val="00AE57D3"/>
    <w:rsid w:val="00AF5C86"/>
    <w:rsid w:val="00B01FC8"/>
    <w:rsid w:val="00B07144"/>
    <w:rsid w:val="00B14A01"/>
    <w:rsid w:val="00B2625A"/>
    <w:rsid w:val="00B35742"/>
    <w:rsid w:val="00B37C4E"/>
    <w:rsid w:val="00B41315"/>
    <w:rsid w:val="00B46AC6"/>
    <w:rsid w:val="00B47E1E"/>
    <w:rsid w:val="00B50793"/>
    <w:rsid w:val="00B51167"/>
    <w:rsid w:val="00B56F86"/>
    <w:rsid w:val="00B57E7A"/>
    <w:rsid w:val="00B60D59"/>
    <w:rsid w:val="00B63B0C"/>
    <w:rsid w:val="00B86566"/>
    <w:rsid w:val="00B93310"/>
    <w:rsid w:val="00B96EEB"/>
    <w:rsid w:val="00B96F72"/>
    <w:rsid w:val="00BA5618"/>
    <w:rsid w:val="00BA6802"/>
    <w:rsid w:val="00BC1BBC"/>
    <w:rsid w:val="00BC7B03"/>
    <w:rsid w:val="00BE176F"/>
    <w:rsid w:val="00BE5FD0"/>
    <w:rsid w:val="00BF1C55"/>
    <w:rsid w:val="00C035FE"/>
    <w:rsid w:val="00C1133C"/>
    <w:rsid w:val="00C15C0D"/>
    <w:rsid w:val="00C26EC1"/>
    <w:rsid w:val="00C331DD"/>
    <w:rsid w:val="00C36AA4"/>
    <w:rsid w:val="00C36D55"/>
    <w:rsid w:val="00C3728A"/>
    <w:rsid w:val="00C43212"/>
    <w:rsid w:val="00C447E0"/>
    <w:rsid w:val="00C51BE2"/>
    <w:rsid w:val="00C5609E"/>
    <w:rsid w:val="00C56241"/>
    <w:rsid w:val="00C60509"/>
    <w:rsid w:val="00C655C6"/>
    <w:rsid w:val="00C718FF"/>
    <w:rsid w:val="00C80632"/>
    <w:rsid w:val="00C87A35"/>
    <w:rsid w:val="00C930F1"/>
    <w:rsid w:val="00C9405E"/>
    <w:rsid w:val="00C962A9"/>
    <w:rsid w:val="00CA3DB5"/>
    <w:rsid w:val="00CB2153"/>
    <w:rsid w:val="00CC2BED"/>
    <w:rsid w:val="00CC3683"/>
    <w:rsid w:val="00CC7B7D"/>
    <w:rsid w:val="00CC7E1F"/>
    <w:rsid w:val="00CE2C6B"/>
    <w:rsid w:val="00CE33CB"/>
    <w:rsid w:val="00CE3984"/>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0C9D"/>
    <w:rsid w:val="00D81188"/>
    <w:rsid w:val="00D8537B"/>
    <w:rsid w:val="00D854DD"/>
    <w:rsid w:val="00D96B13"/>
    <w:rsid w:val="00DB3A66"/>
    <w:rsid w:val="00DD2B8B"/>
    <w:rsid w:val="00DD2C41"/>
    <w:rsid w:val="00DD3410"/>
    <w:rsid w:val="00DE071D"/>
    <w:rsid w:val="00DF01E0"/>
    <w:rsid w:val="00DF3D5D"/>
    <w:rsid w:val="00DF3F4F"/>
    <w:rsid w:val="00DF6DD0"/>
    <w:rsid w:val="00E01024"/>
    <w:rsid w:val="00E1305B"/>
    <w:rsid w:val="00E139C0"/>
    <w:rsid w:val="00E21513"/>
    <w:rsid w:val="00E37FCB"/>
    <w:rsid w:val="00E467F6"/>
    <w:rsid w:val="00E550D4"/>
    <w:rsid w:val="00E60097"/>
    <w:rsid w:val="00E70DF9"/>
    <w:rsid w:val="00E75A29"/>
    <w:rsid w:val="00EA2267"/>
    <w:rsid w:val="00EB04BE"/>
    <w:rsid w:val="00EB274D"/>
    <w:rsid w:val="00EF33C5"/>
    <w:rsid w:val="00EF5B87"/>
    <w:rsid w:val="00F0080C"/>
    <w:rsid w:val="00F0370E"/>
    <w:rsid w:val="00F04921"/>
    <w:rsid w:val="00F054E4"/>
    <w:rsid w:val="00F06F75"/>
    <w:rsid w:val="00F17EEC"/>
    <w:rsid w:val="00F23F9B"/>
    <w:rsid w:val="00F26CAF"/>
    <w:rsid w:val="00F35487"/>
    <w:rsid w:val="00F3642D"/>
    <w:rsid w:val="00F501C6"/>
    <w:rsid w:val="00F53904"/>
    <w:rsid w:val="00F72F49"/>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267827"/>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 w:type="character" w:styleId="BesuchterLink">
    <w:name w:val="FollowedHyperlink"/>
    <w:basedOn w:val="Absatz-Standardschriftart"/>
    <w:semiHidden/>
    <w:unhideWhenUsed/>
    <w:rsid w:val="008D1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4</Pages>
  <Words>806</Words>
  <Characters>5084</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3</cp:revision>
  <cp:lastPrinted>2024-11-15T09:27:00Z</cp:lastPrinted>
  <dcterms:created xsi:type="dcterms:W3CDTF">2024-08-07T17:10:00Z</dcterms:created>
  <dcterms:modified xsi:type="dcterms:W3CDTF">2024-11-24T19:52:00Z</dcterms:modified>
</cp:coreProperties>
</file>