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C261" w14:textId="6B11E8DE" w:rsidR="00A84002" w:rsidRDefault="006C5B4C" w:rsidP="0070256C">
      <w:pPr>
        <w:pStyle w:val="Title"/>
        <w:snapToGrid w:val="0"/>
        <w:spacing w:after="120"/>
        <w:contextualSpacing w:val="0"/>
        <w:jc w:val="center"/>
      </w:pPr>
      <w:r>
        <w:t>FLASH</w:t>
      </w:r>
      <w:r w:rsidR="00A100D6">
        <w:t xml:space="preserve"> </w:t>
      </w:r>
      <w:r w:rsidR="005E583E">
        <w:t>D</w:t>
      </w:r>
      <w:r w:rsidR="00A100D6">
        <w:t>ocumentation</w:t>
      </w:r>
    </w:p>
    <w:p w14:paraId="6269B1D1" w14:textId="46624F1F" w:rsidR="00A100D6" w:rsidRDefault="005E583E" w:rsidP="0070256C">
      <w:pPr>
        <w:pStyle w:val="Subtitle"/>
        <w:snapToGrid w:val="0"/>
        <w:spacing w:after="120"/>
        <w:jc w:val="center"/>
      </w:pPr>
      <w:r w:rsidRPr="00C02217">
        <w:rPr>
          <w:u w:val="single"/>
        </w:rPr>
        <w:t>Version 1.</w:t>
      </w:r>
      <w:r w:rsidR="00062C79">
        <w:rPr>
          <w:u w:val="single"/>
        </w:rPr>
        <w:t>10.1</w:t>
      </w:r>
      <w:r w:rsidRPr="00C02217">
        <w:rPr>
          <w:u w:val="single"/>
        </w:rPr>
        <w:t xml:space="preserve"> (</w:t>
      </w:r>
      <w:r w:rsidR="00E64B82">
        <w:rPr>
          <w:u w:val="single"/>
        </w:rPr>
        <w:fldChar w:fldCharType="begin"/>
      </w:r>
      <w:r w:rsidR="00E64B82">
        <w:rPr>
          <w:u w:val="single"/>
        </w:rPr>
        <w:instrText xml:space="preserve"> DATE \@ "MMMM d, yyyy" </w:instrText>
      </w:r>
      <w:r w:rsidR="00E64B82">
        <w:rPr>
          <w:u w:val="single"/>
        </w:rPr>
        <w:fldChar w:fldCharType="separate"/>
      </w:r>
      <w:r w:rsidR="00062C79">
        <w:rPr>
          <w:noProof/>
          <w:u w:val="single"/>
        </w:rPr>
        <w:t>February 10, 2026</w:t>
      </w:r>
      <w:r w:rsidR="00E64B82">
        <w:rPr>
          <w:u w:val="single"/>
        </w:rPr>
        <w:fldChar w:fldCharType="end"/>
      </w:r>
      <w:r w:rsidRPr="00C02217">
        <w:rPr>
          <w:u w:val="single"/>
        </w:rPr>
        <w:t>)</w:t>
      </w:r>
      <w:r w:rsidR="00C02217">
        <w:br/>
      </w:r>
      <w:r w:rsidR="00FD0D83">
        <w:t>Daniel Terry</w:t>
      </w:r>
      <w:r w:rsidR="001033A9">
        <w:t xml:space="preserve"> and Manuel Juette</w:t>
      </w:r>
      <w:r w:rsidR="00FD0D83">
        <w:br/>
      </w:r>
      <w:r w:rsidR="00C02217">
        <w:t>Single-molecule Imaging Center (SMC)</w:t>
      </w:r>
      <w:r w:rsidR="00C02217">
        <w:br/>
        <w:t>St Jude Children’s Research Hospital</w:t>
      </w:r>
    </w:p>
    <w:sdt>
      <w:sdtPr>
        <w:rPr>
          <w:rFonts w:asciiTheme="minorHAnsi" w:eastAsiaTheme="minorHAnsi" w:hAnsiTheme="minorHAnsi" w:cstheme="minorBidi"/>
          <w:b w:val="0"/>
          <w:bCs w:val="0"/>
          <w:color w:val="auto"/>
          <w:sz w:val="24"/>
          <w:szCs w:val="24"/>
        </w:rPr>
        <w:id w:val="1227109317"/>
        <w:docPartObj>
          <w:docPartGallery w:val="Table of Contents"/>
          <w:docPartUnique/>
        </w:docPartObj>
      </w:sdtPr>
      <w:sdtEndPr>
        <w:rPr>
          <w:noProof/>
          <w:sz w:val="22"/>
        </w:rPr>
      </w:sdtEndPr>
      <w:sdtContent>
        <w:p w14:paraId="6675A13E" w14:textId="00BB17F2" w:rsidR="00715E06" w:rsidRDefault="00715E06" w:rsidP="0070256C">
          <w:pPr>
            <w:pStyle w:val="TOCHeading"/>
            <w:snapToGrid w:val="0"/>
            <w:spacing w:before="0" w:after="120" w:line="240" w:lineRule="auto"/>
          </w:pPr>
          <w:r>
            <w:t>Table of Contents</w:t>
          </w:r>
        </w:p>
        <w:p w14:paraId="5045EC05" w14:textId="6C1D4EB1" w:rsidR="002E5616" w:rsidRDefault="00715E06">
          <w:pPr>
            <w:pStyle w:val="TOC1"/>
            <w:tabs>
              <w:tab w:val="right" w:leader="dot" w:pos="9350"/>
            </w:tabs>
            <w:rPr>
              <w:rFonts w:eastAsiaTheme="minorEastAsia" w:cstheme="minorBidi"/>
              <w:b w:val="0"/>
              <w:bCs w:val="0"/>
              <w:i w:val="0"/>
              <w:iCs w:val="0"/>
              <w:noProof/>
              <w:kern w:val="2"/>
              <w:sz w:val="24"/>
              <w14:ligatures w14:val="standardContextual"/>
            </w:rPr>
          </w:pPr>
          <w:r>
            <w:rPr>
              <w:b w:val="0"/>
              <w:bCs w:val="0"/>
            </w:rPr>
            <w:fldChar w:fldCharType="begin"/>
          </w:r>
          <w:r>
            <w:instrText xml:space="preserve"> TOC \o "1-3" \h \z \u </w:instrText>
          </w:r>
          <w:r>
            <w:rPr>
              <w:b w:val="0"/>
              <w:bCs w:val="0"/>
            </w:rPr>
            <w:fldChar w:fldCharType="separate"/>
          </w:r>
          <w:hyperlink w:anchor="_Toc214633225" w:history="1">
            <w:r w:rsidR="002E5616" w:rsidRPr="006856CC">
              <w:rPr>
                <w:rStyle w:val="Hyperlink"/>
                <w:noProof/>
              </w:rPr>
              <w:t>Introduction</w:t>
            </w:r>
            <w:r w:rsidR="002E5616">
              <w:rPr>
                <w:noProof/>
                <w:webHidden/>
              </w:rPr>
              <w:tab/>
            </w:r>
            <w:r w:rsidR="002E5616">
              <w:rPr>
                <w:noProof/>
                <w:webHidden/>
              </w:rPr>
              <w:fldChar w:fldCharType="begin"/>
            </w:r>
            <w:r w:rsidR="002E5616">
              <w:rPr>
                <w:noProof/>
                <w:webHidden/>
              </w:rPr>
              <w:instrText xml:space="preserve"> PAGEREF _Toc214633225 \h </w:instrText>
            </w:r>
            <w:r w:rsidR="002E5616">
              <w:rPr>
                <w:noProof/>
                <w:webHidden/>
              </w:rPr>
            </w:r>
            <w:r w:rsidR="002E5616">
              <w:rPr>
                <w:noProof/>
                <w:webHidden/>
              </w:rPr>
              <w:fldChar w:fldCharType="separate"/>
            </w:r>
            <w:r w:rsidR="002E5616">
              <w:rPr>
                <w:noProof/>
                <w:webHidden/>
              </w:rPr>
              <w:t>2</w:t>
            </w:r>
            <w:r w:rsidR="002E5616">
              <w:rPr>
                <w:noProof/>
                <w:webHidden/>
              </w:rPr>
              <w:fldChar w:fldCharType="end"/>
            </w:r>
          </w:hyperlink>
        </w:p>
        <w:p w14:paraId="257C5AC1" w14:textId="09D92200"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26" w:history="1">
            <w:r w:rsidRPr="006856CC">
              <w:rPr>
                <w:rStyle w:val="Hyperlink"/>
                <w:noProof/>
              </w:rPr>
              <w:t>Recommended Hardware</w:t>
            </w:r>
            <w:r>
              <w:rPr>
                <w:noProof/>
                <w:webHidden/>
              </w:rPr>
              <w:tab/>
            </w:r>
            <w:r>
              <w:rPr>
                <w:noProof/>
                <w:webHidden/>
              </w:rPr>
              <w:fldChar w:fldCharType="begin"/>
            </w:r>
            <w:r>
              <w:rPr>
                <w:noProof/>
                <w:webHidden/>
              </w:rPr>
              <w:instrText xml:space="preserve"> PAGEREF _Toc214633226 \h </w:instrText>
            </w:r>
            <w:r>
              <w:rPr>
                <w:noProof/>
                <w:webHidden/>
              </w:rPr>
            </w:r>
            <w:r>
              <w:rPr>
                <w:noProof/>
                <w:webHidden/>
              </w:rPr>
              <w:fldChar w:fldCharType="separate"/>
            </w:r>
            <w:r>
              <w:rPr>
                <w:noProof/>
                <w:webHidden/>
              </w:rPr>
              <w:t>2</w:t>
            </w:r>
            <w:r>
              <w:rPr>
                <w:noProof/>
                <w:webHidden/>
              </w:rPr>
              <w:fldChar w:fldCharType="end"/>
            </w:r>
          </w:hyperlink>
        </w:p>
        <w:p w14:paraId="2EB256E9" w14:textId="3B4257B4"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27" w:history="1">
            <w:r w:rsidRPr="006856CC">
              <w:rPr>
                <w:rStyle w:val="Hyperlink"/>
                <w:noProof/>
              </w:rPr>
              <w:t>Supported Hardware</w:t>
            </w:r>
            <w:r>
              <w:rPr>
                <w:noProof/>
                <w:webHidden/>
              </w:rPr>
              <w:tab/>
            </w:r>
            <w:r>
              <w:rPr>
                <w:noProof/>
                <w:webHidden/>
              </w:rPr>
              <w:fldChar w:fldCharType="begin"/>
            </w:r>
            <w:r>
              <w:rPr>
                <w:noProof/>
                <w:webHidden/>
              </w:rPr>
              <w:instrText xml:space="preserve"> PAGEREF _Toc214633227 \h </w:instrText>
            </w:r>
            <w:r>
              <w:rPr>
                <w:noProof/>
                <w:webHidden/>
              </w:rPr>
            </w:r>
            <w:r>
              <w:rPr>
                <w:noProof/>
                <w:webHidden/>
              </w:rPr>
              <w:fldChar w:fldCharType="separate"/>
            </w:r>
            <w:r>
              <w:rPr>
                <w:noProof/>
                <w:webHidden/>
              </w:rPr>
              <w:t>3</w:t>
            </w:r>
            <w:r>
              <w:rPr>
                <w:noProof/>
                <w:webHidden/>
              </w:rPr>
              <w:fldChar w:fldCharType="end"/>
            </w:r>
          </w:hyperlink>
        </w:p>
        <w:p w14:paraId="0ABCF659" w14:textId="4E0AE9C4"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28" w:history="1">
            <w:r w:rsidRPr="006856CC">
              <w:rPr>
                <w:rStyle w:val="Hyperlink"/>
                <w:noProof/>
              </w:rPr>
              <w:t>Hardware Setup Guide</w:t>
            </w:r>
            <w:r>
              <w:rPr>
                <w:noProof/>
                <w:webHidden/>
              </w:rPr>
              <w:tab/>
            </w:r>
            <w:r>
              <w:rPr>
                <w:noProof/>
                <w:webHidden/>
              </w:rPr>
              <w:fldChar w:fldCharType="begin"/>
            </w:r>
            <w:r>
              <w:rPr>
                <w:noProof/>
                <w:webHidden/>
              </w:rPr>
              <w:instrText xml:space="preserve"> PAGEREF _Toc214633228 \h </w:instrText>
            </w:r>
            <w:r>
              <w:rPr>
                <w:noProof/>
                <w:webHidden/>
              </w:rPr>
            </w:r>
            <w:r>
              <w:rPr>
                <w:noProof/>
                <w:webHidden/>
              </w:rPr>
              <w:fldChar w:fldCharType="separate"/>
            </w:r>
            <w:r>
              <w:rPr>
                <w:noProof/>
                <w:webHidden/>
              </w:rPr>
              <w:t>4</w:t>
            </w:r>
            <w:r>
              <w:rPr>
                <w:noProof/>
                <w:webHidden/>
              </w:rPr>
              <w:fldChar w:fldCharType="end"/>
            </w:r>
          </w:hyperlink>
        </w:p>
        <w:p w14:paraId="0E4375AC" w14:textId="6AF80C14"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29" w:history="1">
            <w:r w:rsidRPr="006856CC">
              <w:rPr>
                <w:rStyle w:val="Hyperlink"/>
                <w:noProof/>
              </w:rPr>
              <w:t>Installation (stand-alone executable version)</w:t>
            </w:r>
            <w:r>
              <w:rPr>
                <w:noProof/>
                <w:webHidden/>
              </w:rPr>
              <w:tab/>
            </w:r>
            <w:r>
              <w:rPr>
                <w:noProof/>
                <w:webHidden/>
              </w:rPr>
              <w:fldChar w:fldCharType="begin"/>
            </w:r>
            <w:r>
              <w:rPr>
                <w:noProof/>
                <w:webHidden/>
              </w:rPr>
              <w:instrText xml:space="preserve"> PAGEREF _Toc214633229 \h </w:instrText>
            </w:r>
            <w:r>
              <w:rPr>
                <w:noProof/>
                <w:webHidden/>
              </w:rPr>
            </w:r>
            <w:r>
              <w:rPr>
                <w:noProof/>
                <w:webHidden/>
              </w:rPr>
              <w:fldChar w:fldCharType="separate"/>
            </w:r>
            <w:r>
              <w:rPr>
                <w:noProof/>
                <w:webHidden/>
              </w:rPr>
              <w:t>5</w:t>
            </w:r>
            <w:r>
              <w:rPr>
                <w:noProof/>
                <w:webHidden/>
              </w:rPr>
              <w:fldChar w:fldCharType="end"/>
            </w:r>
          </w:hyperlink>
        </w:p>
        <w:p w14:paraId="4D0609F2" w14:textId="5DD3C577"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30" w:history="1">
            <w:r w:rsidRPr="006856CC">
              <w:rPr>
                <w:rStyle w:val="Hyperlink"/>
                <w:noProof/>
              </w:rPr>
              <w:t>Configuration</w:t>
            </w:r>
            <w:r>
              <w:rPr>
                <w:noProof/>
                <w:webHidden/>
              </w:rPr>
              <w:tab/>
            </w:r>
            <w:r>
              <w:rPr>
                <w:noProof/>
                <w:webHidden/>
              </w:rPr>
              <w:fldChar w:fldCharType="begin"/>
            </w:r>
            <w:r>
              <w:rPr>
                <w:noProof/>
                <w:webHidden/>
              </w:rPr>
              <w:instrText xml:space="preserve"> PAGEREF _Toc214633230 \h </w:instrText>
            </w:r>
            <w:r>
              <w:rPr>
                <w:noProof/>
                <w:webHidden/>
              </w:rPr>
            </w:r>
            <w:r>
              <w:rPr>
                <w:noProof/>
                <w:webHidden/>
              </w:rPr>
              <w:fldChar w:fldCharType="separate"/>
            </w:r>
            <w:r>
              <w:rPr>
                <w:noProof/>
                <w:webHidden/>
              </w:rPr>
              <w:t>6</w:t>
            </w:r>
            <w:r>
              <w:rPr>
                <w:noProof/>
                <w:webHidden/>
              </w:rPr>
              <w:fldChar w:fldCharType="end"/>
            </w:r>
          </w:hyperlink>
        </w:p>
        <w:p w14:paraId="7BB8672C" w14:textId="03CB8E5C"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31" w:history="1">
            <w:r w:rsidRPr="006856CC">
              <w:rPr>
                <w:rStyle w:val="Hyperlink"/>
                <w:noProof/>
              </w:rPr>
              <w:t>Using FLASH</w:t>
            </w:r>
            <w:r>
              <w:rPr>
                <w:noProof/>
                <w:webHidden/>
              </w:rPr>
              <w:tab/>
            </w:r>
            <w:r>
              <w:rPr>
                <w:noProof/>
                <w:webHidden/>
              </w:rPr>
              <w:fldChar w:fldCharType="begin"/>
            </w:r>
            <w:r>
              <w:rPr>
                <w:noProof/>
                <w:webHidden/>
              </w:rPr>
              <w:instrText xml:space="preserve"> PAGEREF _Toc214633231 \h </w:instrText>
            </w:r>
            <w:r>
              <w:rPr>
                <w:noProof/>
                <w:webHidden/>
              </w:rPr>
            </w:r>
            <w:r>
              <w:rPr>
                <w:noProof/>
                <w:webHidden/>
              </w:rPr>
              <w:fldChar w:fldCharType="separate"/>
            </w:r>
            <w:r>
              <w:rPr>
                <w:noProof/>
                <w:webHidden/>
              </w:rPr>
              <w:t>9</w:t>
            </w:r>
            <w:r>
              <w:rPr>
                <w:noProof/>
                <w:webHidden/>
              </w:rPr>
              <w:fldChar w:fldCharType="end"/>
            </w:r>
          </w:hyperlink>
        </w:p>
        <w:p w14:paraId="6C5AF027" w14:textId="15EA7E39" w:rsidR="002E5616" w:rsidRDefault="002E5616">
          <w:pPr>
            <w:pStyle w:val="TOC2"/>
            <w:tabs>
              <w:tab w:val="right" w:leader="dot" w:pos="9350"/>
            </w:tabs>
            <w:rPr>
              <w:rFonts w:eastAsiaTheme="minorEastAsia" w:cstheme="minorBidi"/>
              <w:b w:val="0"/>
              <w:bCs w:val="0"/>
              <w:noProof/>
              <w:kern w:val="2"/>
              <w:sz w:val="24"/>
              <w:szCs w:val="24"/>
              <w14:ligatures w14:val="standardContextual"/>
            </w:rPr>
          </w:pPr>
          <w:hyperlink w:anchor="_Toc214633232" w:history="1">
            <w:r w:rsidRPr="006856CC">
              <w:rPr>
                <w:rStyle w:val="Hyperlink"/>
                <w:noProof/>
              </w:rPr>
              <w:t>Main Window</w:t>
            </w:r>
            <w:r>
              <w:rPr>
                <w:noProof/>
                <w:webHidden/>
              </w:rPr>
              <w:tab/>
            </w:r>
            <w:r>
              <w:rPr>
                <w:noProof/>
                <w:webHidden/>
              </w:rPr>
              <w:fldChar w:fldCharType="begin"/>
            </w:r>
            <w:r>
              <w:rPr>
                <w:noProof/>
                <w:webHidden/>
              </w:rPr>
              <w:instrText xml:space="preserve"> PAGEREF _Toc214633232 \h </w:instrText>
            </w:r>
            <w:r>
              <w:rPr>
                <w:noProof/>
                <w:webHidden/>
              </w:rPr>
            </w:r>
            <w:r>
              <w:rPr>
                <w:noProof/>
                <w:webHidden/>
              </w:rPr>
              <w:fldChar w:fldCharType="separate"/>
            </w:r>
            <w:r>
              <w:rPr>
                <w:noProof/>
                <w:webHidden/>
              </w:rPr>
              <w:t>9</w:t>
            </w:r>
            <w:r>
              <w:rPr>
                <w:noProof/>
                <w:webHidden/>
              </w:rPr>
              <w:fldChar w:fldCharType="end"/>
            </w:r>
          </w:hyperlink>
        </w:p>
        <w:p w14:paraId="77BBFB08" w14:textId="6FD1A8DB" w:rsidR="002E5616" w:rsidRDefault="002E5616">
          <w:pPr>
            <w:pStyle w:val="TOC2"/>
            <w:tabs>
              <w:tab w:val="right" w:leader="dot" w:pos="9350"/>
            </w:tabs>
            <w:rPr>
              <w:rFonts w:eastAsiaTheme="minorEastAsia" w:cstheme="minorBidi"/>
              <w:b w:val="0"/>
              <w:bCs w:val="0"/>
              <w:noProof/>
              <w:kern w:val="2"/>
              <w:sz w:val="24"/>
              <w:szCs w:val="24"/>
              <w14:ligatures w14:val="standardContextual"/>
            </w:rPr>
          </w:pPr>
          <w:hyperlink w:anchor="_Toc214633233" w:history="1">
            <w:r w:rsidRPr="006856CC">
              <w:rPr>
                <w:rStyle w:val="Hyperlink"/>
                <w:noProof/>
              </w:rPr>
              <w:t>Advanced Tab</w:t>
            </w:r>
            <w:r>
              <w:rPr>
                <w:noProof/>
                <w:webHidden/>
              </w:rPr>
              <w:tab/>
            </w:r>
            <w:r>
              <w:rPr>
                <w:noProof/>
                <w:webHidden/>
              </w:rPr>
              <w:fldChar w:fldCharType="begin"/>
            </w:r>
            <w:r>
              <w:rPr>
                <w:noProof/>
                <w:webHidden/>
              </w:rPr>
              <w:instrText xml:space="preserve"> PAGEREF _Toc214633233 \h </w:instrText>
            </w:r>
            <w:r>
              <w:rPr>
                <w:noProof/>
                <w:webHidden/>
              </w:rPr>
            </w:r>
            <w:r>
              <w:rPr>
                <w:noProof/>
                <w:webHidden/>
              </w:rPr>
              <w:fldChar w:fldCharType="separate"/>
            </w:r>
            <w:r>
              <w:rPr>
                <w:noProof/>
                <w:webHidden/>
              </w:rPr>
              <w:t>11</w:t>
            </w:r>
            <w:r>
              <w:rPr>
                <w:noProof/>
                <w:webHidden/>
              </w:rPr>
              <w:fldChar w:fldCharType="end"/>
            </w:r>
          </w:hyperlink>
        </w:p>
        <w:p w14:paraId="019A4D48" w14:textId="313B250A" w:rsidR="002E5616" w:rsidRDefault="002E5616">
          <w:pPr>
            <w:pStyle w:val="TOC2"/>
            <w:tabs>
              <w:tab w:val="right" w:leader="dot" w:pos="9350"/>
            </w:tabs>
            <w:rPr>
              <w:rFonts w:eastAsiaTheme="minorEastAsia" w:cstheme="minorBidi"/>
              <w:b w:val="0"/>
              <w:bCs w:val="0"/>
              <w:noProof/>
              <w:kern w:val="2"/>
              <w:sz w:val="24"/>
              <w:szCs w:val="24"/>
              <w14:ligatures w14:val="standardContextual"/>
            </w:rPr>
          </w:pPr>
          <w:hyperlink w:anchor="_Toc214633234" w:history="1">
            <w:r w:rsidRPr="006856CC">
              <w:rPr>
                <w:rStyle w:val="Hyperlink"/>
                <w:noProof/>
              </w:rPr>
              <w:t>Show Live</w:t>
            </w:r>
            <w:r>
              <w:rPr>
                <w:noProof/>
                <w:webHidden/>
              </w:rPr>
              <w:tab/>
            </w:r>
            <w:r>
              <w:rPr>
                <w:noProof/>
                <w:webHidden/>
              </w:rPr>
              <w:fldChar w:fldCharType="begin"/>
            </w:r>
            <w:r>
              <w:rPr>
                <w:noProof/>
                <w:webHidden/>
              </w:rPr>
              <w:instrText xml:space="preserve"> PAGEREF _Toc214633234 \h </w:instrText>
            </w:r>
            <w:r>
              <w:rPr>
                <w:noProof/>
                <w:webHidden/>
              </w:rPr>
            </w:r>
            <w:r>
              <w:rPr>
                <w:noProof/>
                <w:webHidden/>
              </w:rPr>
              <w:fldChar w:fldCharType="separate"/>
            </w:r>
            <w:r>
              <w:rPr>
                <w:noProof/>
                <w:webHidden/>
              </w:rPr>
              <w:t>12</w:t>
            </w:r>
            <w:r>
              <w:rPr>
                <w:noProof/>
                <w:webHidden/>
              </w:rPr>
              <w:fldChar w:fldCharType="end"/>
            </w:r>
          </w:hyperlink>
        </w:p>
        <w:p w14:paraId="179381E0" w14:textId="79D41D96" w:rsidR="002E5616" w:rsidRDefault="002E5616">
          <w:pPr>
            <w:pStyle w:val="TOC2"/>
            <w:tabs>
              <w:tab w:val="right" w:leader="dot" w:pos="9350"/>
            </w:tabs>
            <w:rPr>
              <w:rFonts w:eastAsiaTheme="minorEastAsia" w:cstheme="minorBidi"/>
              <w:b w:val="0"/>
              <w:bCs w:val="0"/>
              <w:noProof/>
              <w:kern w:val="2"/>
              <w:sz w:val="24"/>
              <w:szCs w:val="24"/>
              <w14:ligatures w14:val="standardContextual"/>
            </w:rPr>
          </w:pPr>
          <w:hyperlink w:anchor="_Toc214633235" w:history="1">
            <w:r w:rsidRPr="006856CC">
              <w:rPr>
                <w:rStyle w:val="Hyperlink"/>
                <w:noProof/>
              </w:rPr>
              <w:t>Stream Acquisition</w:t>
            </w:r>
            <w:r>
              <w:rPr>
                <w:noProof/>
                <w:webHidden/>
              </w:rPr>
              <w:tab/>
            </w:r>
            <w:r>
              <w:rPr>
                <w:noProof/>
                <w:webHidden/>
              </w:rPr>
              <w:fldChar w:fldCharType="begin"/>
            </w:r>
            <w:r>
              <w:rPr>
                <w:noProof/>
                <w:webHidden/>
              </w:rPr>
              <w:instrText xml:space="preserve"> PAGEREF _Toc214633235 \h </w:instrText>
            </w:r>
            <w:r>
              <w:rPr>
                <w:noProof/>
                <w:webHidden/>
              </w:rPr>
            </w:r>
            <w:r>
              <w:rPr>
                <w:noProof/>
                <w:webHidden/>
              </w:rPr>
              <w:fldChar w:fldCharType="separate"/>
            </w:r>
            <w:r>
              <w:rPr>
                <w:noProof/>
                <w:webHidden/>
              </w:rPr>
              <w:t>12</w:t>
            </w:r>
            <w:r>
              <w:rPr>
                <w:noProof/>
                <w:webHidden/>
              </w:rPr>
              <w:fldChar w:fldCharType="end"/>
            </w:r>
          </w:hyperlink>
        </w:p>
        <w:p w14:paraId="10EA2321" w14:textId="2025E950"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36" w:history="1">
            <w:r w:rsidRPr="006856CC">
              <w:rPr>
                <w:rStyle w:val="Hyperlink"/>
                <w:noProof/>
              </w:rPr>
              <w:t>Movie File Format</w:t>
            </w:r>
            <w:r>
              <w:rPr>
                <w:noProof/>
                <w:webHidden/>
              </w:rPr>
              <w:tab/>
            </w:r>
            <w:r>
              <w:rPr>
                <w:noProof/>
                <w:webHidden/>
              </w:rPr>
              <w:fldChar w:fldCharType="begin"/>
            </w:r>
            <w:r>
              <w:rPr>
                <w:noProof/>
                <w:webHidden/>
              </w:rPr>
              <w:instrText xml:space="preserve"> PAGEREF _Toc214633236 \h </w:instrText>
            </w:r>
            <w:r>
              <w:rPr>
                <w:noProof/>
                <w:webHidden/>
              </w:rPr>
            </w:r>
            <w:r>
              <w:rPr>
                <w:noProof/>
                <w:webHidden/>
              </w:rPr>
              <w:fldChar w:fldCharType="separate"/>
            </w:r>
            <w:r>
              <w:rPr>
                <w:noProof/>
                <w:webHidden/>
              </w:rPr>
              <w:t>13</w:t>
            </w:r>
            <w:r>
              <w:rPr>
                <w:noProof/>
                <w:webHidden/>
              </w:rPr>
              <w:fldChar w:fldCharType="end"/>
            </w:r>
          </w:hyperlink>
        </w:p>
        <w:p w14:paraId="0152632D" w14:textId="2EFF80EF"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37" w:history="1">
            <w:r w:rsidRPr="006856CC">
              <w:rPr>
                <w:rStyle w:val="Hyperlink"/>
                <w:noProof/>
              </w:rPr>
              <w:t>Troubleshooting</w:t>
            </w:r>
            <w:r>
              <w:rPr>
                <w:noProof/>
                <w:webHidden/>
              </w:rPr>
              <w:tab/>
            </w:r>
            <w:r>
              <w:rPr>
                <w:noProof/>
                <w:webHidden/>
              </w:rPr>
              <w:fldChar w:fldCharType="begin"/>
            </w:r>
            <w:r>
              <w:rPr>
                <w:noProof/>
                <w:webHidden/>
              </w:rPr>
              <w:instrText xml:space="preserve"> PAGEREF _Toc214633237 \h </w:instrText>
            </w:r>
            <w:r>
              <w:rPr>
                <w:noProof/>
                <w:webHidden/>
              </w:rPr>
            </w:r>
            <w:r>
              <w:rPr>
                <w:noProof/>
                <w:webHidden/>
              </w:rPr>
              <w:fldChar w:fldCharType="separate"/>
            </w:r>
            <w:r>
              <w:rPr>
                <w:noProof/>
                <w:webHidden/>
              </w:rPr>
              <w:t>13</w:t>
            </w:r>
            <w:r>
              <w:rPr>
                <w:noProof/>
                <w:webHidden/>
              </w:rPr>
              <w:fldChar w:fldCharType="end"/>
            </w:r>
          </w:hyperlink>
        </w:p>
        <w:p w14:paraId="50B35754" w14:textId="3DB86718"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38" w:history="1">
            <w:r w:rsidRPr="006856CC">
              <w:rPr>
                <w:rStyle w:val="Hyperlink"/>
                <w:noProof/>
              </w:rPr>
              <w:t>Limitations</w:t>
            </w:r>
            <w:r>
              <w:rPr>
                <w:noProof/>
                <w:webHidden/>
              </w:rPr>
              <w:tab/>
            </w:r>
            <w:r>
              <w:rPr>
                <w:noProof/>
                <w:webHidden/>
              </w:rPr>
              <w:fldChar w:fldCharType="begin"/>
            </w:r>
            <w:r>
              <w:rPr>
                <w:noProof/>
                <w:webHidden/>
              </w:rPr>
              <w:instrText xml:space="preserve"> PAGEREF _Toc214633238 \h </w:instrText>
            </w:r>
            <w:r>
              <w:rPr>
                <w:noProof/>
                <w:webHidden/>
              </w:rPr>
            </w:r>
            <w:r>
              <w:rPr>
                <w:noProof/>
                <w:webHidden/>
              </w:rPr>
              <w:fldChar w:fldCharType="separate"/>
            </w:r>
            <w:r>
              <w:rPr>
                <w:noProof/>
                <w:webHidden/>
              </w:rPr>
              <w:t>17</w:t>
            </w:r>
            <w:r>
              <w:rPr>
                <w:noProof/>
                <w:webHidden/>
              </w:rPr>
              <w:fldChar w:fldCharType="end"/>
            </w:r>
          </w:hyperlink>
        </w:p>
        <w:p w14:paraId="0B2A0687" w14:textId="52463ADB" w:rsidR="002E5616" w:rsidRDefault="002E5616">
          <w:pPr>
            <w:pStyle w:val="TOC1"/>
            <w:tabs>
              <w:tab w:val="right" w:leader="dot" w:pos="9350"/>
            </w:tabs>
            <w:rPr>
              <w:rFonts w:eastAsiaTheme="minorEastAsia" w:cstheme="minorBidi"/>
              <w:b w:val="0"/>
              <w:bCs w:val="0"/>
              <w:i w:val="0"/>
              <w:iCs w:val="0"/>
              <w:noProof/>
              <w:kern w:val="2"/>
              <w:sz w:val="24"/>
              <w14:ligatures w14:val="standardContextual"/>
            </w:rPr>
          </w:pPr>
          <w:hyperlink w:anchor="_Toc214633239" w:history="1">
            <w:r w:rsidRPr="006856CC">
              <w:rPr>
                <w:rStyle w:val="Hyperlink"/>
                <w:noProof/>
              </w:rPr>
              <w:t>Known Issues</w:t>
            </w:r>
            <w:r>
              <w:rPr>
                <w:noProof/>
                <w:webHidden/>
              </w:rPr>
              <w:tab/>
            </w:r>
            <w:r>
              <w:rPr>
                <w:noProof/>
                <w:webHidden/>
              </w:rPr>
              <w:fldChar w:fldCharType="begin"/>
            </w:r>
            <w:r>
              <w:rPr>
                <w:noProof/>
                <w:webHidden/>
              </w:rPr>
              <w:instrText xml:space="preserve"> PAGEREF _Toc214633239 \h </w:instrText>
            </w:r>
            <w:r>
              <w:rPr>
                <w:noProof/>
                <w:webHidden/>
              </w:rPr>
            </w:r>
            <w:r>
              <w:rPr>
                <w:noProof/>
                <w:webHidden/>
              </w:rPr>
              <w:fldChar w:fldCharType="separate"/>
            </w:r>
            <w:r>
              <w:rPr>
                <w:noProof/>
                <w:webHidden/>
              </w:rPr>
              <w:t>17</w:t>
            </w:r>
            <w:r>
              <w:rPr>
                <w:noProof/>
                <w:webHidden/>
              </w:rPr>
              <w:fldChar w:fldCharType="end"/>
            </w:r>
          </w:hyperlink>
        </w:p>
        <w:p w14:paraId="35D92538" w14:textId="66491792" w:rsidR="00715E06" w:rsidRDefault="00715E06" w:rsidP="0070256C">
          <w:pPr>
            <w:snapToGrid w:val="0"/>
            <w:spacing w:after="120"/>
          </w:pPr>
          <w:r>
            <w:rPr>
              <w:b/>
              <w:bCs/>
              <w:noProof/>
            </w:rPr>
            <w:fldChar w:fldCharType="end"/>
          </w:r>
        </w:p>
      </w:sdtContent>
    </w:sdt>
    <w:p w14:paraId="5B33874B" w14:textId="481D8D20" w:rsidR="00E3318D" w:rsidRPr="00FD0D83" w:rsidRDefault="005F1746" w:rsidP="0070256C">
      <w:pPr>
        <w:spacing w:after="120"/>
        <w:rPr>
          <w:i/>
          <w:iCs/>
          <w:color w:val="FF0000"/>
        </w:rPr>
      </w:pPr>
      <w:r w:rsidRPr="005F1746">
        <w:rPr>
          <w:i/>
          <w:iCs/>
          <w:color w:val="FF0000"/>
        </w:rPr>
        <w:t>WARNING: by installing this software, the user assumes all risks and liability for any potential injur</w:t>
      </w:r>
      <w:r>
        <w:rPr>
          <w:i/>
          <w:iCs/>
          <w:color w:val="FF0000"/>
        </w:rPr>
        <w:t>y</w:t>
      </w:r>
      <w:r w:rsidRPr="005F1746">
        <w:rPr>
          <w:i/>
          <w:iCs/>
          <w:color w:val="FF0000"/>
        </w:rPr>
        <w:t xml:space="preserve">. The software is intended to be utilized by </w:t>
      </w:r>
      <w:r w:rsidR="00B27A57">
        <w:rPr>
          <w:i/>
          <w:iCs/>
          <w:color w:val="FF0000"/>
        </w:rPr>
        <w:t xml:space="preserve">experienced </w:t>
      </w:r>
      <w:r w:rsidRPr="005F1746">
        <w:rPr>
          <w:i/>
          <w:iCs/>
          <w:color w:val="FF0000"/>
        </w:rPr>
        <w:t xml:space="preserve">professional academic scientists </w:t>
      </w:r>
      <w:r w:rsidR="00B27A57">
        <w:rPr>
          <w:i/>
          <w:iCs/>
          <w:color w:val="FF0000"/>
        </w:rPr>
        <w:t xml:space="preserve">in accordance with all applicable </w:t>
      </w:r>
      <w:r w:rsidRPr="005F1746">
        <w:rPr>
          <w:i/>
          <w:iCs/>
          <w:color w:val="FF0000"/>
        </w:rPr>
        <w:t xml:space="preserve">laser safety and other </w:t>
      </w:r>
      <w:r w:rsidR="00B27A57">
        <w:rPr>
          <w:i/>
          <w:iCs/>
          <w:color w:val="FF0000"/>
        </w:rPr>
        <w:t xml:space="preserve">safety </w:t>
      </w:r>
      <w:r w:rsidRPr="005F1746">
        <w:rPr>
          <w:i/>
          <w:iCs/>
          <w:color w:val="FF0000"/>
        </w:rPr>
        <w:t xml:space="preserve">procedures to minimize the potential risk of harm to users by high-power </w:t>
      </w:r>
      <w:r w:rsidR="00B27A57">
        <w:rPr>
          <w:i/>
          <w:iCs/>
          <w:color w:val="FF0000"/>
        </w:rPr>
        <w:t>light sources</w:t>
      </w:r>
      <w:r w:rsidRPr="005F1746">
        <w:rPr>
          <w:i/>
          <w:iCs/>
          <w:color w:val="FF0000"/>
        </w:rPr>
        <w:t xml:space="preserve">. </w:t>
      </w:r>
      <w:r w:rsidRPr="00B27A57">
        <w:rPr>
          <w:b/>
          <w:bCs/>
          <w:i/>
          <w:iCs/>
          <w:color w:val="FF0000"/>
        </w:rPr>
        <w:t xml:space="preserve">The software </w:t>
      </w:r>
      <w:r w:rsidR="00B27A57">
        <w:rPr>
          <w:b/>
          <w:bCs/>
          <w:i/>
          <w:iCs/>
          <w:color w:val="FF0000"/>
        </w:rPr>
        <w:t>does</w:t>
      </w:r>
      <w:r w:rsidRPr="00B27A57">
        <w:rPr>
          <w:b/>
          <w:bCs/>
          <w:i/>
          <w:iCs/>
          <w:color w:val="FF0000"/>
        </w:rPr>
        <w:t xml:space="preserve"> not provide any safety measures</w:t>
      </w:r>
      <w:r w:rsidRPr="005F1746">
        <w:rPr>
          <w:i/>
          <w:iCs/>
          <w:color w:val="FF0000"/>
        </w:rPr>
        <w:t xml:space="preserve">, which must be implemented </w:t>
      </w:r>
      <w:r w:rsidR="00B27A57" w:rsidRPr="005F1746">
        <w:rPr>
          <w:i/>
          <w:iCs/>
          <w:color w:val="FF0000"/>
        </w:rPr>
        <w:t xml:space="preserve">separately </w:t>
      </w:r>
      <w:r w:rsidR="00B27A57">
        <w:rPr>
          <w:i/>
          <w:iCs/>
          <w:color w:val="FF0000"/>
        </w:rPr>
        <w:t xml:space="preserve">and fully validated </w:t>
      </w:r>
      <w:r w:rsidRPr="005F1746">
        <w:rPr>
          <w:i/>
          <w:iCs/>
          <w:color w:val="FF0000"/>
        </w:rPr>
        <w:t>by the user</w:t>
      </w:r>
      <w:r w:rsidR="009D1034">
        <w:rPr>
          <w:i/>
          <w:iCs/>
          <w:color w:val="FF0000"/>
        </w:rPr>
        <w:t xml:space="preserve"> prior to operation</w:t>
      </w:r>
      <w:r w:rsidRPr="005F1746">
        <w:rPr>
          <w:i/>
          <w:iCs/>
          <w:color w:val="FF0000"/>
        </w:rPr>
        <w:t>.</w:t>
      </w:r>
      <w:r w:rsidR="00E3318D">
        <w:br w:type="page"/>
      </w:r>
    </w:p>
    <w:p w14:paraId="0ACE9516" w14:textId="21EB4E9C" w:rsidR="00BB50FE" w:rsidRPr="00715E06" w:rsidRDefault="00BB50FE" w:rsidP="0070256C">
      <w:pPr>
        <w:pStyle w:val="Heading1"/>
        <w:snapToGrid w:val="0"/>
        <w:spacing w:before="0" w:after="120"/>
      </w:pPr>
      <w:bookmarkStart w:id="0" w:name="_Toc214633225"/>
      <w:r w:rsidRPr="00715E06">
        <w:lastRenderedPageBreak/>
        <w:t>Introduction</w:t>
      </w:r>
      <w:bookmarkEnd w:id="0"/>
    </w:p>
    <w:p w14:paraId="4498806D" w14:textId="541225D0" w:rsidR="00A100D6" w:rsidRDefault="00A100D6" w:rsidP="0070256C">
      <w:pPr>
        <w:snapToGrid w:val="0"/>
        <w:spacing w:after="120"/>
      </w:pPr>
      <w:r>
        <w:t xml:space="preserve">This software is intended for the acquisition of image stacks (movies) for single molecule imaging experiments </w:t>
      </w:r>
      <w:r w:rsidR="00E3318D">
        <w:t>utilizing</w:t>
      </w:r>
      <w:r>
        <w:t xml:space="preserve"> total internal reflection fluorescence (TIRF) microscopes </w:t>
      </w:r>
      <w:r w:rsidR="005D3393">
        <w:t>and</w:t>
      </w:r>
      <w:r>
        <w:t xml:space="preserve"> </w:t>
      </w:r>
      <w:proofErr w:type="gramStart"/>
      <w:r>
        <w:t>wide-field</w:t>
      </w:r>
      <w:proofErr w:type="gramEnd"/>
      <w:r w:rsidR="005D3393">
        <w:t xml:space="preserve"> sCMOS</w:t>
      </w:r>
      <w:r>
        <w:t xml:space="preserve"> cameras. It is designed to be used with </w:t>
      </w:r>
      <w:proofErr w:type="gramStart"/>
      <w:r>
        <w:t>the SPARTAN</w:t>
      </w:r>
      <w:proofErr w:type="gramEnd"/>
      <w:r>
        <w:t xml:space="preserve"> data analysis software.</w:t>
      </w:r>
    </w:p>
    <w:p w14:paraId="3968A3C0" w14:textId="1C969EBF" w:rsidR="005E583E" w:rsidRPr="005E583E" w:rsidRDefault="005E583E" w:rsidP="0070256C">
      <w:pPr>
        <w:snapToGrid w:val="0"/>
        <w:spacing w:after="120"/>
      </w:pPr>
      <w:r>
        <w:t xml:space="preserve">Please </w:t>
      </w:r>
      <w:r w:rsidRPr="005E583E">
        <w:t xml:space="preserve">cite the following paper if you use </w:t>
      </w:r>
      <w:r w:rsidR="006C5B4C">
        <w:t>FLASH</w:t>
      </w:r>
      <w:r w:rsidRPr="005E583E">
        <w:t xml:space="preserve"> in your laboratory:</w:t>
      </w:r>
    </w:p>
    <w:p w14:paraId="537F0210" w14:textId="153CC1F1" w:rsidR="005E583E" w:rsidRDefault="005E583E" w:rsidP="0070256C">
      <w:pPr>
        <w:snapToGrid w:val="0"/>
        <w:spacing w:after="120"/>
      </w:pPr>
      <w:r w:rsidRPr="005E583E">
        <w:t xml:space="preserve">Juette MF, Terry DS, Wasserman MR, Altman RB, Zhou Z, Zhao H, Blanchard SC. Single-molecule imaging of non-equilibrium molecular ensembles on the millisecond timescale. </w:t>
      </w:r>
      <w:r w:rsidRPr="005E583E">
        <w:rPr>
          <w:i/>
          <w:iCs/>
        </w:rPr>
        <w:t>Nat</w:t>
      </w:r>
      <w:r>
        <w:rPr>
          <w:i/>
          <w:iCs/>
        </w:rPr>
        <w:t>ure</w:t>
      </w:r>
      <w:r w:rsidRPr="005E583E">
        <w:rPr>
          <w:i/>
          <w:iCs/>
        </w:rPr>
        <w:t xml:space="preserve"> Methods</w:t>
      </w:r>
      <w:r w:rsidRPr="005E583E">
        <w:t>. 2016 Apr;13(4):341-4. doi: 10.1038/nmeth.3769. Epub 2016 Feb 15.</w:t>
      </w:r>
    </w:p>
    <w:p w14:paraId="6FEC9296" w14:textId="423056CE" w:rsidR="00BB50FE" w:rsidRDefault="00BB50FE" w:rsidP="0070256C">
      <w:pPr>
        <w:snapToGrid w:val="0"/>
        <w:spacing w:after="120"/>
      </w:pPr>
      <w:r w:rsidRPr="001033A9">
        <w:t>This software is intended only for research use in an academic setting. For licensing information, please see “license.txt” file associated</w:t>
      </w:r>
      <w:r w:rsidRPr="005E583E">
        <w:t xml:space="preserve"> with the software.</w:t>
      </w:r>
    </w:p>
    <w:p w14:paraId="3F1A181B" w14:textId="7008BC25" w:rsidR="008545CB" w:rsidRPr="005E583E" w:rsidRDefault="008545CB" w:rsidP="0070256C">
      <w:pPr>
        <w:snapToGrid w:val="0"/>
        <w:spacing w:after="120"/>
      </w:pPr>
      <w:r>
        <w:t>For a list of recent changes with this version, please see “release.txt” file associated with the software.</w:t>
      </w:r>
    </w:p>
    <w:p w14:paraId="684B9A51" w14:textId="0DF7C004" w:rsidR="00A100D6" w:rsidRDefault="00870566" w:rsidP="0070256C">
      <w:pPr>
        <w:snapToGrid w:val="0"/>
        <w:spacing w:after="120"/>
      </w:pPr>
      <w:r w:rsidRPr="005E583E">
        <w:t>If you have comments</w:t>
      </w:r>
      <w:r>
        <w:t>, concerns, bug reports, or feature requests, please contact Scott Blanchard (</w:t>
      </w:r>
      <w:hyperlink r:id="rId8" w:history="1">
        <w:r w:rsidR="009513C8" w:rsidRPr="00DC76ED">
          <w:rPr>
            <w:rStyle w:val="Hyperlink"/>
          </w:rPr>
          <w:t>scott.blanchard@stjude.org</w:t>
        </w:r>
      </w:hyperlink>
      <w:r>
        <w:t>)</w:t>
      </w:r>
      <w:r w:rsidR="009513C8">
        <w:t xml:space="preserve"> or visit our </w:t>
      </w:r>
      <w:hyperlink r:id="rId9" w:history="1">
        <w:r w:rsidR="009513C8" w:rsidRPr="009513C8">
          <w:rPr>
            <w:rStyle w:val="Hyperlink"/>
          </w:rPr>
          <w:t>GitHub page</w:t>
        </w:r>
      </w:hyperlink>
      <w:r w:rsidR="009513C8">
        <w:t>.</w:t>
      </w:r>
    </w:p>
    <w:p w14:paraId="14BF4BA0" w14:textId="77777777" w:rsidR="00870566" w:rsidRDefault="00870566" w:rsidP="0070256C">
      <w:pPr>
        <w:snapToGrid w:val="0"/>
        <w:spacing w:after="120"/>
      </w:pPr>
    </w:p>
    <w:p w14:paraId="4616D14D" w14:textId="77777777" w:rsidR="00103700" w:rsidRDefault="00103700" w:rsidP="0070256C">
      <w:pPr>
        <w:pStyle w:val="Heading1"/>
        <w:snapToGrid w:val="0"/>
        <w:spacing w:before="0" w:after="120"/>
      </w:pPr>
      <w:bookmarkStart w:id="1" w:name="_Toc214633226"/>
    </w:p>
    <w:p w14:paraId="56936DD2" w14:textId="471685C6" w:rsidR="00A100D6" w:rsidRPr="00715E06" w:rsidRDefault="00715E06" w:rsidP="0070256C">
      <w:pPr>
        <w:pStyle w:val="Heading1"/>
        <w:snapToGrid w:val="0"/>
        <w:spacing w:before="0" w:after="120"/>
      </w:pPr>
      <w:r w:rsidRPr="00715E06">
        <w:t xml:space="preserve">Recommended </w:t>
      </w:r>
      <w:r w:rsidR="00A100D6" w:rsidRPr="00715E06">
        <w:t>Hardware</w:t>
      </w:r>
      <w:bookmarkEnd w:id="1"/>
    </w:p>
    <w:p w14:paraId="33CC0662" w14:textId="79A6A6DD" w:rsidR="00B178CD" w:rsidRDefault="00F577CE" w:rsidP="0070256C">
      <w:pPr>
        <w:pStyle w:val="ListParagraph"/>
        <w:numPr>
          <w:ilvl w:val="0"/>
          <w:numId w:val="3"/>
        </w:numPr>
        <w:snapToGrid w:val="0"/>
        <w:spacing w:after="120"/>
        <w:contextualSpacing w:val="0"/>
      </w:pPr>
      <w:r>
        <w:t>Up to f</w:t>
      </w:r>
      <w:r w:rsidR="00D4391A">
        <w:t xml:space="preserve">our </w:t>
      </w:r>
      <w:r w:rsidR="00A100D6">
        <w:t>Hamamatsu Fusion cameras (</w:t>
      </w:r>
      <w:r w:rsidR="00BB50FE" w:rsidRPr="00BB50FE">
        <w:t>C14440-20UP</w:t>
      </w:r>
      <w:r w:rsidR="00A100D6">
        <w:t>)</w:t>
      </w:r>
      <w:r w:rsidR="00B178CD">
        <w:t>. For optimal results, these should have sequential serial numbers</w:t>
      </w:r>
      <w:r w:rsidR="008545CB">
        <w:t xml:space="preserve"> and </w:t>
      </w:r>
      <w:r w:rsidR="00B178CD">
        <w:t>the same firmware version.</w:t>
      </w:r>
      <w:r w:rsidR="00B178CD">
        <w:br/>
      </w:r>
      <w:hyperlink r:id="rId10" w:history="1">
        <w:r w:rsidR="00B178CD" w:rsidRPr="00F252D4">
          <w:rPr>
            <w:rStyle w:val="Hyperlink"/>
          </w:rPr>
          <w:t>https://www.hamamatsu.com/eu/en/product/cameras/cmos-cameras/C14440-20UP.html</w:t>
        </w:r>
      </w:hyperlink>
    </w:p>
    <w:p w14:paraId="1AB1F7D5" w14:textId="333915ED" w:rsidR="00D4391A" w:rsidRDefault="00B178CD" w:rsidP="0070256C">
      <w:pPr>
        <w:pStyle w:val="ListParagraph"/>
        <w:numPr>
          <w:ilvl w:val="0"/>
          <w:numId w:val="3"/>
        </w:numPr>
        <w:snapToGrid w:val="0"/>
        <w:spacing w:after="120"/>
        <w:contextualSpacing w:val="0"/>
      </w:pPr>
      <w:r>
        <w:t>Each camera is</w:t>
      </w:r>
      <w:r w:rsidR="00D4391A">
        <w:t xml:space="preserve"> </w:t>
      </w:r>
      <w:r w:rsidR="00715E06">
        <w:t>dedicated to a specific fluorophore’s</w:t>
      </w:r>
      <w:r w:rsidR="00D4391A">
        <w:t xml:space="preserve"> spectra </w:t>
      </w:r>
      <w:r w:rsidR="00715E06">
        <w:t>band</w:t>
      </w:r>
      <w:r w:rsidR="00D4391A">
        <w:t xml:space="preserve"> using an optical splitter such as Cairn MultiCam</w:t>
      </w:r>
      <w:r>
        <w:t xml:space="preserve"> with appropriate dichroics and band-pass filters. The system should be adjusted so </w:t>
      </w:r>
      <w:r w:rsidR="00F5765F">
        <w:t xml:space="preserve">the camera </w:t>
      </w:r>
      <w:r>
        <w:t>field</w:t>
      </w:r>
      <w:r w:rsidR="00F5765F">
        <w:t>s</w:t>
      </w:r>
      <w:r>
        <w:t xml:space="preserve"> of view </w:t>
      </w:r>
      <w:r w:rsidR="00F5765F">
        <w:t xml:space="preserve">are </w:t>
      </w:r>
      <w:r>
        <w:t xml:space="preserve">closely aligned </w:t>
      </w:r>
      <w:r w:rsidR="00F5765F">
        <w:t>and</w:t>
      </w:r>
      <w:r>
        <w:t xml:space="preserve"> parfocal. </w:t>
      </w:r>
      <w:r w:rsidR="00D4391A">
        <w:br/>
      </w:r>
      <w:hyperlink r:id="rId11" w:history="1">
        <w:r w:rsidR="00D4391A" w:rsidRPr="00684A48">
          <w:rPr>
            <w:rStyle w:val="Hyperlink"/>
          </w:rPr>
          <w:t>https://www.cairn-research.co.uk/product/multicam/</w:t>
        </w:r>
      </w:hyperlink>
    </w:p>
    <w:p w14:paraId="2E6129FD" w14:textId="03C7E7D7" w:rsidR="00A100D6" w:rsidRDefault="00A100D6" w:rsidP="0070256C">
      <w:pPr>
        <w:pStyle w:val="ListParagraph"/>
        <w:numPr>
          <w:ilvl w:val="0"/>
          <w:numId w:val="3"/>
        </w:numPr>
        <w:snapToGrid w:val="0"/>
        <w:spacing w:after="120"/>
        <w:contextualSpacing w:val="0"/>
      </w:pPr>
      <w:r>
        <w:t>Nikon Eclipse Ti2</w:t>
      </w:r>
      <w:r w:rsidR="00A3056E">
        <w:t>-E</w:t>
      </w:r>
      <w:r>
        <w:t xml:space="preserve"> microscope stand </w:t>
      </w:r>
      <w:r w:rsidR="00A3056E">
        <w:t xml:space="preserve">configured </w:t>
      </w:r>
      <w:r>
        <w:t xml:space="preserve">with </w:t>
      </w:r>
      <w:r w:rsidR="00A3056E">
        <w:t xml:space="preserve">standard </w:t>
      </w:r>
      <w:r>
        <w:t xml:space="preserve">motorized </w:t>
      </w:r>
      <w:r w:rsidR="00715E06">
        <w:t xml:space="preserve">filter turret, </w:t>
      </w:r>
      <w:r w:rsidR="00A3056E">
        <w:t xml:space="preserve">motorized encoder </w:t>
      </w:r>
      <w:r>
        <w:t>stage</w:t>
      </w:r>
      <w:r w:rsidR="00715E06">
        <w:t>,</w:t>
      </w:r>
      <w:r>
        <w:t xml:space="preserve"> and</w:t>
      </w:r>
      <w:r w:rsidR="00A3056E">
        <w:t xml:space="preserve"> motorized</w:t>
      </w:r>
      <w:r>
        <w:t xml:space="preserve"> Z-drive object</w:t>
      </w:r>
      <w:r w:rsidR="00D4391A">
        <w:t>ive</w:t>
      </w:r>
      <w:r>
        <w:t xml:space="preserve"> mount</w:t>
      </w:r>
      <w:r w:rsidR="00A3056E">
        <w:t xml:space="preserve">. </w:t>
      </w:r>
    </w:p>
    <w:p w14:paraId="01739B51" w14:textId="1DF71A61" w:rsidR="00A100D6" w:rsidRDefault="00D4391A" w:rsidP="0070256C">
      <w:pPr>
        <w:pStyle w:val="ListParagraph"/>
        <w:numPr>
          <w:ilvl w:val="0"/>
          <w:numId w:val="3"/>
        </w:numPr>
        <w:snapToGrid w:val="0"/>
        <w:spacing w:after="120"/>
        <w:contextualSpacing w:val="0"/>
      </w:pPr>
      <w:r>
        <w:t xml:space="preserve">Four </w:t>
      </w:r>
      <w:r w:rsidR="00A100D6">
        <w:t>Uniblitz LS6 shutters</w:t>
      </w:r>
      <w:r>
        <w:t xml:space="preserve"> (for 473, 532, 640, 721 nm laser lines)</w:t>
      </w:r>
      <w:r w:rsidR="00A100D6">
        <w:t xml:space="preserve"> with VCM-D4 driver</w:t>
      </w:r>
      <w:r w:rsidR="00BB50FE">
        <w:t>:</w:t>
      </w:r>
      <w:r w:rsidR="00BB50FE">
        <w:br/>
      </w:r>
      <w:hyperlink r:id="rId12" w:history="1">
        <w:r w:rsidR="00BB50FE" w:rsidRPr="00684A48">
          <w:rPr>
            <w:rStyle w:val="Hyperlink"/>
          </w:rPr>
          <w:t>https://www.uniblitz.com/products/ls6/</w:t>
        </w:r>
      </w:hyperlink>
      <w:r w:rsidR="00BB50FE">
        <w:br/>
      </w:r>
      <w:hyperlink r:id="rId13" w:history="1">
        <w:r w:rsidR="00BB50FE" w:rsidRPr="00684A48">
          <w:rPr>
            <w:rStyle w:val="Hyperlink"/>
          </w:rPr>
          <w:t>https://www.uniblitz.com/products/vmm-d4-shutter-driver/</w:t>
        </w:r>
      </w:hyperlink>
    </w:p>
    <w:p w14:paraId="190001CD" w14:textId="3CD4DF84" w:rsidR="00D4391A" w:rsidRDefault="00D4391A" w:rsidP="0070256C">
      <w:pPr>
        <w:pStyle w:val="ListParagraph"/>
        <w:numPr>
          <w:ilvl w:val="0"/>
          <w:numId w:val="3"/>
        </w:numPr>
        <w:snapToGrid w:val="0"/>
        <w:spacing w:after="120"/>
        <w:contextualSpacing w:val="0"/>
      </w:pPr>
      <w:r>
        <w:t xml:space="preserve">Optional: Thorlabs </w:t>
      </w:r>
      <w:r w:rsidRPr="00D4391A">
        <w:t>PRM1Z8</w:t>
      </w:r>
      <w:r>
        <w:t xml:space="preserve"> for rapid laser power attenuation</w:t>
      </w:r>
      <w:r w:rsidR="00184DE3">
        <w:t xml:space="preserve"> with a rotating polarizer.</w:t>
      </w:r>
      <w:r>
        <w:br/>
      </w:r>
      <w:hyperlink r:id="rId14" w:history="1">
        <w:r w:rsidRPr="00684A48">
          <w:rPr>
            <w:rStyle w:val="Hyperlink"/>
          </w:rPr>
          <w:t>https://www.thorlabs.com/thorproduct.cfm?partnumber=PRM1Z8</w:t>
        </w:r>
      </w:hyperlink>
    </w:p>
    <w:p w14:paraId="24148906" w14:textId="6B8F1F94" w:rsidR="00A100D6" w:rsidRDefault="00917F35" w:rsidP="0070256C">
      <w:pPr>
        <w:pStyle w:val="ListParagraph"/>
        <w:numPr>
          <w:ilvl w:val="0"/>
          <w:numId w:val="3"/>
        </w:numPr>
        <w:snapToGrid w:val="0"/>
        <w:spacing w:after="120"/>
        <w:contextualSpacing w:val="0"/>
      </w:pPr>
      <w:r>
        <w:t xml:space="preserve">Arduino </w:t>
      </w:r>
      <w:r w:rsidR="00A3056E">
        <w:t>Due</w:t>
      </w:r>
      <w:r>
        <w:t xml:space="preserve"> (see below) </w:t>
      </w:r>
      <w:r w:rsidR="00F577CE">
        <w:t>for triggering shutters</w:t>
      </w:r>
      <w:r w:rsidR="00A3056E">
        <w:t xml:space="preserve">, </w:t>
      </w:r>
      <w:r w:rsidR="00F577CE">
        <w:t>cameras</w:t>
      </w:r>
      <w:r w:rsidR="00A3056E">
        <w:t>, and fluidics</w:t>
      </w:r>
      <w:r w:rsidR="00A100D6">
        <w:t>.</w:t>
      </w:r>
    </w:p>
    <w:p w14:paraId="59BDB795" w14:textId="6CBB63B4" w:rsidR="00A100D6" w:rsidRDefault="00A100D6" w:rsidP="0070256C">
      <w:pPr>
        <w:pStyle w:val="ListParagraph"/>
        <w:numPr>
          <w:ilvl w:val="0"/>
          <w:numId w:val="3"/>
        </w:numPr>
        <w:snapToGrid w:val="0"/>
        <w:spacing w:after="120"/>
        <w:contextualSpacing w:val="0"/>
      </w:pPr>
      <w:r>
        <w:t xml:space="preserve">Dell Precision </w:t>
      </w:r>
      <w:r w:rsidR="00D4391A">
        <w:t>7920</w:t>
      </w:r>
      <w:r>
        <w:t xml:space="preserve"> </w:t>
      </w:r>
      <w:r w:rsidR="00D4391A">
        <w:t>or similar</w:t>
      </w:r>
      <w:r>
        <w:t xml:space="preserve"> Xeon processor</w:t>
      </w:r>
      <w:r w:rsidR="00B5481B">
        <w:t xml:space="preserve"> (8 or more physical cores)</w:t>
      </w:r>
      <w:r>
        <w:t>, 128 GB RAM, and Intel Optane 905P PCIe SSD (1.5 TB).</w:t>
      </w:r>
      <w:r w:rsidR="00BB50FE">
        <w:t xml:space="preserve"> If another SSD is used, make sure it has a </w:t>
      </w:r>
      <w:r w:rsidR="00D4391A">
        <w:t>measured</w:t>
      </w:r>
      <w:r w:rsidR="00BB50FE">
        <w:t xml:space="preserve"> sustained write speed of at least </w:t>
      </w:r>
      <w:r w:rsidR="00464641">
        <w:t>2</w:t>
      </w:r>
      <w:r w:rsidR="00BB50FE">
        <w:t xml:space="preserve"> </w:t>
      </w:r>
      <w:r w:rsidR="00464641">
        <w:t>gigabytes</w:t>
      </w:r>
      <w:r w:rsidR="00BB50FE">
        <w:t>/s</w:t>
      </w:r>
      <w:r w:rsidR="00F5765F">
        <w:t>.</w:t>
      </w:r>
      <w:r w:rsidR="00A3056E">
        <w:t xml:space="preserve"> </w:t>
      </w:r>
    </w:p>
    <w:p w14:paraId="518A544B" w14:textId="2E25512B" w:rsidR="0064734B" w:rsidRDefault="0064734B" w:rsidP="0070256C">
      <w:pPr>
        <w:pStyle w:val="ListParagraph"/>
        <w:numPr>
          <w:ilvl w:val="0"/>
          <w:numId w:val="3"/>
        </w:numPr>
        <w:snapToGrid w:val="0"/>
        <w:spacing w:after="120"/>
        <w:contextualSpacing w:val="0"/>
      </w:pPr>
      <w:r>
        <w:t>Windows 10 and 11.</w:t>
      </w:r>
    </w:p>
    <w:p w14:paraId="319A075F" w14:textId="7D198806" w:rsidR="00A100D6" w:rsidRDefault="00A100D6" w:rsidP="0070256C">
      <w:pPr>
        <w:snapToGrid w:val="0"/>
        <w:spacing w:after="120"/>
      </w:pPr>
    </w:p>
    <w:p w14:paraId="0AA3C057" w14:textId="77777777" w:rsidR="00103700" w:rsidRDefault="00103700">
      <w:pPr>
        <w:rPr>
          <w:rFonts w:asciiTheme="majorHAnsi" w:eastAsiaTheme="majorEastAsia" w:hAnsiTheme="majorHAnsi" w:cstheme="majorBidi"/>
          <w:color w:val="2F5496" w:themeColor="accent1" w:themeShade="BF"/>
          <w:sz w:val="32"/>
          <w:szCs w:val="32"/>
        </w:rPr>
      </w:pPr>
      <w:bookmarkStart w:id="2" w:name="_Toc214633227"/>
      <w:r>
        <w:br w:type="page"/>
      </w:r>
    </w:p>
    <w:p w14:paraId="186A7D68" w14:textId="748E1AB6" w:rsidR="00A100D6" w:rsidRDefault="00715E06" w:rsidP="0070256C">
      <w:pPr>
        <w:pStyle w:val="Heading1"/>
        <w:snapToGrid w:val="0"/>
        <w:spacing w:before="0" w:after="120"/>
      </w:pPr>
      <w:r>
        <w:lastRenderedPageBreak/>
        <w:t xml:space="preserve">Supported </w:t>
      </w:r>
      <w:r w:rsidR="00A100D6" w:rsidRPr="00715E06">
        <w:t>Hardware</w:t>
      </w:r>
      <w:bookmarkEnd w:id="2"/>
    </w:p>
    <w:p w14:paraId="25DDB049" w14:textId="1F436DF3" w:rsidR="00AE2E83" w:rsidRPr="00AE2E83" w:rsidRDefault="00AE2E83" w:rsidP="00AE2E83">
      <w:pPr>
        <w:snapToGrid w:val="0"/>
        <w:spacing w:after="120"/>
      </w:pPr>
      <w:r>
        <w:t>The devices listed here have been tested. More devices using the same drivers will likely also function correctly, but this has not been verified.</w:t>
      </w:r>
    </w:p>
    <w:p w14:paraId="38097892" w14:textId="4FA91D81" w:rsidR="00E5652D" w:rsidRDefault="00A100D6" w:rsidP="0070256C">
      <w:pPr>
        <w:pStyle w:val="ListParagraph"/>
        <w:numPr>
          <w:ilvl w:val="0"/>
          <w:numId w:val="2"/>
        </w:numPr>
        <w:snapToGrid w:val="0"/>
        <w:spacing w:after="120"/>
        <w:contextualSpacing w:val="0"/>
      </w:pPr>
      <w:r w:rsidRPr="00D4391A">
        <w:rPr>
          <w:b/>
          <w:bCs/>
        </w:rPr>
        <w:t>Cameras</w:t>
      </w:r>
      <w:r w:rsidRPr="00A100D6">
        <w:t xml:space="preserve">: </w:t>
      </w:r>
    </w:p>
    <w:p w14:paraId="381A917B" w14:textId="3603ED08" w:rsidR="00A100D6" w:rsidRDefault="00A100D6" w:rsidP="00E5652D">
      <w:pPr>
        <w:pStyle w:val="ListParagraph"/>
        <w:numPr>
          <w:ilvl w:val="1"/>
          <w:numId w:val="2"/>
        </w:numPr>
        <w:snapToGrid w:val="0"/>
        <w:spacing w:after="120"/>
        <w:contextualSpacing w:val="0"/>
      </w:pPr>
      <w:r w:rsidRPr="00A100D6">
        <w:t>Hamamatsu</w:t>
      </w:r>
      <w:r w:rsidR="00AE2E83">
        <w:t xml:space="preserve"> sCMOS</w:t>
      </w:r>
      <w:r w:rsidR="00E5652D">
        <w:t>:</w:t>
      </w:r>
      <w:r w:rsidRPr="00A100D6">
        <w:t xml:space="preserve"> Flash 4.0 v2 (</w:t>
      </w:r>
      <w:r w:rsidR="00BB50FE" w:rsidRPr="00BB50FE">
        <w:t>C11440-22CU</w:t>
      </w:r>
      <w:r w:rsidRPr="00A100D6">
        <w:t>), Flash 4.0 v3</w:t>
      </w:r>
      <w:r w:rsidR="00BB50FE">
        <w:t xml:space="preserve"> (</w:t>
      </w:r>
      <w:r w:rsidR="00BB50FE" w:rsidRPr="00BB50FE">
        <w:t>C13440-20CU</w:t>
      </w:r>
      <w:r w:rsidR="00BB50FE">
        <w:t>)</w:t>
      </w:r>
      <w:r w:rsidRPr="00A100D6">
        <w:t>, Fusion (</w:t>
      </w:r>
      <w:r w:rsidR="00BB50FE" w:rsidRPr="00BB50FE">
        <w:t>C14440-20UP</w:t>
      </w:r>
      <w:r w:rsidRPr="00A100D6">
        <w:t>)</w:t>
      </w:r>
      <w:r w:rsidR="007F2874">
        <w:t>, Fusion-BT (</w:t>
      </w:r>
      <w:r w:rsidR="007F2874" w:rsidRPr="007F2874">
        <w:t>C15440-20UP</w:t>
      </w:r>
      <w:r w:rsidR="007F2874">
        <w:t>)</w:t>
      </w:r>
      <w:r w:rsidR="00FF272A">
        <w:t>, and Quest (C15550-20UP)</w:t>
      </w:r>
      <w:r w:rsidR="00D16315">
        <w:t>.</w:t>
      </w:r>
    </w:p>
    <w:p w14:paraId="457E53C1" w14:textId="294942B9" w:rsidR="00E5652D" w:rsidRDefault="00E5652D" w:rsidP="00E5652D">
      <w:pPr>
        <w:pStyle w:val="ListParagraph"/>
        <w:numPr>
          <w:ilvl w:val="1"/>
          <w:numId w:val="2"/>
        </w:numPr>
        <w:snapToGrid w:val="0"/>
        <w:spacing w:after="120"/>
        <w:contextualSpacing w:val="0"/>
      </w:pPr>
      <w:r>
        <w:t>Photometrics:</w:t>
      </w:r>
      <w:r w:rsidR="003C71BF">
        <w:t xml:space="preserve"> Kinetix</w:t>
      </w:r>
      <w:r w:rsidR="00A3056E">
        <w:t xml:space="preserve"> (</w:t>
      </w:r>
      <w:r w:rsidR="00A3056E" w:rsidRPr="00A3056E">
        <w:t>01-KINETIX-M-C</w:t>
      </w:r>
      <w:r w:rsidR="00A3056E">
        <w:t>)</w:t>
      </w:r>
    </w:p>
    <w:p w14:paraId="47E49735" w14:textId="439E0330" w:rsidR="00A100D6" w:rsidRPr="00A100D6" w:rsidRDefault="00A100D6" w:rsidP="0070256C">
      <w:pPr>
        <w:pStyle w:val="ListParagraph"/>
        <w:numPr>
          <w:ilvl w:val="0"/>
          <w:numId w:val="2"/>
        </w:numPr>
        <w:snapToGrid w:val="0"/>
        <w:spacing w:after="120"/>
        <w:contextualSpacing w:val="0"/>
      </w:pPr>
      <w:r w:rsidRPr="00D4391A">
        <w:rPr>
          <w:b/>
          <w:bCs/>
        </w:rPr>
        <w:t>Microscope stand</w:t>
      </w:r>
    </w:p>
    <w:p w14:paraId="668B1800" w14:textId="47C1E039" w:rsidR="00A3056E" w:rsidRPr="00A100D6" w:rsidRDefault="00A100D6" w:rsidP="005136E4">
      <w:pPr>
        <w:pStyle w:val="ListParagraph"/>
        <w:numPr>
          <w:ilvl w:val="1"/>
          <w:numId w:val="2"/>
        </w:numPr>
        <w:snapToGrid w:val="0"/>
        <w:spacing w:after="120"/>
        <w:contextualSpacing w:val="0"/>
      </w:pPr>
      <w:r w:rsidRPr="00A100D6">
        <w:t xml:space="preserve">Nikon </w:t>
      </w:r>
      <w:r w:rsidR="001F3D2A">
        <w:t>Eclipse</w:t>
      </w:r>
      <w:r w:rsidRPr="00A100D6">
        <w:t xml:space="preserve"> Ti2</w:t>
      </w:r>
      <w:r w:rsidR="00D45ACD">
        <w:t>-E</w:t>
      </w:r>
    </w:p>
    <w:p w14:paraId="180CAAA0" w14:textId="68440F07" w:rsidR="00A100D6" w:rsidRPr="00A100D6" w:rsidRDefault="00A100D6" w:rsidP="0070256C">
      <w:pPr>
        <w:pStyle w:val="ListParagraph"/>
        <w:numPr>
          <w:ilvl w:val="0"/>
          <w:numId w:val="2"/>
        </w:numPr>
        <w:snapToGrid w:val="0"/>
        <w:spacing w:after="120"/>
        <w:contextualSpacing w:val="0"/>
      </w:pPr>
      <w:r w:rsidRPr="00D4391A">
        <w:rPr>
          <w:b/>
          <w:bCs/>
        </w:rPr>
        <w:t>Stage controller</w:t>
      </w:r>
    </w:p>
    <w:p w14:paraId="3B238E87" w14:textId="771A45CA" w:rsidR="00B97636" w:rsidRPr="00A100D6" w:rsidRDefault="00B97636" w:rsidP="00B97636">
      <w:pPr>
        <w:pStyle w:val="ListParagraph"/>
        <w:numPr>
          <w:ilvl w:val="1"/>
          <w:numId w:val="2"/>
        </w:numPr>
        <w:snapToGrid w:val="0"/>
        <w:spacing w:after="120"/>
        <w:contextualSpacing w:val="0"/>
      </w:pPr>
      <w:r w:rsidRPr="00A100D6">
        <w:t xml:space="preserve">Nikon </w:t>
      </w:r>
      <w:r>
        <w:t xml:space="preserve">Eclipse </w:t>
      </w:r>
      <w:r w:rsidRPr="00A100D6">
        <w:t>Ti2</w:t>
      </w:r>
      <w:r w:rsidR="00FF2AD4">
        <w:t xml:space="preserve"> </w:t>
      </w:r>
      <w:r w:rsidR="00A3056E">
        <w:t>motorized encoder stage</w:t>
      </w:r>
      <w:r w:rsidR="00D45ACD">
        <w:t xml:space="preserve"> (</w:t>
      </w:r>
      <w:r w:rsidR="00D45ACD" w:rsidRPr="00D45ACD">
        <w:t>TI2</w:t>
      </w:r>
      <w:r w:rsidR="00D45ACD" w:rsidRPr="00D45ACD">
        <w:rPr>
          <w:rFonts w:ascii="Cambria Math" w:hAnsi="Cambria Math" w:cs="Cambria Math"/>
        </w:rPr>
        <w:t>‑</w:t>
      </w:r>
      <w:r w:rsidR="00D45ACD" w:rsidRPr="00D45ACD">
        <w:t>S</w:t>
      </w:r>
      <w:r w:rsidR="00D45ACD" w:rsidRPr="00D45ACD">
        <w:rPr>
          <w:rFonts w:ascii="Cambria Math" w:hAnsi="Cambria Math" w:cs="Cambria Math"/>
        </w:rPr>
        <w:t>‑</w:t>
      </w:r>
      <w:r w:rsidR="00D45ACD" w:rsidRPr="00D45ACD">
        <w:t>SE</w:t>
      </w:r>
      <w:r w:rsidR="00D45ACD" w:rsidRPr="00D45ACD">
        <w:rPr>
          <w:rFonts w:ascii="Cambria Math" w:hAnsi="Cambria Math" w:cs="Cambria Math"/>
        </w:rPr>
        <w:t>‑</w:t>
      </w:r>
      <w:r w:rsidR="00D45ACD" w:rsidRPr="00D45ACD">
        <w:t>E</w:t>
      </w:r>
      <w:r w:rsidR="00D45ACD">
        <w:t>)</w:t>
      </w:r>
    </w:p>
    <w:p w14:paraId="1A63F5A1" w14:textId="5C94AF87" w:rsidR="00A100D6" w:rsidRPr="00FF2AD4" w:rsidRDefault="00A100D6" w:rsidP="00FF2AD4">
      <w:pPr>
        <w:pStyle w:val="ListParagraph"/>
        <w:numPr>
          <w:ilvl w:val="1"/>
          <w:numId w:val="2"/>
        </w:numPr>
        <w:snapToGrid w:val="0"/>
        <w:spacing w:after="120"/>
        <w:contextualSpacing w:val="0"/>
        <w:rPr>
          <w:i/>
          <w:iCs/>
        </w:rPr>
      </w:pPr>
      <w:r w:rsidRPr="00A100D6">
        <w:t>Newport ESP30</w:t>
      </w:r>
      <w:r w:rsidR="00B57446">
        <w:t>0/30</w:t>
      </w:r>
      <w:r w:rsidRPr="00A100D6">
        <w:t>1</w:t>
      </w:r>
      <w:r w:rsidR="00B57446">
        <w:t>/302</w:t>
      </w:r>
      <w:r w:rsidR="00D4391A">
        <w:t xml:space="preserve"> </w:t>
      </w:r>
      <w:r w:rsidR="00B97636">
        <w:t>(tested with</w:t>
      </w:r>
      <w:r w:rsidR="00D4391A">
        <w:t xml:space="preserve"> </w:t>
      </w:r>
      <w:r w:rsidR="00D4391A" w:rsidRPr="00D4391A">
        <w:t>LTA-HS</w:t>
      </w:r>
      <w:r w:rsidR="00D4391A">
        <w:t xml:space="preserve"> motors</w:t>
      </w:r>
      <w:r w:rsidR="00B97636">
        <w:t>)</w:t>
      </w:r>
      <w:r w:rsidR="00715E06">
        <w:t>.</w:t>
      </w:r>
      <w:r w:rsidR="00D33328">
        <w:t xml:space="preserve"> </w:t>
      </w:r>
      <w:r w:rsidR="00FF2AD4" w:rsidRPr="00D33328">
        <w:rPr>
          <w:i/>
          <w:iCs/>
          <w:u w:val="single"/>
        </w:rPr>
        <w:t xml:space="preserve">Must be connected by </w:t>
      </w:r>
      <w:r w:rsidR="00D33328" w:rsidRPr="00D33328">
        <w:rPr>
          <w:i/>
          <w:iCs/>
          <w:u w:val="single"/>
        </w:rPr>
        <w:t>USB</w:t>
      </w:r>
      <w:r w:rsidR="00FF2AD4" w:rsidRPr="00D33328">
        <w:rPr>
          <w:i/>
          <w:iCs/>
          <w:u w:val="single"/>
        </w:rPr>
        <w:t>.</w:t>
      </w:r>
    </w:p>
    <w:p w14:paraId="007B2B50" w14:textId="5B93A046" w:rsidR="00B97636" w:rsidRPr="00F77772" w:rsidRDefault="00B97636" w:rsidP="0070256C">
      <w:pPr>
        <w:pStyle w:val="ListParagraph"/>
        <w:numPr>
          <w:ilvl w:val="1"/>
          <w:numId w:val="2"/>
        </w:numPr>
        <w:snapToGrid w:val="0"/>
        <w:spacing w:after="120"/>
        <w:contextualSpacing w:val="0"/>
        <w:rPr>
          <w:i/>
          <w:iCs/>
        </w:rPr>
      </w:pPr>
      <w:r>
        <w:t>ASI controllers (tested with MS-2000 stage)</w:t>
      </w:r>
      <w:r w:rsidR="00F77772">
        <w:br/>
      </w:r>
      <w:r w:rsidR="00F77772" w:rsidRPr="00F77772">
        <w:rPr>
          <w:i/>
          <w:iCs/>
        </w:rPr>
        <w:t xml:space="preserve">Must be connected by serial port (RS232) with 9600 baud </w:t>
      </w:r>
      <w:proofErr w:type="gramStart"/>
      <w:r w:rsidR="00F77772" w:rsidRPr="00F77772">
        <w:rPr>
          <w:i/>
          <w:iCs/>
        </w:rPr>
        <w:t>rate</w:t>
      </w:r>
      <w:proofErr w:type="gramEnd"/>
      <w:r w:rsidR="00F77772" w:rsidRPr="00F77772">
        <w:rPr>
          <w:i/>
          <w:iCs/>
        </w:rPr>
        <w:t>.</w:t>
      </w:r>
    </w:p>
    <w:p w14:paraId="04034C03" w14:textId="14D6C83B" w:rsidR="00B97636" w:rsidRPr="00F77772" w:rsidRDefault="00B97636" w:rsidP="00F77772">
      <w:pPr>
        <w:pStyle w:val="ListParagraph"/>
        <w:numPr>
          <w:ilvl w:val="1"/>
          <w:numId w:val="2"/>
        </w:numPr>
        <w:snapToGrid w:val="0"/>
        <w:spacing w:after="120"/>
        <w:contextualSpacing w:val="0"/>
        <w:rPr>
          <w:i/>
          <w:iCs/>
        </w:rPr>
      </w:pPr>
      <w:r>
        <w:t>Ludl MAC5000 or MAC6000 controller (tested with BioPrecision2 stage).</w:t>
      </w:r>
      <w:r w:rsidR="00F77772">
        <w:br/>
      </w:r>
      <w:r w:rsidR="00F77772" w:rsidRPr="00F77772">
        <w:rPr>
          <w:i/>
          <w:iCs/>
        </w:rPr>
        <w:t>Must be connected by serial port (RS232) with 9600 baud rate.</w:t>
      </w:r>
    </w:p>
    <w:p w14:paraId="759EC109" w14:textId="77777777" w:rsidR="00A100D6" w:rsidRPr="00A100D6" w:rsidRDefault="00A100D6" w:rsidP="0070256C">
      <w:pPr>
        <w:pStyle w:val="ListParagraph"/>
        <w:numPr>
          <w:ilvl w:val="0"/>
          <w:numId w:val="2"/>
        </w:numPr>
        <w:snapToGrid w:val="0"/>
        <w:spacing w:after="120"/>
        <w:contextualSpacing w:val="0"/>
      </w:pPr>
      <w:r w:rsidRPr="00D4391A">
        <w:rPr>
          <w:b/>
          <w:bCs/>
        </w:rPr>
        <w:t>DAQ</w:t>
      </w:r>
      <w:r w:rsidRPr="00A100D6">
        <w:t xml:space="preserve"> (for triggering shutters and cameras)</w:t>
      </w:r>
    </w:p>
    <w:p w14:paraId="36DF9436" w14:textId="1F41CBBB" w:rsidR="00D45ACD" w:rsidRDefault="00D45ACD" w:rsidP="00D45ACD">
      <w:pPr>
        <w:pStyle w:val="ListParagraph"/>
        <w:numPr>
          <w:ilvl w:val="1"/>
          <w:numId w:val="2"/>
        </w:numPr>
        <w:snapToGrid w:val="0"/>
        <w:spacing w:after="120"/>
        <w:contextualSpacing w:val="0"/>
      </w:pPr>
      <w:r>
        <w:t xml:space="preserve">Arduino Due programmed with the </w:t>
      </w:r>
      <w:hyperlink r:id="rId15" w:history="1">
        <w:r w:rsidRPr="00D45ACD">
          <w:rPr>
            <w:rStyle w:val="Hyperlink"/>
          </w:rPr>
          <w:t>Microsync</w:t>
        </w:r>
      </w:hyperlink>
      <w:r>
        <w:t xml:space="preserve"> firmware.</w:t>
      </w:r>
    </w:p>
    <w:p w14:paraId="3AD343F3" w14:textId="581EC30C" w:rsidR="00D45ACD" w:rsidRDefault="00931AD7" w:rsidP="00D45ACD">
      <w:pPr>
        <w:pStyle w:val="ListParagraph"/>
        <w:numPr>
          <w:ilvl w:val="1"/>
          <w:numId w:val="2"/>
        </w:numPr>
        <w:snapToGrid w:val="0"/>
        <w:spacing w:after="120"/>
        <w:contextualSpacing w:val="0"/>
      </w:pPr>
      <w:r>
        <w:t>Arduino MEGA 2560</w:t>
      </w:r>
      <w:r w:rsidR="00D45ACD">
        <w:t xml:space="preserve"> programmed with </w:t>
      </w:r>
      <w:r>
        <w:t xml:space="preserve">the firmware provided in a </w:t>
      </w:r>
      <w:hyperlink r:id="rId16" w:history="1">
        <w:r w:rsidR="002D5951">
          <w:rPr>
            <w:rStyle w:val="Hyperlink"/>
          </w:rPr>
          <w:t>legacy</w:t>
        </w:r>
        <w:r w:rsidRPr="00D45ACD">
          <w:rPr>
            <w:rStyle w:val="Hyperlink"/>
          </w:rPr>
          <w:t xml:space="preserve"> project</w:t>
        </w:r>
      </w:hyperlink>
      <w:r w:rsidR="00D45ACD">
        <w:t>.</w:t>
      </w:r>
    </w:p>
    <w:p w14:paraId="0DD4646F" w14:textId="5E192499" w:rsidR="00D45ACD" w:rsidRDefault="00D45ACD" w:rsidP="00783830">
      <w:pPr>
        <w:pStyle w:val="ListParagraph"/>
        <w:numPr>
          <w:ilvl w:val="1"/>
          <w:numId w:val="2"/>
        </w:numPr>
        <w:snapToGrid w:val="0"/>
        <w:spacing w:after="120"/>
        <w:contextualSpacing w:val="0"/>
      </w:pPr>
      <w:r>
        <w:t>National Instruments</w:t>
      </w:r>
      <w:r w:rsidRPr="00A100D6">
        <w:t xml:space="preserve"> USB-6501. </w:t>
      </w:r>
      <w:r>
        <w:t>We recommend against this option because the timing jitter is significantly worse than using an external device.</w:t>
      </w:r>
    </w:p>
    <w:p w14:paraId="5202D1AB" w14:textId="5C4F462D" w:rsidR="00A100D6" w:rsidRPr="00D4391A" w:rsidRDefault="00A100D6" w:rsidP="0070256C">
      <w:pPr>
        <w:pStyle w:val="ListParagraph"/>
        <w:numPr>
          <w:ilvl w:val="0"/>
          <w:numId w:val="2"/>
        </w:numPr>
        <w:snapToGrid w:val="0"/>
        <w:spacing w:after="120"/>
        <w:contextualSpacing w:val="0"/>
        <w:rPr>
          <w:b/>
          <w:bCs/>
        </w:rPr>
      </w:pPr>
      <w:r w:rsidRPr="00D4391A">
        <w:rPr>
          <w:b/>
          <w:bCs/>
        </w:rPr>
        <w:t>Laser</w:t>
      </w:r>
      <w:r w:rsidR="002F1C45">
        <w:rPr>
          <w:b/>
          <w:bCs/>
        </w:rPr>
        <w:t xml:space="preserve"> power control</w:t>
      </w:r>
    </w:p>
    <w:p w14:paraId="5BD2259B" w14:textId="5100A8B6" w:rsidR="00A100D6" w:rsidRDefault="00A100D6" w:rsidP="0070256C">
      <w:pPr>
        <w:pStyle w:val="ListParagraph"/>
        <w:numPr>
          <w:ilvl w:val="1"/>
          <w:numId w:val="2"/>
        </w:numPr>
        <w:snapToGrid w:val="0"/>
        <w:spacing w:after="120"/>
        <w:contextualSpacing w:val="0"/>
      </w:pPr>
      <w:r>
        <w:t>LaserQuantum</w:t>
      </w:r>
      <w:r w:rsidR="002609CB">
        <w:t>:</w:t>
      </w:r>
      <w:r>
        <w:t xml:space="preserve"> </w:t>
      </w:r>
      <w:r w:rsidR="00D4391A">
        <w:t xml:space="preserve">Opus, Ventus, and Gem </w:t>
      </w:r>
      <w:r w:rsidR="002609CB">
        <w:t>(</w:t>
      </w:r>
      <w:r>
        <w:t>RS232 interface</w:t>
      </w:r>
      <w:r w:rsidR="002609CB">
        <w:t>)</w:t>
      </w:r>
      <w:r>
        <w:t>.</w:t>
      </w:r>
    </w:p>
    <w:p w14:paraId="6117A44F" w14:textId="55CC90A6" w:rsidR="00FE229B" w:rsidRDefault="00FE229B" w:rsidP="0070256C">
      <w:pPr>
        <w:pStyle w:val="ListParagraph"/>
        <w:numPr>
          <w:ilvl w:val="1"/>
          <w:numId w:val="2"/>
        </w:numPr>
        <w:snapToGrid w:val="0"/>
        <w:spacing w:after="120"/>
        <w:contextualSpacing w:val="0"/>
      </w:pPr>
      <w:r>
        <w:t>Coherent</w:t>
      </w:r>
      <w:r w:rsidR="002609CB">
        <w:t>:</w:t>
      </w:r>
      <w:r>
        <w:t xml:space="preserve"> </w:t>
      </w:r>
      <w:r w:rsidR="000E1345">
        <w:t>HOPS</w:t>
      </w:r>
      <w:r w:rsidR="00833E2F">
        <w:t xml:space="preserve"> </w:t>
      </w:r>
      <w:r w:rsidR="002609CB">
        <w:t>(</w:t>
      </w:r>
      <w:r w:rsidR="00833E2F">
        <w:t>Genesis line</w:t>
      </w:r>
      <w:r w:rsidR="002609CB">
        <w:t>) and OBIS series</w:t>
      </w:r>
      <w:r>
        <w:t>.</w:t>
      </w:r>
      <w:r w:rsidR="00C3209F">
        <w:t xml:space="preserve"> </w:t>
      </w:r>
      <w:r w:rsidR="00D45ACD">
        <w:t>Only one such laser may be connected.</w:t>
      </w:r>
    </w:p>
    <w:p w14:paraId="306801C0" w14:textId="2C9555C5" w:rsidR="00A100D6" w:rsidRDefault="00A100D6" w:rsidP="0070256C">
      <w:pPr>
        <w:pStyle w:val="ListParagraph"/>
        <w:numPr>
          <w:ilvl w:val="1"/>
          <w:numId w:val="2"/>
        </w:numPr>
        <w:snapToGrid w:val="0"/>
        <w:spacing w:after="120"/>
        <w:contextualSpacing w:val="0"/>
      </w:pPr>
      <w:r>
        <w:t>Thorlabs</w:t>
      </w:r>
      <w:r w:rsidR="002609CB">
        <w:t>:</w:t>
      </w:r>
      <w:r>
        <w:t xml:space="preserve"> </w:t>
      </w:r>
      <w:r w:rsidRPr="00A100D6">
        <w:t>PRM1Z8</w:t>
      </w:r>
      <w:r>
        <w:t xml:space="preserve"> motorized rotation stage</w:t>
      </w:r>
      <w:r w:rsidR="00D4391A">
        <w:t xml:space="preserve"> (for laser power attenuation).</w:t>
      </w:r>
      <w:r w:rsidR="00D45ACD">
        <w:t xml:space="preserve"> Only one such device may be connected.</w:t>
      </w:r>
    </w:p>
    <w:p w14:paraId="0202FA04" w14:textId="74557173" w:rsidR="00C3209F" w:rsidRDefault="00C3209F" w:rsidP="0070256C">
      <w:pPr>
        <w:pStyle w:val="ListParagraph"/>
        <w:numPr>
          <w:ilvl w:val="1"/>
          <w:numId w:val="2"/>
        </w:numPr>
        <w:snapToGrid w:val="0"/>
        <w:spacing w:after="120"/>
        <w:contextualSpacing w:val="0"/>
      </w:pPr>
      <w:r>
        <w:t>Cobolt: experimental support</w:t>
      </w:r>
      <w:r w:rsidR="00D45ACD">
        <w:t xml:space="preserve"> (untested)</w:t>
      </w:r>
      <w:r>
        <w:t>.</w:t>
      </w:r>
    </w:p>
    <w:p w14:paraId="3B4B6D54" w14:textId="582823CE" w:rsidR="00FF272A" w:rsidRPr="00FF272A" w:rsidRDefault="00FF272A" w:rsidP="00FF272A">
      <w:pPr>
        <w:pStyle w:val="ListParagraph"/>
        <w:numPr>
          <w:ilvl w:val="0"/>
          <w:numId w:val="2"/>
        </w:numPr>
        <w:snapToGrid w:val="0"/>
        <w:spacing w:after="120"/>
        <w:contextualSpacing w:val="0"/>
        <w:rPr>
          <w:b/>
          <w:bCs/>
        </w:rPr>
      </w:pPr>
      <w:r w:rsidRPr="00FF272A">
        <w:rPr>
          <w:b/>
          <w:bCs/>
        </w:rPr>
        <w:t>Power meter</w:t>
      </w:r>
    </w:p>
    <w:p w14:paraId="718185AD" w14:textId="4BC70505" w:rsidR="00FF272A" w:rsidRDefault="00FF272A" w:rsidP="00FF272A">
      <w:pPr>
        <w:pStyle w:val="ListParagraph"/>
        <w:numPr>
          <w:ilvl w:val="1"/>
          <w:numId w:val="2"/>
        </w:numPr>
        <w:snapToGrid w:val="0"/>
        <w:spacing w:after="120"/>
        <w:contextualSpacing w:val="0"/>
      </w:pPr>
      <w:r>
        <w:t xml:space="preserve">Newport </w:t>
      </w:r>
      <w:r w:rsidRPr="00FF272A">
        <w:t>1919-R</w:t>
      </w:r>
      <w:r w:rsidR="00D45ACD">
        <w:t xml:space="preserve"> (RS232 connection)</w:t>
      </w:r>
    </w:p>
    <w:p w14:paraId="12152090" w14:textId="0B0C20EB" w:rsidR="00FF272A" w:rsidRDefault="00FF272A" w:rsidP="00FF272A">
      <w:pPr>
        <w:pStyle w:val="ListParagraph"/>
        <w:numPr>
          <w:ilvl w:val="1"/>
          <w:numId w:val="2"/>
        </w:numPr>
        <w:snapToGrid w:val="0"/>
        <w:spacing w:after="120"/>
      </w:pPr>
      <w:r>
        <w:t>Thorlabs PM16-121 (others probably work but have not been tested)</w:t>
      </w:r>
    </w:p>
    <w:p w14:paraId="5523151F" w14:textId="01E942CE" w:rsidR="00E2372D" w:rsidRPr="00A87B8D" w:rsidRDefault="00E2372D" w:rsidP="00E2372D">
      <w:pPr>
        <w:pStyle w:val="ListParagraph"/>
        <w:numPr>
          <w:ilvl w:val="0"/>
          <w:numId w:val="2"/>
        </w:numPr>
        <w:snapToGrid w:val="0"/>
        <w:spacing w:after="120"/>
        <w:rPr>
          <w:b/>
          <w:bCs/>
        </w:rPr>
      </w:pPr>
      <w:r w:rsidRPr="00A87B8D">
        <w:rPr>
          <w:b/>
          <w:bCs/>
        </w:rPr>
        <w:t>Autosampler</w:t>
      </w:r>
    </w:p>
    <w:p w14:paraId="62A34B53" w14:textId="17961DBF" w:rsidR="00E2372D" w:rsidRDefault="00E2372D" w:rsidP="00E2372D">
      <w:pPr>
        <w:pStyle w:val="ListParagraph"/>
        <w:numPr>
          <w:ilvl w:val="1"/>
          <w:numId w:val="2"/>
        </w:numPr>
        <w:snapToGrid w:val="0"/>
        <w:spacing w:after="120"/>
      </w:pPr>
      <w:r>
        <w:t>SIELC Alltesta (</w:t>
      </w:r>
      <w:r w:rsidR="00A87B8D">
        <w:t>7/6 valve, 1</w:t>
      </w:r>
      <w:r w:rsidR="00103700">
        <w:t>2</w:t>
      </w:r>
      <w:r w:rsidR="00A87B8D">
        <w:t>0 uL syringe</w:t>
      </w:r>
      <w:r w:rsidR="00103700">
        <w:t>, 96-well plate</w:t>
      </w:r>
      <w:r w:rsidR="00A87B8D">
        <w:t>)</w:t>
      </w:r>
    </w:p>
    <w:p w14:paraId="2D37ECB2" w14:textId="1F4F1977" w:rsidR="00A100D6" w:rsidRDefault="00A100D6" w:rsidP="0070256C">
      <w:pPr>
        <w:snapToGrid w:val="0"/>
        <w:spacing w:after="120"/>
      </w:pPr>
    </w:p>
    <w:p w14:paraId="2AED207D" w14:textId="77777777" w:rsidR="0064734B" w:rsidRDefault="0064734B">
      <w:pPr>
        <w:rPr>
          <w:rFonts w:asciiTheme="majorHAnsi" w:eastAsiaTheme="majorEastAsia" w:hAnsiTheme="majorHAnsi" w:cstheme="majorBidi"/>
          <w:color w:val="2F5496" w:themeColor="accent1" w:themeShade="BF"/>
          <w:sz w:val="32"/>
          <w:szCs w:val="32"/>
        </w:rPr>
      </w:pPr>
      <w:r>
        <w:br w:type="page"/>
      </w:r>
    </w:p>
    <w:p w14:paraId="5DD20D4C" w14:textId="40D79E9F" w:rsidR="00A100D6" w:rsidRPr="00715E06" w:rsidRDefault="00A100D6" w:rsidP="0070256C">
      <w:pPr>
        <w:pStyle w:val="Heading1"/>
        <w:snapToGrid w:val="0"/>
        <w:spacing w:before="0" w:after="120"/>
      </w:pPr>
      <w:bookmarkStart w:id="3" w:name="_Toc214633228"/>
      <w:r w:rsidRPr="00715E06">
        <w:lastRenderedPageBreak/>
        <w:t xml:space="preserve">Hardware </w:t>
      </w:r>
      <w:r w:rsidR="00715E06">
        <w:t>S</w:t>
      </w:r>
      <w:r w:rsidRPr="00715E06">
        <w:t>etup</w:t>
      </w:r>
      <w:r w:rsidR="00715E06">
        <w:t xml:space="preserve"> Guide</w:t>
      </w:r>
      <w:bookmarkEnd w:id="3"/>
    </w:p>
    <w:p w14:paraId="12DDE7F6" w14:textId="73812113" w:rsidR="009B00BE" w:rsidRDefault="009B00BE" w:rsidP="00D238DF">
      <w:pPr>
        <w:snapToGrid w:val="0"/>
        <w:spacing w:after="120"/>
      </w:pPr>
      <w:r>
        <w:t>For a general overview of the experimental setup, please see the following paper:</w:t>
      </w:r>
      <w:r>
        <w:br/>
      </w:r>
      <w:hyperlink r:id="rId17" w:history="1">
        <w:r w:rsidRPr="00063C8A">
          <w:rPr>
            <w:rStyle w:val="Hyperlink"/>
          </w:rPr>
          <w:t>https://www.nature.com/articles/nmeth.3769</w:t>
        </w:r>
      </w:hyperlink>
    </w:p>
    <w:p w14:paraId="45C30BBB" w14:textId="77777777" w:rsidR="00C25D93" w:rsidRDefault="00C25D93" w:rsidP="00D238DF">
      <w:pPr>
        <w:snapToGrid w:val="0"/>
        <w:spacing w:after="120"/>
      </w:pPr>
    </w:p>
    <w:p w14:paraId="0ADD7127" w14:textId="4506DEC5" w:rsidR="00C25D93" w:rsidRPr="00C25D93" w:rsidRDefault="00C25D93" w:rsidP="00D238DF">
      <w:pPr>
        <w:snapToGrid w:val="0"/>
        <w:spacing w:after="120"/>
        <w:rPr>
          <w:b/>
          <w:bCs/>
        </w:rPr>
      </w:pPr>
      <w:r w:rsidRPr="00C25D93">
        <w:rPr>
          <w:b/>
          <w:bCs/>
        </w:rPr>
        <w:t>Cameras:</w:t>
      </w:r>
    </w:p>
    <w:p w14:paraId="3BF62E59" w14:textId="3B024DAD" w:rsidR="00C25D93" w:rsidRDefault="00C25D93" w:rsidP="00D238DF">
      <w:pPr>
        <w:pStyle w:val="ListParagraph"/>
        <w:numPr>
          <w:ilvl w:val="0"/>
          <w:numId w:val="2"/>
        </w:numPr>
        <w:snapToGrid w:val="0"/>
        <w:spacing w:after="120"/>
        <w:contextualSpacing w:val="0"/>
      </w:pPr>
      <w:r>
        <w:t>All cameras being used together should have the same camera model and firmware version.</w:t>
      </w:r>
    </w:p>
    <w:p w14:paraId="1B0F89EF" w14:textId="68C15C1E" w:rsidR="00C25D93" w:rsidRDefault="00C25D93" w:rsidP="00D238DF">
      <w:pPr>
        <w:pStyle w:val="ListParagraph"/>
        <w:numPr>
          <w:ilvl w:val="0"/>
          <w:numId w:val="2"/>
        </w:numPr>
        <w:snapToGrid w:val="0"/>
        <w:spacing w:after="120"/>
        <w:contextualSpacing w:val="0"/>
      </w:pPr>
      <w:r>
        <w:t>Cameras should be oriented so that the image matches the field of view of the eyepieces, with only horizontal flipping required. On many sCMOS camera modes, vertical flipping may interfere with line-by-line synchronization.</w:t>
      </w:r>
    </w:p>
    <w:p w14:paraId="6FA8C6A7" w14:textId="12D5B37D" w:rsidR="00D238DF" w:rsidRDefault="00D238DF" w:rsidP="00D238DF">
      <w:pPr>
        <w:pStyle w:val="ListParagraph"/>
        <w:numPr>
          <w:ilvl w:val="0"/>
          <w:numId w:val="2"/>
        </w:numPr>
        <w:snapToGrid w:val="0"/>
        <w:spacing w:after="120"/>
        <w:contextualSpacing w:val="0"/>
      </w:pPr>
      <w:r>
        <w:t>USB-connected cameras generally should each have a dedicated interface card.</w:t>
      </w:r>
    </w:p>
    <w:p w14:paraId="277BF29A" w14:textId="7D111365" w:rsidR="00D238DF" w:rsidRDefault="00D238DF" w:rsidP="00D238DF">
      <w:pPr>
        <w:pStyle w:val="ListParagraph"/>
        <w:numPr>
          <w:ilvl w:val="0"/>
          <w:numId w:val="2"/>
        </w:numPr>
        <w:snapToGrid w:val="0"/>
        <w:spacing w:after="120"/>
        <w:contextualSpacing w:val="0"/>
      </w:pPr>
      <w:r>
        <w:t>F</w:t>
      </w:r>
      <w:r w:rsidRPr="00581BF3">
        <w:t>ollow all manufacturer recommendations for</w:t>
      </w:r>
      <w:r>
        <w:t xml:space="preserve"> camera</w:t>
      </w:r>
      <w:r w:rsidRPr="00581BF3">
        <w:t xml:space="preserve"> hardware installation, </w:t>
      </w:r>
      <w:r>
        <w:t xml:space="preserve">such as appropriate device drivers, </w:t>
      </w:r>
      <w:r w:rsidRPr="00581BF3">
        <w:t xml:space="preserve">software configuration, </w:t>
      </w:r>
      <w:r>
        <w:t xml:space="preserve">and </w:t>
      </w:r>
      <w:r w:rsidRPr="00581BF3">
        <w:t>BIOS settings</w:t>
      </w:r>
      <w:r>
        <w:t>.</w:t>
      </w:r>
    </w:p>
    <w:p w14:paraId="78FB78CE" w14:textId="77777777" w:rsidR="00C25D93" w:rsidRDefault="00C25D93" w:rsidP="00D238DF">
      <w:pPr>
        <w:snapToGrid w:val="0"/>
        <w:spacing w:after="120"/>
      </w:pPr>
    </w:p>
    <w:p w14:paraId="19CE10FD" w14:textId="6390B699" w:rsidR="00C25D93" w:rsidRPr="00C25D93" w:rsidRDefault="00C25D93" w:rsidP="00D238DF">
      <w:pPr>
        <w:snapToGrid w:val="0"/>
        <w:spacing w:after="120"/>
        <w:rPr>
          <w:b/>
          <w:bCs/>
        </w:rPr>
      </w:pPr>
      <w:r w:rsidRPr="00C25D93">
        <w:rPr>
          <w:b/>
          <w:bCs/>
        </w:rPr>
        <w:t>Triggering:</w:t>
      </w:r>
    </w:p>
    <w:p w14:paraId="55620F43" w14:textId="77777777" w:rsidR="00D238DF" w:rsidRDefault="005C3635" w:rsidP="00D238DF">
      <w:pPr>
        <w:pStyle w:val="ListParagraph"/>
        <w:numPr>
          <w:ilvl w:val="0"/>
          <w:numId w:val="2"/>
        </w:numPr>
        <w:snapToGrid w:val="0"/>
        <w:spacing w:after="120"/>
        <w:contextualSpacing w:val="0"/>
      </w:pPr>
      <w:r>
        <w:t xml:space="preserve">Configure the shutter </w:t>
      </w:r>
      <w:r w:rsidR="00C25D93">
        <w:t>driver</w:t>
      </w:r>
      <w:r>
        <w:t xml:space="preserve">(s) so that the shutters are closed with 0V input and open with +5V input. </w:t>
      </w:r>
      <w:r w:rsidR="00F577CE">
        <w:t>With Uniblitz driver</w:t>
      </w:r>
      <w:r w:rsidR="006831C1">
        <w:t>s</w:t>
      </w:r>
      <w:r w:rsidR="00F577CE">
        <w:t>, connect the appropriate DAQ output</w:t>
      </w:r>
      <w:r w:rsidR="00C25D93">
        <w:t>s</w:t>
      </w:r>
      <w:r w:rsidR="00F577CE">
        <w:t xml:space="preserve"> to the “pulse input” port.</w:t>
      </w:r>
    </w:p>
    <w:p w14:paraId="7FF4C39D" w14:textId="53292488" w:rsidR="00A100D6" w:rsidRDefault="00D238DF" w:rsidP="00D238DF">
      <w:pPr>
        <w:pStyle w:val="ListParagraph"/>
        <w:numPr>
          <w:ilvl w:val="0"/>
          <w:numId w:val="2"/>
        </w:numPr>
        <w:snapToGrid w:val="0"/>
        <w:spacing w:after="120"/>
        <w:contextualSpacing w:val="0"/>
      </w:pPr>
      <w:r>
        <w:t>The camera trigger DAQ line should be connected in parallel to the “external trigger” input of all cameras.</w:t>
      </w:r>
    </w:p>
    <w:p w14:paraId="146C8500" w14:textId="25C31B2E" w:rsidR="00A100D6" w:rsidRDefault="00C25D93" w:rsidP="00D238DF">
      <w:pPr>
        <w:pStyle w:val="ListParagraph"/>
        <w:numPr>
          <w:ilvl w:val="0"/>
          <w:numId w:val="2"/>
        </w:numPr>
        <w:snapToGrid w:val="0"/>
        <w:spacing w:after="120"/>
        <w:contextualSpacing w:val="0"/>
      </w:pPr>
      <w:r>
        <w:t xml:space="preserve">For </w:t>
      </w:r>
      <w:hyperlink r:id="rId18" w:history="1">
        <w:r w:rsidRPr="005A3F2B">
          <w:rPr>
            <w:rStyle w:val="Hyperlink"/>
          </w:rPr>
          <w:t xml:space="preserve">Arduino </w:t>
        </w:r>
        <w:r w:rsidR="005A3F2B" w:rsidRPr="005A3F2B">
          <w:rPr>
            <w:rStyle w:val="Hyperlink"/>
          </w:rPr>
          <w:t>MEGA</w:t>
        </w:r>
      </w:hyperlink>
      <w:r w:rsidR="005A3F2B">
        <w:t xml:space="preserve"> (legacy) </w:t>
      </w:r>
      <w:r>
        <w:t>DAQ, pins A0-A3 control the four shutter lines (e.g., 473, 532, 640, 721 nm), pin 13 is used for camera triggering, and pin 2 is used for fluidics triggering.</w:t>
      </w:r>
    </w:p>
    <w:p w14:paraId="39323710" w14:textId="4CDE6324" w:rsidR="005A3F2B" w:rsidRDefault="005A3F2B" w:rsidP="00D238DF">
      <w:pPr>
        <w:pStyle w:val="ListParagraph"/>
        <w:numPr>
          <w:ilvl w:val="0"/>
          <w:numId w:val="2"/>
        </w:numPr>
        <w:snapToGrid w:val="0"/>
        <w:spacing w:after="120"/>
        <w:contextualSpacing w:val="0"/>
      </w:pPr>
      <w:r>
        <w:t xml:space="preserve">For </w:t>
      </w:r>
      <w:hyperlink r:id="rId19" w:history="1">
        <w:r w:rsidRPr="005A3F2B">
          <w:rPr>
            <w:rStyle w:val="Hyperlink"/>
          </w:rPr>
          <w:t>Microsync</w:t>
        </w:r>
      </w:hyperlink>
      <w:r>
        <w:t xml:space="preserve"> device (Arduino Due), pins D8-11 control the four shutter lines (e.g., 473, 532, 640, 721 nm), pin </w:t>
      </w:r>
      <w:r w:rsidRPr="005A3F2B">
        <w:t>D7</w:t>
      </w:r>
      <w:r>
        <w:t xml:space="preserve"> is used for camera triggering, and pin </w:t>
      </w:r>
      <w:r w:rsidR="001F21A6">
        <w:t>D6</w:t>
      </w:r>
      <w:r>
        <w:t xml:space="preserve"> is used for fluidics triggering. Optionally, pins D12 (input) and D13 (output) are used for an interlock loop. We recommend using the </w:t>
      </w:r>
      <w:hyperlink r:id="rId20" w:history="1">
        <w:r w:rsidRPr="005A3F2B">
          <w:rPr>
            <w:rStyle w:val="Hyperlink"/>
          </w:rPr>
          <w:t>custom shield</w:t>
        </w:r>
      </w:hyperlink>
      <w:r>
        <w:t xml:space="preserve"> for this device to convert internal 3.3V to TTL (5V) expected by most devices.</w:t>
      </w:r>
    </w:p>
    <w:p w14:paraId="5542BD5F" w14:textId="77777777" w:rsidR="00C25D93" w:rsidRDefault="00C25D93" w:rsidP="00D238DF">
      <w:pPr>
        <w:snapToGrid w:val="0"/>
        <w:spacing w:after="120"/>
      </w:pPr>
    </w:p>
    <w:p w14:paraId="127DB0CA" w14:textId="2FB41E5B" w:rsidR="00C25D93" w:rsidRPr="00C25D93" w:rsidRDefault="00C25D93" w:rsidP="00D238DF">
      <w:pPr>
        <w:snapToGrid w:val="0"/>
        <w:spacing w:after="120"/>
        <w:rPr>
          <w:b/>
          <w:bCs/>
        </w:rPr>
      </w:pPr>
      <w:r w:rsidRPr="00C25D93">
        <w:rPr>
          <w:b/>
          <w:bCs/>
        </w:rPr>
        <w:t>Other:</w:t>
      </w:r>
    </w:p>
    <w:p w14:paraId="2B3DFF23" w14:textId="475A065A" w:rsidR="00E87999" w:rsidRDefault="00F5765F" w:rsidP="00D238DF">
      <w:pPr>
        <w:pStyle w:val="ListParagraph"/>
        <w:numPr>
          <w:ilvl w:val="0"/>
          <w:numId w:val="2"/>
        </w:numPr>
        <w:snapToGrid w:val="0"/>
        <w:spacing w:after="120"/>
        <w:contextualSpacing w:val="0"/>
      </w:pPr>
      <w:r w:rsidRPr="00581BF3">
        <w:t>Recommended: disable power management in Device Manager f</w:t>
      </w:r>
      <w:r w:rsidR="00E87999" w:rsidRPr="00581BF3">
        <w:t>or all USB devices (and any hubs they depend on). Otherwise, devices may randomly fail when put to sleep</w:t>
      </w:r>
      <w:r w:rsidR="00E87999" w:rsidRPr="009E7D80">
        <w:t>.</w:t>
      </w:r>
      <w:r w:rsidR="0064734B">
        <w:t xml:space="preserve"> This is a known problem for Hamamatsu cameras connected via USB PCIe cards.</w:t>
      </w:r>
    </w:p>
    <w:p w14:paraId="53BFE0B7" w14:textId="77777777" w:rsidR="00D238DF" w:rsidRPr="00581BF3" w:rsidRDefault="00D238DF" w:rsidP="00D238DF">
      <w:pPr>
        <w:pStyle w:val="ListParagraph"/>
        <w:numPr>
          <w:ilvl w:val="0"/>
          <w:numId w:val="2"/>
        </w:numPr>
        <w:snapToGrid w:val="0"/>
        <w:spacing w:after="120"/>
        <w:contextualSpacing w:val="0"/>
      </w:pPr>
      <w:r w:rsidRPr="00581BF3">
        <w:t>Control software associated with each device, such as the RemoteApp program for LaserQuantum lasers</w:t>
      </w:r>
      <w:r>
        <w:t xml:space="preserve"> or Coherent Connection</w:t>
      </w:r>
      <w:r w:rsidRPr="00581BF3">
        <w:t xml:space="preserve"> can be useful both to verify the device is properly connected and determine the COM port and other connection parameters for it.</w:t>
      </w:r>
    </w:p>
    <w:p w14:paraId="4164C5E1" w14:textId="77777777" w:rsidR="005F1746" w:rsidRDefault="005F1746" w:rsidP="00D238DF">
      <w:pPr>
        <w:snapToGrid w:val="0"/>
        <w:spacing w:after="120"/>
      </w:pPr>
    </w:p>
    <w:p w14:paraId="3C95E07F" w14:textId="77777777" w:rsidR="00C25D93" w:rsidRDefault="00C25D93">
      <w:pPr>
        <w:rPr>
          <w:rFonts w:asciiTheme="majorHAnsi" w:eastAsiaTheme="majorEastAsia" w:hAnsiTheme="majorHAnsi" w:cstheme="majorBidi"/>
          <w:color w:val="2F5496" w:themeColor="accent1" w:themeShade="BF"/>
          <w:sz w:val="32"/>
          <w:szCs w:val="32"/>
        </w:rPr>
      </w:pPr>
      <w:r>
        <w:br w:type="page"/>
      </w:r>
    </w:p>
    <w:p w14:paraId="0E280A4F" w14:textId="2C510E14" w:rsidR="005F1746" w:rsidRPr="00715E06" w:rsidRDefault="005F1746" w:rsidP="0070256C">
      <w:pPr>
        <w:pStyle w:val="Heading1"/>
        <w:snapToGrid w:val="0"/>
        <w:spacing w:before="0" w:after="120"/>
      </w:pPr>
      <w:bookmarkStart w:id="4" w:name="_Toc214633229"/>
      <w:r w:rsidRPr="00715E06">
        <w:lastRenderedPageBreak/>
        <w:t>Installation</w:t>
      </w:r>
      <w:r>
        <w:t xml:space="preserve"> (stand-alone executable version)</w:t>
      </w:r>
      <w:bookmarkEnd w:id="4"/>
    </w:p>
    <w:p w14:paraId="312026B5" w14:textId="2062F0F7" w:rsidR="005F1746" w:rsidRDefault="005F1746" w:rsidP="0070256C">
      <w:pPr>
        <w:snapToGrid w:val="0"/>
        <w:spacing w:after="120"/>
      </w:pPr>
      <w:r>
        <w:t>The stand-alone executable version is recommended for all users unless you plan to customize the code to add new devices. Before installing, please install the following pre-requisites</w:t>
      </w:r>
      <w:r w:rsidR="00B5481B">
        <w:t xml:space="preserve">, according to the specific hardware </w:t>
      </w:r>
      <w:proofErr w:type="gramStart"/>
      <w:r w:rsidR="00B5481B">
        <w:t>actually installed</w:t>
      </w:r>
      <w:proofErr w:type="gramEnd"/>
      <w:r w:rsidR="00C101F7">
        <w:t xml:space="preserve">. </w:t>
      </w:r>
      <w:r w:rsidR="00AF2EB5">
        <w:t>No license should be required to download any of the software.</w:t>
      </w:r>
    </w:p>
    <w:p w14:paraId="0D334331" w14:textId="243EC60F" w:rsidR="005F1746" w:rsidRDefault="005F1746" w:rsidP="0070256C">
      <w:pPr>
        <w:pStyle w:val="ListParagraph"/>
        <w:numPr>
          <w:ilvl w:val="0"/>
          <w:numId w:val="2"/>
        </w:numPr>
        <w:spacing w:after="120"/>
        <w:contextualSpacing w:val="0"/>
      </w:pPr>
      <w:r>
        <w:t xml:space="preserve">64-bit LabVIEW run-time engine </w:t>
      </w:r>
      <w:r w:rsidR="00464641">
        <w:t>2023</w:t>
      </w:r>
      <w:r w:rsidR="00B5481B">
        <w:t>-</w:t>
      </w:r>
      <w:r>
        <w:t>SP</w:t>
      </w:r>
      <w:r w:rsidR="00464641">
        <w:t>3</w:t>
      </w:r>
      <w:r w:rsidR="00B5481B">
        <w:t xml:space="preserve">. </w:t>
      </w:r>
      <w:r w:rsidR="00B5481B" w:rsidRPr="00B5481B">
        <w:rPr>
          <w:b/>
          <w:bCs/>
        </w:rPr>
        <w:t>Required for all hardware configurations.</w:t>
      </w:r>
      <w:r>
        <w:br/>
      </w:r>
      <w:hyperlink r:id="rId21" w:anchor="484336" w:history="1">
        <w:r w:rsidR="00464641" w:rsidRPr="005807FE">
          <w:rPr>
            <w:rStyle w:val="Hyperlink"/>
          </w:rPr>
          <w:t>https://www.ni.com/en/support/downloads/software-products/download.labview-runtime.html#484336</w:t>
        </w:r>
      </w:hyperlink>
    </w:p>
    <w:p w14:paraId="6D3385D5" w14:textId="4D5EB19E" w:rsidR="003B2942" w:rsidRDefault="003B2942" w:rsidP="00464641">
      <w:pPr>
        <w:pStyle w:val="ListParagraph"/>
        <w:numPr>
          <w:ilvl w:val="0"/>
          <w:numId w:val="2"/>
        </w:numPr>
        <w:spacing w:after="120"/>
        <w:contextualSpacing w:val="0"/>
      </w:pPr>
      <w:r>
        <w:t>MATLAB is require</w:t>
      </w:r>
      <w:r w:rsidR="00C25D93">
        <w:t>d</w:t>
      </w:r>
      <w:r>
        <w:t xml:space="preserve"> for live particle counting.</w:t>
      </w:r>
    </w:p>
    <w:p w14:paraId="5252345E" w14:textId="22C2A751" w:rsidR="005F1746" w:rsidRDefault="005F1746" w:rsidP="00464641">
      <w:pPr>
        <w:pStyle w:val="ListParagraph"/>
        <w:numPr>
          <w:ilvl w:val="0"/>
          <w:numId w:val="2"/>
        </w:numPr>
        <w:spacing w:after="120"/>
        <w:contextualSpacing w:val="0"/>
      </w:pPr>
      <w:r>
        <w:t>DAQ-mx version 21.8 (for the USB-6501 device</w:t>
      </w:r>
      <w:r w:rsidR="00281A2F">
        <w:t xml:space="preserve"> only</w:t>
      </w:r>
      <w:r>
        <w:t>):</w:t>
      </w:r>
      <w:r>
        <w:br/>
      </w:r>
      <w:hyperlink r:id="rId22" w:anchor="445931" w:history="1">
        <w:r w:rsidRPr="00A26C98">
          <w:rPr>
            <w:rStyle w:val="Hyperlink"/>
          </w:rPr>
          <w:t>https://www.ni.com/en-us/support/downloads/drivers/download.ni-daqmx.html#445931</w:t>
        </w:r>
      </w:hyperlink>
    </w:p>
    <w:p w14:paraId="1820CDF4" w14:textId="44F7CB6F" w:rsidR="009A05A6" w:rsidRPr="00CF7CCD" w:rsidRDefault="009A05A6" w:rsidP="0070256C">
      <w:pPr>
        <w:pStyle w:val="ListParagraph"/>
        <w:numPr>
          <w:ilvl w:val="0"/>
          <w:numId w:val="2"/>
        </w:numPr>
        <w:spacing w:after="120"/>
        <w:contextualSpacing w:val="0"/>
        <w:rPr>
          <w:rStyle w:val="Hyperlink"/>
          <w:color w:val="auto"/>
          <w:u w:val="none"/>
        </w:rPr>
      </w:pPr>
      <w:r>
        <w:t xml:space="preserve">Latest version of </w:t>
      </w:r>
      <w:r w:rsidR="005F1746">
        <w:t>DCAM (for Hamamatsu cameras).</w:t>
      </w:r>
      <w:r w:rsidR="00D20A01">
        <w:t xml:space="preserve"> We have tested most extensively with version</w:t>
      </w:r>
      <w:r w:rsidR="00A93D44">
        <w:t>s</w:t>
      </w:r>
      <w:r w:rsidR="00D20A01">
        <w:t xml:space="preserve"> </w:t>
      </w:r>
      <w:r w:rsidR="00A93D44">
        <w:t>22.2.6391 and 22.8.6486</w:t>
      </w:r>
      <w:r w:rsidR="00D20A01">
        <w:t xml:space="preserve">. </w:t>
      </w:r>
      <w:hyperlink r:id="rId23" w:history="1">
        <w:r w:rsidR="005F1746" w:rsidRPr="00684A48">
          <w:rPr>
            <w:rStyle w:val="Hyperlink"/>
          </w:rPr>
          <w:t>https://dcam-api.com/</w:t>
        </w:r>
      </w:hyperlink>
    </w:p>
    <w:p w14:paraId="1390F9C4" w14:textId="49A7856B" w:rsidR="00B5481B" w:rsidRDefault="00B5481B" w:rsidP="0070256C">
      <w:pPr>
        <w:pStyle w:val="ListParagraph"/>
        <w:numPr>
          <w:ilvl w:val="0"/>
          <w:numId w:val="2"/>
        </w:numPr>
        <w:spacing w:after="120"/>
        <w:contextualSpacing w:val="0"/>
      </w:pPr>
      <w:r>
        <w:t xml:space="preserve">Latest version of PVCAM (for Photometrics cameras). We have tested most extensively with version </w:t>
      </w:r>
      <w:r w:rsidRPr="00B5481B">
        <w:t>3.10.1</w:t>
      </w:r>
      <w:r>
        <w:t xml:space="preserve">. </w:t>
      </w:r>
      <w:hyperlink r:id="rId24" w:history="1">
        <w:r w:rsidRPr="008969AE">
          <w:rPr>
            <w:rStyle w:val="Hyperlink"/>
          </w:rPr>
          <w:t>https://www.photometrics.com/support/download/pvcam</w:t>
        </w:r>
      </w:hyperlink>
    </w:p>
    <w:p w14:paraId="486B3FA4" w14:textId="79B0ED6A" w:rsidR="00EC4C3E" w:rsidRDefault="005F1746" w:rsidP="00B5481B">
      <w:pPr>
        <w:pStyle w:val="ListParagraph"/>
        <w:numPr>
          <w:ilvl w:val="0"/>
          <w:numId w:val="2"/>
        </w:numPr>
        <w:spacing w:after="120"/>
        <w:contextualSpacing w:val="0"/>
      </w:pPr>
      <w:r>
        <w:t>Nikon Ti2 SDK</w:t>
      </w:r>
      <w:r w:rsidR="00EC4C3E">
        <w:t xml:space="preserve"> 64-bit, which includes the device driver for the Ti2 microscope</w:t>
      </w:r>
      <w:r w:rsidR="00EC4C3E" w:rsidRPr="00CF7CCD">
        <w:t>.</w:t>
      </w:r>
      <w:r w:rsidR="00CF7CCD">
        <w:br/>
      </w:r>
      <w:hyperlink r:id="rId25" w:history="1">
        <w:r w:rsidR="00CF7CCD" w:rsidRPr="00795AC7">
          <w:rPr>
            <w:rStyle w:val="Hyperlink"/>
          </w:rPr>
          <w:t>https://nisdk.recollective.com/microscopes</w:t>
        </w:r>
      </w:hyperlink>
    </w:p>
    <w:p w14:paraId="766388F8" w14:textId="3AB63489" w:rsidR="005F1746" w:rsidRPr="008E13CE" w:rsidRDefault="005F1746" w:rsidP="0070256C">
      <w:pPr>
        <w:pStyle w:val="ListParagraph"/>
        <w:numPr>
          <w:ilvl w:val="0"/>
          <w:numId w:val="2"/>
        </w:numPr>
        <w:snapToGrid w:val="0"/>
        <w:spacing w:after="120"/>
        <w:contextualSpacing w:val="0"/>
        <w:rPr>
          <w:rStyle w:val="Hyperlink"/>
          <w:color w:val="auto"/>
          <w:u w:val="none"/>
        </w:rPr>
      </w:pPr>
      <w:r>
        <w:t xml:space="preserve">Thorlabs Kinesis (for Thorlabs </w:t>
      </w:r>
      <w:r w:rsidRPr="00D4391A">
        <w:t>PRM1Z8</w:t>
      </w:r>
      <w:r>
        <w:t>)</w:t>
      </w:r>
      <w:r w:rsidR="00F52253">
        <w:t>.</w:t>
      </w:r>
      <w:r>
        <w:br/>
      </w:r>
      <w:hyperlink r:id="rId26" w:history="1">
        <w:r w:rsidRPr="00684A48">
          <w:rPr>
            <w:rStyle w:val="Hyperlink"/>
          </w:rPr>
          <w:t>https://www.thorlabs.com/software_pages/ViewSoftwarePage.cfm?Code=Motion_Control</w:t>
        </w:r>
      </w:hyperlink>
      <w:r w:rsidR="008E13CE" w:rsidRPr="008E13CE">
        <w:rPr>
          <w:rStyle w:val="Hyperlink"/>
          <w:color w:val="auto"/>
          <w:u w:val="none"/>
        </w:rPr>
        <w:t xml:space="preserve"> </w:t>
      </w:r>
    </w:p>
    <w:p w14:paraId="316CC18B" w14:textId="7B0A3D5D" w:rsidR="008E13CE" w:rsidRPr="008E13CE" w:rsidRDefault="008E13CE" w:rsidP="00C101F7">
      <w:pPr>
        <w:pStyle w:val="ListParagraph"/>
        <w:numPr>
          <w:ilvl w:val="0"/>
          <w:numId w:val="2"/>
        </w:numPr>
        <w:snapToGrid w:val="0"/>
        <w:spacing w:after="120"/>
        <w:contextualSpacing w:val="0"/>
      </w:pPr>
      <w:r>
        <w:rPr>
          <w:rStyle w:val="Hyperlink"/>
          <w:color w:val="auto"/>
          <w:u w:val="none"/>
        </w:rPr>
        <w:t>Coherent Genesis driver</w:t>
      </w:r>
      <w:r w:rsidR="00C101F7">
        <w:rPr>
          <w:rStyle w:val="Hyperlink"/>
          <w:color w:val="auto"/>
          <w:u w:val="none"/>
        </w:rPr>
        <w:t xml:space="preserve">. Your laser should have included a CD that will install an application called “OPSL” and the driver. If you need to install the driver directly, it can be found in a directory similar to </w:t>
      </w:r>
      <w:r>
        <w:rPr>
          <w:rStyle w:val="Hyperlink"/>
          <w:color w:val="auto"/>
          <w:u w:val="none"/>
        </w:rPr>
        <w:t>“</w:t>
      </w:r>
      <w:r w:rsidRPr="008E13CE">
        <w:rPr>
          <w:rStyle w:val="Hyperlink"/>
          <w:color w:val="auto"/>
          <w:u w:val="none"/>
        </w:rPr>
        <w:t>CDM v2.12.28 WHQL Certified</w:t>
      </w:r>
      <w:r>
        <w:rPr>
          <w:rStyle w:val="Hyperlink"/>
          <w:color w:val="auto"/>
          <w:u w:val="none"/>
        </w:rPr>
        <w:t>”</w:t>
      </w:r>
      <w:r w:rsidR="00C101F7">
        <w:rPr>
          <w:rStyle w:val="Hyperlink"/>
          <w:color w:val="auto"/>
          <w:u w:val="none"/>
        </w:rPr>
        <w:t xml:space="preserve"> on the CD</w:t>
      </w:r>
      <w:r>
        <w:rPr>
          <w:rStyle w:val="Hyperlink"/>
          <w:color w:val="auto"/>
          <w:u w:val="none"/>
        </w:rPr>
        <w:t>.</w:t>
      </w:r>
      <w:r>
        <w:rPr>
          <w:rStyle w:val="Hyperlink"/>
          <w:color w:val="auto"/>
          <w:u w:val="none"/>
        </w:rPr>
        <w:br/>
      </w:r>
      <w:hyperlink r:id="rId27" w:history="1">
        <w:r w:rsidRPr="00BA499F">
          <w:rPr>
            <w:rStyle w:val="Hyperlink"/>
          </w:rPr>
          <w:t>https://www.coherent.com/support</w:t>
        </w:r>
      </w:hyperlink>
      <w:r w:rsidRPr="00C101F7">
        <w:rPr>
          <w:rStyle w:val="Hyperlink"/>
          <w:color w:val="auto"/>
          <w:u w:val="none"/>
        </w:rPr>
        <w:br/>
      </w:r>
    </w:p>
    <w:p w14:paraId="638A84F5" w14:textId="48B5FC74" w:rsidR="005F1746" w:rsidRDefault="005F1746" w:rsidP="0070256C">
      <w:pPr>
        <w:spacing w:after="120"/>
      </w:pPr>
      <w:r w:rsidRPr="008E13CE">
        <w:t xml:space="preserve">Once these packages are installed, unzip </w:t>
      </w:r>
      <w:r w:rsidR="006C5B4C">
        <w:t>FLASH</w:t>
      </w:r>
      <w:r w:rsidRPr="008E13CE">
        <w:t>.zip to “C:\</w:t>
      </w:r>
      <w:r w:rsidR="006C5B4C">
        <w:t>FLASH</w:t>
      </w:r>
      <w:r w:rsidRPr="008E13CE">
        <w:t>”</w:t>
      </w:r>
      <w:r w:rsidR="00CF7CCD" w:rsidRPr="008E13CE">
        <w:t xml:space="preserve"> and create a desktop shortcut </w:t>
      </w:r>
      <w:r w:rsidR="00CF7CCD">
        <w:t xml:space="preserve">to </w:t>
      </w:r>
      <w:r w:rsidR="006C5B4C">
        <w:t>FLASH</w:t>
      </w:r>
      <w:r w:rsidR="00CF7CCD">
        <w:t>.exe</w:t>
      </w:r>
      <w:r>
        <w:t xml:space="preserve">. </w:t>
      </w:r>
      <w:r w:rsidR="009A05A6">
        <w:t>Ensure</w:t>
      </w:r>
      <w:r>
        <w:t xml:space="preserve"> all devices are initialized and connected. Run </w:t>
      </w:r>
      <w:r w:rsidR="006C5B4C">
        <w:t>FLASH</w:t>
      </w:r>
      <w:r>
        <w:t xml:space="preserve">.exe to start the program. </w:t>
      </w:r>
    </w:p>
    <w:p w14:paraId="36F47F80" w14:textId="77777777" w:rsidR="00AD3BA2" w:rsidRDefault="00AD3BA2" w:rsidP="0070256C">
      <w:pPr>
        <w:spacing w:after="120"/>
      </w:pPr>
    </w:p>
    <w:p w14:paraId="05968F66" w14:textId="77777777" w:rsidR="00C25D93" w:rsidRDefault="00C25D93">
      <w:pPr>
        <w:rPr>
          <w:rFonts w:asciiTheme="majorHAnsi" w:eastAsiaTheme="majorEastAsia" w:hAnsiTheme="majorHAnsi" w:cstheme="majorBidi"/>
          <w:color w:val="2F5496" w:themeColor="accent1" w:themeShade="BF"/>
          <w:sz w:val="32"/>
          <w:szCs w:val="32"/>
        </w:rPr>
      </w:pPr>
      <w:r>
        <w:br w:type="page"/>
      </w:r>
    </w:p>
    <w:p w14:paraId="426D4943" w14:textId="5CD229B3" w:rsidR="00A100D6" w:rsidRPr="00715E06" w:rsidRDefault="00A100D6" w:rsidP="0070256C">
      <w:pPr>
        <w:pStyle w:val="Heading1"/>
        <w:snapToGrid w:val="0"/>
        <w:spacing w:before="0" w:after="120"/>
      </w:pPr>
      <w:bookmarkStart w:id="5" w:name="_Toc214633230"/>
      <w:r w:rsidRPr="00715E06">
        <w:lastRenderedPageBreak/>
        <w:t>Configuration</w:t>
      </w:r>
      <w:bookmarkEnd w:id="5"/>
    </w:p>
    <w:p w14:paraId="21B8F274" w14:textId="56DD4913" w:rsidR="00911927" w:rsidRDefault="006C5B4C" w:rsidP="0070256C">
      <w:pPr>
        <w:snapToGrid w:val="0"/>
        <w:spacing w:after="120"/>
      </w:pPr>
      <w:r>
        <w:t>FLASH</w:t>
      </w:r>
      <w:r w:rsidR="00A100D6">
        <w:t xml:space="preserve"> is designed to support a variety of hardware configurations</w:t>
      </w:r>
      <w:r w:rsidR="001F3D2A">
        <w:t xml:space="preserve">, with the settings for each instrument </w:t>
      </w:r>
      <w:r w:rsidR="00A100D6">
        <w:t>contained within</w:t>
      </w:r>
      <w:r w:rsidR="00911927">
        <w:t xml:space="preserve"> a unique</w:t>
      </w:r>
      <w:r w:rsidR="00A100D6">
        <w:t xml:space="preserve"> file</w:t>
      </w:r>
      <w:r w:rsidR="001F3D2A">
        <w:t xml:space="preserve"> in the “Config” folder. When </w:t>
      </w:r>
      <w:r>
        <w:t>FLASH</w:t>
      </w:r>
      <w:r w:rsidR="001F3D2A">
        <w:t xml:space="preserve"> starts, it will prompt the user to select amongst these files to determine which devices are present and the settings to use.</w:t>
      </w:r>
      <w:r w:rsidR="00EC4C3E">
        <w:t xml:space="preserve"> You can modify any existing configuration files by clicking the “Edit” button below the list box. Clicking “</w:t>
      </w:r>
      <w:r w:rsidR="0002536E">
        <w:t>Save</w:t>
      </w:r>
      <w:r w:rsidR="00EC4C3E">
        <w:t>” on this dialog will overwrite the selected configuration file</w:t>
      </w:r>
      <w:r w:rsidR="0002536E">
        <w:t>, while “Save As…” will create a new file</w:t>
      </w:r>
      <w:r w:rsidR="00EC4C3E">
        <w:t>.</w:t>
      </w:r>
      <w:r w:rsidR="000B5450">
        <w:t xml:space="preserve"> To remove a configuration, simply delete the corresponding file in the Config folder. To rename a configuration, simply rename that </w:t>
      </w:r>
      <w:r w:rsidR="0064734B">
        <w:t>configuration</w:t>
      </w:r>
      <w:r w:rsidR="000B5450">
        <w:t xml:space="preserve"> file</w:t>
      </w:r>
      <w:r w:rsidR="0064734B">
        <w:t xml:space="preserve"> on disk</w:t>
      </w:r>
      <w:r w:rsidR="000B5450">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4"/>
        <w:gridCol w:w="5356"/>
      </w:tblGrid>
      <w:tr w:rsidR="00911927" w14:paraId="5E71E047" w14:textId="77777777" w:rsidTr="00911927">
        <w:tc>
          <w:tcPr>
            <w:tcW w:w="3994" w:type="dxa"/>
          </w:tcPr>
          <w:p w14:paraId="6342FEFA" w14:textId="56911028" w:rsidR="00911927" w:rsidRDefault="00911927" w:rsidP="0070256C">
            <w:pPr>
              <w:snapToGrid w:val="0"/>
              <w:spacing w:after="120"/>
            </w:pPr>
            <w:r>
              <w:rPr>
                <w:noProof/>
              </w:rPr>
              <w:drawing>
                <wp:inline distT="0" distB="0" distL="0" distR="0" wp14:anchorId="524ACEE5" wp14:editId="0C6227C5">
                  <wp:extent cx="2327475" cy="612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l="10056" t="40761" r="8166" b="33422"/>
                          <a:stretch>
                            <a:fillRect/>
                          </a:stretch>
                        </pic:blipFill>
                        <pic:spPr bwMode="auto">
                          <a:xfrm>
                            <a:off x="0" y="0"/>
                            <a:ext cx="2400789" cy="6317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56" w:type="dxa"/>
          </w:tcPr>
          <w:p w14:paraId="1C3CAAD1" w14:textId="79295957" w:rsidR="00911927" w:rsidRPr="00911927" w:rsidRDefault="00911927" w:rsidP="0070256C">
            <w:pPr>
              <w:snapToGrid w:val="0"/>
              <w:spacing w:after="120"/>
            </w:pPr>
            <w:r w:rsidRPr="00911927">
              <w:rPr>
                <w:noProof/>
              </w:rPr>
              <w:drawing>
                <wp:inline distT="0" distB="0" distL="0" distR="0" wp14:anchorId="425565ED" wp14:editId="4BB4D4D0">
                  <wp:extent cx="3243532" cy="2682699"/>
                  <wp:effectExtent l="0" t="0" r="0" b="3810"/>
                  <wp:docPr id="38115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52204" cy="2689871"/>
                          </a:xfrm>
                          <a:prstGeom prst="rect">
                            <a:avLst/>
                          </a:prstGeom>
                          <a:noFill/>
                          <a:ln>
                            <a:noFill/>
                          </a:ln>
                        </pic:spPr>
                      </pic:pic>
                    </a:graphicData>
                  </a:graphic>
                </wp:inline>
              </w:drawing>
            </w:r>
          </w:p>
        </w:tc>
      </w:tr>
    </w:tbl>
    <w:p w14:paraId="5F13E52C" w14:textId="7256387F" w:rsidR="00A100D6" w:rsidRDefault="008C18FC" w:rsidP="0070256C">
      <w:pPr>
        <w:snapToGrid w:val="0"/>
        <w:spacing w:after="120"/>
      </w:pPr>
      <w:r>
        <w:t>Below is a list of the configuration options:</w:t>
      </w:r>
    </w:p>
    <w:p w14:paraId="236FAC44" w14:textId="423DD3B1" w:rsidR="00567C23" w:rsidRPr="00567C23" w:rsidRDefault="00567C23" w:rsidP="0070256C">
      <w:pPr>
        <w:pStyle w:val="ListParagraph"/>
        <w:numPr>
          <w:ilvl w:val="0"/>
          <w:numId w:val="2"/>
        </w:numPr>
        <w:snapToGrid w:val="0"/>
        <w:spacing w:after="120"/>
        <w:contextualSpacing w:val="0"/>
        <w:rPr>
          <w:b/>
          <w:bCs/>
        </w:rPr>
      </w:pPr>
      <w:r w:rsidRPr="00567C23">
        <w:rPr>
          <w:b/>
          <w:bCs/>
        </w:rPr>
        <w:t>DAQ Configuration</w:t>
      </w:r>
    </w:p>
    <w:p w14:paraId="091F02E2" w14:textId="1DF38CDD" w:rsidR="00A100D6" w:rsidRDefault="00A100D6" w:rsidP="00567C23">
      <w:pPr>
        <w:pStyle w:val="ListParagraph"/>
        <w:numPr>
          <w:ilvl w:val="1"/>
          <w:numId w:val="2"/>
        </w:numPr>
        <w:snapToGrid w:val="0"/>
        <w:spacing w:after="120"/>
        <w:contextualSpacing w:val="0"/>
      </w:pPr>
      <w:r w:rsidRPr="008C18FC">
        <w:rPr>
          <w:b/>
          <w:bCs/>
        </w:rPr>
        <w:t>Shutters</w:t>
      </w:r>
    </w:p>
    <w:p w14:paraId="4546D38D" w14:textId="07F0E177" w:rsidR="00A100D6" w:rsidRDefault="00A100D6" w:rsidP="00567C23">
      <w:pPr>
        <w:pStyle w:val="ListParagraph"/>
        <w:numPr>
          <w:ilvl w:val="2"/>
          <w:numId w:val="2"/>
        </w:numPr>
        <w:snapToGrid w:val="0"/>
        <w:spacing w:after="120"/>
        <w:contextualSpacing w:val="0"/>
      </w:pPr>
      <w:r w:rsidRPr="008C18FC">
        <w:rPr>
          <w:b/>
          <w:bCs/>
        </w:rPr>
        <w:t>IO Line</w:t>
      </w:r>
      <w:r>
        <w:t xml:space="preserve">: </w:t>
      </w:r>
      <w:r w:rsidR="00806A0E">
        <w:t>NI DAQ port connected to the shutter driver for this laser line.</w:t>
      </w:r>
    </w:p>
    <w:p w14:paraId="587E90B4" w14:textId="22D324CB" w:rsidR="00A100D6" w:rsidRDefault="00A100D6" w:rsidP="00567C23">
      <w:pPr>
        <w:pStyle w:val="ListParagraph"/>
        <w:numPr>
          <w:ilvl w:val="2"/>
          <w:numId w:val="2"/>
        </w:numPr>
        <w:snapToGrid w:val="0"/>
        <w:spacing w:after="120"/>
        <w:contextualSpacing w:val="0"/>
      </w:pPr>
      <w:r w:rsidRPr="008C18FC">
        <w:rPr>
          <w:b/>
          <w:bCs/>
        </w:rPr>
        <w:t>Name</w:t>
      </w:r>
      <w:r>
        <w:t xml:space="preserve">: name of the camera channel associated with this </w:t>
      </w:r>
      <w:r w:rsidRPr="002F1C45">
        <w:t>laser.</w:t>
      </w:r>
    </w:p>
    <w:p w14:paraId="7FA31F79" w14:textId="32DB852D" w:rsidR="00A100D6" w:rsidRDefault="00A100D6" w:rsidP="00567C23">
      <w:pPr>
        <w:pStyle w:val="ListParagraph"/>
        <w:numPr>
          <w:ilvl w:val="2"/>
          <w:numId w:val="2"/>
        </w:numPr>
        <w:snapToGrid w:val="0"/>
        <w:spacing w:after="120"/>
        <w:contextualSpacing w:val="0"/>
      </w:pPr>
      <w:r w:rsidRPr="008C18FC">
        <w:rPr>
          <w:b/>
          <w:bCs/>
        </w:rPr>
        <w:t>Wavelength</w:t>
      </w:r>
      <w:r>
        <w:t>: wavelength of the laser line in nanometers.</w:t>
      </w:r>
    </w:p>
    <w:p w14:paraId="057FDB4F" w14:textId="5A389D10" w:rsidR="00E53710" w:rsidRDefault="003D66F3" w:rsidP="00567C23">
      <w:pPr>
        <w:pStyle w:val="ListParagraph"/>
        <w:numPr>
          <w:ilvl w:val="2"/>
          <w:numId w:val="2"/>
        </w:numPr>
        <w:snapToGrid w:val="0"/>
        <w:spacing w:after="120"/>
        <w:contextualSpacing w:val="0"/>
      </w:pPr>
      <w:r>
        <w:rPr>
          <w:b/>
          <w:bCs/>
        </w:rPr>
        <w:t>Max rate</w:t>
      </w:r>
      <w:r w:rsidR="00911927">
        <w:rPr>
          <w:b/>
          <w:bCs/>
        </w:rPr>
        <w:t xml:space="preserve"> (Hz)</w:t>
      </w:r>
      <w:r w:rsidRPr="003D66F3">
        <w:t>:</w:t>
      </w:r>
      <w:r>
        <w:t xml:space="preserve"> defines how rapidly the shutters can cycle before overheating and/or being damaged. Refer to your device’s manual for this number.</w:t>
      </w:r>
    </w:p>
    <w:p w14:paraId="661134D1" w14:textId="3B5CC4F9" w:rsidR="00567C23" w:rsidRDefault="00567C23" w:rsidP="00567C23">
      <w:pPr>
        <w:pStyle w:val="ListParagraph"/>
        <w:numPr>
          <w:ilvl w:val="1"/>
          <w:numId w:val="2"/>
        </w:numPr>
        <w:snapToGrid w:val="0"/>
        <w:spacing w:after="120"/>
        <w:contextualSpacing w:val="0"/>
      </w:pPr>
      <w:r>
        <w:rPr>
          <w:b/>
          <w:bCs/>
        </w:rPr>
        <w:t>Device type</w:t>
      </w:r>
      <w:r w:rsidRPr="00567C23">
        <w:t>:</w:t>
      </w:r>
      <w:r>
        <w:t xml:space="preserve"> type of DAQ device connected</w:t>
      </w:r>
      <w:r w:rsidR="00150131">
        <w:t xml:space="preserve">. Choose “Disabled” if </w:t>
      </w:r>
      <w:proofErr w:type="gramStart"/>
      <w:r w:rsidR="00150131">
        <w:t>none available</w:t>
      </w:r>
      <w:proofErr w:type="gramEnd"/>
      <w:r w:rsidR="00150131">
        <w:t xml:space="preserve"> – cameras will use internal triggering.</w:t>
      </w:r>
    </w:p>
    <w:p w14:paraId="14E83930" w14:textId="405A17EA" w:rsidR="00567C23" w:rsidRDefault="00567C23" w:rsidP="00567C23">
      <w:pPr>
        <w:pStyle w:val="ListParagraph"/>
        <w:numPr>
          <w:ilvl w:val="1"/>
          <w:numId w:val="2"/>
        </w:numPr>
        <w:snapToGrid w:val="0"/>
        <w:spacing w:after="120"/>
        <w:contextualSpacing w:val="0"/>
      </w:pPr>
      <w:r>
        <w:rPr>
          <w:b/>
          <w:bCs/>
        </w:rPr>
        <w:t>COM Port</w:t>
      </w:r>
      <w:r w:rsidRPr="00567C23">
        <w:t>:</w:t>
      </w:r>
      <w:r>
        <w:t xml:space="preserve"> connection port for </w:t>
      </w:r>
      <w:r w:rsidR="006C0D5A">
        <w:t xml:space="preserve">Microsync and </w:t>
      </w:r>
      <w:r>
        <w:t>Arduino</w:t>
      </w:r>
      <w:r w:rsidR="006C0D5A">
        <w:t xml:space="preserve"> devices</w:t>
      </w:r>
      <w:r>
        <w:t>.</w:t>
      </w:r>
    </w:p>
    <w:p w14:paraId="3E795962" w14:textId="28A15CD7" w:rsidR="00567C23" w:rsidRPr="00567C23" w:rsidRDefault="00567C23" w:rsidP="00567C23">
      <w:pPr>
        <w:pStyle w:val="ListParagraph"/>
        <w:numPr>
          <w:ilvl w:val="1"/>
          <w:numId w:val="2"/>
        </w:numPr>
        <w:snapToGrid w:val="0"/>
        <w:spacing w:after="120"/>
        <w:contextualSpacing w:val="0"/>
      </w:pPr>
      <w:r>
        <w:rPr>
          <w:b/>
          <w:bCs/>
        </w:rPr>
        <w:t>Fluidics trigger line:</w:t>
      </w:r>
      <w:r w:rsidRPr="00567C23">
        <w:t xml:space="preserve"> </w:t>
      </w:r>
      <w:r>
        <w:t>NI DAQ port used for triggering fluidics.</w:t>
      </w:r>
    </w:p>
    <w:p w14:paraId="4AC008A5" w14:textId="3B3F5C51" w:rsidR="00567C23" w:rsidRDefault="00567C23" w:rsidP="00567C23">
      <w:pPr>
        <w:pStyle w:val="ListParagraph"/>
        <w:numPr>
          <w:ilvl w:val="1"/>
          <w:numId w:val="2"/>
        </w:numPr>
        <w:snapToGrid w:val="0"/>
        <w:spacing w:after="120"/>
        <w:contextualSpacing w:val="0"/>
      </w:pPr>
      <w:r>
        <w:rPr>
          <w:b/>
          <w:bCs/>
        </w:rPr>
        <w:t>Camera trigger line:</w:t>
      </w:r>
      <w:r w:rsidRPr="00567C23">
        <w:t xml:space="preserve"> </w:t>
      </w:r>
      <w:r>
        <w:t>NI DAQ port used for triggering the cameras.</w:t>
      </w:r>
    </w:p>
    <w:p w14:paraId="150D1F79" w14:textId="77777777" w:rsidR="00E53710" w:rsidRPr="008C18FC" w:rsidRDefault="00E53710" w:rsidP="00E53710">
      <w:pPr>
        <w:pStyle w:val="ListParagraph"/>
        <w:numPr>
          <w:ilvl w:val="0"/>
          <w:numId w:val="2"/>
        </w:numPr>
        <w:snapToGrid w:val="0"/>
        <w:spacing w:after="120"/>
        <w:contextualSpacing w:val="0"/>
      </w:pPr>
      <w:r>
        <w:rPr>
          <w:b/>
          <w:bCs/>
        </w:rPr>
        <w:t>Lasers</w:t>
      </w:r>
    </w:p>
    <w:p w14:paraId="337D1A28" w14:textId="56A90AE5" w:rsidR="00E53710" w:rsidRPr="005860C4" w:rsidRDefault="00E53710" w:rsidP="00E53710">
      <w:pPr>
        <w:pStyle w:val="ListParagraph"/>
        <w:numPr>
          <w:ilvl w:val="1"/>
          <w:numId w:val="2"/>
        </w:numPr>
        <w:snapToGrid w:val="0"/>
        <w:spacing w:after="120"/>
        <w:contextualSpacing w:val="0"/>
      </w:pPr>
      <w:r>
        <w:rPr>
          <w:b/>
          <w:bCs/>
        </w:rPr>
        <w:t xml:space="preserve">Laser Type: </w:t>
      </w:r>
      <w:r w:rsidR="005860C4" w:rsidRPr="005860C4">
        <w:t>choose the driver</w:t>
      </w:r>
      <w:r w:rsidR="005860C4">
        <w:t xml:space="preserve"> type for this laser (LaserQuantum, OBIS, Coherent HOPS, PRM1Z8, or Disabled).</w:t>
      </w:r>
    </w:p>
    <w:p w14:paraId="61614905" w14:textId="0B6987E3" w:rsidR="00E53710" w:rsidRDefault="00E53710" w:rsidP="00E53710">
      <w:pPr>
        <w:pStyle w:val="ListParagraph"/>
        <w:numPr>
          <w:ilvl w:val="1"/>
          <w:numId w:val="2"/>
        </w:numPr>
        <w:snapToGrid w:val="0"/>
        <w:spacing w:after="120"/>
        <w:contextualSpacing w:val="0"/>
      </w:pPr>
      <w:r>
        <w:rPr>
          <w:b/>
          <w:bCs/>
        </w:rPr>
        <w:lastRenderedPageBreak/>
        <w:t>Serial Port</w:t>
      </w:r>
      <w:r>
        <w:t>: for</w:t>
      </w:r>
      <w:r w:rsidR="005860C4">
        <w:t xml:space="preserve"> RS232 connections (</w:t>
      </w:r>
      <w:r w:rsidR="00150131">
        <w:t xml:space="preserve">for </w:t>
      </w:r>
      <w:r w:rsidRPr="008C18FC">
        <w:t>LaserQuantum</w:t>
      </w:r>
      <w:r w:rsidR="00150131">
        <w:t xml:space="preserve">, </w:t>
      </w:r>
      <w:r w:rsidRPr="008C18FC">
        <w:t>OBIS</w:t>
      </w:r>
      <w:r w:rsidR="00150131">
        <w:t>, and Cobolt lasers</w:t>
      </w:r>
      <w:r w:rsidR="005860C4">
        <w:t>)</w:t>
      </w:r>
      <w:r>
        <w:t>.</w:t>
      </w:r>
    </w:p>
    <w:p w14:paraId="6C3B3282" w14:textId="081553B7" w:rsidR="00E53710" w:rsidRDefault="00E53710" w:rsidP="00E53710">
      <w:pPr>
        <w:pStyle w:val="ListParagraph"/>
        <w:numPr>
          <w:ilvl w:val="1"/>
          <w:numId w:val="2"/>
        </w:numPr>
        <w:snapToGrid w:val="0"/>
        <w:spacing w:after="120"/>
        <w:contextualSpacing w:val="0"/>
      </w:pPr>
      <w:r w:rsidRPr="000B5450">
        <w:rPr>
          <w:b/>
          <w:bCs/>
        </w:rPr>
        <w:t>Wavelength:</w:t>
      </w:r>
      <w:r>
        <w:t xml:space="preserve"> wavelength in nanometers of the laser line. </w:t>
      </w:r>
      <w:r w:rsidR="005860C4">
        <w:t>Must</w:t>
      </w:r>
      <w:r>
        <w:t xml:space="preserve"> be identical to the number listed in the corresponding shutter configuration.</w:t>
      </w:r>
    </w:p>
    <w:p w14:paraId="360DA26F" w14:textId="35395AE3" w:rsidR="00E53710" w:rsidRDefault="00E53710" w:rsidP="00E53710">
      <w:pPr>
        <w:pStyle w:val="ListParagraph"/>
        <w:numPr>
          <w:ilvl w:val="1"/>
          <w:numId w:val="2"/>
        </w:numPr>
        <w:snapToGrid w:val="0"/>
        <w:spacing w:after="120"/>
        <w:contextualSpacing w:val="0"/>
      </w:pPr>
      <w:r w:rsidRPr="008C18FC">
        <w:rPr>
          <w:b/>
          <w:bCs/>
        </w:rPr>
        <w:t>Polarizer theta zero</w:t>
      </w:r>
      <w:r>
        <w:t xml:space="preserve"> (PRM</w:t>
      </w:r>
      <w:r w:rsidR="005860C4">
        <w:t>1Z8</w:t>
      </w:r>
      <w:r>
        <w:t xml:space="preserve"> only): polarizer angle in degrees where light transmission is highest.</w:t>
      </w:r>
    </w:p>
    <w:p w14:paraId="0989C60F" w14:textId="6786D7F3" w:rsidR="00E53710" w:rsidRDefault="00E53710" w:rsidP="00E53710">
      <w:pPr>
        <w:pStyle w:val="ListParagraph"/>
        <w:numPr>
          <w:ilvl w:val="1"/>
          <w:numId w:val="2"/>
        </w:numPr>
        <w:snapToGrid w:val="0"/>
        <w:spacing w:after="120"/>
        <w:contextualSpacing w:val="0"/>
      </w:pPr>
      <w:r w:rsidRPr="000B5450">
        <w:rPr>
          <w:b/>
          <w:bCs/>
        </w:rPr>
        <w:t>Polarizer amplitude</w:t>
      </w:r>
      <w:r>
        <w:t xml:space="preserve"> (</w:t>
      </w:r>
      <w:r w:rsidR="005860C4">
        <w:t xml:space="preserve">PRM1Z8 </w:t>
      </w:r>
      <w:r>
        <w:t xml:space="preserve">only): power in milliwatts of laser intensity reaching the sample when the polarizer is set to </w:t>
      </w:r>
      <w:r w:rsidR="005860C4">
        <w:t>theta zero</w:t>
      </w:r>
      <w:r>
        <w:t>.</w:t>
      </w:r>
    </w:p>
    <w:p w14:paraId="2A90DF73" w14:textId="460CA945" w:rsidR="00A100D6" w:rsidRDefault="00A100D6" w:rsidP="0070256C">
      <w:pPr>
        <w:pStyle w:val="ListParagraph"/>
        <w:numPr>
          <w:ilvl w:val="0"/>
          <w:numId w:val="2"/>
        </w:numPr>
        <w:snapToGrid w:val="0"/>
        <w:spacing w:after="120"/>
        <w:contextualSpacing w:val="0"/>
      </w:pPr>
      <w:r w:rsidRPr="008C18FC">
        <w:rPr>
          <w:b/>
          <w:bCs/>
        </w:rPr>
        <w:t>Stage</w:t>
      </w:r>
    </w:p>
    <w:p w14:paraId="060E4EBE" w14:textId="542802AA" w:rsidR="00A100D6" w:rsidRDefault="00A100D6" w:rsidP="0070256C">
      <w:pPr>
        <w:pStyle w:val="ListParagraph"/>
        <w:numPr>
          <w:ilvl w:val="1"/>
          <w:numId w:val="2"/>
        </w:numPr>
        <w:snapToGrid w:val="0"/>
        <w:spacing w:after="120"/>
        <w:contextualSpacing w:val="0"/>
      </w:pPr>
      <w:r w:rsidRPr="008C18FC">
        <w:rPr>
          <w:b/>
          <w:bCs/>
        </w:rPr>
        <w:t>Stage Type</w:t>
      </w:r>
      <w:r>
        <w:t xml:space="preserve">: </w:t>
      </w:r>
      <w:r w:rsidR="00163351">
        <w:t>Select the stage driver or</w:t>
      </w:r>
      <w:r>
        <w:t xml:space="preserve"> “Disabled” if </w:t>
      </w:r>
      <w:r w:rsidR="00163351">
        <w:t xml:space="preserve">none </w:t>
      </w:r>
      <w:r w:rsidR="00150131">
        <w:t>are connected</w:t>
      </w:r>
      <w:r>
        <w:t>.</w:t>
      </w:r>
    </w:p>
    <w:p w14:paraId="54D58A33" w14:textId="0F3DF4BD" w:rsidR="00A100D6" w:rsidRDefault="00A100D6" w:rsidP="0070256C">
      <w:pPr>
        <w:pStyle w:val="ListParagraph"/>
        <w:numPr>
          <w:ilvl w:val="1"/>
          <w:numId w:val="2"/>
        </w:numPr>
        <w:snapToGrid w:val="0"/>
        <w:spacing w:after="120"/>
        <w:contextualSpacing w:val="0"/>
      </w:pPr>
      <w:r w:rsidRPr="008C18FC">
        <w:rPr>
          <w:b/>
          <w:bCs/>
        </w:rPr>
        <w:t>Serial Port</w:t>
      </w:r>
      <w:r>
        <w:t xml:space="preserve">: </w:t>
      </w:r>
      <w:r w:rsidR="00B57446">
        <w:t>connection port for ESP30x, Ludl, and ASI stages</w:t>
      </w:r>
      <w:r w:rsidR="00163351">
        <w:t>.</w:t>
      </w:r>
    </w:p>
    <w:p w14:paraId="073422AE" w14:textId="54E8A01C" w:rsidR="00A100D6" w:rsidRDefault="00A100D6" w:rsidP="0070256C">
      <w:pPr>
        <w:pStyle w:val="ListParagraph"/>
        <w:numPr>
          <w:ilvl w:val="1"/>
          <w:numId w:val="2"/>
        </w:numPr>
        <w:snapToGrid w:val="0"/>
        <w:spacing w:after="120"/>
        <w:contextualSpacing w:val="0"/>
      </w:pPr>
      <w:r w:rsidRPr="008C18FC">
        <w:rPr>
          <w:b/>
          <w:bCs/>
        </w:rPr>
        <w:t>Forward Step</w:t>
      </w:r>
      <w:r>
        <w:t xml:space="preserve"> (mm): sets how far the stage moves between successive movies (X direction). Controls the “Move Forward” button in the </w:t>
      </w:r>
      <w:r w:rsidR="006C5B4C">
        <w:t>FLASH</w:t>
      </w:r>
      <w:r>
        <w:t xml:space="preserve"> front panel. Should be adjusted so that the illumination intensity drops to zero at this distance so that the next field is not photobleached by the previous movie. </w:t>
      </w:r>
    </w:p>
    <w:p w14:paraId="04B650FD" w14:textId="7FF8D35F" w:rsidR="008C18FC" w:rsidRDefault="00A100D6" w:rsidP="0070256C">
      <w:pPr>
        <w:pStyle w:val="ListParagraph"/>
        <w:numPr>
          <w:ilvl w:val="1"/>
          <w:numId w:val="2"/>
        </w:numPr>
        <w:snapToGrid w:val="0"/>
        <w:spacing w:after="120"/>
        <w:contextualSpacing w:val="0"/>
      </w:pPr>
      <w:r w:rsidRPr="008C18FC">
        <w:rPr>
          <w:b/>
          <w:bCs/>
        </w:rPr>
        <w:t>Lane separation</w:t>
      </w:r>
      <w:r>
        <w:t xml:space="preserve"> (mm): controls how far the stage moves between successive lanes (Y direction)</w:t>
      </w:r>
      <w:r w:rsidR="008C18FC">
        <w:t>.</w:t>
      </w:r>
    </w:p>
    <w:p w14:paraId="7FC6C3E0" w14:textId="6945F93D" w:rsidR="00A100D6" w:rsidRPr="00163351" w:rsidRDefault="008C18FC" w:rsidP="0070256C">
      <w:pPr>
        <w:pStyle w:val="ListParagraph"/>
        <w:numPr>
          <w:ilvl w:val="1"/>
          <w:numId w:val="2"/>
        </w:numPr>
        <w:snapToGrid w:val="0"/>
        <w:spacing w:after="120"/>
        <w:contextualSpacing w:val="0"/>
      </w:pPr>
      <w:r w:rsidRPr="008C18FC">
        <w:rPr>
          <w:b/>
          <w:bCs/>
        </w:rPr>
        <w:t>Lane Length</w:t>
      </w:r>
      <w:r>
        <w:t xml:space="preserve"> (mm): controls the usable area of the channel in the “forward step” direction. Adjust this to control the default photobleaching length.</w:t>
      </w:r>
      <w:r w:rsidRPr="00173EB2">
        <w:rPr>
          <w:color w:val="FF0000"/>
        </w:rPr>
        <w:t xml:space="preserve"> </w:t>
      </w:r>
    </w:p>
    <w:p w14:paraId="7A6B278E" w14:textId="65F7AEDD" w:rsidR="00163351" w:rsidRPr="00163351" w:rsidRDefault="00163351" w:rsidP="0070256C">
      <w:pPr>
        <w:pStyle w:val="ListParagraph"/>
        <w:numPr>
          <w:ilvl w:val="1"/>
          <w:numId w:val="2"/>
        </w:numPr>
        <w:snapToGrid w:val="0"/>
        <w:spacing w:after="120"/>
        <w:contextualSpacing w:val="0"/>
      </w:pPr>
      <w:r w:rsidRPr="00163351">
        <w:rPr>
          <w:b/>
          <w:bCs/>
        </w:rPr>
        <w:t>Autofocus steps:</w:t>
      </w:r>
      <w:r w:rsidRPr="00163351">
        <w:t xml:space="preserve"> number of frames (Z positions) to acquire for software autofocus (default 10).</w:t>
      </w:r>
    </w:p>
    <w:p w14:paraId="0E08EAB1" w14:textId="6F942047" w:rsidR="00163351" w:rsidRDefault="00163351" w:rsidP="0070256C">
      <w:pPr>
        <w:pStyle w:val="ListParagraph"/>
        <w:numPr>
          <w:ilvl w:val="1"/>
          <w:numId w:val="2"/>
        </w:numPr>
        <w:snapToGrid w:val="0"/>
        <w:spacing w:after="120"/>
        <w:contextualSpacing w:val="0"/>
      </w:pPr>
      <w:r w:rsidRPr="00163351">
        <w:rPr>
          <w:b/>
          <w:bCs/>
        </w:rPr>
        <w:t>Autofocus range (um):</w:t>
      </w:r>
      <w:r w:rsidRPr="00163351">
        <w:t xml:space="preserve"> full range used for software autofocus. The steps size is range/</w:t>
      </w:r>
      <w:r>
        <w:t>(</w:t>
      </w:r>
      <w:r w:rsidRPr="00163351">
        <w:t>steps</w:t>
      </w:r>
      <w:r>
        <w:t>-1)</w:t>
      </w:r>
      <w:r w:rsidRPr="00163351">
        <w:t>.</w:t>
      </w:r>
      <w:r>
        <w:t xml:space="preserve"> Default is 4 </w:t>
      </w:r>
      <w:r>
        <w:rPr>
          <w:rFonts w:cstheme="minorHAnsi"/>
        </w:rPr>
        <w:t>µ</w:t>
      </w:r>
      <w:r>
        <w:t>m.</w:t>
      </w:r>
    </w:p>
    <w:p w14:paraId="47ACB037" w14:textId="74731C6B" w:rsidR="00163351" w:rsidRPr="00163351" w:rsidRDefault="00163351" w:rsidP="0070256C">
      <w:pPr>
        <w:pStyle w:val="ListParagraph"/>
        <w:numPr>
          <w:ilvl w:val="1"/>
          <w:numId w:val="2"/>
        </w:numPr>
        <w:snapToGrid w:val="0"/>
        <w:spacing w:after="120"/>
        <w:contextualSpacing w:val="0"/>
      </w:pPr>
      <w:r>
        <w:rPr>
          <w:b/>
          <w:bCs/>
        </w:rPr>
        <w:t>Stage limits:</w:t>
      </w:r>
      <w:r w:rsidRPr="00163351">
        <w:t xml:space="preserve"> </w:t>
      </w:r>
      <w:r>
        <w:t>defines software stage limits shown as a dotted line in the plate diagram in the Main Window. Set to -/+Inf to disable.</w:t>
      </w:r>
    </w:p>
    <w:p w14:paraId="40A50F5A" w14:textId="1F732620" w:rsidR="00163351" w:rsidRPr="00163351" w:rsidRDefault="00163351" w:rsidP="0070256C">
      <w:pPr>
        <w:pStyle w:val="ListParagraph"/>
        <w:numPr>
          <w:ilvl w:val="1"/>
          <w:numId w:val="2"/>
        </w:numPr>
        <w:snapToGrid w:val="0"/>
        <w:spacing w:after="120"/>
        <w:contextualSpacing w:val="0"/>
      </w:pPr>
      <w:r>
        <w:rPr>
          <w:b/>
          <w:bCs/>
        </w:rPr>
        <w:t>Slide (mm):</w:t>
      </w:r>
      <w:r w:rsidRPr="00163351">
        <w:t xml:space="preserve"> </w:t>
      </w:r>
      <w:r>
        <w:t>slide dimensions used to translate stage X/Y coordinates to the slide image in the Main Window.</w:t>
      </w:r>
    </w:p>
    <w:p w14:paraId="0B74904D" w14:textId="53019BFF" w:rsidR="008C18FC" w:rsidRPr="00163351" w:rsidRDefault="008C18FC" w:rsidP="0070256C">
      <w:pPr>
        <w:pStyle w:val="ListParagraph"/>
        <w:numPr>
          <w:ilvl w:val="0"/>
          <w:numId w:val="2"/>
        </w:numPr>
        <w:snapToGrid w:val="0"/>
        <w:spacing w:after="120"/>
        <w:contextualSpacing w:val="0"/>
      </w:pPr>
      <w:r w:rsidRPr="00163351">
        <w:rPr>
          <w:b/>
          <w:bCs/>
        </w:rPr>
        <w:t>Microscope</w:t>
      </w:r>
    </w:p>
    <w:p w14:paraId="47337EDB" w14:textId="11E7827F" w:rsidR="008C18FC" w:rsidRPr="00163351" w:rsidRDefault="008C18FC" w:rsidP="0070256C">
      <w:pPr>
        <w:pStyle w:val="ListParagraph"/>
        <w:numPr>
          <w:ilvl w:val="1"/>
          <w:numId w:val="2"/>
        </w:numPr>
        <w:snapToGrid w:val="0"/>
        <w:spacing w:after="120"/>
        <w:contextualSpacing w:val="0"/>
      </w:pPr>
      <w:r w:rsidRPr="00163351">
        <w:rPr>
          <w:b/>
          <w:bCs/>
        </w:rPr>
        <w:t>Microscope Type:</w:t>
      </w:r>
      <w:r w:rsidR="00405F6E" w:rsidRPr="00163351">
        <w:rPr>
          <w:b/>
          <w:bCs/>
        </w:rPr>
        <w:t xml:space="preserve"> </w:t>
      </w:r>
      <w:r w:rsidR="00E87999" w:rsidRPr="00163351">
        <w:t>Set to</w:t>
      </w:r>
      <w:r w:rsidR="0076443D" w:rsidRPr="00163351">
        <w:t xml:space="preserve"> </w:t>
      </w:r>
      <w:r w:rsidRPr="00163351">
        <w:t xml:space="preserve">“Disable” if </w:t>
      </w:r>
      <w:r w:rsidR="00B57446">
        <w:t>no</w:t>
      </w:r>
      <w:r w:rsidRPr="00163351">
        <w:t xml:space="preserve"> supported stand</w:t>
      </w:r>
      <w:r w:rsidR="00B57446">
        <w:t xml:space="preserve"> is</w:t>
      </w:r>
      <w:r w:rsidRPr="00163351">
        <w:t xml:space="preserve"> installed.</w:t>
      </w:r>
      <w:r w:rsidR="0076443D" w:rsidRPr="00163351">
        <w:t xml:space="preserve"> </w:t>
      </w:r>
    </w:p>
    <w:p w14:paraId="279205C0" w14:textId="5AFC98BB" w:rsidR="008C18FC" w:rsidRDefault="008C18FC" w:rsidP="0070256C">
      <w:pPr>
        <w:pStyle w:val="ListParagraph"/>
        <w:numPr>
          <w:ilvl w:val="1"/>
          <w:numId w:val="2"/>
        </w:numPr>
        <w:snapToGrid w:val="0"/>
        <w:spacing w:after="120"/>
        <w:contextualSpacing w:val="0"/>
      </w:pPr>
      <w:r w:rsidRPr="008C18FC">
        <w:rPr>
          <w:b/>
          <w:bCs/>
        </w:rPr>
        <w:t>Serial port</w:t>
      </w:r>
      <w:r w:rsidR="00B57446">
        <w:rPr>
          <w:b/>
          <w:bCs/>
        </w:rPr>
        <w:t>:</w:t>
      </w:r>
      <w:r w:rsidRPr="008C18FC">
        <w:t xml:space="preserve"> </w:t>
      </w:r>
      <w:r w:rsidR="00B57446">
        <w:t>unused.</w:t>
      </w:r>
    </w:p>
    <w:p w14:paraId="2C4225B2" w14:textId="14249E22" w:rsidR="003B73A8" w:rsidRDefault="00173EB2" w:rsidP="00C45898">
      <w:pPr>
        <w:pStyle w:val="ListParagraph"/>
        <w:numPr>
          <w:ilvl w:val="1"/>
          <w:numId w:val="2"/>
        </w:numPr>
        <w:snapToGrid w:val="0"/>
        <w:spacing w:after="120"/>
        <w:contextualSpacing w:val="0"/>
      </w:pPr>
      <w:r>
        <w:rPr>
          <w:b/>
          <w:bCs/>
        </w:rPr>
        <w:t>Detection settings:</w:t>
      </w:r>
      <w:r w:rsidRPr="00173EB2">
        <w:t xml:space="preserve"> </w:t>
      </w:r>
      <w:r>
        <w:t xml:space="preserve">this </w:t>
      </w:r>
      <w:r w:rsidR="00163351">
        <w:t xml:space="preserve">array </w:t>
      </w:r>
      <w:r>
        <w:t xml:space="preserve">populates the “Detection” dropdown list </w:t>
      </w:r>
      <w:r w:rsidR="00163351">
        <w:t xml:space="preserve">in the Main Window and defines the </w:t>
      </w:r>
      <w:r>
        <w:t>position of the filter block and light path inside the microscope.</w:t>
      </w:r>
      <w:r w:rsidR="003B73A8">
        <w:t xml:space="preserve"> For the Ti2 microscope, the light path values are as follows:</w:t>
      </w:r>
      <w:r w:rsidR="00C45898">
        <w:t xml:space="preserve"> (1) </w:t>
      </w:r>
      <w:r w:rsidR="003B73A8">
        <w:t>Eyepieces</w:t>
      </w:r>
      <w:r w:rsidR="00C45898">
        <w:t xml:space="preserve">, (2) </w:t>
      </w:r>
      <w:r w:rsidR="003B73A8">
        <w:t>Right port</w:t>
      </w:r>
      <w:r w:rsidR="00C45898">
        <w:t xml:space="preserve">, (3) </w:t>
      </w:r>
      <w:r w:rsidR="003B73A8">
        <w:t>Bottom</w:t>
      </w:r>
      <w:r w:rsidR="00C45898">
        <w:t>/U</w:t>
      </w:r>
      <w:r w:rsidR="003B73A8">
        <w:t xml:space="preserve"> port</w:t>
      </w:r>
      <w:r w:rsidR="00C45898">
        <w:t xml:space="preserve">, (4) </w:t>
      </w:r>
      <w:r w:rsidR="003B73A8">
        <w:t>Left port</w:t>
      </w:r>
      <w:r w:rsidR="00C45898">
        <w:t>.</w:t>
      </w:r>
    </w:p>
    <w:p w14:paraId="22D853E7" w14:textId="12C61119" w:rsidR="008C18FC" w:rsidRPr="008C18FC" w:rsidRDefault="008C18FC" w:rsidP="0070256C">
      <w:pPr>
        <w:pStyle w:val="ListParagraph"/>
        <w:numPr>
          <w:ilvl w:val="0"/>
          <w:numId w:val="2"/>
        </w:numPr>
        <w:snapToGrid w:val="0"/>
        <w:spacing w:after="120"/>
        <w:contextualSpacing w:val="0"/>
      </w:pPr>
      <w:r>
        <w:rPr>
          <w:b/>
          <w:bCs/>
        </w:rPr>
        <w:t xml:space="preserve">Camera </w:t>
      </w:r>
      <w:r w:rsidR="003B73A8">
        <w:rPr>
          <w:b/>
          <w:bCs/>
        </w:rPr>
        <w:t>Driver</w:t>
      </w:r>
    </w:p>
    <w:p w14:paraId="5D21D540" w14:textId="79062992" w:rsidR="00163351" w:rsidRPr="00163351" w:rsidRDefault="00163351" w:rsidP="00E53710">
      <w:pPr>
        <w:pStyle w:val="ListParagraph"/>
        <w:numPr>
          <w:ilvl w:val="1"/>
          <w:numId w:val="2"/>
        </w:numPr>
        <w:snapToGrid w:val="0"/>
        <w:spacing w:after="120"/>
        <w:contextualSpacing w:val="0"/>
      </w:pPr>
      <w:r w:rsidRPr="00163351">
        <w:rPr>
          <w:b/>
          <w:bCs/>
        </w:rPr>
        <w:t>Camera Type:</w:t>
      </w:r>
      <w:r>
        <w:t xml:space="preserve"> select the camera driver to use (</w:t>
      </w:r>
      <w:r w:rsidR="00464641">
        <w:t>Andor, Hamamatsu, or Photometrics).</w:t>
      </w:r>
    </w:p>
    <w:p w14:paraId="6DE2E781" w14:textId="34189CC0" w:rsidR="008C18FC" w:rsidRPr="008C18FC" w:rsidRDefault="008C18FC" w:rsidP="0070256C">
      <w:pPr>
        <w:pStyle w:val="ListParagraph"/>
        <w:numPr>
          <w:ilvl w:val="0"/>
          <w:numId w:val="2"/>
        </w:numPr>
        <w:snapToGrid w:val="0"/>
        <w:spacing w:after="120"/>
        <w:contextualSpacing w:val="0"/>
      </w:pPr>
      <w:r>
        <w:rPr>
          <w:b/>
          <w:bCs/>
        </w:rPr>
        <w:t>Cameras</w:t>
      </w:r>
    </w:p>
    <w:p w14:paraId="7B38146B" w14:textId="52DC4C90" w:rsidR="008C18FC" w:rsidRDefault="008C18FC" w:rsidP="0070256C">
      <w:pPr>
        <w:pStyle w:val="ListParagraph"/>
        <w:numPr>
          <w:ilvl w:val="1"/>
          <w:numId w:val="2"/>
        </w:numPr>
        <w:snapToGrid w:val="0"/>
        <w:spacing w:after="120"/>
        <w:contextualSpacing w:val="0"/>
      </w:pPr>
      <w:r w:rsidRPr="008C18FC">
        <w:rPr>
          <w:b/>
          <w:bCs/>
        </w:rPr>
        <w:t>Channel Name:</w:t>
      </w:r>
      <w:r>
        <w:t xml:space="preserve"> short string used to uniquely identify each camera</w:t>
      </w:r>
      <w:r w:rsidR="00BB6C8D">
        <w:t xml:space="preserve">. This should be one of the following: Cy2, Cy3, Cy5, Cy7. </w:t>
      </w:r>
      <w:r>
        <w:t xml:space="preserve">This </w:t>
      </w:r>
      <w:r w:rsidR="00BB6C8D">
        <w:t>field is not intended to specify the</w:t>
      </w:r>
      <w:r>
        <w:t xml:space="preserve"> fluorophore </w:t>
      </w:r>
      <w:r>
        <w:lastRenderedPageBreak/>
        <w:t xml:space="preserve">or sample, but instead is the name of the </w:t>
      </w:r>
      <w:r w:rsidR="00BB6C8D">
        <w:t xml:space="preserve">spectral </w:t>
      </w:r>
      <w:r>
        <w:t>channel. This is used both in the user interface to identify each camera and in the metadata</w:t>
      </w:r>
      <w:r w:rsidR="00BB6C8D">
        <w:t xml:space="preserve"> for automating analysis.</w:t>
      </w:r>
    </w:p>
    <w:p w14:paraId="3FB43BFE" w14:textId="46694A75" w:rsidR="008C18FC" w:rsidRDefault="008C18FC" w:rsidP="0070256C">
      <w:pPr>
        <w:pStyle w:val="ListParagraph"/>
        <w:numPr>
          <w:ilvl w:val="1"/>
          <w:numId w:val="2"/>
        </w:numPr>
        <w:snapToGrid w:val="0"/>
        <w:spacing w:after="120"/>
        <w:contextualSpacing w:val="0"/>
      </w:pPr>
      <w:r w:rsidRPr="008C18FC">
        <w:rPr>
          <w:b/>
          <w:bCs/>
        </w:rPr>
        <w:t>Serial Number:</w:t>
      </w:r>
      <w:r>
        <w:t xml:space="preserve"> see camera documentation and stickers on the camera. This is typically a six-digit number that uniquely identifies the camera.</w:t>
      </w:r>
    </w:p>
    <w:p w14:paraId="505A423F" w14:textId="141A2F1C" w:rsidR="008C18FC" w:rsidRPr="008C18FC" w:rsidRDefault="008C18FC" w:rsidP="0070256C">
      <w:pPr>
        <w:pStyle w:val="ListParagraph"/>
        <w:numPr>
          <w:ilvl w:val="1"/>
          <w:numId w:val="2"/>
        </w:numPr>
        <w:snapToGrid w:val="0"/>
        <w:spacing w:after="120"/>
        <w:contextualSpacing w:val="0"/>
      </w:pPr>
      <w:r>
        <w:rPr>
          <w:b/>
          <w:bCs/>
        </w:rPr>
        <w:t>Flip Vertically:</w:t>
      </w:r>
      <w:r w:rsidRPr="008C18FC">
        <w:t xml:space="preserve"> if true</w:t>
      </w:r>
      <w:r>
        <w:t>, raw images from this camera are flipped vertically so that it matches the orientation of the other cameras.</w:t>
      </w:r>
      <w:r w:rsidR="000B5450">
        <w:t xml:space="preserve"> If possible, arrange your optical system to avoid using any “flip” settings.</w:t>
      </w:r>
      <w:r w:rsidR="009D68F6">
        <w:t xml:space="preserve"> Also please be aware that flipping vertically with sCMOS cameras may result in slight asynchrony between channels due to the line-by-line readout process; this will not be a problem in ALEX or stroboscopic modes and should not be an issue at all with Flash cameras.</w:t>
      </w:r>
    </w:p>
    <w:p w14:paraId="6F02D0FD" w14:textId="2B43694E" w:rsidR="008C18FC" w:rsidRDefault="008C18FC" w:rsidP="0070256C">
      <w:pPr>
        <w:pStyle w:val="ListParagraph"/>
        <w:numPr>
          <w:ilvl w:val="1"/>
          <w:numId w:val="2"/>
        </w:numPr>
        <w:snapToGrid w:val="0"/>
        <w:spacing w:after="120"/>
        <w:contextualSpacing w:val="0"/>
      </w:pPr>
      <w:r>
        <w:rPr>
          <w:b/>
          <w:bCs/>
        </w:rPr>
        <w:t xml:space="preserve">Flip Horizontally: </w:t>
      </w:r>
      <w:r w:rsidRPr="008C18FC">
        <w:t>if true</w:t>
      </w:r>
      <w:r>
        <w:t xml:space="preserve">, raw camera images from this camera </w:t>
      </w:r>
      <w:r w:rsidR="00BB6C8D">
        <w:t>will be</w:t>
      </w:r>
      <w:r>
        <w:t xml:space="preserve"> flipped horizontally </w:t>
      </w:r>
      <w:r w:rsidR="00BB6C8D">
        <w:t xml:space="preserve">for display and saving to file </w:t>
      </w:r>
      <w:r>
        <w:t>so that it matches the orientation of the other cameras.</w:t>
      </w:r>
    </w:p>
    <w:p w14:paraId="20249C95" w14:textId="2A5B5A1F" w:rsidR="008C18FC" w:rsidRDefault="008C18FC" w:rsidP="003F2EEC">
      <w:pPr>
        <w:pStyle w:val="ListParagraph"/>
        <w:numPr>
          <w:ilvl w:val="1"/>
          <w:numId w:val="2"/>
        </w:numPr>
        <w:snapToGrid w:val="0"/>
        <w:spacing w:after="120"/>
        <w:contextualSpacing w:val="0"/>
      </w:pPr>
      <w:r>
        <w:rPr>
          <w:b/>
          <w:bCs/>
        </w:rPr>
        <w:t>photonsPerCount:</w:t>
      </w:r>
      <w:r w:rsidR="00942ECD">
        <w:rPr>
          <w:b/>
          <w:bCs/>
        </w:rPr>
        <w:t xml:space="preserve"> </w:t>
      </w:r>
      <w:r w:rsidR="003F2EEC">
        <w:t xml:space="preserve">photoelectrons per ADU (arbitrary camera readout units) conversion factor, </w:t>
      </w:r>
      <w:r w:rsidR="00BB6C8D">
        <w:t>as specified in the data sheet from the camera manufacturer</w:t>
      </w:r>
      <w:r>
        <w:t xml:space="preserve">. </w:t>
      </w:r>
      <w:r w:rsidR="003F2EEC">
        <w:t xml:space="preserve">There is one entry in the array per camera readout mode. </w:t>
      </w:r>
      <w:r w:rsidR="00BB6C8D">
        <w:t>This is</w:t>
      </w:r>
      <w:r>
        <w:t xml:space="preserve"> only </w:t>
      </w:r>
      <w:r w:rsidR="00BB6C8D">
        <w:t xml:space="preserve">used </w:t>
      </w:r>
      <w:r>
        <w:t>for metadata</w:t>
      </w:r>
      <w:r w:rsidR="00BB6C8D" w:rsidRPr="00BB6C8D">
        <w:t xml:space="preserve"> </w:t>
      </w:r>
      <w:r w:rsidR="00BB6C8D">
        <w:t xml:space="preserve">to assist in automating </w:t>
      </w:r>
      <w:r w:rsidR="003F2EEC">
        <w:t xml:space="preserve">downstream </w:t>
      </w:r>
      <w:r w:rsidR="00BB6C8D">
        <w:t>analysis</w:t>
      </w:r>
      <w:r w:rsidR="003F2EEC">
        <w:t xml:space="preserve"> (e.g., in SPARTAN)</w:t>
      </w:r>
      <w:r>
        <w:t>.</w:t>
      </w:r>
      <w:r w:rsidR="002F1CE1">
        <w:t xml:space="preserve"> This field can be left empty for Hamamatsu cameras because the conversion factors can be read from the camera.</w:t>
      </w:r>
    </w:p>
    <w:p w14:paraId="48F32C88" w14:textId="22B2BBF6" w:rsidR="008C18FC" w:rsidRPr="00163351" w:rsidRDefault="008C18FC" w:rsidP="0070256C">
      <w:pPr>
        <w:pStyle w:val="ListParagraph"/>
        <w:numPr>
          <w:ilvl w:val="1"/>
          <w:numId w:val="2"/>
        </w:numPr>
        <w:snapToGrid w:val="0"/>
        <w:spacing w:after="120"/>
        <w:contextualSpacing w:val="0"/>
      </w:pPr>
      <w:r>
        <w:rPr>
          <w:b/>
          <w:bCs/>
        </w:rPr>
        <w:t>Wavelength:</w:t>
      </w:r>
      <w:r>
        <w:t xml:space="preserve"> wavelength in nanometers </w:t>
      </w:r>
      <w:r w:rsidR="00D82F69">
        <w:t>of the laser that is used to direct</w:t>
      </w:r>
      <w:r w:rsidR="0038281C">
        <w:t>ly</w:t>
      </w:r>
      <w:r w:rsidR="00D82F69">
        <w:t xml:space="preserve"> excite fluorophores in this spectral band. </w:t>
      </w:r>
      <w:r w:rsidR="00D82F69" w:rsidRPr="00D82F69">
        <w:rPr>
          <w:color w:val="FF0000"/>
        </w:rPr>
        <w:t xml:space="preserve">For integration with SPARTAN, it is important that this </w:t>
      </w:r>
      <w:r w:rsidR="0038281C">
        <w:rPr>
          <w:color w:val="FF0000"/>
        </w:rPr>
        <w:t xml:space="preserve">value </w:t>
      </w:r>
      <w:r w:rsidR="00D82F69" w:rsidRPr="00D82F69">
        <w:rPr>
          <w:color w:val="FF0000"/>
        </w:rPr>
        <w:t>match</w:t>
      </w:r>
      <w:r w:rsidR="0038281C">
        <w:rPr>
          <w:color w:val="FF0000"/>
        </w:rPr>
        <w:t>es</w:t>
      </w:r>
      <w:r w:rsidR="00D82F69" w:rsidRPr="00D82F69">
        <w:rPr>
          <w:color w:val="FF0000"/>
        </w:rPr>
        <w:t xml:space="preserve"> the shutter/laser wavelength configured above.</w:t>
      </w:r>
    </w:p>
    <w:p w14:paraId="5B0171F7" w14:textId="1E5FC524" w:rsidR="00163351" w:rsidRPr="00A87B8D" w:rsidRDefault="00163351" w:rsidP="00163351">
      <w:pPr>
        <w:pStyle w:val="ListParagraph"/>
        <w:numPr>
          <w:ilvl w:val="0"/>
          <w:numId w:val="2"/>
        </w:numPr>
        <w:snapToGrid w:val="0"/>
        <w:spacing w:after="120"/>
        <w:contextualSpacing w:val="0"/>
        <w:rPr>
          <w:b/>
          <w:bCs/>
        </w:rPr>
      </w:pPr>
      <w:r w:rsidRPr="00A87B8D">
        <w:rPr>
          <w:b/>
          <w:bCs/>
        </w:rPr>
        <w:t>Power meter</w:t>
      </w:r>
    </w:p>
    <w:p w14:paraId="2C34983D" w14:textId="11D511E8" w:rsidR="00163351" w:rsidRDefault="00163351" w:rsidP="00163351">
      <w:pPr>
        <w:pStyle w:val="ListParagraph"/>
        <w:numPr>
          <w:ilvl w:val="1"/>
          <w:numId w:val="2"/>
        </w:numPr>
        <w:snapToGrid w:val="0"/>
        <w:spacing w:after="120"/>
        <w:contextualSpacing w:val="0"/>
      </w:pPr>
      <w:r w:rsidRPr="00FD759D">
        <w:rPr>
          <w:b/>
          <w:bCs/>
        </w:rPr>
        <w:t>Power meter type:</w:t>
      </w:r>
      <w:r>
        <w:t xml:space="preserve"> driver for the power meter </w:t>
      </w:r>
      <w:r w:rsidR="00FD759D">
        <w:t>or “Disabled” if none connected</w:t>
      </w:r>
      <w:r>
        <w:t>.</w:t>
      </w:r>
    </w:p>
    <w:p w14:paraId="0CD1BC1F" w14:textId="63F2A3E2" w:rsidR="00FD759D" w:rsidRDefault="00FD759D" w:rsidP="00163351">
      <w:pPr>
        <w:pStyle w:val="ListParagraph"/>
        <w:numPr>
          <w:ilvl w:val="1"/>
          <w:numId w:val="2"/>
        </w:numPr>
        <w:snapToGrid w:val="0"/>
        <w:spacing w:after="120"/>
        <w:contextualSpacing w:val="0"/>
      </w:pPr>
      <w:r>
        <w:rPr>
          <w:b/>
          <w:bCs/>
        </w:rPr>
        <w:t>Instrument handle:</w:t>
      </w:r>
      <w:r>
        <w:t xml:space="preserve"> COM port for RS232-connected devices (Newport).</w:t>
      </w:r>
    </w:p>
    <w:p w14:paraId="09CD87E2" w14:textId="399DEEF3" w:rsidR="00163351" w:rsidRDefault="00FD759D" w:rsidP="00163351">
      <w:pPr>
        <w:pStyle w:val="ListParagraph"/>
        <w:numPr>
          <w:ilvl w:val="1"/>
          <w:numId w:val="2"/>
        </w:numPr>
        <w:snapToGrid w:val="0"/>
        <w:spacing w:after="120"/>
        <w:contextualSpacing w:val="0"/>
      </w:pPr>
      <w:r w:rsidRPr="00FD759D">
        <w:rPr>
          <w:b/>
          <w:bCs/>
        </w:rPr>
        <w:t>Attenuation:</w:t>
      </w:r>
      <w:r w:rsidR="0038281C" w:rsidRPr="0038281C">
        <w:t xml:space="preserve"> power</w:t>
      </w:r>
      <w:r w:rsidR="0038281C">
        <w:t xml:space="preserve"> sensor reading is multiplied by this number to match the actual power reaching the sample</w:t>
      </w:r>
      <w:r>
        <w:t>.</w:t>
      </w:r>
    </w:p>
    <w:p w14:paraId="6FAEB72B" w14:textId="54272672" w:rsidR="00A87B8D" w:rsidRPr="00A87B8D" w:rsidRDefault="00A87B8D" w:rsidP="00A87B8D">
      <w:pPr>
        <w:pStyle w:val="ListParagraph"/>
        <w:numPr>
          <w:ilvl w:val="0"/>
          <w:numId w:val="2"/>
        </w:numPr>
        <w:snapToGrid w:val="0"/>
        <w:spacing w:after="120"/>
        <w:contextualSpacing w:val="0"/>
        <w:rPr>
          <w:b/>
          <w:bCs/>
        </w:rPr>
      </w:pPr>
      <w:r w:rsidRPr="00A87B8D">
        <w:rPr>
          <w:b/>
          <w:bCs/>
        </w:rPr>
        <w:t>Autosampler</w:t>
      </w:r>
    </w:p>
    <w:p w14:paraId="3D8E1201" w14:textId="391C9624" w:rsidR="00A87B8D" w:rsidRDefault="0054619E" w:rsidP="00A87B8D">
      <w:pPr>
        <w:pStyle w:val="ListParagraph"/>
        <w:numPr>
          <w:ilvl w:val="1"/>
          <w:numId w:val="2"/>
        </w:numPr>
        <w:snapToGrid w:val="0"/>
        <w:spacing w:after="120"/>
        <w:contextualSpacing w:val="0"/>
      </w:pPr>
      <w:r w:rsidRPr="007E26F4">
        <w:rPr>
          <w:b/>
          <w:bCs/>
        </w:rPr>
        <w:t>Device Type:</w:t>
      </w:r>
      <w:r>
        <w:t xml:space="preserve"> </w:t>
      </w:r>
      <w:r w:rsidR="007E26F4">
        <w:t xml:space="preserve">select the connected device, </w:t>
      </w:r>
      <w:proofErr w:type="gramStart"/>
      <w:r w:rsidR="007E26F4">
        <w:t>Simulated</w:t>
      </w:r>
      <w:proofErr w:type="gramEnd"/>
      <w:r w:rsidR="007E26F4">
        <w:t xml:space="preserve"> for testing, or </w:t>
      </w:r>
      <w:proofErr w:type="gramStart"/>
      <w:r w:rsidR="007E26F4">
        <w:t>Disabled</w:t>
      </w:r>
      <w:proofErr w:type="gramEnd"/>
      <w:r w:rsidR="007E26F4">
        <w:t xml:space="preserve"> if not used.</w:t>
      </w:r>
    </w:p>
    <w:p w14:paraId="1B5F82D5" w14:textId="31EC49B1" w:rsidR="0054619E" w:rsidRDefault="0054619E" w:rsidP="00A87B8D">
      <w:pPr>
        <w:pStyle w:val="ListParagraph"/>
        <w:numPr>
          <w:ilvl w:val="1"/>
          <w:numId w:val="2"/>
        </w:numPr>
        <w:snapToGrid w:val="0"/>
        <w:spacing w:after="120"/>
        <w:contextualSpacing w:val="0"/>
      </w:pPr>
      <w:r w:rsidRPr="0054619E">
        <w:rPr>
          <w:b/>
          <w:bCs/>
        </w:rPr>
        <w:t>Serial port:</w:t>
      </w:r>
      <w:r>
        <w:t xml:space="preserve"> COM port for connecting to the device</w:t>
      </w:r>
    </w:p>
    <w:p w14:paraId="15664D30" w14:textId="79C3C8B1" w:rsidR="00103700" w:rsidRPr="00163351" w:rsidRDefault="00103700" w:rsidP="00A87B8D">
      <w:pPr>
        <w:pStyle w:val="ListParagraph"/>
        <w:numPr>
          <w:ilvl w:val="1"/>
          <w:numId w:val="2"/>
        </w:numPr>
        <w:snapToGrid w:val="0"/>
        <w:spacing w:after="120"/>
        <w:contextualSpacing w:val="0"/>
      </w:pPr>
      <w:r>
        <w:rPr>
          <w:b/>
          <w:bCs/>
        </w:rPr>
        <w:t>Valve Position Names:</w:t>
      </w:r>
      <w:r>
        <w:t xml:space="preserve"> plain text names of each valve position (e.g., “</w:t>
      </w:r>
      <w:r w:rsidRPr="00103700">
        <w:t>1. Needle port</w:t>
      </w:r>
      <w:r>
        <w:t>”), used only for display in the Main Window.</w:t>
      </w:r>
    </w:p>
    <w:p w14:paraId="5311FE70" w14:textId="32A946E2" w:rsidR="008C18FC" w:rsidRPr="00163351" w:rsidRDefault="008C18FC" w:rsidP="0070256C">
      <w:pPr>
        <w:snapToGrid w:val="0"/>
        <w:spacing w:after="120"/>
      </w:pPr>
      <w:r w:rsidRPr="00163351">
        <w:t xml:space="preserve">The camera list can have any number of entries associated with all cameras in a laboratory or just a subset for each instrument. </w:t>
      </w:r>
      <w:r w:rsidR="00BB6C8D" w:rsidRPr="00163351">
        <w:t xml:space="preserve">The lists for all other devices </w:t>
      </w:r>
      <w:r w:rsidRPr="00163351">
        <w:t xml:space="preserve">should </w:t>
      </w:r>
      <w:r w:rsidR="00BB6C8D" w:rsidRPr="00163351">
        <w:t xml:space="preserve">include those </w:t>
      </w:r>
      <w:proofErr w:type="gramStart"/>
      <w:r w:rsidR="00BB6C8D" w:rsidRPr="00163351">
        <w:t xml:space="preserve">actually </w:t>
      </w:r>
      <w:r w:rsidRPr="00163351">
        <w:t>connected</w:t>
      </w:r>
      <w:proofErr w:type="gramEnd"/>
      <w:r w:rsidRPr="00163351">
        <w:t xml:space="preserve"> to the instrument.</w:t>
      </w:r>
    </w:p>
    <w:p w14:paraId="55F517DA" w14:textId="4358C368" w:rsidR="00E87999" w:rsidRDefault="008C18FC" w:rsidP="0070256C">
      <w:pPr>
        <w:snapToGrid w:val="0"/>
        <w:spacing w:after="120"/>
      </w:pPr>
      <w:r>
        <w:t>T</w:t>
      </w:r>
      <w:r w:rsidR="00A100D6">
        <w:t xml:space="preserve">he default configuration file </w:t>
      </w:r>
      <w:r>
        <w:t xml:space="preserve">can be specified </w:t>
      </w:r>
      <w:r w:rsidR="00A100D6">
        <w:t>by editing the Init.xml fil</w:t>
      </w:r>
      <w:r w:rsidR="0080237F">
        <w:t>e</w:t>
      </w:r>
      <w:r w:rsidR="00A100D6">
        <w:t>. Change the “</w:t>
      </w:r>
      <w:r w:rsidR="00A100D6" w:rsidRPr="00A100D6">
        <w:t>Hardware Configuration File</w:t>
      </w:r>
      <w:r w:rsidR="00A100D6">
        <w:t>” value to the name of the configuration file you want to be the default.</w:t>
      </w:r>
      <w:r w:rsidR="00535F19">
        <w:t xml:space="preserve"> This file can also be modified so that the default corresponds to the hostname of the computer </w:t>
      </w:r>
      <w:r w:rsidR="006C5B4C">
        <w:t>FLASH</w:t>
      </w:r>
      <w:r w:rsidR="00535F19">
        <w:t xml:space="preserve"> is run on. This is useful when running the software on many instruments within a facility.</w:t>
      </w:r>
    </w:p>
    <w:p w14:paraId="57C4C827" w14:textId="77777777" w:rsidR="00E87999" w:rsidRDefault="00E87999" w:rsidP="0070256C">
      <w:pPr>
        <w:snapToGrid w:val="0"/>
        <w:spacing w:after="120"/>
      </w:pPr>
    </w:p>
    <w:p w14:paraId="3D07C99E" w14:textId="10566D90" w:rsidR="00A100D6" w:rsidRPr="00715E06" w:rsidRDefault="00715E06" w:rsidP="0070256C">
      <w:pPr>
        <w:pStyle w:val="Heading1"/>
        <w:snapToGrid w:val="0"/>
        <w:spacing w:before="0" w:after="120"/>
      </w:pPr>
      <w:bookmarkStart w:id="6" w:name="_Toc214633231"/>
      <w:r>
        <w:lastRenderedPageBreak/>
        <w:t xml:space="preserve">Using </w:t>
      </w:r>
      <w:r w:rsidR="006C5B4C">
        <w:t>FLASH</w:t>
      </w:r>
      <w:bookmarkEnd w:id="6"/>
    </w:p>
    <w:p w14:paraId="345AB150" w14:textId="3F55829C" w:rsidR="003F40A0" w:rsidRDefault="009457AD" w:rsidP="0070256C">
      <w:pPr>
        <w:pStyle w:val="Heading2"/>
        <w:snapToGrid w:val="0"/>
        <w:spacing w:before="0" w:after="120"/>
      </w:pPr>
      <w:bookmarkStart w:id="7" w:name="_Toc214633232"/>
      <w:r w:rsidRPr="009457AD">
        <w:rPr>
          <w:noProof/>
        </w:rPr>
        <w:drawing>
          <wp:anchor distT="0" distB="0" distL="114300" distR="114300" simplePos="0" relativeHeight="251660288" behindDoc="0" locked="0" layoutInCell="1" allowOverlap="1" wp14:anchorId="30C22640" wp14:editId="1EE10776">
            <wp:simplePos x="0" y="0"/>
            <wp:positionH relativeFrom="margin">
              <wp:posOffset>2932430</wp:posOffset>
            </wp:positionH>
            <wp:positionV relativeFrom="paragraph">
              <wp:posOffset>149860</wp:posOffset>
            </wp:positionV>
            <wp:extent cx="3007995" cy="3299460"/>
            <wp:effectExtent l="0" t="0" r="1905" b="0"/>
            <wp:wrapSquare wrapText="bothSides"/>
            <wp:docPr id="730562141" name="Picture 4" descr="A screenshot of a computer&#10;&#10;AI-generated content may be incorrect.">
              <a:extLst xmlns:a="http://schemas.openxmlformats.org/drawingml/2006/main">
                <a:ext uri="{FF2B5EF4-FFF2-40B4-BE49-F238E27FC236}">
                  <a16:creationId xmlns:a16="http://schemas.microsoft.com/office/drawing/2014/main" id="{2544C28F-73F4-F91F-C539-664070B17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62141" name="Picture 4" descr="A screenshot of a computer&#10;&#10;AI-generated content may be incorrect.">
                      <a:extLst>
                        <a:ext uri="{FF2B5EF4-FFF2-40B4-BE49-F238E27FC236}">
                          <a16:creationId xmlns:a16="http://schemas.microsoft.com/office/drawing/2014/main" id="{2544C28F-73F4-F91F-C539-664070B17F42}"/>
                        </a:ext>
                      </a:extLst>
                    </pic:cNvPr>
                    <pic:cNvPicPr>
                      <a:picLocks noChangeAspect="1"/>
                    </pic:cNvPicPr>
                  </pic:nvPicPr>
                  <pic:blipFill rotWithShape="1">
                    <a:blip r:embed="rId30">
                      <a:extLst>
                        <a:ext uri="{28A0092B-C50C-407E-A947-70E740481C1C}">
                          <a14:useLocalDpi xmlns:a14="http://schemas.microsoft.com/office/drawing/2010/main" val="0"/>
                        </a:ext>
                      </a:extLst>
                    </a:blip>
                    <a:srcRect t="4015"/>
                    <a:stretch>
                      <a:fillRect/>
                    </a:stretch>
                  </pic:blipFill>
                  <pic:spPr bwMode="auto">
                    <a:xfrm>
                      <a:off x="0" y="0"/>
                      <a:ext cx="3007995" cy="32994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10691">
        <w:t>Main Window</w:t>
      </w:r>
      <w:bookmarkEnd w:id="7"/>
    </w:p>
    <w:p w14:paraId="2FBF6354" w14:textId="00B18BC0" w:rsidR="00E87999" w:rsidRDefault="00A100D6" w:rsidP="0070256C">
      <w:pPr>
        <w:snapToGrid w:val="0"/>
        <w:spacing w:after="120"/>
      </w:pPr>
      <w:r>
        <w:t>Turn on all devices</w:t>
      </w:r>
      <w:r w:rsidR="00E87999">
        <w:t>, wait for them to</w:t>
      </w:r>
      <w:r>
        <w:t xml:space="preserve"> finish their startup routine</w:t>
      </w:r>
      <w:r w:rsidR="00E87999">
        <w:t>,</w:t>
      </w:r>
      <w:r>
        <w:t xml:space="preserve"> and </w:t>
      </w:r>
      <w:r w:rsidR="00E87999">
        <w:t>launch</w:t>
      </w:r>
      <w:r>
        <w:t xml:space="preserve"> FlashGordon</w:t>
      </w:r>
      <w:r w:rsidR="0080237F">
        <w:t xml:space="preserve">.exe (or </w:t>
      </w:r>
      <w:r w:rsidR="006C5B4C">
        <w:t>FLASH</w:t>
      </w:r>
      <w:r w:rsidR="0080237F">
        <w:t>.vi for source code version)</w:t>
      </w:r>
      <w:r>
        <w:t>.</w:t>
      </w:r>
      <w:r w:rsidR="00E87999">
        <w:t xml:space="preserve"> </w:t>
      </w:r>
      <w:r w:rsidR="0002536E">
        <w:t xml:space="preserve">Select the appropriate configuration (see above) and click “Ok”. After </w:t>
      </w:r>
      <w:r w:rsidR="009457AD">
        <w:t>starting</w:t>
      </w:r>
      <w:r w:rsidR="0002536E">
        <w:t xml:space="preserve">, the Main Window will open. </w:t>
      </w:r>
      <w:r w:rsidR="00E87999">
        <w:t xml:space="preserve">The </w:t>
      </w:r>
      <w:r w:rsidR="00D8079F">
        <w:t xml:space="preserve">Main </w:t>
      </w:r>
      <w:r w:rsidR="00D8079F" w:rsidRPr="00D8079F">
        <w:t>Window</w:t>
      </w:r>
      <w:r w:rsidR="00E87999" w:rsidRPr="00D8079F">
        <w:t xml:space="preserve"> is used for controlling all devices and collecting data</w:t>
      </w:r>
      <w:r w:rsidR="009457AD">
        <w:t>:</w:t>
      </w:r>
    </w:p>
    <w:p w14:paraId="1086DD8F" w14:textId="6945691F" w:rsidR="007B2549" w:rsidRPr="007B2549" w:rsidRDefault="007B2549" w:rsidP="0070256C">
      <w:pPr>
        <w:snapToGrid w:val="0"/>
        <w:spacing w:after="120"/>
        <w:rPr>
          <w:b/>
          <w:bCs/>
          <w:u w:val="single"/>
        </w:rPr>
      </w:pPr>
      <w:r w:rsidRPr="007B2549">
        <w:rPr>
          <w:b/>
          <w:bCs/>
          <w:u w:val="single"/>
        </w:rPr>
        <w:t>Microscope Settings</w:t>
      </w:r>
    </w:p>
    <w:p w14:paraId="1FFEDFF4" w14:textId="4312E1B2" w:rsidR="00E87999" w:rsidRPr="00D8079F" w:rsidRDefault="00E87999" w:rsidP="0070256C">
      <w:pPr>
        <w:pStyle w:val="ListParagraph"/>
        <w:numPr>
          <w:ilvl w:val="0"/>
          <w:numId w:val="2"/>
        </w:numPr>
        <w:snapToGrid w:val="0"/>
        <w:spacing w:after="120"/>
        <w:contextualSpacing w:val="0"/>
      </w:pPr>
      <w:r w:rsidRPr="00D8079F">
        <w:rPr>
          <w:b/>
          <w:bCs/>
        </w:rPr>
        <w:t>Detection</w:t>
      </w:r>
      <w:r>
        <w:t>: specifies the microscope light path, including the filter set and imaging port.</w:t>
      </w:r>
    </w:p>
    <w:p w14:paraId="7ADD5382" w14:textId="066D0F9A" w:rsidR="00E87999" w:rsidRDefault="002F457F" w:rsidP="0070256C">
      <w:pPr>
        <w:pStyle w:val="ListParagraph"/>
        <w:numPr>
          <w:ilvl w:val="0"/>
          <w:numId w:val="2"/>
        </w:numPr>
        <w:snapToGrid w:val="0"/>
        <w:spacing w:after="120"/>
        <w:contextualSpacing w:val="0"/>
      </w:pPr>
      <w:r w:rsidRPr="002F457F">
        <w:rPr>
          <w:b/>
          <w:bCs/>
        </w:rPr>
        <w:t>Excitation:</w:t>
      </w:r>
      <w:r>
        <w:t xml:space="preserve"> the check box</w:t>
      </w:r>
      <w:r w:rsidR="00D727AB">
        <w:t>es</w:t>
      </w:r>
      <w:r>
        <w:t xml:space="preserve"> </w:t>
      </w:r>
      <w:r w:rsidR="00D727AB">
        <w:t xml:space="preserve">specify </w:t>
      </w:r>
      <w:r>
        <w:t>which laser line is active</w:t>
      </w:r>
      <w:r w:rsidR="0002536E">
        <w:t xml:space="preserve"> (will open in Stream Acquisition and Show Live modes, or </w:t>
      </w:r>
      <w:r w:rsidR="00D727AB">
        <w:t>when manually click</w:t>
      </w:r>
      <w:r w:rsidR="0002536E">
        <w:t>ing</w:t>
      </w:r>
      <w:r w:rsidR="00D727AB">
        <w:t xml:space="preserve"> the “Shutter” button</w:t>
      </w:r>
      <w:r w:rsidR="0002536E">
        <w:t>)</w:t>
      </w:r>
      <w:r w:rsidR="00D727AB">
        <w:t>.</w:t>
      </w:r>
    </w:p>
    <w:p w14:paraId="53759DCB" w14:textId="0586C1B0" w:rsidR="00C45898" w:rsidRDefault="002F457F" w:rsidP="00C45898">
      <w:pPr>
        <w:pStyle w:val="ListParagraph"/>
        <w:numPr>
          <w:ilvl w:val="0"/>
          <w:numId w:val="2"/>
        </w:numPr>
        <w:snapToGrid w:val="0"/>
        <w:spacing w:after="120"/>
        <w:contextualSpacing w:val="0"/>
      </w:pPr>
      <w:r>
        <w:rPr>
          <w:b/>
          <w:bCs/>
        </w:rPr>
        <w:t>Power (mW):</w:t>
      </w:r>
      <w:r>
        <w:t xml:space="preserve"> change this value </w:t>
      </w:r>
      <w:r w:rsidR="006541CE">
        <w:t xml:space="preserve">and hit Enter </w:t>
      </w:r>
      <w:r>
        <w:t xml:space="preserve">to adjust the laser power for this line (if configured). </w:t>
      </w:r>
      <w:r w:rsidR="006541CE">
        <w:t xml:space="preserve">If the power on the device is </w:t>
      </w:r>
      <w:r w:rsidR="009457AD">
        <w:t xml:space="preserve">independently </w:t>
      </w:r>
      <w:r w:rsidR="006541CE">
        <w:t>adjusted, the Main Window will not be automatically updated.</w:t>
      </w:r>
    </w:p>
    <w:p w14:paraId="78D955AC" w14:textId="77777777" w:rsidR="00C45898" w:rsidRDefault="002F457F" w:rsidP="00C45898">
      <w:pPr>
        <w:pStyle w:val="ListParagraph"/>
        <w:numPr>
          <w:ilvl w:val="0"/>
          <w:numId w:val="2"/>
        </w:numPr>
        <w:snapToGrid w:val="0"/>
        <w:spacing w:after="120"/>
        <w:contextualSpacing w:val="0"/>
      </w:pPr>
      <w:r>
        <w:rPr>
          <w:b/>
          <w:bCs/>
        </w:rPr>
        <w:t>Shutter:</w:t>
      </w:r>
      <w:r>
        <w:t xml:space="preserve"> pressing this button will open/close the currently active shutter(s).</w:t>
      </w:r>
    </w:p>
    <w:p w14:paraId="44B89B53" w14:textId="77777777" w:rsidR="00C45898" w:rsidRDefault="00C45898" w:rsidP="00C45898">
      <w:pPr>
        <w:pStyle w:val="ListParagraph"/>
        <w:numPr>
          <w:ilvl w:val="0"/>
          <w:numId w:val="2"/>
        </w:numPr>
        <w:snapToGrid w:val="0"/>
        <w:spacing w:after="120"/>
        <w:contextualSpacing w:val="0"/>
      </w:pPr>
      <w:r>
        <w:rPr>
          <w:b/>
          <w:bCs/>
        </w:rPr>
        <w:t>Measured Power:</w:t>
      </w:r>
      <w:r w:rsidRPr="00C45898">
        <w:t xml:space="preserve"> </w:t>
      </w:r>
      <w:r>
        <w:t>if a power meter is connected and configured, this will show the current laser power (measured power times attenuation factor).</w:t>
      </w:r>
    </w:p>
    <w:p w14:paraId="66EB8AFC" w14:textId="58FDFE98" w:rsidR="002F457F" w:rsidRPr="00C45898" w:rsidRDefault="00C45898" w:rsidP="00C45898">
      <w:pPr>
        <w:snapToGrid w:val="0"/>
        <w:spacing w:after="120"/>
        <w:rPr>
          <w:b/>
          <w:bCs/>
          <w:u w:val="single"/>
        </w:rPr>
      </w:pPr>
      <w:r w:rsidRPr="00C45898">
        <w:rPr>
          <w:b/>
          <w:bCs/>
          <w:u w:val="single"/>
        </w:rPr>
        <w:t>Camera Settings</w:t>
      </w:r>
    </w:p>
    <w:p w14:paraId="644F049E" w14:textId="328C541F" w:rsidR="003E0DCF" w:rsidRDefault="000733F5" w:rsidP="003E0DCF">
      <w:pPr>
        <w:pStyle w:val="ListParagraph"/>
        <w:numPr>
          <w:ilvl w:val="0"/>
          <w:numId w:val="2"/>
        </w:numPr>
        <w:snapToGrid w:val="0"/>
        <w:spacing w:after="120"/>
        <w:contextualSpacing w:val="0"/>
      </w:pPr>
      <w:r>
        <w:rPr>
          <w:b/>
          <w:bCs/>
        </w:rPr>
        <w:t>Exposure (ms):</w:t>
      </w:r>
      <w:r>
        <w:t xml:space="preserve"> time that the camera is </w:t>
      </w:r>
      <w:proofErr w:type="gramStart"/>
      <w:r>
        <w:t>exposing</w:t>
      </w:r>
      <w:proofErr w:type="gramEnd"/>
      <w:r>
        <w:t xml:space="preserve"> and the laser shutters are open</w:t>
      </w:r>
      <w:r w:rsidR="003E0DCF">
        <w:t xml:space="preserve"> within each frame interval</w:t>
      </w:r>
      <w:r>
        <w:t>. In continuous illumination, this is the same as frame interval.</w:t>
      </w:r>
    </w:p>
    <w:p w14:paraId="6D28F00E" w14:textId="2669B247" w:rsidR="002F457F" w:rsidRDefault="009457AD" w:rsidP="003E0DCF">
      <w:pPr>
        <w:pStyle w:val="ListParagraph"/>
        <w:numPr>
          <w:ilvl w:val="0"/>
          <w:numId w:val="2"/>
        </w:numPr>
        <w:snapToGrid w:val="0"/>
        <w:spacing w:after="120"/>
        <w:contextualSpacing w:val="0"/>
      </w:pPr>
      <w:r>
        <w:rPr>
          <w:b/>
          <w:bCs/>
        </w:rPr>
        <w:t>Acquisition Period</w:t>
      </w:r>
      <w:r w:rsidR="003E0DCF">
        <w:rPr>
          <w:b/>
          <w:bCs/>
        </w:rPr>
        <w:t>:</w:t>
      </w:r>
      <w:r w:rsidR="003E0DCF">
        <w:t xml:space="preserve"> </w:t>
      </w:r>
      <w:proofErr w:type="gramStart"/>
      <w:r w:rsidR="003E0DCF">
        <w:t>time period</w:t>
      </w:r>
      <w:proofErr w:type="gramEnd"/>
      <w:r w:rsidR="003E0DCF">
        <w:t xml:space="preserve"> between </w:t>
      </w:r>
      <w:r w:rsidR="006541CE">
        <w:t xml:space="preserve">the start of </w:t>
      </w:r>
      <w:r w:rsidR="003E0DCF">
        <w:t>each frame</w:t>
      </w:r>
      <w:r w:rsidR="006541CE">
        <w:t>.</w:t>
      </w:r>
    </w:p>
    <w:p w14:paraId="2880F993" w14:textId="4C23AC2B" w:rsidR="006541CE" w:rsidRDefault="007B2549" w:rsidP="003E0DCF">
      <w:pPr>
        <w:pStyle w:val="ListParagraph"/>
        <w:numPr>
          <w:ilvl w:val="0"/>
          <w:numId w:val="2"/>
        </w:numPr>
        <w:snapToGrid w:val="0"/>
        <w:spacing w:after="120"/>
        <w:contextualSpacing w:val="0"/>
      </w:pPr>
      <w:r>
        <w:rPr>
          <w:b/>
          <w:bCs/>
        </w:rPr>
        <w:t>Illumination</w:t>
      </w:r>
      <w:r w:rsidR="006541CE">
        <w:rPr>
          <w:b/>
          <w:bCs/>
        </w:rPr>
        <w:t>:</w:t>
      </w:r>
      <w:r w:rsidR="006541CE">
        <w:t xml:space="preserve"> select the imaging mode (</w:t>
      </w:r>
      <w:r w:rsidR="009457AD">
        <w:t>C</w:t>
      </w:r>
      <w:r w:rsidR="006541CE">
        <w:t xml:space="preserve">ontinuous, ALEX, or </w:t>
      </w:r>
      <w:r w:rsidR="009457AD">
        <w:t>S</w:t>
      </w:r>
      <w:r w:rsidR="006541CE">
        <w:t xml:space="preserve">troboscopic). </w:t>
      </w:r>
      <w:r w:rsidR="00810691">
        <w:t xml:space="preserve">See </w:t>
      </w:r>
      <w:r w:rsidR="009457AD">
        <w:t xml:space="preserve">the </w:t>
      </w:r>
      <w:r w:rsidR="00810691">
        <w:t>section below for a more complete description of these options.</w:t>
      </w:r>
    </w:p>
    <w:p w14:paraId="0ED4D539" w14:textId="7C75AD10" w:rsidR="002F457F" w:rsidRDefault="00C45898" w:rsidP="00464641">
      <w:pPr>
        <w:pStyle w:val="ListParagraph"/>
        <w:numPr>
          <w:ilvl w:val="0"/>
          <w:numId w:val="2"/>
        </w:numPr>
        <w:snapToGrid w:val="0"/>
        <w:spacing w:after="120"/>
        <w:contextualSpacing w:val="0"/>
      </w:pPr>
      <w:r>
        <w:rPr>
          <w:b/>
          <w:bCs/>
        </w:rPr>
        <w:t>Live Exposure (ms):</w:t>
      </w:r>
      <w:r>
        <w:t xml:space="preserve"> if checked, “Show Live” will use this exposure time instead – the “Exposure (ms)” field is always used for “Stream Acquisition”. This can be useful for manually focusing </w:t>
      </w:r>
      <w:proofErr w:type="gramStart"/>
      <w:r>
        <w:t>at low</w:t>
      </w:r>
      <w:proofErr w:type="gramEnd"/>
      <w:r>
        <w:t xml:space="preserve"> before taking each new movie.</w:t>
      </w:r>
      <w:r w:rsidR="00F2606B">
        <w:t xml:space="preserve"> </w:t>
      </w:r>
    </w:p>
    <w:p w14:paraId="5383578F" w14:textId="2BA0763B" w:rsidR="00A64B92" w:rsidRDefault="00A64B92" w:rsidP="00A64B92">
      <w:pPr>
        <w:pStyle w:val="ListParagraph"/>
        <w:numPr>
          <w:ilvl w:val="0"/>
          <w:numId w:val="2"/>
        </w:numPr>
        <w:snapToGrid w:val="0"/>
        <w:spacing w:after="120"/>
        <w:contextualSpacing w:val="0"/>
      </w:pPr>
      <w:r>
        <w:rPr>
          <w:b/>
          <w:bCs/>
        </w:rPr>
        <w:t>Show Live</w:t>
      </w:r>
      <w:r w:rsidRPr="001E797A">
        <w:t>:</w:t>
      </w:r>
      <w:r>
        <w:t xml:space="preserve"> opens the Live Viewer and opens any active shutter(s). Click again to close the viewer.</w:t>
      </w:r>
    </w:p>
    <w:p w14:paraId="0AA086DF" w14:textId="31282904" w:rsidR="000011B9" w:rsidRDefault="000011B9" w:rsidP="000011B9">
      <w:pPr>
        <w:snapToGrid w:val="0"/>
        <w:spacing w:after="120"/>
        <w:rPr>
          <w:b/>
          <w:bCs/>
          <w:u w:val="single"/>
        </w:rPr>
      </w:pPr>
      <w:r w:rsidRPr="000011B9">
        <w:rPr>
          <w:b/>
          <w:bCs/>
          <w:u w:val="single"/>
        </w:rPr>
        <w:t>Stage Position:</w:t>
      </w:r>
    </w:p>
    <w:p w14:paraId="2BF6F72F" w14:textId="76244F1A" w:rsidR="003F30BC" w:rsidRPr="003F30BC" w:rsidRDefault="003F30BC" w:rsidP="000011B9">
      <w:pPr>
        <w:snapToGrid w:val="0"/>
        <w:spacing w:after="120"/>
      </w:pPr>
      <w:r w:rsidRPr="003F30BC">
        <w:t xml:space="preserve">The image </w:t>
      </w:r>
      <w:r>
        <w:t xml:space="preserve">in the center of this </w:t>
      </w:r>
      <w:proofErr w:type="gramStart"/>
      <w:r>
        <w:t>pane</w:t>
      </w:r>
      <w:proofErr w:type="gramEnd"/>
      <w:r>
        <w:t xml:space="preserve"> is a diagram of the slide. This image can be changed by replacing the file “</w:t>
      </w:r>
      <w:r w:rsidRPr="003F30BC">
        <w:t>slide diagram.png</w:t>
      </w:r>
      <w:r>
        <w:t xml:space="preserve">” in the </w:t>
      </w:r>
      <w:r w:rsidR="006C5B4C">
        <w:t>FLASH</w:t>
      </w:r>
      <w:r>
        <w:t xml:space="preserve"> root folder. The red dotted lines show the software stage limits</w:t>
      </w:r>
      <w:r w:rsidR="00A64B92">
        <w:t>.</w:t>
      </w:r>
      <w:r>
        <w:t xml:space="preserve"> </w:t>
      </w:r>
      <w:r w:rsidR="00A64B92">
        <w:t>T</w:t>
      </w:r>
      <w:r>
        <w:t>he large red circle shows the current stage position</w:t>
      </w:r>
      <w:r w:rsidR="00A64B92">
        <w:t xml:space="preserve">. </w:t>
      </w:r>
    </w:p>
    <w:p w14:paraId="4D97524C" w14:textId="39B0D0D1" w:rsidR="002F457F" w:rsidRDefault="000011B9" w:rsidP="000011B9">
      <w:pPr>
        <w:pStyle w:val="ListParagraph"/>
        <w:numPr>
          <w:ilvl w:val="0"/>
          <w:numId w:val="2"/>
        </w:numPr>
        <w:snapToGrid w:val="0"/>
        <w:spacing w:after="120"/>
        <w:contextualSpacing w:val="0"/>
      </w:pPr>
      <w:r>
        <w:rPr>
          <w:b/>
          <w:bCs/>
        </w:rPr>
        <w:lastRenderedPageBreak/>
        <w:t>Next/Prev. Field</w:t>
      </w:r>
      <w:r w:rsidR="002F457F" w:rsidRPr="002F457F">
        <w:t>:</w:t>
      </w:r>
      <w:r w:rsidR="002F457F">
        <w:t xml:space="preserve"> moves the stage in the X direction</w:t>
      </w:r>
      <w:r>
        <w:t xml:space="preserve"> (in line with fluidics ports) </w:t>
      </w:r>
      <w:r w:rsidR="002F457F">
        <w:t>by the interval specified in the configuration file.</w:t>
      </w:r>
      <w:r w:rsidR="00DC5555">
        <w:t xml:space="preserve"> This interval is also used clicking the “Stream Acquisition” button with “Auto-advance” checked.</w:t>
      </w:r>
    </w:p>
    <w:p w14:paraId="4254498F" w14:textId="041280D8" w:rsidR="00E87999" w:rsidRDefault="002F457F" w:rsidP="0070256C">
      <w:pPr>
        <w:pStyle w:val="ListParagraph"/>
        <w:numPr>
          <w:ilvl w:val="0"/>
          <w:numId w:val="2"/>
        </w:numPr>
        <w:snapToGrid w:val="0"/>
        <w:spacing w:after="120"/>
        <w:contextualSpacing w:val="0"/>
      </w:pPr>
      <w:r>
        <w:rPr>
          <w:b/>
          <w:bCs/>
        </w:rPr>
        <w:t>Next/Prev. Lane</w:t>
      </w:r>
      <w:r w:rsidRPr="002F457F">
        <w:t>:</w:t>
      </w:r>
      <w:r>
        <w:t xml:space="preserve"> move</w:t>
      </w:r>
      <w:r w:rsidR="000011B9">
        <w:t>s</w:t>
      </w:r>
      <w:r>
        <w:t xml:space="preserve"> the stage in the Y direction </w:t>
      </w:r>
      <w:r w:rsidR="000011B9">
        <w:t xml:space="preserve">(towards another channel) </w:t>
      </w:r>
      <w:r>
        <w:t>by the interval specified in the configuration file.</w:t>
      </w:r>
    </w:p>
    <w:p w14:paraId="34B2E8A3" w14:textId="2F3E2154" w:rsidR="002F457F" w:rsidRDefault="002F457F" w:rsidP="0070256C">
      <w:pPr>
        <w:pStyle w:val="ListParagraph"/>
        <w:numPr>
          <w:ilvl w:val="0"/>
          <w:numId w:val="2"/>
        </w:numPr>
        <w:snapToGrid w:val="0"/>
        <w:spacing w:after="120"/>
        <w:contextualSpacing w:val="0"/>
      </w:pPr>
      <w:r>
        <w:rPr>
          <w:b/>
          <w:bCs/>
        </w:rPr>
        <w:t>Photobleach</w:t>
      </w:r>
      <w:r w:rsidRPr="002F457F">
        <w:t>:</w:t>
      </w:r>
      <w:r>
        <w:t xml:space="preserve"> move the stage in the X direction in small increments for the full distance specified in the configuration file. </w:t>
      </w:r>
      <w:r w:rsidR="00DC5555">
        <w:t xml:space="preserve">The purpose of this mode is for the user to </w:t>
      </w:r>
      <w:r>
        <w:t>photobleach any unwanted molecules on the surface in the current lane</w:t>
      </w:r>
      <w:r w:rsidR="00DC5555">
        <w:t>.</w:t>
      </w:r>
      <w:r w:rsidR="000011B9">
        <w:t xml:space="preserve"> If configured, laser power will automatically be increased before motion starts.</w:t>
      </w:r>
    </w:p>
    <w:p w14:paraId="73728854" w14:textId="1DCD25E8" w:rsidR="001E797A" w:rsidRDefault="001E797A" w:rsidP="0070256C">
      <w:pPr>
        <w:pStyle w:val="ListParagraph"/>
        <w:numPr>
          <w:ilvl w:val="0"/>
          <w:numId w:val="2"/>
        </w:numPr>
        <w:snapToGrid w:val="0"/>
        <w:spacing w:after="120"/>
        <w:contextualSpacing w:val="0"/>
      </w:pPr>
      <w:r w:rsidRPr="001E797A">
        <w:rPr>
          <w:b/>
          <w:bCs/>
        </w:rPr>
        <w:t>Set (home)</w:t>
      </w:r>
      <w:r>
        <w:t xml:space="preserve">: use the current stage position as “home”. With </w:t>
      </w:r>
      <w:proofErr w:type="gramStart"/>
      <w:r>
        <w:t>the ESP301</w:t>
      </w:r>
      <w:proofErr w:type="gramEnd"/>
      <w:r>
        <w:t>, this sets the zero position on the stage controller itself. With Ti2, this only sets a software zero position</w:t>
      </w:r>
      <w:r w:rsidR="00DC5555">
        <w:t xml:space="preserve"> since the Ti2 does not have a </w:t>
      </w:r>
      <w:r w:rsidR="00074E8B">
        <w:t>configurable</w:t>
      </w:r>
      <w:r w:rsidR="00DC5555">
        <w:t xml:space="preserve"> “home” position.</w:t>
      </w:r>
      <w:r w:rsidR="00074E8B">
        <w:t xml:space="preserve"> Zeroing the position on the Ti2 control pad has no effect on this setting.</w:t>
      </w:r>
    </w:p>
    <w:p w14:paraId="3376A118" w14:textId="31670D3A" w:rsidR="001E797A" w:rsidRDefault="001E797A" w:rsidP="0070256C">
      <w:pPr>
        <w:pStyle w:val="ListParagraph"/>
        <w:numPr>
          <w:ilvl w:val="0"/>
          <w:numId w:val="2"/>
        </w:numPr>
        <w:snapToGrid w:val="0"/>
        <w:spacing w:after="120"/>
        <w:contextualSpacing w:val="0"/>
      </w:pPr>
      <w:r w:rsidRPr="001E797A">
        <w:rPr>
          <w:b/>
          <w:bCs/>
        </w:rPr>
        <w:t>Return to home</w:t>
      </w:r>
      <w:r>
        <w:t xml:space="preserve">: move stage to </w:t>
      </w:r>
      <w:proofErr w:type="gramStart"/>
      <w:r>
        <w:t>the zero</w:t>
      </w:r>
      <w:proofErr w:type="gramEnd"/>
      <w:r>
        <w:t xml:space="preserve"> position (if set). </w:t>
      </w:r>
      <w:r w:rsidRPr="001E797A">
        <w:rPr>
          <w:color w:val="FF0000"/>
        </w:rPr>
        <w:t>Use care when setting the zero position to avoid damage to the stage and objective.</w:t>
      </w:r>
    </w:p>
    <w:p w14:paraId="5D342E68" w14:textId="4DFF3D16" w:rsidR="001E797A" w:rsidRDefault="001E797A" w:rsidP="0070256C">
      <w:pPr>
        <w:pStyle w:val="ListParagraph"/>
        <w:numPr>
          <w:ilvl w:val="0"/>
          <w:numId w:val="2"/>
        </w:numPr>
        <w:snapToGrid w:val="0"/>
        <w:spacing w:after="120"/>
        <w:contextualSpacing w:val="0"/>
      </w:pPr>
      <w:r w:rsidRPr="001E797A">
        <w:rPr>
          <w:b/>
          <w:bCs/>
        </w:rPr>
        <w:t>STOP</w:t>
      </w:r>
      <w:r w:rsidR="000011B9">
        <w:rPr>
          <w:b/>
          <w:bCs/>
        </w:rPr>
        <w:t xml:space="preserve"> MOTION</w:t>
      </w:r>
      <w:r>
        <w:t>: abort any current stage motion</w:t>
      </w:r>
      <w:r w:rsidR="00D06BAF">
        <w:t xml:space="preserve"> (such as </w:t>
      </w:r>
      <w:r>
        <w:t>photobleaching command</w:t>
      </w:r>
      <w:r w:rsidR="00D06BAF">
        <w:t>)</w:t>
      </w:r>
      <w:r>
        <w:t>.</w:t>
      </w:r>
    </w:p>
    <w:p w14:paraId="64588240" w14:textId="158BA00E" w:rsidR="006643C2" w:rsidRPr="006643C2" w:rsidRDefault="006643C2" w:rsidP="006643C2">
      <w:pPr>
        <w:snapToGrid w:val="0"/>
        <w:spacing w:after="120"/>
        <w:rPr>
          <w:b/>
          <w:bCs/>
          <w:u w:val="single"/>
        </w:rPr>
      </w:pPr>
      <w:r w:rsidRPr="006643C2">
        <w:rPr>
          <w:b/>
          <w:bCs/>
          <w:u w:val="single"/>
        </w:rPr>
        <w:t>Stream Acquisition:</w:t>
      </w:r>
    </w:p>
    <w:p w14:paraId="44F8CC1E" w14:textId="1C950B1A" w:rsidR="001E797A" w:rsidRDefault="00A64B92" w:rsidP="005B73A3">
      <w:pPr>
        <w:pStyle w:val="ListParagraph"/>
        <w:numPr>
          <w:ilvl w:val="0"/>
          <w:numId w:val="2"/>
        </w:numPr>
        <w:snapToGrid w:val="0"/>
        <w:spacing w:after="120"/>
        <w:contextualSpacing w:val="0"/>
      </w:pPr>
      <w:r w:rsidRPr="001E797A">
        <w:rPr>
          <w:b/>
          <w:bCs/>
        </w:rPr>
        <w:t>File Name</w:t>
      </w:r>
      <w:r>
        <w:rPr>
          <w:b/>
          <w:bCs/>
        </w:rPr>
        <w:t xml:space="preserve"> and </w:t>
      </w:r>
      <w:r w:rsidRPr="001E797A">
        <w:rPr>
          <w:b/>
          <w:bCs/>
        </w:rPr>
        <w:t>Path</w:t>
      </w:r>
      <w:r>
        <w:t xml:space="preserve">: any file extension is </w:t>
      </w:r>
      <w:proofErr w:type="gramStart"/>
      <w:r>
        <w:t>ignored (.</w:t>
      </w:r>
      <w:proofErr w:type="gramEnd"/>
      <w:r>
        <w:t>tif will be appended to the name regardless). Any folders must first be created by the user.</w:t>
      </w:r>
      <w:r w:rsidR="001E797A">
        <w:t xml:space="preserve"> </w:t>
      </w:r>
    </w:p>
    <w:p w14:paraId="3C9056E7" w14:textId="70D24D22" w:rsidR="001E797A" w:rsidRDefault="001E797A" w:rsidP="005B73A3">
      <w:pPr>
        <w:pStyle w:val="ListParagraph"/>
        <w:numPr>
          <w:ilvl w:val="0"/>
          <w:numId w:val="2"/>
        </w:numPr>
        <w:snapToGrid w:val="0"/>
        <w:spacing w:after="120"/>
        <w:contextualSpacing w:val="0"/>
      </w:pPr>
      <w:r w:rsidRPr="00D10052">
        <w:rPr>
          <w:b/>
          <w:bCs/>
        </w:rPr>
        <w:t>Frames:</w:t>
      </w:r>
      <w:r>
        <w:t xml:space="preserve"> number of frames</w:t>
      </w:r>
      <w:r w:rsidR="00D06BAF">
        <w:t xml:space="preserve"> to acquire</w:t>
      </w:r>
      <w:r>
        <w:t xml:space="preserve"> </w:t>
      </w:r>
      <w:r w:rsidR="00D10052">
        <w:t>in a stream acquisition</w:t>
      </w:r>
      <w:r w:rsidR="005B73A3">
        <w:t xml:space="preserve"> (not including skipped frames specified in the Advanced tab)</w:t>
      </w:r>
      <w:r w:rsidR="00D10052">
        <w:t>.</w:t>
      </w:r>
      <w:r w:rsidR="00D06BAF" w:rsidRPr="00D06BAF">
        <w:rPr>
          <w:noProof/>
        </w:rPr>
        <w:t xml:space="preserve"> </w:t>
      </w:r>
    </w:p>
    <w:p w14:paraId="0089E621" w14:textId="242BE47D" w:rsidR="00D06BAF" w:rsidRPr="00D06BAF" w:rsidRDefault="00D06BAF" w:rsidP="005B73A3">
      <w:pPr>
        <w:pStyle w:val="ListParagraph"/>
        <w:numPr>
          <w:ilvl w:val="0"/>
          <w:numId w:val="2"/>
        </w:numPr>
        <w:snapToGrid w:val="0"/>
        <w:spacing w:after="120"/>
        <w:contextualSpacing w:val="0"/>
      </w:pPr>
      <w:r>
        <w:rPr>
          <w:b/>
          <w:bCs/>
        </w:rPr>
        <w:t>Acquisition Type:</w:t>
      </w:r>
    </w:p>
    <w:p w14:paraId="0E1A66C0" w14:textId="388BCE4D" w:rsidR="00D06BAF" w:rsidRDefault="00D06BAF" w:rsidP="00D06BAF">
      <w:pPr>
        <w:pStyle w:val="ListParagraph"/>
        <w:numPr>
          <w:ilvl w:val="1"/>
          <w:numId w:val="2"/>
        </w:numPr>
        <w:snapToGrid w:val="0"/>
        <w:spacing w:after="120"/>
        <w:contextualSpacing w:val="0"/>
      </w:pPr>
      <w:r w:rsidRPr="00D06BAF">
        <w:rPr>
          <w:b/>
          <w:bCs/>
        </w:rPr>
        <w:t>Single movie:</w:t>
      </w:r>
      <w:r>
        <w:t xml:space="preserve"> acquire one movie in current field of view.</w:t>
      </w:r>
    </w:p>
    <w:p w14:paraId="3EF02F0C" w14:textId="56B4EB1E" w:rsidR="00D06BAF" w:rsidRDefault="00D06BAF" w:rsidP="00D06BAF">
      <w:pPr>
        <w:pStyle w:val="ListParagraph"/>
        <w:numPr>
          <w:ilvl w:val="1"/>
          <w:numId w:val="2"/>
        </w:numPr>
        <w:snapToGrid w:val="0"/>
        <w:spacing w:after="120"/>
        <w:contextualSpacing w:val="0"/>
      </w:pPr>
      <w:r w:rsidRPr="00D06BAF">
        <w:rPr>
          <w:b/>
          <w:bCs/>
        </w:rPr>
        <w:t>Movie series:</w:t>
      </w:r>
      <w:r>
        <w:t xml:space="preserve"> acquire several movies, moving to a new field after each, with files numbered like this: “…_001.tif”, etc. All movies are within one lane.</w:t>
      </w:r>
    </w:p>
    <w:p w14:paraId="719AE127" w14:textId="010FC42E" w:rsidR="00D06BAF" w:rsidRDefault="00D06BAF" w:rsidP="00D06BAF">
      <w:pPr>
        <w:pStyle w:val="ListParagraph"/>
        <w:numPr>
          <w:ilvl w:val="1"/>
          <w:numId w:val="2"/>
        </w:numPr>
        <w:snapToGrid w:val="0"/>
        <w:spacing w:after="120"/>
        <w:contextualSpacing w:val="0"/>
      </w:pPr>
      <w:r w:rsidRPr="00D06BAF">
        <w:rPr>
          <w:b/>
          <w:bCs/>
        </w:rPr>
        <w:t>Multi-lane series:</w:t>
      </w:r>
      <w:r>
        <w:t xml:space="preserve"> acquire several movies, moving first across fields (Y direction) and then across lanes (X direction), with files numbered like this: “…_A01.tif”. Letters represent fields (X) and numbers are lanes (Y).</w:t>
      </w:r>
    </w:p>
    <w:p w14:paraId="271729EF" w14:textId="042AFF5E" w:rsidR="003A0FF7" w:rsidRDefault="003A0FF7" w:rsidP="00D06BAF">
      <w:pPr>
        <w:pStyle w:val="ListParagraph"/>
        <w:numPr>
          <w:ilvl w:val="1"/>
          <w:numId w:val="2"/>
        </w:numPr>
        <w:snapToGrid w:val="0"/>
        <w:spacing w:after="120"/>
        <w:contextualSpacing w:val="0"/>
      </w:pPr>
      <w:r w:rsidRPr="003A0FF7">
        <w:rPr>
          <w:b/>
          <w:bCs/>
        </w:rPr>
        <w:t xml:space="preserve">Sweep </w:t>
      </w:r>
      <w:proofErr w:type="gramStart"/>
      <w:r>
        <w:rPr>
          <w:b/>
          <w:bCs/>
        </w:rPr>
        <w:t>P</w:t>
      </w:r>
      <w:r w:rsidRPr="003A0FF7">
        <w:rPr>
          <w:b/>
          <w:bCs/>
        </w:rPr>
        <w:t>arameter</w:t>
      </w:r>
      <w:r>
        <w:t>:</w:t>
      </w:r>
      <w:proofErr w:type="gramEnd"/>
      <w:r>
        <w:t xml:space="preserve"> acquires several movies varying the selected parameter(s), such as laser power, through a specified series of values. Files are numbered according to the selected parameter(s), e.g., “…_100mW_000.tif”.</w:t>
      </w:r>
    </w:p>
    <w:p w14:paraId="1CD7A32A" w14:textId="75ACB81C" w:rsidR="005B73A3" w:rsidRDefault="001E797A" w:rsidP="005B73A3">
      <w:pPr>
        <w:pStyle w:val="ListParagraph"/>
        <w:numPr>
          <w:ilvl w:val="0"/>
          <w:numId w:val="2"/>
        </w:numPr>
        <w:snapToGrid w:val="0"/>
        <w:spacing w:after="120"/>
        <w:contextualSpacing w:val="0"/>
      </w:pPr>
      <w:r w:rsidRPr="001E797A">
        <w:rPr>
          <w:b/>
          <w:bCs/>
        </w:rPr>
        <w:t>Injection Countdown</w:t>
      </w:r>
      <w:r>
        <w:t xml:space="preserve">: </w:t>
      </w:r>
      <w:r w:rsidR="005B73A3">
        <w:t xml:space="preserve">at the start of each stream acquisition, </w:t>
      </w:r>
      <w:r>
        <w:t xml:space="preserve">a timer </w:t>
      </w:r>
      <w:r w:rsidR="005B73A3">
        <w:t xml:space="preserve">appears </w:t>
      </w:r>
      <w:r>
        <w:t xml:space="preserve">that counts down to zero </w:t>
      </w:r>
      <w:r w:rsidR="0072624A">
        <w:t xml:space="preserve">to mark the moment shutters open and the first frame is </w:t>
      </w:r>
      <w:proofErr w:type="gramStart"/>
      <w:r w:rsidR="0072624A">
        <w:t>exposing</w:t>
      </w:r>
      <w:proofErr w:type="gramEnd"/>
      <w:r>
        <w:t xml:space="preserve">. This </w:t>
      </w:r>
      <w:r w:rsidR="00D10052">
        <w:t xml:space="preserve">mode </w:t>
      </w:r>
      <w:r>
        <w:t>is useful for timing manual injections with the start of acquisition.</w:t>
      </w:r>
    </w:p>
    <w:p w14:paraId="6DB918B9" w14:textId="6038E3C0" w:rsidR="0072624A" w:rsidRPr="00A64B92" w:rsidRDefault="0072624A" w:rsidP="00D06BAF">
      <w:pPr>
        <w:pStyle w:val="ListParagraph"/>
        <w:numPr>
          <w:ilvl w:val="0"/>
          <w:numId w:val="2"/>
        </w:numPr>
        <w:snapToGrid w:val="0"/>
        <w:spacing w:after="120"/>
        <w:contextualSpacing w:val="0"/>
      </w:pPr>
      <w:r>
        <w:rPr>
          <w:b/>
          <w:bCs/>
        </w:rPr>
        <w:t>Auto focus</w:t>
      </w:r>
      <w:r w:rsidRPr="0072624A">
        <w:t>:</w:t>
      </w:r>
      <w:r>
        <w:t xml:space="preserve"> enables image-based autofocus. At the start of each movie, the laser power is reduced to minimum (if configured)</w:t>
      </w:r>
      <w:r w:rsidR="00D06BAF">
        <w:t xml:space="preserve">, </w:t>
      </w:r>
      <w:r>
        <w:t xml:space="preserve">a Z stack is acquired to determine the optimal Z position, and the laser power is returned to the previous value before starting the acquisition. </w:t>
      </w:r>
      <w:r w:rsidRPr="0072624A">
        <w:rPr>
          <w:color w:val="FF0000"/>
        </w:rPr>
        <w:t xml:space="preserve">This can </w:t>
      </w:r>
      <w:proofErr w:type="gramStart"/>
      <w:r w:rsidRPr="0072624A">
        <w:rPr>
          <w:color w:val="FF0000"/>
        </w:rPr>
        <w:t>add</w:t>
      </w:r>
      <w:proofErr w:type="gramEnd"/>
      <w:r w:rsidRPr="0072624A">
        <w:rPr>
          <w:color w:val="FF0000"/>
        </w:rPr>
        <w:t xml:space="preserve"> a significant delay, please be patient.</w:t>
      </w:r>
    </w:p>
    <w:p w14:paraId="1568EC20" w14:textId="77777777" w:rsidR="00D06BAF" w:rsidRDefault="005B73A3" w:rsidP="00D06BAF">
      <w:pPr>
        <w:pStyle w:val="ListParagraph"/>
        <w:numPr>
          <w:ilvl w:val="0"/>
          <w:numId w:val="2"/>
        </w:numPr>
        <w:snapToGrid w:val="0"/>
        <w:spacing w:after="120"/>
        <w:contextualSpacing w:val="0"/>
      </w:pPr>
      <w:r w:rsidRPr="001E797A">
        <w:rPr>
          <w:b/>
          <w:bCs/>
        </w:rPr>
        <w:t>Stream Acquisition</w:t>
      </w:r>
      <w:r>
        <w:t>: start acquiring movie</w:t>
      </w:r>
      <w:r w:rsidR="00D06BAF">
        <w:t>(s)</w:t>
      </w:r>
      <w:r>
        <w:t>.</w:t>
      </w:r>
    </w:p>
    <w:p w14:paraId="40033619" w14:textId="10C7667D" w:rsidR="009457AD" w:rsidRPr="00D06BAF" w:rsidRDefault="00D06BAF" w:rsidP="00D06BAF">
      <w:pPr>
        <w:pStyle w:val="ListParagraph"/>
        <w:numPr>
          <w:ilvl w:val="0"/>
          <w:numId w:val="2"/>
        </w:numPr>
        <w:snapToGrid w:val="0"/>
        <w:spacing w:after="120"/>
        <w:contextualSpacing w:val="0"/>
      </w:pPr>
      <w:r>
        <w:rPr>
          <w:b/>
          <w:bCs/>
        </w:rPr>
        <w:t>Cancel</w:t>
      </w:r>
      <w:r w:rsidRPr="00D06BAF">
        <w:t>:</w:t>
      </w:r>
      <w:r w:rsidR="005B73A3">
        <w:t xml:space="preserve"> stop</w:t>
      </w:r>
      <w:r>
        <w:t>s</w:t>
      </w:r>
      <w:r w:rsidR="005B73A3">
        <w:t xml:space="preserve"> the acquisition early. You will be prompted to save the truncated movie if desired.</w:t>
      </w:r>
    </w:p>
    <w:p w14:paraId="166F2933" w14:textId="368C9790" w:rsidR="00E20114" w:rsidRDefault="00E20114" w:rsidP="00E20114">
      <w:pPr>
        <w:pStyle w:val="Heading2"/>
        <w:snapToGrid w:val="0"/>
        <w:spacing w:before="0" w:after="120"/>
      </w:pPr>
      <w:bookmarkStart w:id="8" w:name="_Toc214633233"/>
      <w:r>
        <w:lastRenderedPageBreak/>
        <w:t>Advanced Tab</w:t>
      </w:r>
      <w:bookmarkEnd w:id="8"/>
    </w:p>
    <w:p w14:paraId="5191FB58" w14:textId="400004C6" w:rsidR="006B7D1D" w:rsidRDefault="00E20114" w:rsidP="006B7D1D">
      <w:pPr>
        <w:snapToGrid w:val="0"/>
        <w:spacing w:after="120"/>
      </w:pPr>
      <w:r>
        <w:t>S</w:t>
      </w:r>
      <w:r w:rsidR="006B7D1D">
        <w:t>ettings and commands that are less commonly used, a few of which are describe</w:t>
      </w:r>
      <w:r w:rsidR="000305F5">
        <w:t>d</w:t>
      </w:r>
      <w:r w:rsidR="006B7D1D">
        <w:t xml:space="preserve"> below:</w:t>
      </w:r>
      <w:r w:rsidR="009457AD" w:rsidRPr="009457AD">
        <w:rPr>
          <w:noProof/>
        </w:rPr>
        <w:t xml:space="preserve"> </w:t>
      </w:r>
    </w:p>
    <w:p w14:paraId="0D42530F" w14:textId="5BC40502" w:rsidR="00942ECD" w:rsidRPr="00942ECD" w:rsidRDefault="009457AD" w:rsidP="00942ECD">
      <w:pPr>
        <w:pStyle w:val="ListParagraph"/>
        <w:numPr>
          <w:ilvl w:val="0"/>
          <w:numId w:val="2"/>
        </w:numPr>
        <w:snapToGrid w:val="0"/>
        <w:spacing w:after="120"/>
        <w:contextualSpacing w:val="0"/>
      </w:pPr>
      <w:r w:rsidRPr="009457AD">
        <w:rPr>
          <w:noProof/>
        </w:rPr>
        <w:drawing>
          <wp:anchor distT="0" distB="0" distL="114300" distR="114300" simplePos="0" relativeHeight="251659264" behindDoc="0" locked="0" layoutInCell="1" allowOverlap="1" wp14:anchorId="623D238B" wp14:editId="62BB6F97">
            <wp:simplePos x="0" y="0"/>
            <wp:positionH relativeFrom="margin">
              <wp:posOffset>3321050</wp:posOffset>
            </wp:positionH>
            <wp:positionV relativeFrom="paragraph">
              <wp:posOffset>130810</wp:posOffset>
            </wp:positionV>
            <wp:extent cx="2618105" cy="2645410"/>
            <wp:effectExtent l="0" t="0" r="0" b="2540"/>
            <wp:wrapSquare wrapText="bothSides"/>
            <wp:docPr id="1698941239" name="Picture 4">
              <a:extLst xmlns:a="http://schemas.openxmlformats.org/drawingml/2006/main">
                <a:ext uri="{FF2B5EF4-FFF2-40B4-BE49-F238E27FC236}">
                  <a16:creationId xmlns:a16="http://schemas.microsoft.com/office/drawing/2014/main" id="{736E81F2-5DAF-DFAA-E7B6-DCE5E0223A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36E81F2-5DAF-DFAA-E7B6-DCE5E0223A50}"/>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t="4034" b="7599"/>
                    <a:stretch>
                      <a:fillRect/>
                    </a:stretch>
                  </pic:blipFill>
                  <pic:spPr bwMode="auto">
                    <a:xfrm>
                      <a:off x="0" y="0"/>
                      <a:ext cx="2618105" cy="2645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42ECD" w:rsidRPr="00942ECD">
        <w:rPr>
          <w:b/>
          <w:bCs/>
        </w:rPr>
        <w:t>Binning:</w:t>
      </w:r>
      <w:r w:rsidR="00942ECD">
        <w:t xml:space="preserve"> on-camera pixel binning. Default is 2x2.</w:t>
      </w:r>
    </w:p>
    <w:p w14:paraId="1F168F1C" w14:textId="6001348C" w:rsidR="009457AD" w:rsidRDefault="009457AD" w:rsidP="009457AD">
      <w:pPr>
        <w:pStyle w:val="ListParagraph"/>
        <w:numPr>
          <w:ilvl w:val="0"/>
          <w:numId w:val="2"/>
        </w:numPr>
        <w:snapToGrid w:val="0"/>
        <w:spacing w:after="120"/>
        <w:contextualSpacing w:val="0"/>
      </w:pPr>
      <w:r>
        <w:rPr>
          <w:b/>
          <w:bCs/>
        </w:rPr>
        <w:t>Readout Mode:</w:t>
      </w:r>
      <w:r>
        <w:t xml:space="preserve"> if ‘auto’ is elected (default), automatically selects the readout mode that gives the maximum field of view size and lowest noise levels for the parameters selected by the user. This value should be changed in some scenarios, such as when one readout mode has other desirable properties like a larger full-well depth or when the user wants to maintain consistency in camera settings between recordings with different exposure times. </w:t>
      </w:r>
    </w:p>
    <w:p w14:paraId="304359EC" w14:textId="77777777" w:rsidR="009457AD" w:rsidRDefault="009457AD" w:rsidP="009457AD">
      <w:pPr>
        <w:pStyle w:val="ListParagraph"/>
        <w:numPr>
          <w:ilvl w:val="0"/>
          <w:numId w:val="2"/>
        </w:numPr>
        <w:snapToGrid w:val="0"/>
        <w:spacing w:after="120"/>
        <w:contextualSpacing w:val="0"/>
      </w:pPr>
      <w:r w:rsidRPr="006B7D1D">
        <w:rPr>
          <w:b/>
          <w:bCs/>
        </w:rPr>
        <w:t>Active Cameras:</w:t>
      </w:r>
      <w:r>
        <w:t xml:space="preserve"> select a subset of connected cameras to be used in Live and Stream Acquisition modes.</w:t>
      </w:r>
    </w:p>
    <w:p w14:paraId="096A05DF" w14:textId="24162207" w:rsidR="006B7D1D" w:rsidRDefault="006B7D1D" w:rsidP="006B7D1D">
      <w:pPr>
        <w:pStyle w:val="ListParagraph"/>
        <w:numPr>
          <w:ilvl w:val="0"/>
          <w:numId w:val="2"/>
        </w:numPr>
        <w:snapToGrid w:val="0"/>
        <w:spacing w:after="120"/>
        <w:contextualSpacing w:val="0"/>
      </w:pPr>
      <w:r>
        <w:rPr>
          <w:b/>
          <w:bCs/>
        </w:rPr>
        <w:t xml:space="preserve">Fluidics </w:t>
      </w:r>
      <w:proofErr w:type="gramStart"/>
      <w:r>
        <w:rPr>
          <w:b/>
          <w:bCs/>
        </w:rPr>
        <w:t>trigger:</w:t>
      </w:r>
      <w:proofErr w:type="gramEnd"/>
      <w:r>
        <w:t xml:space="preserve"> at this frame</w:t>
      </w:r>
      <w:r w:rsidR="00464641">
        <w:t xml:space="preserve"> number</w:t>
      </w:r>
      <w:r>
        <w:t>, a one-frame TTL pulse will be sent</w:t>
      </w:r>
      <w:r w:rsidR="00464641">
        <w:t xml:space="preserve"> </w:t>
      </w:r>
      <w:r>
        <w:t>to trigger an external device.</w:t>
      </w:r>
      <w:r w:rsidR="00464641">
        <w:t xml:space="preserve"> Set to zero to disable.</w:t>
      </w:r>
    </w:p>
    <w:p w14:paraId="05BCCB73" w14:textId="6070C64D" w:rsidR="006B7D1D" w:rsidRDefault="006B7D1D" w:rsidP="009457AD">
      <w:pPr>
        <w:pStyle w:val="ListParagraph"/>
        <w:numPr>
          <w:ilvl w:val="0"/>
          <w:numId w:val="2"/>
        </w:numPr>
        <w:snapToGrid w:val="0"/>
        <w:spacing w:after="120"/>
        <w:contextualSpacing w:val="0"/>
      </w:pPr>
      <w:r>
        <w:rPr>
          <w:b/>
          <w:bCs/>
        </w:rPr>
        <w:t xml:space="preserve">Calibrate </w:t>
      </w:r>
      <w:proofErr w:type="gramStart"/>
      <w:r>
        <w:rPr>
          <w:b/>
          <w:bCs/>
        </w:rPr>
        <w:t>Polarizer:</w:t>
      </w:r>
      <w:proofErr w:type="gramEnd"/>
      <w:r>
        <w:t xml:space="preserve"> initiates a series of polarizer motor movements and power meter measurements to determine the calibration parameters to translate power settings to polarizer angles. These values must be manually entered into the configuration file</w:t>
      </w:r>
      <w:r w:rsidR="009457AD">
        <w:t xml:space="preserve">; it </w:t>
      </w:r>
      <w:r>
        <w:t>is not automatically updated.</w:t>
      </w:r>
    </w:p>
    <w:p w14:paraId="02F0589F" w14:textId="1329BBD8" w:rsidR="009457AD" w:rsidRDefault="009457AD" w:rsidP="009457AD">
      <w:pPr>
        <w:pStyle w:val="ListParagraph"/>
        <w:numPr>
          <w:ilvl w:val="0"/>
          <w:numId w:val="2"/>
        </w:numPr>
        <w:snapToGrid w:val="0"/>
        <w:spacing w:after="120"/>
        <w:contextualSpacing w:val="0"/>
      </w:pPr>
      <w:r w:rsidRPr="009457AD">
        <w:rPr>
          <w:b/>
          <w:bCs/>
        </w:rPr>
        <w:t>Forward step/lane separation</w:t>
      </w:r>
      <w:r>
        <w:t>: manually adjust the stage movement distances. These values are only kept during the current session. You must edit the configuration file to make any changes permanent.</w:t>
      </w:r>
    </w:p>
    <w:p w14:paraId="61746E5C" w14:textId="14947C28" w:rsidR="009457AD" w:rsidRDefault="006B7D1D" w:rsidP="009457AD">
      <w:pPr>
        <w:pStyle w:val="ListParagraph"/>
        <w:numPr>
          <w:ilvl w:val="0"/>
          <w:numId w:val="2"/>
        </w:numPr>
        <w:snapToGrid w:val="0"/>
        <w:spacing w:after="120"/>
        <w:contextualSpacing w:val="0"/>
      </w:pPr>
      <w:r w:rsidRPr="006B7D1D">
        <w:rPr>
          <w:b/>
          <w:bCs/>
        </w:rPr>
        <w:t>Enforce software stage limits:</w:t>
      </w:r>
      <w:r>
        <w:t xml:space="preserve"> if unchecked the stage limits in the configuration file (red dotted line in the main tab) are ignored.</w:t>
      </w:r>
    </w:p>
    <w:p w14:paraId="79C9EB11" w14:textId="079559FE" w:rsidR="00D63C2C" w:rsidRDefault="009457AD" w:rsidP="009457AD">
      <w:pPr>
        <w:pStyle w:val="ListParagraph"/>
        <w:numPr>
          <w:ilvl w:val="0"/>
          <w:numId w:val="2"/>
        </w:numPr>
        <w:snapToGrid w:val="0"/>
        <w:spacing w:after="120"/>
        <w:contextualSpacing w:val="0"/>
      </w:pPr>
      <w:r>
        <w:rPr>
          <w:b/>
          <w:bCs/>
        </w:rPr>
        <w:t>Autofocus:</w:t>
      </w:r>
      <w:r>
        <w:t xml:space="preserve"> manually start the autofocus routine in current field of view, without changing laser power.</w:t>
      </w:r>
    </w:p>
    <w:p w14:paraId="09E803FA" w14:textId="4F945D8B" w:rsidR="005A20B1" w:rsidRDefault="005A20B1" w:rsidP="005A20B1">
      <w:pPr>
        <w:snapToGrid w:val="0"/>
        <w:spacing w:after="120"/>
      </w:pPr>
    </w:p>
    <w:p w14:paraId="728E243F" w14:textId="0F4DB21C" w:rsidR="005A20B1" w:rsidRDefault="005A20B1" w:rsidP="005A20B1">
      <w:pPr>
        <w:pStyle w:val="Heading2"/>
        <w:snapToGrid w:val="0"/>
        <w:spacing w:before="0" w:after="120"/>
      </w:pPr>
      <w:r>
        <w:t>Autosampler</w:t>
      </w:r>
      <w:r>
        <w:t xml:space="preserve"> Tab</w:t>
      </w:r>
    </w:p>
    <w:p w14:paraId="3690F830" w14:textId="07AA0AD1" w:rsidR="005A20B1" w:rsidRDefault="005A20B1" w:rsidP="005A20B1">
      <w:pPr>
        <w:snapToGrid w:val="0"/>
        <w:spacing w:after="120"/>
      </w:pPr>
      <w:r>
        <w:rPr>
          <w:noProof/>
        </w:rPr>
        <w:drawing>
          <wp:anchor distT="0" distB="0" distL="114300" distR="114300" simplePos="0" relativeHeight="251661312" behindDoc="0" locked="0" layoutInCell="1" allowOverlap="1" wp14:anchorId="5E6387F5" wp14:editId="40168946">
            <wp:simplePos x="0" y="0"/>
            <wp:positionH relativeFrom="margin">
              <wp:align>right</wp:align>
            </wp:positionH>
            <wp:positionV relativeFrom="paragraph">
              <wp:posOffset>-105410</wp:posOffset>
            </wp:positionV>
            <wp:extent cx="2614295" cy="2009140"/>
            <wp:effectExtent l="0" t="0" r="0" b="0"/>
            <wp:wrapSquare wrapText="bothSides"/>
            <wp:docPr id="60966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66404" name="Picture 609666404"/>
                    <pic:cNvPicPr/>
                  </pic:nvPicPr>
                  <pic:blipFill rotWithShape="1">
                    <a:blip r:embed="rId32" cstate="print">
                      <a:extLst>
                        <a:ext uri="{28A0092B-C50C-407E-A947-70E740481C1C}">
                          <a14:useLocalDpi xmlns:a14="http://schemas.microsoft.com/office/drawing/2010/main" val="0"/>
                        </a:ext>
                      </a:extLst>
                    </a:blip>
                    <a:srcRect t="4824" b="27331"/>
                    <a:stretch>
                      <a:fillRect/>
                    </a:stretch>
                  </pic:blipFill>
                  <pic:spPr bwMode="auto">
                    <a:xfrm>
                      <a:off x="0" y="0"/>
                      <a:ext cx="2614295" cy="20091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w:t>
      </w:r>
      <w:r>
        <w:t>his tab will be visible</w:t>
      </w:r>
      <w:r>
        <w:t xml:space="preserve"> only if an autosampler is configured and connected.</w:t>
      </w:r>
    </w:p>
    <w:p w14:paraId="60A371A2" w14:textId="13C22A26" w:rsidR="005A20B1" w:rsidRDefault="005A20B1" w:rsidP="005A20B1">
      <w:pPr>
        <w:pStyle w:val="ListParagraph"/>
        <w:numPr>
          <w:ilvl w:val="0"/>
          <w:numId w:val="2"/>
        </w:numPr>
        <w:snapToGrid w:val="0"/>
        <w:spacing w:after="120"/>
        <w:contextualSpacing w:val="0"/>
      </w:pPr>
      <w:r w:rsidRPr="005A20B1">
        <w:rPr>
          <w:b/>
          <w:bCs/>
        </w:rPr>
        <w:t>Manual control:</w:t>
      </w:r>
      <w:r>
        <w:t xml:space="preserve"> buttons directly execute basic movements on the device. The parameter fields are not updated as the device moves.</w:t>
      </w:r>
    </w:p>
    <w:p w14:paraId="293D9CCE" w14:textId="7EE9B654" w:rsidR="007E21CD" w:rsidRPr="005A20B1" w:rsidRDefault="005A20B1" w:rsidP="00A6241E">
      <w:pPr>
        <w:pStyle w:val="ListParagraph"/>
        <w:numPr>
          <w:ilvl w:val="0"/>
          <w:numId w:val="2"/>
        </w:numPr>
        <w:snapToGrid w:val="0"/>
        <w:spacing w:after="120"/>
        <w:contextualSpacing w:val="0"/>
        <w:rPr>
          <w:rFonts w:asciiTheme="majorHAnsi" w:eastAsiaTheme="majorEastAsia" w:hAnsiTheme="majorHAnsi" w:cstheme="majorBidi"/>
          <w:color w:val="2F5496" w:themeColor="accent1" w:themeShade="BF"/>
          <w:sz w:val="26"/>
          <w:szCs w:val="26"/>
        </w:rPr>
      </w:pPr>
      <w:r w:rsidRPr="005A20B1">
        <w:rPr>
          <w:b/>
          <w:bCs/>
        </w:rPr>
        <w:t xml:space="preserve">Autosampler </w:t>
      </w:r>
      <w:proofErr w:type="gramStart"/>
      <w:r w:rsidRPr="005A20B1">
        <w:rPr>
          <w:b/>
          <w:bCs/>
        </w:rPr>
        <w:t>Status:</w:t>
      </w:r>
      <w:proofErr w:type="gramEnd"/>
      <w:r>
        <w:t xml:space="preserve"> displays the current positions of the various components of the device, including valve positions and needle arm position.</w:t>
      </w:r>
      <w:r w:rsidR="007E21CD">
        <w:br w:type="page"/>
      </w:r>
    </w:p>
    <w:p w14:paraId="47889508" w14:textId="2CE7C416" w:rsidR="003F40A0" w:rsidRDefault="001C441F" w:rsidP="0070256C">
      <w:pPr>
        <w:pStyle w:val="Heading2"/>
        <w:snapToGrid w:val="0"/>
        <w:spacing w:before="0" w:after="120"/>
      </w:pPr>
      <w:bookmarkStart w:id="9" w:name="_Toc214633234"/>
      <w:r>
        <w:lastRenderedPageBreak/>
        <w:t>Show Live</w:t>
      </w:r>
      <w:bookmarkEnd w:id="9"/>
    </w:p>
    <w:p w14:paraId="634ECF52" w14:textId="2E677F91" w:rsidR="003F40A0" w:rsidRPr="0023180E" w:rsidRDefault="003F40A0" w:rsidP="0070256C">
      <w:pPr>
        <w:snapToGrid w:val="0"/>
        <w:spacing w:after="120"/>
      </w:pPr>
      <w:r w:rsidRPr="0023180E">
        <w:t>To see acquire</w:t>
      </w:r>
      <w:r w:rsidR="00DC5555" w:rsidRPr="0023180E">
        <w:t>d</w:t>
      </w:r>
      <w:r w:rsidRPr="0023180E">
        <w:t xml:space="preserve"> images from the cameras without saving any data, click the “Show Live” button</w:t>
      </w:r>
      <w:r w:rsidR="00DC5555" w:rsidRPr="0023180E">
        <w:t xml:space="preserve"> in the main window</w:t>
      </w:r>
      <w:r w:rsidRPr="0023180E">
        <w:t xml:space="preserve">. A </w:t>
      </w:r>
      <w:r w:rsidR="00DC5555" w:rsidRPr="0023180E">
        <w:t xml:space="preserve">new </w:t>
      </w:r>
      <w:r w:rsidRPr="0023180E">
        <w:t>window will appear showing the frame data from all active cameras.</w:t>
      </w:r>
      <w:r w:rsidR="0023180E" w:rsidRPr="0023180E">
        <w:t xml:space="preserve"> The Live Viewer window includes several controls at the top. </w:t>
      </w:r>
      <w:r w:rsidR="0023180E" w:rsidRPr="0023180E">
        <w:rPr>
          <w:color w:val="FF0000"/>
        </w:rPr>
        <w:t>These settings only affect the display of the pixel data and have no effect on the acquired movies.</w:t>
      </w:r>
    </w:p>
    <w:p w14:paraId="4D8465E6" w14:textId="46D3DA85" w:rsidR="0023180E" w:rsidRPr="0023180E" w:rsidRDefault="0023180E" w:rsidP="0023180E">
      <w:pPr>
        <w:snapToGrid w:val="0"/>
        <w:spacing w:after="120"/>
        <w:jc w:val="center"/>
      </w:pPr>
      <w:r w:rsidRPr="0023180E">
        <w:rPr>
          <w:noProof/>
        </w:rPr>
        <w:drawing>
          <wp:inline distT="0" distB="0" distL="0" distR="0" wp14:anchorId="04ACB49A" wp14:editId="734D7FF3">
            <wp:extent cx="5356426" cy="496283"/>
            <wp:effectExtent l="0" t="0" r="0" b="0"/>
            <wp:docPr id="152458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t="3420" b="88025"/>
                    <a:stretch>
                      <a:fillRect/>
                    </a:stretch>
                  </pic:blipFill>
                  <pic:spPr bwMode="auto">
                    <a:xfrm>
                      <a:off x="0" y="0"/>
                      <a:ext cx="5358384" cy="496464"/>
                    </a:xfrm>
                    <a:prstGeom prst="rect">
                      <a:avLst/>
                    </a:prstGeom>
                    <a:noFill/>
                    <a:ln>
                      <a:noFill/>
                    </a:ln>
                    <a:extLst>
                      <a:ext uri="{53640926-AAD7-44D8-BBD7-CCE9431645EC}">
                        <a14:shadowObscured xmlns:a14="http://schemas.microsoft.com/office/drawing/2010/main"/>
                      </a:ext>
                    </a:extLst>
                  </pic:spPr>
                </pic:pic>
              </a:graphicData>
            </a:graphic>
          </wp:inline>
        </w:drawing>
      </w:r>
    </w:p>
    <w:p w14:paraId="18D8F979" w14:textId="096AC56A" w:rsidR="00957425" w:rsidRDefault="00521893" w:rsidP="00957425">
      <w:pPr>
        <w:pStyle w:val="ListParagraph"/>
        <w:numPr>
          <w:ilvl w:val="0"/>
          <w:numId w:val="7"/>
        </w:numPr>
        <w:snapToGrid w:val="0"/>
        <w:spacing w:after="120"/>
        <w:contextualSpacing w:val="0"/>
      </w:pPr>
      <w:r w:rsidRPr="0023180E">
        <w:rPr>
          <w:b/>
          <w:bCs/>
        </w:rPr>
        <w:t xml:space="preserve">Color </w:t>
      </w:r>
      <w:proofErr w:type="gramStart"/>
      <w:r w:rsidRPr="0023180E">
        <w:rPr>
          <w:b/>
          <w:bCs/>
        </w:rPr>
        <w:t>Map:</w:t>
      </w:r>
      <w:proofErr w:type="gramEnd"/>
      <w:r w:rsidRPr="0023180E">
        <w:t xml:space="preserve"> changes the mapping of monochrome pixel intensity values to colors.</w:t>
      </w:r>
    </w:p>
    <w:p w14:paraId="34793F5E" w14:textId="00BD2D8F" w:rsidR="00521893" w:rsidRDefault="00957425" w:rsidP="00957425">
      <w:pPr>
        <w:pStyle w:val="ListParagraph"/>
        <w:numPr>
          <w:ilvl w:val="0"/>
          <w:numId w:val="7"/>
        </w:numPr>
        <w:snapToGrid w:val="0"/>
        <w:spacing w:after="120"/>
        <w:contextualSpacing w:val="0"/>
      </w:pPr>
      <w:r w:rsidRPr="00521893">
        <w:rPr>
          <w:b/>
          <w:bCs/>
        </w:rPr>
        <w:t>Range (bits)</w:t>
      </w:r>
      <w:r>
        <w:t>: specifies the maximum pixel value of the histogram.</w:t>
      </w:r>
    </w:p>
    <w:p w14:paraId="47DE6824" w14:textId="79005999" w:rsidR="003F40A0" w:rsidRDefault="00521893" w:rsidP="0070256C">
      <w:pPr>
        <w:pStyle w:val="ListParagraph"/>
        <w:numPr>
          <w:ilvl w:val="0"/>
          <w:numId w:val="7"/>
        </w:numPr>
        <w:snapToGrid w:val="0"/>
        <w:spacing w:after="120"/>
        <w:contextualSpacing w:val="0"/>
      </w:pPr>
      <w:r w:rsidRPr="0008148D">
        <w:rPr>
          <w:b/>
          <w:bCs/>
        </w:rPr>
        <w:t>Auto Scale:</w:t>
      </w:r>
      <w:r>
        <w:t xml:space="preserve"> if checked, the </w:t>
      </w:r>
      <w:r w:rsidR="0008148D">
        <w:t>histogram scale bar will be automatically adjusted to be in an optimal range.</w:t>
      </w:r>
      <w:r w:rsidR="001A091E">
        <w:t xml:space="preserve"> Uncheck to manually set the position of the scale bar.</w:t>
      </w:r>
    </w:p>
    <w:p w14:paraId="613AC846" w14:textId="0DF1DF17" w:rsidR="00957425" w:rsidRPr="0023180E" w:rsidRDefault="00CE7064" w:rsidP="00957425">
      <w:pPr>
        <w:pStyle w:val="ListParagraph"/>
        <w:numPr>
          <w:ilvl w:val="0"/>
          <w:numId w:val="7"/>
        </w:numPr>
        <w:snapToGrid w:val="0"/>
        <w:spacing w:after="120"/>
        <w:contextualSpacing w:val="0"/>
      </w:pPr>
      <w:r>
        <w:rPr>
          <w:b/>
          <w:bCs/>
        </w:rPr>
        <w:t>Subtract Baseline:</w:t>
      </w:r>
      <w:r>
        <w:t xml:space="preserve"> subtract the</w:t>
      </w:r>
      <w:r w:rsidR="001A091E">
        <w:t xml:space="preserve"> </w:t>
      </w:r>
      <w:r w:rsidR="00464641">
        <w:t>bias level</w:t>
      </w:r>
      <w:r w:rsidR="001A091E">
        <w:t xml:space="preserve"> </w:t>
      </w:r>
      <w:r>
        <w:t xml:space="preserve">from each camera </w:t>
      </w:r>
      <w:proofErr w:type="gramStart"/>
      <w:r>
        <w:t>in order to</w:t>
      </w:r>
      <w:proofErr w:type="gramEnd"/>
      <w:r>
        <w:t xml:space="preserve"> ensure all cameras have the same baseline.</w:t>
      </w:r>
    </w:p>
    <w:p w14:paraId="58D43D26" w14:textId="375FD314" w:rsidR="00957425" w:rsidRDefault="00957425" w:rsidP="00957425">
      <w:pPr>
        <w:pStyle w:val="ListParagraph"/>
        <w:numPr>
          <w:ilvl w:val="0"/>
          <w:numId w:val="7"/>
        </w:numPr>
        <w:snapToGrid w:val="0"/>
        <w:spacing w:after="120"/>
        <w:contextualSpacing w:val="0"/>
      </w:pPr>
      <w:r w:rsidRPr="00957425">
        <w:rPr>
          <w:b/>
          <w:bCs/>
        </w:rPr>
        <w:t>Histogram:</w:t>
      </w:r>
      <w:r w:rsidRPr="00957425">
        <w:t xml:space="preserve"> gray</w:t>
      </w:r>
      <w:r>
        <w:t xml:space="preserve"> bar chart shows the pixel intensities of the acquired images from all cameras. The colorful plot shows how these values are translated to colors in the viewer. The ends of this plot can be moved to adjust the minimum and maximum values the mapping of pixel values onto the color scale (if “Auto Scale” is not selected). </w:t>
      </w:r>
      <w:proofErr w:type="gramStart"/>
      <w:r>
        <w:t>Typically</w:t>
      </w:r>
      <w:proofErr w:type="gramEnd"/>
      <w:r>
        <w:t xml:space="preserve"> the lower end is set on the large peak corresponding to background pixels, while the upper end is set so that the molecule pixel intensities are clearly visible but not oversaturated, especially when adjusting the focus.</w:t>
      </w:r>
    </w:p>
    <w:p w14:paraId="1E01691C" w14:textId="06C188FC" w:rsidR="003F40A0" w:rsidRDefault="003F40A0" w:rsidP="0070256C">
      <w:pPr>
        <w:pStyle w:val="ListParagraph"/>
        <w:numPr>
          <w:ilvl w:val="0"/>
          <w:numId w:val="7"/>
        </w:numPr>
        <w:snapToGrid w:val="0"/>
        <w:spacing w:after="120"/>
        <w:contextualSpacing w:val="0"/>
      </w:pPr>
      <w:r w:rsidRPr="0008148D">
        <w:rPr>
          <w:b/>
          <w:bCs/>
        </w:rPr>
        <w:t>Alignment</w:t>
      </w:r>
      <w:r w:rsidR="0008148D" w:rsidRPr="0008148D">
        <w:rPr>
          <w:b/>
          <w:bCs/>
        </w:rPr>
        <w:t>:</w:t>
      </w:r>
      <w:r w:rsidR="0008148D">
        <w:t xml:space="preserve"> if checked, the Live Viewer will display the image of one camera </w:t>
      </w:r>
      <w:r w:rsidR="00DC5555">
        <w:t>subtract</w:t>
      </w:r>
      <w:r w:rsidR="00116A71">
        <w:t>ed</w:t>
      </w:r>
      <w:r w:rsidR="00DC5555">
        <w:t xml:space="preserve"> </w:t>
      </w:r>
      <w:r w:rsidR="0008148D">
        <w:t>from another</w:t>
      </w:r>
      <w:r w:rsidR="006B7D1D">
        <w:t xml:space="preserve"> to adjust their relative</w:t>
      </w:r>
      <w:r w:rsidR="0008148D">
        <w:t xml:space="preserve"> alignment. The scaling parameter is useful when two spectral bands have very different intensities and is most </w:t>
      </w:r>
      <w:r w:rsidR="00964184">
        <w:t>often</w:t>
      </w:r>
      <w:r w:rsidR="0008148D">
        <w:t xml:space="preserve"> used with</w:t>
      </w:r>
      <w:r w:rsidR="006B7D1D">
        <w:t xml:space="preserve"> the</w:t>
      </w:r>
      <w:r w:rsidR="0008148D">
        <w:t xml:space="preserve"> far-red </w:t>
      </w:r>
      <w:r w:rsidR="006B7D1D">
        <w:t>(</w:t>
      </w:r>
      <w:r w:rsidR="0008148D">
        <w:t>Cy7</w:t>
      </w:r>
      <w:r w:rsidR="006B7D1D">
        <w:t>) channel</w:t>
      </w:r>
      <w:r w:rsidR="0008148D">
        <w:t>.</w:t>
      </w:r>
    </w:p>
    <w:p w14:paraId="2A73D9E4" w14:textId="397ABE65" w:rsidR="001C441F" w:rsidRDefault="00227997" w:rsidP="0070256C">
      <w:pPr>
        <w:pStyle w:val="ListParagraph"/>
        <w:numPr>
          <w:ilvl w:val="0"/>
          <w:numId w:val="7"/>
        </w:numPr>
        <w:snapToGrid w:val="0"/>
        <w:spacing w:after="120"/>
        <w:contextualSpacing w:val="0"/>
      </w:pPr>
      <w:r>
        <w:rPr>
          <w:b/>
          <w:bCs/>
        </w:rPr>
        <w:t>Status Bar:</w:t>
      </w:r>
      <w:r>
        <w:t xml:space="preserve"> display</w:t>
      </w:r>
      <w:r w:rsidR="006B7D1D">
        <w:t>s</w:t>
      </w:r>
      <w:r>
        <w:t xml:space="preserve"> the number of frames recorded, a progress bar for the recording, and an estimated number of detected particles in the first channel (using an algorithm </w:t>
      </w:r>
      <w:proofErr w:type="gramStart"/>
      <w:r>
        <w:t>similar to</w:t>
      </w:r>
      <w:proofErr w:type="gramEnd"/>
      <w:r>
        <w:t xml:space="preserve"> the one used in SPARTAN).</w:t>
      </w:r>
      <w:r w:rsidR="001C441F" w:rsidRPr="001C441F">
        <w:rPr>
          <w:noProof/>
        </w:rPr>
        <w:t xml:space="preserve"> </w:t>
      </w:r>
    </w:p>
    <w:p w14:paraId="7BB4BC11" w14:textId="34E6F5DE" w:rsidR="0023180E" w:rsidRDefault="001C441F" w:rsidP="001C441F">
      <w:pPr>
        <w:pStyle w:val="ListParagraph"/>
        <w:snapToGrid w:val="0"/>
        <w:spacing w:after="120"/>
        <w:contextualSpacing w:val="0"/>
      </w:pPr>
      <w:r w:rsidRPr="0023180E">
        <w:rPr>
          <w:noProof/>
        </w:rPr>
        <w:drawing>
          <wp:inline distT="0" distB="0" distL="0" distR="0" wp14:anchorId="4A8EB542" wp14:editId="1CEDF458">
            <wp:extent cx="5191152" cy="228763"/>
            <wp:effectExtent l="0" t="0" r="0" b="0"/>
            <wp:docPr id="2822408" name="Picture 28224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408" name="Picture 2822408" descr="A screenshot of a computer&#10;&#10;Description automatically generated"/>
                    <pic:cNvPicPr>
                      <a:picLocks noChangeAspect="1" noChangeArrowheads="1"/>
                    </pic:cNvPicPr>
                  </pic:nvPicPr>
                  <pic:blipFill rotWithShape="1">
                    <a:blip r:embed="rId33">
                      <a:extLst>
                        <a:ext uri="{28A0092B-C50C-407E-A947-70E740481C1C}">
                          <a14:useLocalDpi xmlns:a14="http://schemas.microsoft.com/office/drawing/2010/main" val="0"/>
                        </a:ext>
                      </a:extLst>
                    </a:blip>
                    <a:srcRect t="95851" b="76"/>
                    <a:stretch/>
                  </pic:blipFill>
                  <pic:spPr bwMode="auto">
                    <a:xfrm>
                      <a:off x="0" y="0"/>
                      <a:ext cx="5218107" cy="229951"/>
                    </a:xfrm>
                    <a:prstGeom prst="rect">
                      <a:avLst/>
                    </a:prstGeom>
                    <a:noFill/>
                    <a:ln>
                      <a:noFill/>
                    </a:ln>
                    <a:extLst>
                      <a:ext uri="{53640926-AAD7-44D8-BBD7-CCE9431645EC}">
                        <a14:shadowObscured xmlns:a14="http://schemas.microsoft.com/office/drawing/2010/main"/>
                      </a:ext>
                    </a:extLst>
                  </pic:spPr>
                </pic:pic>
              </a:graphicData>
            </a:graphic>
          </wp:inline>
        </w:drawing>
      </w:r>
    </w:p>
    <w:p w14:paraId="492AFEC7" w14:textId="7040670D" w:rsidR="003F40A0" w:rsidRDefault="003F40A0" w:rsidP="001C441F">
      <w:pPr>
        <w:snapToGrid w:val="0"/>
        <w:spacing w:after="120"/>
      </w:pPr>
      <w:r w:rsidRPr="003F40A0">
        <w:rPr>
          <w:b/>
          <w:bCs/>
        </w:rPr>
        <w:t>NOTE:</w:t>
      </w:r>
      <w:r>
        <w:t xml:space="preserve"> </w:t>
      </w:r>
      <w:r w:rsidR="001C441F">
        <w:t>the Live Viewer executes in a separate</w:t>
      </w:r>
      <w:r w:rsidR="00E20114">
        <w:t xml:space="preserve"> thread that only updates every ~100 ms. Images</w:t>
      </w:r>
      <w:r w:rsidR="001C441F">
        <w:t xml:space="preserve"> may update slowly </w:t>
      </w:r>
      <w:r w:rsidR="00E20114">
        <w:t>or</w:t>
      </w:r>
      <w:r w:rsidR="001C441F">
        <w:t xml:space="preserve"> cameras may appear out of sync. This is all normal.</w:t>
      </w:r>
      <w:r w:rsidR="005D3393">
        <w:t xml:space="preserve"> </w:t>
      </w:r>
      <w:r w:rsidR="00227997">
        <w:t>To verify that</w:t>
      </w:r>
      <w:r>
        <w:t xml:space="preserve"> devices are </w:t>
      </w:r>
      <w:r w:rsidR="005D3393">
        <w:t xml:space="preserve">properly </w:t>
      </w:r>
      <w:r>
        <w:t>synchronized</w:t>
      </w:r>
      <w:r w:rsidR="00227997">
        <w:t>,</w:t>
      </w:r>
      <w:r>
        <w:t xml:space="preserve"> use an oscilloscope</w:t>
      </w:r>
      <w:r w:rsidR="005D3393">
        <w:t xml:space="preserve"> connected to the outport ports of the</w:t>
      </w:r>
      <w:r w:rsidR="00DC5555">
        <w:t xml:space="preserve"> cameras and other</w:t>
      </w:r>
      <w:r w:rsidR="005D3393">
        <w:t xml:space="preserve"> devices</w:t>
      </w:r>
      <w:r>
        <w:t>.</w:t>
      </w:r>
    </w:p>
    <w:p w14:paraId="41D9037A" w14:textId="3B068CAA" w:rsidR="003F40A0" w:rsidRDefault="003F40A0" w:rsidP="0070256C">
      <w:pPr>
        <w:pStyle w:val="Heading2"/>
        <w:snapToGrid w:val="0"/>
        <w:spacing w:before="0" w:after="120"/>
      </w:pPr>
      <w:bookmarkStart w:id="10" w:name="_Toc214633235"/>
      <w:r>
        <w:t>Stream Acquisition</w:t>
      </w:r>
      <w:bookmarkEnd w:id="10"/>
    </w:p>
    <w:p w14:paraId="6CFB77AD" w14:textId="17CED616" w:rsidR="005D3393" w:rsidRDefault="003F40A0" w:rsidP="0070256C">
      <w:pPr>
        <w:snapToGrid w:val="0"/>
        <w:spacing w:after="120"/>
      </w:pPr>
      <w:r>
        <w:t xml:space="preserve">To acquire a movie, </w:t>
      </w:r>
      <w:r w:rsidR="00964184">
        <w:t xml:space="preserve">click the “Stream Acquisition” button. The Live Viewer window will </w:t>
      </w:r>
      <w:proofErr w:type="gramStart"/>
      <w:r w:rsidR="00964184">
        <w:t>appear</w:t>
      </w:r>
      <w:proofErr w:type="gramEnd"/>
      <w:r w:rsidR="00964184">
        <w:t xml:space="preserve"> and the cameras will stream </w:t>
      </w:r>
      <w:r w:rsidR="009B0C1E">
        <w:t xml:space="preserve">raw </w:t>
      </w:r>
      <w:r w:rsidR="00964184">
        <w:t xml:space="preserve">data to disk. </w:t>
      </w:r>
      <w:r w:rsidR="00EB58DC">
        <w:t xml:space="preserve">A progress bar will appear </w:t>
      </w:r>
      <w:proofErr w:type="gramStart"/>
      <w:r w:rsidR="00EB58DC">
        <w:t>in</w:t>
      </w:r>
      <w:proofErr w:type="gramEnd"/>
      <w:r w:rsidR="00EB58DC">
        <w:t xml:space="preserve"> the bottom of the </w:t>
      </w:r>
      <w:r w:rsidR="009B0C1E">
        <w:t>viewer</w:t>
      </w:r>
      <w:r w:rsidR="00EB58DC">
        <w:t xml:space="preserve"> window.</w:t>
      </w:r>
      <w:r w:rsidR="00EB58DC" w:rsidRPr="00EB58DC">
        <w:t xml:space="preserve"> </w:t>
      </w:r>
      <w:r w:rsidR="00EB58DC">
        <w:t xml:space="preserve">When the acquisition is complete, the live viewer will close. The raw data is converted into a .tif file in the background, with the progress displayed at the bottom of the main window next to “Saving Movie”. </w:t>
      </w:r>
      <w:r w:rsidR="00EB58DC" w:rsidRPr="00280F83">
        <w:rPr>
          <w:u w:val="single"/>
        </w:rPr>
        <w:t>There is no problem with starting an acquisition while the previous movie is still saving</w:t>
      </w:r>
      <w:r w:rsidR="00EB58DC">
        <w:t xml:space="preserve">. </w:t>
      </w:r>
      <w:r w:rsidR="00964184">
        <w:t xml:space="preserve">If you click “Cancel” or close the live viewer window, you will be prompted on whether to save the already-acquired frames. </w:t>
      </w:r>
    </w:p>
    <w:p w14:paraId="47E4F9B0" w14:textId="42E9FD8C" w:rsidR="00BB279F" w:rsidRDefault="00F2606B" w:rsidP="005A1DAE">
      <w:pPr>
        <w:snapToGrid w:val="0"/>
        <w:spacing w:after="120"/>
        <w:jc w:val="center"/>
      </w:pPr>
      <w:r w:rsidRPr="00F2606B">
        <w:rPr>
          <w:noProof/>
        </w:rPr>
        <w:drawing>
          <wp:inline distT="0" distB="0" distL="0" distR="0" wp14:anchorId="32850FDB" wp14:editId="72C1FF17">
            <wp:extent cx="4772778" cy="161925"/>
            <wp:effectExtent l="0" t="0" r="8890" b="0"/>
            <wp:docPr id="1" name="Picture 4">
              <a:extLst xmlns:a="http://schemas.openxmlformats.org/drawingml/2006/main">
                <a:ext uri="{FF2B5EF4-FFF2-40B4-BE49-F238E27FC236}">
                  <a16:creationId xmlns:a16="http://schemas.microsoft.com/office/drawing/2014/main" id="{1590FFFF-0BDA-B490-90AC-C22199B2AF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590FFFF-0BDA-B490-90AC-C22199B2AFEE}"/>
                        </a:ext>
                      </a:extLst>
                    </pic:cNvPr>
                    <pic:cNvPicPr>
                      <a:picLocks noChangeAspect="1"/>
                    </pic:cNvPicPr>
                  </pic:nvPicPr>
                  <pic:blipFill rotWithShape="1">
                    <a:blip r:embed="rId34"/>
                    <a:srcRect t="96869"/>
                    <a:stretch/>
                  </pic:blipFill>
                  <pic:spPr bwMode="auto">
                    <a:xfrm>
                      <a:off x="0" y="0"/>
                      <a:ext cx="4787599" cy="162428"/>
                    </a:xfrm>
                    <a:prstGeom prst="rect">
                      <a:avLst/>
                    </a:prstGeom>
                    <a:ln>
                      <a:noFill/>
                    </a:ln>
                    <a:extLst>
                      <a:ext uri="{53640926-AAD7-44D8-BBD7-CCE9431645EC}">
                        <a14:shadowObscured xmlns:a14="http://schemas.microsoft.com/office/drawing/2010/main"/>
                      </a:ext>
                    </a:extLst>
                  </pic:spPr>
                </pic:pic>
              </a:graphicData>
            </a:graphic>
          </wp:inline>
        </w:drawing>
      </w:r>
      <w:r w:rsidR="00964184">
        <w:br/>
      </w:r>
    </w:p>
    <w:p w14:paraId="4F6D822A" w14:textId="6FBA3BD9" w:rsidR="004B7F0A" w:rsidRDefault="003F40A0" w:rsidP="0070256C">
      <w:pPr>
        <w:pStyle w:val="Heading1"/>
        <w:snapToGrid w:val="0"/>
        <w:spacing w:before="0" w:after="120"/>
      </w:pPr>
      <w:bookmarkStart w:id="11" w:name="_Toc214633236"/>
      <w:r>
        <w:lastRenderedPageBreak/>
        <w:t xml:space="preserve">Movie </w:t>
      </w:r>
      <w:r w:rsidR="004B7F0A">
        <w:t>File Format</w:t>
      </w:r>
      <w:bookmarkEnd w:id="11"/>
    </w:p>
    <w:p w14:paraId="0DF80516" w14:textId="360B8503" w:rsidR="004B7F0A" w:rsidRDefault="00E20114" w:rsidP="0070256C">
      <w:pPr>
        <w:snapToGrid w:val="0"/>
        <w:spacing w:after="120"/>
      </w:pPr>
      <w:r>
        <w:t>I</w:t>
      </w:r>
      <w:r w:rsidR="004B7F0A">
        <w:t xml:space="preserve">mage stacks (movies) </w:t>
      </w:r>
      <w:r>
        <w:t xml:space="preserve">are saved </w:t>
      </w:r>
      <w:r w:rsidR="004B7F0A">
        <w:t>as monochrome, uncompressed .tif files with the 16-bit pixel data</w:t>
      </w:r>
      <w:r w:rsidR="005C1DCC">
        <w:t xml:space="preserve">. </w:t>
      </w:r>
      <w:r w:rsidR="004B7F0A">
        <w:t xml:space="preserve">For each frame, the image data is flipped vertically and/or horizontally according to the configuration and the images from all active cameras are then assembled into a montage. The montage is designed to simulate the layout of an optical splitter. For 4-channel acquisitions, the panel order </w:t>
      </w:r>
      <w:r w:rsidR="00C55E06">
        <w:t>by wavelength is bottom-left, top-left, top-right, bottom-right (Cy2, Cy3, Cy5, Cy7, respectively)</w:t>
      </w:r>
      <w:r w:rsidR="004B7F0A">
        <w:t>. For 3-channel acquisitions, the field corresponding to the inactive camera is filled with zeros. For 2-channel acquisitions, the fields are tiled horizontally left-to-right by wavelength.</w:t>
      </w:r>
    </w:p>
    <w:p w14:paraId="6F543684" w14:textId="4F3DA406" w:rsidR="004B7F0A" w:rsidRDefault="004B7F0A" w:rsidP="00E20114">
      <w:pPr>
        <w:snapToGrid w:val="0"/>
        <w:spacing w:after="120"/>
      </w:pPr>
      <w:r>
        <w:t xml:space="preserve">Movie files use the BigTIFF standard, which uses 64-bit offsets to enable file sizes larger than 4 GB: </w:t>
      </w:r>
      <w:hyperlink r:id="rId35" w:history="1">
        <w:r w:rsidRPr="00684A48">
          <w:rPr>
            <w:rStyle w:val="Hyperlink"/>
          </w:rPr>
          <w:t>https://www.awaresystems.be/imaging/tiff/bigtiff.html</w:t>
        </w:r>
      </w:hyperlink>
      <w:r>
        <w:t xml:space="preserve"> . This is required for instruments with sCMOS cameras, which often produce movies that are 30 GB or </w:t>
      </w:r>
      <w:proofErr w:type="gramStart"/>
      <w:r>
        <w:t>larger</w:t>
      </w:r>
      <w:proofErr w:type="gramEnd"/>
      <w:r>
        <w:t>.</w:t>
      </w:r>
      <w:r w:rsidR="00E20114">
        <w:t xml:space="preserve"> The movies have </w:t>
      </w:r>
      <w:r>
        <w:t>one Image File Directory (IFDs) for each frame, all of which are stored at the beginning of the</w:t>
      </w:r>
      <w:r w:rsidR="005C1DCC">
        <w:t xml:space="preserve"> file</w:t>
      </w:r>
      <w:r>
        <w:t>. The pixel data is saved in one contiguous block at the end of the file</w:t>
      </w:r>
      <w:r w:rsidR="005C1DCC">
        <w:t xml:space="preserve"> (offset=</w:t>
      </w:r>
      <w:r w:rsidR="005C1DCC" w:rsidRPr="002655B0">
        <w:t>16384</w:t>
      </w:r>
      <w:r w:rsidR="005C1DCC">
        <w:t xml:space="preserve"> bytes)</w:t>
      </w:r>
      <w:r>
        <w:t>, with each frame being a single stripe without any intervening bytes. This allows the pixel data to be</w:t>
      </w:r>
      <w:r w:rsidR="002655B0" w:rsidRPr="002655B0">
        <w:t xml:space="preserve"> </w:t>
      </w:r>
      <w:r w:rsidR="002655B0">
        <w:t>efficiently</w:t>
      </w:r>
      <w:r>
        <w:t xml:space="preserve"> read</w:t>
      </w:r>
      <w:r w:rsidR="002655B0">
        <w:t xml:space="preserve"> </w:t>
      </w:r>
      <w:r w:rsidR="0004691D">
        <w:t>from disk</w:t>
      </w:r>
      <w:r w:rsidR="00E20114">
        <w:t xml:space="preserve"> for data </w:t>
      </w:r>
      <w:r w:rsidR="00EF5236">
        <w:t>analysis</w:t>
      </w:r>
      <w:r>
        <w:t>.</w:t>
      </w:r>
    </w:p>
    <w:p w14:paraId="508DA19F" w14:textId="3B98D962" w:rsidR="004B7F0A" w:rsidRDefault="004B7F0A" w:rsidP="0070256C">
      <w:pPr>
        <w:snapToGrid w:val="0"/>
        <w:spacing w:after="120"/>
      </w:pPr>
      <w:r>
        <w:t>The movies include many metadata tags, but these two are of particular importance</w:t>
      </w:r>
      <w:r w:rsidR="002655B0">
        <w:t>. The pixel size parameter is set for the Flash cameras and a 60x objective and may not be correct for any other setup.</w:t>
      </w:r>
    </w:p>
    <w:p w14:paraId="64DD9874" w14:textId="02D95FFD" w:rsidR="004B7F0A" w:rsidRDefault="004B7F0A" w:rsidP="0070256C">
      <w:pPr>
        <w:pStyle w:val="ListParagraph"/>
        <w:numPr>
          <w:ilvl w:val="0"/>
          <w:numId w:val="6"/>
        </w:numPr>
        <w:snapToGrid w:val="0"/>
        <w:spacing w:after="120"/>
        <w:contextualSpacing w:val="0"/>
      </w:pPr>
      <w:r>
        <w:t>ExposureTime (</w:t>
      </w:r>
      <w:r w:rsidRPr="004B7F0A">
        <w:t>33434</w:t>
      </w:r>
      <w:r>
        <w:t>):</w:t>
      </w:r>
      <w:r w:rsidR="00AD3BA2">
        <w:t xml:space="preserve"> interval between camera frames</w:t>
      </w:r>
      <w:r>
        <w:t>.</w:t>
      </w:r>
    </w:p>
    <w:p w14:paraId="067C45FB" w14:textId="5C90FABD" w:rsidR="004B7F0A" w:rsidRDefault="004B7F0A" w:rsidP="0070256C">
      <w:pPr>
        <w:pStyle w:val="ListParagraph"/>
        <w:numPr>
          <w:ilvl w:val="0"/>
          <w:numId w:val="6"/>
        </w:numPr>
        <w:snapToGrid w:val="0"/>
        <w:spacing w:after="120"/>
        <w:contextualSpacing w:val="0"/>
      </w:pPr>
      <w:proofErr w:type="gramStart"/>
      <w:r>
        <w:t>ImageDescription</w:t>
      </w:r>
      <w:proofErr w:type="gramEnd"/>
      <w:r>
        <w:t xml:space="preserve"> (270): plain-text description of the experiment and instrument parameters, which can be used to automate the analysis process.</w:t>
      </w:r>
    </w:p>
    <w:p w14:paraId="40711165" w14:textId="77777777" w:rsidR="002655B0" w:rsidRDefault="002655B0" w:rsidP="0070256C">
      <w:pPr>
        <w:snapToGrid w:val="0"/>
        <w:spacing w:after="120"/>
      </w:pPr>
    </w:p>
    <w:p w14:paraId="6FDEAFE4" w14:textId="636D496E" w:rsidR="0070256C" w:rsidRPr="00715E06" w:rsidRDefault="0070256C" w:rsidP="0070256C">
      <w:pPr>
        <w:pStyle w:val="Heading1"/>
        <w:snapToGrid w:val="0"/>
        <w:spacing w:before="0" w:after="120"/>
      </w:pPr>
      <w:bookmarkStart w:id="12" w:name="_Toc214633237"/>
      <w:r>
        <w:t>Troubleshooting</w:t>
      </w:r>
      <w:bookmarkEnd w:id="12"/>
    </w:p>
    <w:p w14:paraId="66C6C1BF" w14:textId="59B90D55" w:rsidR="007E200F" w:rsidRPr="007E200F" w:rsidRDefault="007E200F" w:rsidP="007E200F">
      <w:pPr>
        <w:snapToGrid w:val="0"/>
        <w:spacing w:after="120"/>
        <w:rPr>
          <w:b/>
          <w:bCs/>
        </w:rPr>
      </w:pPr>
      <w:r w:rsidRPr="007E200F">
        <w:rPr>
          <w:b/>
          <w:bCs/>
        </w:rPr>
        <w:t>Synchronization</w:t>
      </w:r>
    </w:p>
    <w:p w14:paraId="0CDDD329" w14:textId="15B6B6D3" w:rsidR="007E200F" w:rsidRDefault="007E200F" w:rsidP="007E200F">
      <w:pPr>
        <w:snapToGrid w:val="0"/>
        <w:spacing w:after="120"/>
      </w:pPr>
      <w:r w:rsidRPr="00E87999">
        <w:t>Be sure to verify synchronization</w:t>
      </w:r>
      <w:r>
        <w:t xml:space="preserve"> of cameras before using an instrument for routine experiments</w:t>
      </w:r>
      <w:r w:rsidRPr="00E87999">
        <w:t>. Connect the “</w:t>
      </w:r>
      <w:r w:rsidR="005C1DCC">
        <w:t>trigger/expose</w:t>
      </w:r>
      <w:r w:rsidRPr="00E87999">
        <w:t xml:space="preserve"> out” port of each camera to an oscilloscope and verify that the rising edges are synchronized within ~1 ms. Check this at varying exposure times between 200 ms and 2 ms. </w:t>
      </w:r>
      <w:r w:rsidR="005C1DCC">
        <w:t>With the NI DAQ and exposure</w:t>
      </w:r>
      <w:r w:rsidRPr="00E87999">
        <w:t xml:space="preserve"> times faster than 2 ms, the cameras are internally triggered and may lose synchronization over time</w:t>
      </w:r>
      <w:r w:rsidR="005C1DCC">
        <w:t>.</w:t>
      </w:r>
    </w:p>
    <w:p w14:paraId="2429B5B6" w14:textId="7E31598A" w:rsidR="000A3F2B" w:rsidRDefault="000A3F2B" w:rsidP="0070256C">
      <w:pPr>
        <w:snapToGrid w:val="0"/>
        <w:spacing w:after="120"/>
        <w:rPr>
          <w:b/>
          <w:bCs/>
        </w:rPr>
      </w:pPr>
      <w:r>
        <w:rPr>
          <w:b/>
          <w:bCs/>
        </w:rPr>
        <w:t xml:space="preserve">How do I determine the virtual addresses of the ports on the </w:t>
      </w:r>
      <w:r w:rsidR="00BB01B3">
        <w:rPr>
          <w:b/>
          <w:bCs/>
        </w:rPr>
        <w:t xml:space="preserve">NI </w:t>
      </w:r>
      <w:r>
        <w:rPr>
          <w:b/>
          <w:bCs/>
        </w:rPr>
        <w:t>DAQ?</w:t>
      </w:r>
    </w:p>
    <w:p w14:paraId="152A79C5" w14:textId="74C3607F" w:rsidR="000A3F2B" w:rsidRPr="000A3F2B" w:rsidRDefault="000A3F2B" w:rsidP="0070256C">
      <w:pPr>
        <w:snapToGrid w:val="0"/>
        <w:spacing w:after="120"/>
      </w:pPr>
      <w:r w:rsidRPr="000A3F2B">
        <w:t>Check the documentation for your DAQ</w:t>
      </w:r>
      <w:r w:rsidR="00CB7F67">
        <w:t xml:space="preserve"> and use the NI MAX utility</w:t>
      </w:r>
      <w:r w:rsidRPr="000A3F2B">
        <w:t xml:space="preserve">. </w:t>
      </w:r>
      <w:r>
        <w:t xml:space="preserve">NI DAQs </w:t>
      </w:r>
      <w:r w:rsidR="00CB7F67">
        <w:t xml:space="preserve">often </w:t>
      </w:r>
      <w:r>
        <w:t xml:space="preserve">include helpful stickers. If </w:t>
      </w:r>
      <w:proofErr w:type="gramStart"/>
      <w:r>
        <w:t>in</w:t>
      </w:r>
      <w:proofErr w:type="gramEnd"/>
      <w:r>
        <w:t xml:space="preserve"> doubt, use the NI Test Panels utility (accessible from NI Device Manager) to set the line voltages and test with an oscilloscope or </w:t>
      </w:r>
      <w:proofErr w:type="gramStart"/>
      <w:r>
        <w:t>volt meter</w:t>
      </w:r>
      <w:proofErr w:type="gramEnd"/>
      <w:r>
        <w:t>.</w:t>
      </w:r>
    </w:p>
    <w:p w14:paraId="6BA703AF" w14:textId="420A674C" w:rsidR="0070256C" w:rsidRDefault="0070256C" w:rsidP="0070256C">
      <w:pPr>
        <w:snapToGrid w:val="0"/>
        <w:spacing w:after="120"/>
        <w:rPr>
          <w:b/>
          <w:bCs/>
        </w:rPr>
      </w:pPr>
      <w:r w:rsidRPr="0070256C">
        <w:rPr>
          <w:b/>
          <w:bCs/>
        </w:rPr>
        <w:t>Missing DLLs</w:t>
      </w:r>
    </w:p>
    <w:p w14:paraId="26C1B004" w14:textId="71EB6331" w:rsidR="0070256C" w:rsidRPr="00770FC6" w:rsidRDefault="006C5B4C" w:rsidP="0070256C">
      <w:pPr>
        <w:snapToGrid w:val="0"/>
        <w:spacing w:after="120"/>
        <w:rPr>
          <w:rFonts w:ascii="Calibri" w:hAnsi="Calibri" w:cs="Calibri"/>
        </w:rPr>
      </w:pPr>
      <w:r>
        <w:t>FLASH</w:t>
      </w:r>
      <w:r w:rsidR="0070256C">
        <w:t xml:space="preserve"> works with a set of drivers for common microscope hardware. For licensing reasons, not all of </w:t>
      </w:r>
      <w:proofErr w:type="gramStart"/>
      <w:r w:rsidR="0070256C">
        <w:t>these</w:t>
      </w:r>
      <w:proofErr w:type="gramEnd"/>
      <w:r w:rsidR="0070256C">
        <w:t xml:space="preserve"> can be packaged together with the software and must be installed by the user. </w:t>
      </w:r>
      <w:r w:rsidR="0070256C" w:rsidRPr="00770FC6">
        <w:rPr>
          <w:rFonts w:ascii="Calibri" w:hAnsi="Calibri" w:cs="Calibri"/>
        </w:rPr>
        <w:t>Check the installation instructions to verify all required software is installed. If the problem persists:</w:t>
      </w:r>
    </w:p>
    <w:p w14:paraId="550D7D29" w14:textId="0D09CF75" w:rsidR="0070256C" w:rsidRPr="00770FC6" w:rsidRDefault="0070256C" w:rsidP="0070256C">
      <w:pPr>
        <w:pStyle w:val="ListParagraph"/>
        <w:numPr>
          <w:ilvl w:val="0"/>
          <w:numId w:val="11"/>
        </w:numPr>
        <w:snapToGrid w:val="0"/>
        <w:spacing w:after="120"/>
        <w:rPr>
          <w:rFonts w:ascii="Calibri" w:hAnsi="Calibri" w:cs="Calibri"/>
        </w:rPr>
      </w:pPr>
      <w:r w:rsidRPr="00770FC6">
        <w:rPr>
          <w:rStyle w:val="HTMLCode"/>
          <w:rFonts w:ascii="Calibri" w:eastAsiaTheme="minorHAnsi" w:hAnsi="Calibri" w:cs="Calibri"/>
          <w:sz w:val="24"/>
          <w:szCs w:val="24"/>
        </w:rPr>
        <w:t>Ti2_Mic_Driver.dll</w:t>
      </w:r>
      <w:r w:rsidRPr="00770FC6">
        <w:rPr>
          <w:rFonts w:ascii="Calibri" w:hAnsi="Calibri" w:cs="Calibri"/>
        </w:rPr>
        <w:t xml:space="preserve">: </w:t>
      </w:r>
      <w:r w:rsidR="00FC05FE" w:rsidRPr="00770FC6">
        <w:rPr>
          <w:rFonts w:ascii="Calibri" w:hAnsi="Calibri" w:cs="Calibri"/>
        </w:rPr>
        <w:t xml:space="preserve">install Nikon Ti2 SDK. Then </w:t>
      </w:r>
      <w:r w:rsidRPr="00770FC6">
        <w:rPr>
          <w:rFonts w:ascii="Calibri" w:hAnsi="Calibri" w:cs="Calibri"/>
        </w:rPr>
        <w:t xml:space="preserve">copy this file from </w:t>
      </w:r>
      <w:r w:rsidR="00770FC6">
        <w:rPr>
          <w:rFonts w:ascii="Calibri" w:hAnsi="Calibri" w:cs="Calibri"/>
        </w:rPr>
        <w:t>“</w:t>
      </w:r>
      <w:r w:rsidRPr="00770FC6">
        <w:rPr>
          <w:rStyle w:val="HTMLCode"/>
          <w:rFonts w:ascii="Calibri" w:eastAsiaTheme="minorHAnsi" w:hAnsi="Calibri" w:cs="Calibri"/>
          <w:sz w:val="24"/>
          <w:szCs w:val="24"/>
        </w:rPr>
        <w:t>C:\Program Files\Nikon\Ti2-SDK\bin\</w:t>
      </w:r>
      <w:r w:rsidR="00770FC6">
        <w:rPr>
          <w:rStyle w:val="HTMLCode"/>
          <w:rFonts w:ascii="Calibri" w:eastAsiaTheme="minorHAnsi" w:hAnsi="Calibri" w:cs="Calibri"/>
          <w:sz w:val="24"/>
          <w:szCs w:val="24"/>
        </w:rPr>
        <w:t>”</w:t>
      </w:r>
      <w:r w:rsidRPr="00770FC6">
        <w:rPr>
          <w:rFonts w:ascii="Calibri" w:hAnsi="Calibri" w:cs="Calibri"/>
        </w:rPr>
        <w:t xml:space="preserve"> into </w:t>
      </w:r>
      <w:r w:rsidR="006C5B4C">
        <w:rPr>
          <w:rFonts w:ascii="Calibri" w:hAnsi="Calibri" w:cs="Calibri"/>
        </w:rPr>
        <w:t>FLASH</w:t>
      </w:r>
      <w:r w:rsidRPr="00770FC6">
        <w:rPr>
          <w:rFonts w:ascii="Calibri" w:hAnsi="Calibri" w:cs="Calibri"/>
        </w:rPr>
        <w:t xml:space="preserve">’s dll folder. </w:t>
      </w:r>
    </w:p>
    <w:p w14:paraId="3F482535" w14:textId="6CFE36DC" w:rsidR="0070256C" w:rsidRPr="00770FC6" w:rsidRDefault="0070256C" w:rsidP="0070256C">
      <w:pPr>
        <w:pStyle w:val="ListParagraph"/>
        <w:numPr>
          <w:ilvl w:val="0"/>
          <w:numId w:val="11"/>
        </w:numPr>
        <w:snapToGrid w:val="0"/>
        <w:spacing w:after="120"/>
        <w:rPr>
          <w:rFonts w:ascii="Calibri" w:hAnsi="Calibri" w:cs="Calibri"/>
        </w:rPr>
      </w:pPr>
      <w:r w:rsidRPr="00770FC6">
        <w:rPr>
          <w:rFonts w:ascii="Calibri" w:hAnsi="Calibri" w:cs="Calibri"/>
        </w:rPr>
        <w:t>tmcamcon.dll: install the Hamamatsu Video Capture library.</w:t>
      </w:r>
    </w:p>
    <w:p w14:paraId="6F8B7B26" w14:textId="06E6A6D3" w:rsidR="00FC05FE" w:rsidRPr="007C729F" w:rsidRDefault="00FC05FE" w:rsidP="0070256C">
      <w:pPr>
        <w:pStyle w:val="ListParagraph"/>
        <w:numPr>
          <w:ilvl w:val="0"/>
          <w:numId w:val="11"/>
        </w:numPr>
        <w:snapToGrid w:val="0"/>
        <w:spacing w:after="120"/>
        <w:rPr>
          <w:rFonts w:ascii="Calibri" w:hAnsi="Calibri" w:cs="Calibri"/>
        </w:rPr>
      </w:pPr>
      <w:r w:rsidRPr="007C729F">
        <w:rPr>
          <w:rFonts w:ascii="Calibri" w:hAnsi="Calibri" w:cs="Calibri"/>
        </w:rPr>
        <w:t>dcampapi.dll or dcimgapi.dll: install DCAM (camera drivers).</w:t>
      </w:r>
    </w:p>
    <w:p w14:paraId="65C473EA" w14:textId="7FF98C97" w:rsidR="0070256C" w:rsidRPr="007C729F" w:rsidRDefault="0070256C" w:rsidP="0070256C">
      <w:pPr>
        <w:pStyle w:val="ListParagraph"/>
        <w:numPr>
          <w:ilvl w:val="0"/>
          <w:numId w:val="11"/>
        </w:numPr>
        <w:snapToGrid w:val="0"/>
        <w:spacing w:after="120"/>
        <w:rPr>
          <w:rFonts w:ascii="Calibri" w:hAnsi="Calibri" w:cs="Calibri"/>
        </w:rPr>
      </w:pPr>
      <w:r w:rsidRPr="007C729F">
        <w:rPr>
          <w:rFonts w:ascii="Calibri" w:hAnsi="Calibri" w:cs="Calibri"/>
        </w:rPr>
        <w:lastRenderedPageBreak/>
        <w:t>Thorlabs….dll: install the Thorlabs Kinesis library.</w:t>
      </w:r>
    </w:p>
    <w:p w14:paraId="44A36F80" w14:textId="75364A77" w:rsidR="00C828D9" w:rsidRPr="00523879" w:rsidRDefault="00FC05FE" w:rsidP="00523879">
      <w:pPr>
        <w:pStyle w:val="ListParagraph"/>
        <w:numPr>
          <w:ilvl w:val="0"/>
          <w:numId w:val="11"/>
        </w:numPr>
        <w:snapToGrid w:val="0"/>
        <w:spacing w:after="120"/>
        <w:rPr>
          <w:b/>
          <w:bCs/>
        </w:rPr>
      </w:pPr>
      <w:r w:rsidRPr="007C729F">
        <w:rPr>
          <w:rFonts w:ascii="Calibri" w:hAnsi="Calibri" w:cs="Calibri"/>
        </w:rPr>
        <w:t>nilvaiu.dll: install the National Instruments DAQmx software.</w:t>
      </w:r>
    </w:p>
    <w:p w14:paraId="02752A17" w14:textId="77777777" w:rsidR="00C828D9" w:rsidRPr="007C729F" w:rsidRDefault="00C828D9" w:rsidP="0070256C">
      <w:pPr>
        <w:snapToGrid w:val="0"/>
        <w:spacing w:after="120"/>
        <w:rPr>
          <w:b/>
          <w:bCs/>
        </w:rPr>
      </w:pPr>
      <w:r w:rsidRPr="007C729F">
        <w:rPr>
          <w:b/>
          <w:bCs/>
        </w:rPr>
        <w:t>Error -1073807202: A Code Library Required by NI-VISA Could Not Be Located</w:t>
      </w:r>
    </w:p>
    <w:p w14:paraId="5613BFDF" w14:textId="12C818AB" w:rsidR="00C828D9" w:rsidRPr="007C729F" w:rsidRDefault="00C828D9" w:rsidP="0070256C">
      <w:pPr>
        <w:snapToGrid w:val="0"/>
        <w:spacing w:after="120"/>
      </w:pPr>
      <w:r w:rsidRPr="007C729F">
        <w:t xml:space="preserve">Although it should have come with </w:t>
      </w:r>
      <w:r w:rsidR="006E5EF1" w:rsidRPr="007C729F">
        <w:rPr>
          <w:rFonts w:ascii="Calibri" w:hAnsi="Calibri" w:cs="Calibri"/>
        </w:rPr>
        <w:t>DAQmx</w:t>
      </w:r>
      <w:r w:rsidRPr="007C729F">
        <w:t>, you may need to install the NI-VISA driver.</w:t>
      </w:r>
    </w:p>
    <w:p w14:paraId="12FDE052" w14:textId="21CC0784" w:rsidR="00C828D9" w:rsidRDefault="00C828D9" w:rsidP="0070256C">
      <w:pPr>
        <w:snapToGrid w:val="0"/>
        <w:spacing w:after="120"/>
      </w:pPr>
      <w:hyperlink r:id="rId36" w:anchor="306119" w:history="1">
        <w:r w:rsidRPr="006D0736">
          <w:rPr>
            <w:rStyle w:val="Hyperlink"/>
          </w:rPr>
          <w:t>https://www.ni.com/en-us/support/downloads/drivers/download.ni-visa.html#306119</w:t>
        </w:r>
      </w:hyperlink>
    </w:p>
    <w:p w14:paraId="3334A849" w14:textId="089E9965" w:rsidR="0070256C" w:rsidRPr="0070256C" w:rsidRDefault="0070256C" w:rsidP="0070256C">
      <w:pPr>
        <w:snapToGrid w:val="0"/>
        <w:spacing w:after="120"/>
        <w:rPr>
          <w:b/>
          <w:bCs/>
        </w:rPr>
      </w:pPr>
      <w:r w:rsidRPr="0070256C">
        <w:rPr>
          <w:b/>
          <w:bCs/>
        </w:rPr>
        <w:t>Failed load to configuration</w:t>
      </w:r>
    </w:p>
    <w:p w14:paraId="476F7D26" w14:textId="038A6113" w:rsidR="0070256C" w:rsidRDefault="0070256C" w:rsidP="0070256C">
      <w:pPr>
        <w:snapToGrid w:val="0"/>
        <w:spacing w:after="120"/>
      </w:pPr>
      <w:r>
        <w:t xml:space="preserve">Your configuration file is invalid. </w:t>
      </w:r>
      <w:r w:rsidR="00413BF9">
        <w:t>W</w:t>
      </w:r>
      <w:r>
        <w:t xml:space="preserve">e </w:t>
      </w:r>
      <w:proofErr w:type="gramStart"/>
      <w:r>
        <w:t>recommend against</w:t>
      </w:r>
      <w:proofErr w:type="gramEnd"/>
      <w:r>
        <w:t xml:space="preserve"> manually editing these files</w:t>
      </w:r>
      <w:r w:rsidR="00413BF9">
        <w:t xml:space="preserve"> as this is highly error prone</w:t>
      </w:r>
      <w:r>
        <w:t>.</w:t>
      </w:r>
      <w:r w:rsidR="004400BB">
        <w:t xml:space="preserve"> Use the configuration dialog in FLASH to edit these files instead</w:t>
      </w:r>
      <w:r w:rsidR="00413BF9">
        <w:t>.</w:t>
      </w:r>
    </w:p>
    <w:p w14:paraId="27B9D2FB" w14:textId="5A79D49B" w:rsidR="00413BF9" w:rsidRPr="00413BF9" w:rsidRDefault="00413BF9" w:rsidP="0070256C">
      <w:pPr>
        <w:snapToGrid w:val="0"/>
        <w:spacing w:after="120"/>
        <w:rPr>
          <w:b/>
          <w:bCs/>
        </w:rPr>
      </w:pPr>
      <w:proofErr w:type="gramStart"/>
      <w:r w:rsidRPr="00413BF9">
        <w:rPr>
          <w:b/>
          <w:bCs/>
        </w:rPr>
        <w:t>Microscope is</w:t>
      </w:r>
      <w:proofErr w:type="gramEnd"/>
      <w:r w:rsidRPr="00413BF9">
        <w:rPr>
          <w:b/>
          <w:bCs/>
        </w:rPr>
        <w:t xml:space="preserve"> not detected</w:t>
      </w:r>
      <w:r w:rsidR="00D75EDD" w:rsidRPr="00D75EDD">
        <w:t xml:space="preserve"> (Nikon Ti2)</w:t>
      </w:r>
    </w:p>
    <w:p w14:paraId="3513B7B2" w14:textId="5C518223" w:rsidR="00413BF9" w:rsidRDefault="00413BF9" w:rsidP="0070256C">
      <w:pPr>
        <w:snapToGrid w:val="0"/>
        <w:spacing w:after="120"/>
      </w:pPr>
      <w:r>
        <w:t xml:space="preserve">You must install the Nikon Ti2 SDK </w:t>
      </w:r>
      <w:proofErr w:type="gramStart"/>
      <w:r>
        <w:t>in order for</w:t>
      </w:r>
      <w:proofErr w:type="gramEnd"/>
      <w:r>
        <w:t xml:space="preserve"> the microscope to be detected. Verify the USB connection and the device shows up in Windows Device Manager.</w:t>
      </w:r>
    </w:p>
    <w:p w14:paraId="2A789767" w14:textId="1B4FF516" w:rsidR="0070256C" w:rsidRPr="0070256C" w:rsidRDefault="0070256C" w:rsidP="0070256C">
      <w:pPr>
        <w:snapToGrid w:val="0"/>
        <w:spacing w:after="120"/>
        <w:rPr>
          <w:b/>
          <w:bCs/>
        </w:rPr>
      </w:pPr>
      <w:r w:rsidRPr="0070256C">
        <w:rPr>
          <w:b/>
          <w:bCs/>
        </w:rPr>
        <w:t>“No cameras detected!” error on startup.</w:t>
      </w:r>
      <w:r>
        <w:rPr>
          <w:b/>
          <w:bCs/>
        </w:rPr>
        <w:t xml:space="preserve"> </w:t>
      </w:r>
      <w:r w:rsidRPr="0070256C">
        <w:t>(Hamamatsu cameras)</w:t>
      </w:r>
    </w:p>
    <w:p w14:paraId="04C88BB9" w14:textId="7C4C33F5" w:rsidR="00706A68" w:rsidRDefault="0070256C" w:rsidP="0070256C">
      <w:pPr>
        <w:snapToGrid w:val="0"/>
        <w:spacing w:after="120"/>
      </w:pPr>
      <w:r>
        <w:t xml:space="preserve">Verify the cameras are turned on and </w:t>
      </w:r>
      <w:r w:rsidR="00413BF9">
        <w:t xml:space="preserve">have </w:t>
      </w:r>
      <w:r>
        <w:t>completed their startup procedure</w:t>
      </w:r>
      <w:r w:rsidR="00706A68">
        <w:t xml:space="preserve"> (status lights not flashing)</w:t>
      </w:r>
      <w:r>
        <w:t xml:space="preserve"> before starting </w:t>
      </w:r>
      <w:r w:rsidR="006C5B4C">
        <w:t>FLASH</w:t>
      </w:r>
      <w:r>
        <w:t xml:space="preserve">. If no lights come on at all, check the power connection. </w:t>
      </w:r>
      <w:r w:rsidR="00706A68">
        <w:t xml:space="preserve">With the Fusion camera, the </w:t>
      </w:r>
      <w:r>
        <w:t xml:space="preserve">red lights near the coaxial data ports never stop flashing, it suggests the camera could not establish a connection to the computer; check your USB or coaxial data connection. </w:t>
      </w:r>
      <w:r w:rsidR="00706A68">
        <w:t>Finally, double check the configuration file to make sure the serial numbers exactly match. The DCAM Configurator tool can be helpful for this task.</w:t>
      </w:r>
    </w:p>
    <w:p w14:paraId="0DE6F30E" w14:textId="405F7051" w:rsidR="00280F83" w:rsidRDefault="00D57479" w:rsidP="0070256C">
      <w:pPr>
        <w:snapToGrid w:val="0"/>
        <w:spacing w:after="120"/>
      </w:pPr>
      <w:r>
        <w:t xml:space="preserve">In some cases, the cameras take a long time to initialize and </w:t>
      </w:r>
      <w:r w:rsidR="006C5B4C">
        <w:t>FLASH</w:t>
      </w:r>
      <w:r>
        <w:t xml:space="preserve"> times out. It’s worth trying a few times before giving up.</w:t>
      </w:r>
    </w:p>
    <w:p w14:paraId="1C07156F" w14:textId="2105DBE2" w:rsidR="00D57479" w:rsidRDefault="00280F83" w:rsidP="0070256C">
      <w:pPr>
        <w:snapToGrid w:val="0"/>
        <w:spacing w:after="120"/>
      </w:pPr>
      <w:r>
        <w:t xml:space="preserve">If you are using the compiled version but also have LabVIEW and the Hamamatsu Video Capture (HVC) library installed, there may be a conflict with the copy of tmcamcon.dll included with </w:t>
      </w:r>
      <w:r w:rsidR="006C5B4C">
        <w:t>FLASH</w:t>
      </w:r>
      <w:r>
        <w:t xml:space="preserve"> and the version installed in C:\Windows\System32. To resolve this problem, remove the copy of tmcamcon.dll from the </w:t>
      </w:r>
      <w:r w:rsidR="006C5B4C">
        <w:t>FLASH</w:t>
      </w:r>
      <w:r>
        <w:t xml:space="preserve"> directory.</w:t>
      </w:r>
    </w:p>
    <w:p w14:paraId="2B911553" w14:textId="14DEAA98" w:rsidR="0070256C" w:rsidRDefault="0070256C" w:rsidP="0070256C">
      <w:pPr>
        <w:snapToGrid w:val="0"/>
        <w:spacing w:after="120"/>
      </w:pPr>
      <w:r>
        <w:t xml:space="preserve">If all else fails, </w:t>
      </w:r>
      <w:r w:rsidR="00280F83">
        <w:t>use software provided with the camera manufacturer such as HCImage and work with the camera vendor to troubleshoot the issue.</w:t>
      </w:r>
    </w:p>
    <w:p w14:paraId="57E7D7D7" w14:textId="58B9F2CF" w:rsidR="00413BF9" w:rsidRPr="00413BF9" w:rsidRDefault="00413BF9" w:rsidP="0070256C">
      <w:pPr>
        <w:snapToGrid w:val="0"/>
        <w:spacing w:after="120"/>
        <w:rPr>
          <w:b/>
          <w:bCs/>
        </w:rPr>
      </w:pPr>
      <w:r w:rsidRPr="00413BF9">
        <w:rPr>
          <w:b/>
          <w:bCs/>
        </w:rPr>
        <w:t>“Invalid camera model”</w:t>
      </w:r>
      <w:r w:rsidR="004400BB" w:rsidRPr="004400BB">
        <w:t xml:space="preserve"> (Hamamatsu cameras)</w:t>
      </w:r>
    </w:p>
    <w:p w14:paraId="7701842C" w14:textId="46D9D2EA" w:rsidR="00413BF9" w:rsidRDefault="00413BF9" w:rsidP="0070256C">
      <w:pPr>
        <w:snapToGrid w:val="0"/>
        <w:spacing w:after="120"/>
      </w:pPr>
      <w:r>
        <w:t xml:space="preserve">Only a limited number of </w:t>
      </w:r>
      <w:r w:rsidR="00BC4E81">
        <w:t xml:space="preserve">Hamamatsu </w:t>
      </w:r>
      <w:r>
        <w:t xml:space="preserve">camera models are currently supported. Please check the “Supported Hardware” section above. For the source code version, </w:t>
      </w:r>
      <w:r w:rsidR="00641675">
        <w:t>a new model number</w:t>
      </w:r>
      <w:r>
        <w:t xml:space="preserve"> can be added to the </w:t>
      </w:r>
      <w:r w:rsidR="00CB7F67">
        <w:t>case structure</w:t>
      </w:r>
      <w:r>
        <w:t xml:space="preserve"> </w:t>
      </w:r>
      <w:r w:rsidR="00CB7F67">
        <w:t xml:space="preserve">in </w:t>
      </w:r>
      <w:r>
        <w:t xml:space="preserve">the </w:t>
      </w:r>
      <w:r w:rsidR="004400BB">
        <w:t xml:space="preserve">file </w:t>
      </w:r>
      <w:r>
        <w:t>“</w:t>
      </w:r>
      <w:r w:rsidR="004400BB" w:rsidRPr="004400BB">
        <w:t>Hardware\Hamamatsu Camera\Max Lines Auto.vi</w:t>
      </w:r>
      <w:r>
        <w:t xml:space="preserve">”. </w:t>
      </w:r>
      <w:r w:rsidR="00FC05FE">
        <w:t>For the stand-alone version, please contact us</w:t>
      </w:r>
      <w:r w:rsidR="00CB7F67">
        <w:t xml:space="preserve"> with the </w:t>
      </w:r>
      <w:r w:rsidR="00A950F0">
        <w:t xml:space="preserve">camera </w:t>
      </w:r>
      <w:r w:rsidR="00CB7F67">
        <w:t>model number.</w:t>
      </w:r>
    </w:p>
    <w:p w14:paraId="2F953233" w14:textId="61BC87C6" w:rsidR="000A3F2B" w:rsidRPr="000A3F2B" w:rsidRDefault="000A3F2B" w:rsidP="0070256C">
      <w:pPr>
        <w:snapToGrid w:val="0"/>
        <w:spacing w:after="120"/>
        <w:rPr>
          <w:b/>
          <w:bCs/>
        </w:rPr>
      </w:pPr>
      <w:r w:rsidRPr="000A3F2B">
        <w:rPr>
          <w:b/>
          <w:bCs/>
        </w:rPr>
        <w:t xml:space="preserve">One of my cameras has an inverted </w:t>
      </w:r>
      <w:r w:rsidR="00994CC0">
        <w:rPr>
          <w:b/>
          <w:bCs/>
        </w:rPr>
        <w:t xml:space="preserve">or rotated </w:t>
      </w:r>
      <w:r w:rsidRPr="000A3F2B">
        <w:rPr>
          <w:b/>
          <w:bCs/>
        </w:rPr>
        <w:t>image</w:t>
      </w:r>
      <w:r w:rsidR="00994CC0">
        <w:rPr>
          <w:b/>
          <w:bCs/>
        </w:rPr>
        <w:t xml:space="preserve"> relative to the others</w:t>
      </w:r>
    </w:p>
    <w:p w14:paraId="6AF133D7" w14:textId="23E5B53E" w:rsidR="000A3F2B" w:rsidRDefault="000A3F2B" w:rsidP="0070256C">
      <w:pPr>
        <w:snapToGrid w:val="0"/>
        <w:spacing w:after="120"/>
      </w:pPr>
      <w:r>
        <w:t>You may need to change the Configuration settings for this camera to set one of the “flip” settings to “true”.</w:t>
      </w:r>
      <w:r w:rsidR="00994CC0">
        <w:t xml:space="preserve"> If it is rotated, this must be fixed by physically rotating the camera so that it is aligned with the others.</w:t>
      </w:r>
    </w:p>
    <w:p w14:paraId="3E66E031" w14:textId="6FAF071A" w:rsidR="00A022B7" w:rsidRPr="00A022B7" w:rsidRDefault="00A022B7" w:rsidP="0070256C">
      <w:pPr>
        <w:snapToGrid w:val="0"/>
        <w:spacing w:after="120"/>
        <w:rPr>
          <w:b/>
          <w:bCs/>
        </w:rPr>
      </w:pPr>
      <w:r w:rsidRPr="00A022B7">
        <w:rPr>
          <w:b/>
          <w:bCs/>
        </w:rPr>
        <w:t>I get errors about the lasers</w:t>
      </w:r>
    </w:p>
    <w:p w14:paraId="28B056A6" w14:textId="0E790A4A" w:rsidR="00A022B7" w:rsidRPr="00413BF9" w:rsidRDefault="006C5B4C" w:rsidP="0070256C">
      <w:pPr>
        <w:snapToGrid w:val="0"/>
        <w:spacing w:after="120"/>
      </w:pPr>
      <w:r>
        <w:t>FLASH</w:t>
      </w:r>
      <w:r w:rsidR="00A022B7">
        <w:t xml:space="preserve"> will not start if </w:t>
      </w:r>
      <w:r w:rsidR="00CB7F67">
        <w:t xml:space="preserve">any </w:t>
      </w:r>
      <w:r w:rsidR="00A022B7">
        <w:t>hardware in the configuration file is not found</w:t>
      </w:r>
      <w:r w:rsidR="00CB7F67">
        <w:t xml:space="preserve"> or </w:t>
      </w:r>
      <w:proofErr w:type="gramStart"/>
      <w:r w:rsidR="00CB7F67">
        <w:t>connecting</w:t>
      </w:r>
      <w:proofErr w:type="gramEnd"/>
      <w:r w:rsidR="00CB7F67">
        <w:t xml:space="preserve"> to it failed</w:t>
      </w:r>
      <w:r w:rsidR="00A022B7">
        <w:t>. Either change the device type to “Disabled” or delete the Laser Configuration entry corresponding to the device.</w:t>
      </w:r>
    </w:p>
    <w:p w14:paraId="39B6EDA9" w14:textId="25715B88" w:rsidR="00545577" w:rsidRDefault="00545577" w:rsidP="0070256C">
      <w:pPr>
        <w:snapToGrid w:val="0"/>
        <w:spacing w:after="120"/>
        <w:rPr>
          <w:b/>
          <w:bCs/>
        </w:rPr>
      </w:pPr>
      <w:r>
        <w:rPr>
          <w:b/>
          <w:bCs/>
        </w:rPr>
        <w:lastRenderedPageBreak/>
        <w:t xml:space="preserve">Lasers are on and shutters are </w:t>
      </w:r>
      <w:proofErr w:type="gramStart"/>
      <w:r>
        <w:rPr>
          <w:b/>
          <w:bCs/>
        </w:rPr>
        <w:t>open</w:t>
      </w:r>
      <w:proofErr w:type="gramEnd"/>
      <w:r>
        <w:rPr>
          <w:b/>
          <w:bCs/>
        </w:rPr>
        <w:t xml:space="preserve"> but I see nothing in the cameras/eyepieces</w:t>
      </w:r>
    </w:p>
    <w:p w14:paraId="3680922F" w14:textId="3E580375" w:rsidR="00545577" w:rsidRDefault="00545577" w:rsidP="0070256C">
      <w:pPr>
        <w:snapToGrid w:val="0"/>
        <w:spacing w:after="120"/>
      </w:pPr>
      <w:r>
        <w:t xml:space="preserve">First, manually select filter and output port </w:t>
      </w:r>
      <w:r w:rsidR="000A3F2B">
        <w:t xml:space="preserve">to eyepieces </w:t>
      </w:r>
      <w:r>
        <w:t xml:space="preserve">on the microscope body or </w:t>
      </w:r>
      <w:proofErr w:type="gramStart"/>
      <w:r>
        <w:t>remote control</w:t>
      </w:r>
      <w:proofErr w:type="gramEnd"/>
      <w:r>
        <w:t xml:space="preserve"> pad</w:t>
      </w:r>
      <w:r w:rsidR="000A3F2B">
        <w:t xml:space="preserve"> and verify you get the expected signal. If this does not work</w:t>
      </w:r>
      <w:r>
        <w:t xml:space="preserve">, the problem may be with the instrument </w:t>
      </w:r>
      <w:r w:rsidR="000A3F2B">
        <w:t>or sample</w:t>
      </w:r>
      <w:r>
        <w:t>. Otherwise, c</w:t>
      </w:r>
      <w:r w:rsidRPr="00545577">
        <w:t xml:space="preserve">heck your configuration file </w:t>
      </w:r>
      <w:r>
        <w:t>under</w:t>
      </w:r>
      <w:r w:rsidRPr="00545577">
        <w:t xml:space="preserve"> Microscope Configuration – Detection Settings</w:t>
      </w:r>
      <w:r>
        <w:t>. Microscope Type should be “Ti2”. The integer values correspond to the filter turret position (same as written on the filter cubes themselves) and light path (output port). For the Nikon Ti2 microscope stand, the light path has the following values:</w:t>
      </w:r>
    </w:p>
    <w:p w14:paraId="2B419758" w14:textId="3940B642" w:rsidR="00545577" w:rsidRDefault="00545577" w:rsidP="00545577">
      <w:pPr>
        <w:pStyle w:val="ListParagraph"/>
        <w:numPr>
          <w:ilvl w:val="0"/>
          <w:numId w:val="12"/>
        </w:numPr>
        <w:snapToGrid w:val="0"/>
        <w:spacing w:after="120"/>
      </w:pPr>
      <w:r>
        <w:t>Eyepieces</w:t>
      </w:r>
    </w:p>
    <w:p w14:paraId="029CDBD2" w14:textId="7485EF10" w:rsidR="00545577" w:rsidRDefault="00545577" w:rsidP="00545577">
      <w:pPr>
        <w:pStyle w:val="ListParagraph"/>
        <w:numPr>
          <w:ilvl w:val="0"/>
          <w:numId w:val="12"/>
        </w:numPr>
        <w:snapToGrid w:val="0"/>
        <w:spacing w:after="120"/>
      </w:pPr>
      <w:r>
        <w:t>Right port</w:t>
      </w:r>
    </w:p>
    <w:p w14:paraId="513131E5" w14:textId="3B802ACE" w:rsidR="00545577" w:rsidRDefault="00545577" w:rsidP="00545577">
      <w:pPr>
        <w:pStyle w:val="ListParagraph"/>
        <w:numPr>
          <w:ilvl w:val="0"/>
          <w:numId w:val="12"/>
        </w:numPr>
        <w:snapToGrid w:val="0"/>
        <w:spacing w:after="120"/>
      </w:pPr>
      <w:r>
        <w:t>Bottom (U) port</w:t>
      </w:r>
    </w:p>
    <w:p w14:paraId="2DD9C51E" w14:textId="0849DC39" w:rsidR="00545577" w:rsidRDefault="00545577" w:rsidP="00545577">
      <w:pPr>
        <w:pStyle w:val="ListParagraph"/>
        <w:numPr>
          <w:ilvl w:val="0"/>
          <w:numId w:val="12"/>
        </w:numPr>
        <w:snapToGrid w:val="0"/>
        <w:spacing w:after="120"/>
      </w:pPr>
      <w:r>
        <w:t>Left port</w:t>
      </w:r>
    </w:p>
    <w:p w14:paraId="149233ED" w14:textId="75F79718" w:rsidR="00545577" w:rsidRDefault="00545577" w:rsidP="00545577">
      <w:pPr>
        <w:snapToGrid w:val="0"/>
        <w:spacing w:after="120"/>
      </w:pPr>
      <w:r>
        <w:t xml:space="preserve">If you see </w:t>
      </w:r>
      <w:r w:rsidR="000A3F2B">
        <w:t>all black</w:t>
      </w:r>
      <w:r>
        <w:t xml:space="preserve"> in the camera Live Viewer, first adjust the scale bars (or use the Auto Scale mode). This should be showing a rapidly changing static signal – zoom in to verify if this isn’t clear. If the image is completely black or completely static, there may be a problem either with the cameras or with the triggering. The cameras will not acquire frame data unless they receive triggering pulses on their “Trigger Input” line from the DAQ. Check </w:t>
      </w:r>
      <w:r w:rsidR="000A3F2B">
        <w:t>the physical</w:t>
      </w:r>
      <w:r>
        <w:t xml:space="preserve"> connections and </w:t>
      </w:r>
      <w:r w:rsidR="000A3F2B">
        <w:t xml:space="preserve">verify </w:t>
      </w:r>
      <w:r>
        <w:t>the output port specified in the configuration file under Virtual Camera – Sync Line</w:t>
      </w:r>
      <w:r w:rsidR="000A3F2B">
        <w:t xml:space="preserve"> is connected to the “external trigger” port of the camera</w:t>
      </w:r>
      <w:r>
        <w:t xml:space="preserve">. </w:t>
      </w:r>
    </w:p>
    <w:p w14:paraId="53D7B73E" w14:textId="5B655DA7" w:rsidR="000A3F2B" w:rsidRPr="000A3F2B" w:rsidRDefault="000A3F2B" w:rsidP="00545577">
      <w:pPr>
        <w:snapToGrid w:val="0"/>
        <w:spacing w:after="120"/>
        <w:rPr>
          <w:b/>
          <w:bCs/>
        </w:rPr>
      </w:pPr>
      <w:r w:rsidRPr="000A3F2B">
        <w:rPr>
          <w:b/>
          <w:bCs/>
        </w:rPr>
        <w:t>When I move to a new field, some of the molecules near the border are already bleached</w:t>
      </w:r>
      <w:r w:rsidR="005C1DCC">
        <w:rPr>
          <w:b/>
          <w:bCs/>
        </w:rPr>
        <w:t>.</w:t>
      </w:r>
    </w:p>
    <w:p w14:paraId="7B4B35A8" w14:textId="1D906B09" w:rsidR="0070256C" w:rsidRDefault="000A3F2B" w:rsidP="005C1DCC">
      <w:pPr>
        <w:snapToGrid w:val="0"/>
        <w:spacing w:after="120"/>
        <w:rPr>
          <w:b/>
          <w:bCs/>
        </w:rPr>
      </w:pPr>
      <w:r>
        <w:t>Adjust the stage parameters in the configuration file to take a larger step in that direction. These values will depend on the size of the illuminated area.</w:t>
      </w:r>
    </w:p>
    <w:p w14:paraId="31EFD338" w14:textId="4474477D" w:rsidR="005C1DCC" w:rsidRDefault="005C1DCC" w:rsidP="005C1DCC">
      <w:pPr>
        <w:snapToGrid w:val="0"/>
        <w:spacing w:after="120"/>
        <w:rPr>
          <w:b/>
          <w:bCs/>
        </w:rPr>
      </w:pPr>
      <w:r>
        <w:rPr>
          <w:b/>
          <w:bCs/>
        </w:rPr>
        <w:t>I get errors about dropped frames.</w:t>
      </w:r>
    </w:p>
    <w:p w14:paraId="136A2601" w14:textId="60801D56" w:rsidR="005C1DCC" w:rsidRPr="005C1DCC" w:rsidRDefault="005C1DCC" w:rsidP="005C1DCC">
      <w:pPr>
        <w:snapToGrid w:val="0"/>
        <w:spacing w:after="120"/>
      </w:pPr>
      <w:r w:rsidRPr="005C1DCC">
        <w:t>Frame</w:t>
      </w:r>
      <w:r>
        <w:t xml:space="preserve"> data may not </w:t>
      </w:r>
      <w:proofErr w:type="gramStart"/>
      <w:r>
        <w:t>get</w:t>
      </w:r>
      <w:proofErr w:type="gramEnd"/>
      <w:r>
        <w:t xml:space="preserve"> saved to disk if the disk is not fast enough for the large volume of data produced by sCMOS camera arrays. The simplest solution is to get an SSD drive dedicated to saving movies with a sustained write speed &gt; 2GB/s. Second, limit the use of other </w:t>
      </w:r>
      <w:proofErr w:type="gramStart"/>
      <w:r>
        <w:t>disk</w:t>
      </w:r>
      <w:proofErr w:type="gramEnd"/>
      <w:r>
        <w:t xml:space="preserve"> or CPU-intensive applications (such as Python or MATLAB for data analysis) while recording a movie. Finally, before acquiring a movie, wait until the previous one has completely saved to disk.</w:t>
      </w:r>
    </w:p>
    <w:p w14:paraId="7C8BA406" w14:textId="293A21B3" w:rsidR="0070256C" w:rsidRPr="0070256C" w:rsidRDefault="006C5B4C" w:rsidP="0070256C">
      <w:pPr>
        <w:snapToGrid w:val="0"/>
        <w:spacing w:after="120"/>
        <w:rPr>
          <w:b/>
          <w:bCs/>
        </w:rPr>
      </w:pPr>
      <w:r>
        <w:rPr>
          <w:b/>
          <w:bCs/>
        </w:rPr>
        <w:t>FLASH</w:t>
      </w:r>
      <w:r w:rsidR="0070256C" w:rsidRPr="0070256C">
        <w:rPr>
          <w:b/>
          <w:bCs/>
        </w:rPr>
        <w:t xml:space="preserve"> is in a strange state where buttons do not work or behave unexpectedly</w:t>
      </w:r>
      <w:r w:rsidR="005C1DCC">
        <w:rPr>
          <w:b/>
          <w:bCs/>
        </w:rPr>
        <w:t>.</w:t>
      </w:r>
    </w:p>
    <w:p w14:paraId="2DB6682C" w14:textId="14B667DA" w:rsidR="0070256C" w:rsidRDefault="0070256C" w:rsidP="005C1DCC">
      <w:pPr>
        <w:snapToGrid w:val="0"/>
        <w:spacing w:after="120"/>
      </w:pPr>
      <w:r w:rsidRPr="0070256C">
        <w:rPr>
          <w:u w:val="single"/>
        </w:rPr>
        <w:t>Stand-alone version:</w:t>
      </w:r>
      <w:r>
        <w:t xml:space="preserve"> close </w:t>
      </w:r>
      <w:r w:rsidR="006C5B4C">
        <w:t>FLASH</w:t>
      </w:r>
      <w:r>
        <w:t xml:space="preserve">. Verify the icon in the taskbar shows that it successfully exited. If it does not, use Task Manager to kill the process. Turn off the cameras, wait 10 seconds, and turn them on again. Wait for the cameras to complete their startup procedure and start </w:t>
      </w:r>
      <w:r w:rsidR="006C5B4C">
        <w:t>FLASH</w:t>
      </w:r>
      <w:r>
        <w:t xml:space="preserve">. If this does not solve the problem, restart your computer. </w:t>
      </w:r>
    </w:p>
    <w:p w14:paraId="60A8F685" w14:textId="09004F94" w:rsidR="00FC05FE" w:rsidRDefault="00D75EDD" w:rsidP="0070256C">
      <w:pPr>
        <w:snapToGrid w:val="0"/>
        <w:spacing w:after="120"/>
      </w:pPr>
      <w:r>
        <w:rPr>
          <w:b/>
          <w:bCs/>
        </w:rPr>
        <w:t>S</w:t>
      </w:r>
      <w:r w:rsidR="0070256C" w:rsidRPr="00FC05FE">
        <w:rPr>
          <w:b/>
          <w:bCs/>
        </w:rPr>
        <w:t xml:space="preserve">till need </w:t>
      </w:r>
      <w:proofErr w:type="gramStart"/>
      <w:r w:rsidR="0070256C" w:rsidRPr="00FC05FE">
        <w:rPr>
          <w:b/>
          <w:bCs/>
        </w:rPr>
        <w:t>help</w:t>
      </w:r>
      <w:r>
        <w:rPr>
          <w:b/>
          <w:bCs/>
        </w:rPr>
        <w:t>?</w:t>
      </w:r>
      <w:proofErr w:type="gramEnd"/>
    </w:p>
    <w:p w14:paraId="0652BA14" w14:textId="4D062A0D" w:rsidR="0070256C" w:rsidRDefault="00FC05FE" w:rsidP="0070256C">
      <w:pPr>
        <w:snapToGrid w:val="0"/>
        <w:spacing w:after="120"/>
      </w:pPr>
      <w:r>
        <w:t>P</w:t>
      </w:r>
      <w:r w:rsidR="0070256C">
        <w:t xml:space="preserve">lease email </w:t>
      </w:r>
      <w:hyperlink r:id="rId37" w:history="1">
        <w:r w:rsidR="0070256C" w:rsidRPr="00684A48">
          <w:rPr>
            <w:rStyle w:val="Hyperlink"/>
          </w:rPr>
          <w:t>scott.blanchard@stjude.org</w:t>
        </w:r>
      </w:hyperlink>
      <w:r w:rsidR="0070256C">
        <w:t xml:space="preserve"> with the following information:</w:t>
      </w:r>
    </w:p>
    <w:p w14:paraId="35B3DACA" w14:textId="227409D9" w:rsidR="00D75EDD" w:rsidRDefault="00D75EDD" w:rsidP="0070256C">
      <w:pPr>
        <w:pStyle w:val="ListParagraph"/>
        <w:numPr>
          <w:ilvl w:val="0"/>
          <w:numId w:val="9"/>
        </w:numPr>
        <w:snapToGrid w:val="0"/>
        <w:spacing w:after="120"/>
        <w:contextualSpacing w:val="0"/>
      </w:pPr>
      <w:r>
        <w:t xml:space="preserve">Name, institution, </w:t>
      </w:r>
      <w:r w:rsidR="009B0C1E">
        <w:t>principal</w:t>
      </w:r>
      <w:r>
        <w:t xml:space="preserve"> investigator.</w:t>
      </w:r>
    </w:p>
    <w:p w14:paraId="6953EC97" w14:textId="7DE01141" w:rsidR="00D75EDD" w:rsidRDefault="00D75EDD" w:rsidP="0070256C">
      <w:pPr>
        <w:pStyle w:val="ListParagraph"/>
        <w:numPr>
          <w:ilvl w:val="0"/>
          <w:numId w:val="9"/>
        </w:numPr>
        <w:snapToGrid w:val="0"/>
        <w:spacing w:after="120"/>
        <w:contextualSpacing w:val="0"/>
      </w:pPr>
      <w:r>
        <w:t xml:space="preserve">Version of </w:t>
      </w:r>
      <w:r w:rsidR="006C5B4C">
        <w:t>FLASH</w:t>
      </w:r>
      <w:r>
        <w:t xml:space="preserve"> and type of installation (stand-alone or source code).</w:t>
      </w:r>
    </w:p>
    <w:p w14:paraId="29892CEE" w14:textId="5FED827D" w:rsidR="00D75EDD" w:rsidRDefault="00D75EDD" w:rsidP="0070256C">
      <w:pPr>
        <w:pStyle w:val="ListParagraph"/>
        <w:numPr>
          <w:ilvl w:val="0"/>
          <w:numId w:val="9"/>
        </w:numPr>
        <w:snapToGrid w:val="0"/>
        <w:spacing w:after="120"/>
        <w:contextualSpacing w:val="0"/>
      </w:pPr>
      <w:r>
        <w:t>Describe the problem in detail. Take a screenshot of any error dialogs.</w:t>
      </w:r>
    </w:p>
    <w:p w14:paraId="5FB07732" w14:textId="50548600" w:rsidR="000C5386" w:rsidRDefault="000C5386" w:rsidP="0070256C">
      <w:pPr>
        <w:pStyle w:val="ListParagraph"/>
        <w:numPr>
          <w:ilvl w:val="0"/>
          <w:numId w:val="9"/>
        </w:numPr>
        <w:snapToGrid w:val="0"/>
        <w:spacing w:after="120"/>
        <w:contextualSpacing w:val="0"/>
      </w:pPr>
      <w:r>
        <w:t>If applicable, attach the relevant log file (C:\temp\</w:t>
      </w:r>
      <w:r w:rsidRPr="000C5386">
        <w:t>FLASH.log</w:t>
      </w:r>
      <w:r>
        <w:t>).</w:t>
      </w:r>
    </w:p>
    <w:p w14:paraId="7AA98AD6" w14:textId="2CA10103" w:rsidR="0070256C" w:rsidRDefault="00D75EDD" w:rsidP="0070256C">
      <w:pPr>
        <w:pStyle w:val="ListParagraph"/>
        <w:numPr>
          <w:ilvl w:val="0"/>
          <w:numId w:val="9"/>
        </w:numPr>
        <w:snapToGrid w:val="0"/>
        <w:spacing w:after="120"/>
        <w:contextualSpacing w:val="0"/>
      </w:pPr>
      <w:r>
        <w:t>Is the problem reproducible? If so, w</w:t>
      </w:r>
      <w:r w:rsidR="0070256C">
        <w:t xml:space="preserve">hat are the steps to reproduce </w:t>
      </w:r>
      <w:r>
        <w:t>it</w:t>
      </w:r>
      <w:r w:rsidR="0070256C">
        <w:t>?</w:t>
      </w:r>
    </w:p>
    <w:p w14:paraId="2C7A0455" w14:textId="39931AB6" w:rsidR="00D75EDD" w:rsidRDefault="00D75EDD" w:rsidP="0070256C">
      <w:pPr>
        <w:pStyle w:val="ListParagraph"/>
        <w:numPr>
          <w:ilvl w:val="0"/>
          <w:numId w:val="9"/>
        </w:numPr>
        <w:snapToGrid w:val="0"/>
        <w:spacing w:after="120"/>
        <w:contextualSpacing w:val="0"/>
      </w:pPr>
      <w:r>
        <w:lastRenderedPageBreak/>
        <w:t>If using the source code, have there been any modifications? If so, have you tried using the original version?</w:t>
      </w:r>
    </w:p>
    <w:p w14:paraId="67940722" w14:textId="3B5E51EF" w:rsidR="0070256C" w:rsidRDefault="00D75EDD" w:rsidP="0070256C">
      <w:pPr>
        <w:pStyle w:val="ListParagraph"/>
        <w:numPr>
          <w:ilvl w:val="0"/>
          <w:numId w:val="9"/>
        </w:numPr>
        <w:snapToGrid w:val="0"/>
        <w:spacing w:after="120"/>
        <w:contextualSpacing w:val="0"/>
      </w:pPr>
      <w:r>
        <w:t>D</w:t>
      </w:r>
      <w:r w:rsidR="0070256C">
        <w:t>escribe your instrument</w:t>
      </w:r>
      <w:r>
        <w:t xml:space="preserve"> in detail:</w:t>
      </w:r>
    </w:p>
    <w:p w14:paraId="7817A146" w14:textId="694467D4" w:rsidR="00D75EDD" w:rsidRDefault="00D75EDD" w:rsidP="0070256C">
      <w:pPr>
        <w:pStyle w:val="ListParagraph"/>
        <w:numPr>
          <w:ilvl w:val="1"/>
          <w:numId w:val="9"/>
        </w:numPr>
        <w:snapToGrid w:val="0"/>
        <w:spacing w:after="120"/>
        <w:contextualSpacing w:val="0"/>
      </w:pPr>
      <w:r>
        <w:t xml:space="preserve">Camera </w:t>
      </w:r>
      <w:proofErr w:type="gramStart"/>
      <w:r>
        <w:t>make</w:t>
      </w:r>
      <w:proofErr w:type="gramEnd"/>
      <w:r>
        <w:t>, model, and connection interface (e.g., USB). Are you using dedicated PCIe cards for each camera?</w:t>
      </w:r>
    </w:p>
    <w:p w14:paraId="3B66593B" w14:textId="5980CA69" w:rsidR="00D75EDD" w:rsidRDefault="00D75EDD" w:rsidP="0070256C">
      <w:pPr>
        <w:pStyle w:val="ListParagraph"/>
        <w:numPr>
          <w:ilvl w:val="1"/>
          <w:numId w:val="9"/>
        </w:numPr>
        <w:snapToGrid w:val="0"/>
        <w:spacing w:after="120"/>
        <w:contextualSpacing w:val="0"/>
      </w:pPr>
      <w:r>
        <w:t>Microscope stand and stage model and connection interface.</w:t>
      </w:r>
    </w:p>
    <w:p w14:paraId="31D18885" w14:textId="43925EB0" w:rsidR="0070256C" w:rsidRDefault="00D75EDD" w:rsidP="00D75EDD">
      <w:pPr>
        <w:pStyle w:val="ListParagraph"/>
        <w:numPr>
          <w:ilvl w:val="1"/>
          <w:numId w:val="9"/>
        </w:numPr>
        <w:snapToGrid w:val="0"/>
        <w:spacing w:after="120"/>
        <w:contextualSpacing w:val="0"/>
      </w:pPr>
      <w:r>
        <w:t>DAQ make and model. If possible</w:t>
      </w:r>
      <w:r w:rsidR="001C788B">
        <w:t>,</w:t>
      </w:r>
      <w:r>
        <w:t xml:space="preserve"> use an oscilloscope to investigate whether </w:t>
      </w:r>
      <w:r w:rsidR="006C5B4C">
        <w:t>FLASH</w:t>
      </w:r>
      <w:r>
        <w:t xml:space="preserve"> is sending the correct signals to devices as expected.</w:t>
      </w:r>
    </w:p>
    <w:p w14:paraId="5BC8434A" w14:textId="34E4AC44" w:rsidR="0070256C" w:rsidRDefault="00D75EDD" w:rsidP="0070256C">
      <w:pPr>
        <w:pStyle w:val="ListParagraph"/>
        <w:numPr>
          <w:ilvl w:val="1"/>
          <w:numId w:val="9"/>
        </w:numPr>
        <w:snapToGrid w:val="0"/>
        <w:spacing w:after="120"/>
        <w:contextualSpacing w:val="0"/>
      </w:pPr>
      <w:r>
        <w:t>Please also include a copy of your configuration file.</w:t>
      </w:r>
    </w:p>
    <w:p w14:paraId="3EE4BBA8" w14:textId="1BC822CA" w:rsidR="00D75EDD" w:rsidRDefault="00D75EDD" w:rsidP="0070256C">
      <w:pPr>
        <w:pStyle w:val="ListParagraph"/>
        <w:numPr>
          <w:ilvl w:val="0"/>
          <w:numId w:val="9"/>
        </w:numPr>
        <w:snapToGrid w:val="0"/>
        <w:spacing w:after="120"/>
        <w:contextualSpacing w:val="0"/>
      </w:pPr>
      <w:r>
        <w:t xml:space="preserve">Describe your computer and </w:t>
      </w:r>
      <w:proofErr w:type="gramStart"/>
      <w:r>
        <w:t>installed software</w:t>
      </w:r>
      <w:proofErr w:type="gramEnd"/>
      <w:r>
        <w:t>:</w:t>
      </w:r>
    </w:p>
    <w:p w14:paraId="67EB6597" w14:textId="1138919F" w:rsidR="00D75EDD" w:rsidRDefault="00D75EDD" w:rsidP="00D75EDD">
      <w:pPr>
        <w:pStyle w:val="ListParagraph"/>
        <w:numPr>
          <w:ilvl w:val="1"/>
          <w:numId w:val="9"/>
        </w:numPr>
        <w:snapToGrid w:val="0"/>
        <w:spacing w:after="120"/>
        <w:contextualSpacing w:val="0"/>
      </w:pPr>
      <w:r>
        <w:t>Windows version and computer hardware: In Windows Control Panel, select “About your PC”. Take a screenshot to include with your report.</w:t>
      </w:r>
    </w:p>
    <w:p w14:paraId="191E041A" w14:textId="1F7E68AC" w:rsidR="0070256C" w:rsidRDefault="0070256C" w:rsidP="00D75EDD">
      <w:pPr>
        <w:pStyle w:val="ListParagraph"/>
        <w:numPr>
          <w:ilvl w:val="1"/>
          <w:numId w:val="9"/>
        </w:numPr>
        <w:snapToGrid w:val="0"/>
        <w:spacing w:after="120"/>
        <w:contextualSpacing w:val="0"/>
      </w:pPr>
      <w:r>
        <w:t>What version of the Hamamatsu DCAM software is installed?</w:t>
      </w:r>
      <w:r>
        <w:br/>
        <w:t xml:space="preserve">You can find this information </w:t>
      </w:r>
      <w:r w:rsidR="00D75EDD">
        <w:t>in Windows Control Panel under</w:t>
      </w:r>
      <w:r>
        <w:t xml:space="preserve"> “Add/Remove Programs” in Windows Control Panel or by running DCAM Configurator utility.</w:t>
      </w:r>
      <w:r w:rsidR="00D75EDD">
        <w:t xml:space="preserve"> If there are multiple versions installed, please include this information.</w:t>
      </w:r>
    </w:p>
    <w:p w14:paraId="4F8263FA" w14:textId="49048E23" w:rsidR="00D75EDD" w:rsidRDefault="00D75EDD" w:rsidP="00D75EDD">
      <w:pPr>
        <w:pStyle w:val="ListParagraph"/>
        <w:numPr>
          <w:ilvl w:val="1"/>
          <w:numId w:val="9"/>
        </w:numPr>
        <w:snapToGrid w:val="0"/>
        <w:spacing w:after="120"/>
        <w:contextualSpacing w:val="0"/>
      </w:pPr>
      <w:r>
        <w:t xml:space="preserve">Source code version: what version of LabVIEW </w:t>
      </w:r>
      <w:r w:rsidR="00CB7F67">
        <w:t xml:space="preserve">and HVC </w:t>
      </w:r>
      <w:r>
        <w:t>are you using?</w:t>
      </w:r>
    </w:p>
    <w:p w14:paraId="45A1C78A" w14:textId="4ECDBF30" w:rsidR="00D75EDD" w:rsidRDefault="00D75EDD" w:rsidP="00D75EDD">
      <w:pPr>
        <w:pStyle w:val="ListParagraph"/>
        <w:numPr>
          <w:ilvl w:val="1"/>
          <w:numId w:val="9"/>
        </w:numPr>
        <w:snapToGrid w:val="0"/>
        <w:spacing w:after="120"/>
        <w:contextualSpacing w:val="0"/>
      </w:pPr>
      <w:r>
        <w:t>Versions of all other relevant software: NI DAQmx, Nikon Ti2 SDK, etc.</w:t>
      </w:r>
    </w:p>
    <w:p w14:paraId="13490C5A" w14:textId="77777777" w:rsidR="0070256C" w:rsidRDefault="0070256C" w:rsidP="0070256C">
      <w:pPr>
        <w:snapToGrid w:val="0"/>
        <w:spacing w:after="120"/>
      </w:pPr>
    </w:p>
    <w:p w14:paraId="4BC0649C" w14:textId="77777777" w:rsidR="000C5386" w:rsidRDefault="000C5386">
      <w:pPr>
        <w:rPr>
          <w:rFonts w:asciiTheme="majorHAnsi" w:eastAsiaTheme="majorEastAsia" w:hAnsiTheme="majorHAnsi" w:cstheme="majorBidi"/>
          <w:color w:val="2F5496" w:themeColor="accent1" w:themeShade="BF"/>
          <w:sz w:val="32"/>
          <w:szCs w:val="32"/>
        </w:rPr>
      </w:pPr>
      <w:r>
        <w:br w:type="page"/>
      </w:r>
    </w:p>
    <w:p w14:paraId="2CFEE07B" w14:textId="234CE95D" w:rsidR="00A100D6" w:rsidRPr="00715E06" w:rsidRDefault="00A100D6" w:rsidP="0070256C">
      <w:pPr>
        <w:pStyle w:val="Heading1"/>
        <w:snapToGrid w:val="0"/>
        <w:spacing w:before="0" w:after="120"/>
      </w:pPr>
      <w:bookmarkStart w:id="13" w:name="_Toc214633239"/>
      <w:r w:rsidRPr="00715E06">
        <w:lastRenderedPageBreak/>
        <w:t xml:space="preserve">Known </w:t>
      </w:r>
      <w:r w:rsidR="004B7F0A">
        <w:t>I</w:t>
      </w:r>
      <w:r w:rsidRPr="00715E06">
        <w:t>ssue</w:t>
      </w:r>
      <w:r w:rsidR="00C2192F">
        <w:t>s</w:t>
      </w:r>
      <w:bookmarkEnd w:id="13"/>
      <w:r w:rsidR="00B91288">
        <w:t xml:space="preserve"> and Limitations</w:t>
      </w:r>
    </w:p>
    <w:p w14:paraId="246B3B1C" w14:textId="7DC8E24E" w:rsidR="007E200F" w:rsidRPr="00AE1B96" w:rsidRDefault="007E200F" w:rsidP="00AE1B96">
      <w:pPr>
        <w:snapToGrid w:val="0"/>
        <w:spacing w:after="120"/>
        <w:rPr>
          <w:b/>
          <w:bCs/>
        </w:rPr>
      </w:pPr>
      <w:r w:rsidRPr="00AE1B96">
        <w:rPr>
          <w:b/>
          <w:bCs/>
        </w:rPr>
        <w:t>Live Viewer:</w:t>
      </w:r>
    </w:p>
    <w:p w14:paraId="4158BBA5" w14:textId="702B08D0" w:rsidR="003C72F5" w:rsidRDefault="003C72F5" w:rsidP="00AE1B96">
      <w:pPr>
        <w:pStyle w:val="ListParagraph"/>
        <w:numPr>
          <w:ilvl w:val="0"/>
          <w:numId w:val="25"/>
        </w:numPr>
        <w:snapToGrid w:val="0"/>
        <w:spacing w:after="120"/>
        <w:contextualSpacing w:val="0"/>
      </w:pPr>
      <w:r>
        <w:t xml:space="preserve">Depending on window size, the bottom </w:t>
      </w:r>
      <w:r w:rsidR="00B91288">
        <w:t xml:space="preserve">or right </w:t>
      </w:r>
      <w:r>
        <w:t xml:space="preserve">part of image may not </w:t>
      </w:r>
      <w:proofErr w:type="gramStart"/>
      <w:r>
        <w:t>visible</w:t>
      </w:r>
      <w:proofErr w:type="gramEnd"/>
      <w:r>
        <w:t>.</w:t>
      </w:r>
    </w:p>
    <w:p w14:paraId="47849630" w14:textId="130CA80D" w:rsidR="00AE1B96" w:rsidRPr="00AE1B96" w:rsidRDefault="00AE1B96" w:rsidP="00AE1B96">
      <w:pPr>
        <w:snapToGrid w:val="0"/>
        <w:spacing w:after="120"/>
        <w:rPr>
          <w:b/>
          <w:bCs/>
        </w:rPr>
      </w:pPr>
      <w:r w:rsidRPr="00AE1B96">
        <w:rPr>
          <w:b/>
          <w:bCs/>
        </w:rPr>
        <w:t>Main Window:</w:t>
      </w:r>
    </w:p>
    <w:p w14:paraId="4102AC33" w14:textId="68ECD170" w:rsidR="00AE1B96" w:rsidRDefault="00AE1B96" w:rsidP="00AE1B96">
      <w:pPr>
        <w:pStyle w:val="ListParagraph"/>
        <w:numPr>
          <w:ilvl w:val="0"/>
          <w:numId w:val="24"/>
        </w:numPr>
        <w:snapToGrid w:val="0"/>
        <w:spacing w:after="120"/>
        <w:contextualSpacing w:val="0"/>
      </w:pPr>
      <w:r>
        <w:t>“Shutter”</w:t>
      </w:r>
      <w:r w:rsidR="00942ECD">
        <w:t xml:space="preserve"> and other</w:t>
      </w:r>
      <w:r>
        <w:t xml:space="preserve"> button</w:t>
      </w:r>
      <w:r w:rsidR="00942ECD">
        <w:t>s</w:t>
      </w:r>
      <w:r>
        <w:t xml:space="preserve"> may appear highlighted even when the button is not </w:t>
      </w:r>
      <w:r w:rsidR="00942ECD">
        <w:t>active</w:t>
      </w:r>
      <w:r>
        <w:t>.</w:t>
      </w:r>
      <w:r w:rsidR="0038281C">
        <w:t xml:space="preserve"> This is known bug in LabView.</w:t>
      </w:r>
    </w:p>
    <w:p w14:paraId="19AD0A55" w14:textId="3B97CB26" w:rsidR="00AE1B96" w:rsidRDefault="001B347A" w:rsidP="00AE1B96">
      <w:pPr>
        <w:pStyle w:val="ListParagraph"/>
        <w:numPr>
          <w:ilvl w:val="0"/>
          <w:numId w:val="24"/>
        </w:numPr>
        <w:snapToGrid w:val="0"/>
        <w:spacing w:after="120"/>
        <w:contextualSpacing w:val="0"/>
      </w:pPr>
      <w:r>
        <w:t>File paths are limited to 120 characters (limitation in the Hamamatsu driver)</w:t>
      </w:r>
      <w:r w:rsidR="00AE1B96">
        <w:t>.</w:t>
      </w:r>
      <w:r>
        <w:t xml:space="preserve"> Most special characters are also not permitted (limitation in Photometrics driver).</w:t>
      </w:r>
    </w:p>
    <w:p w14:paraId="4465F22C" w14:textId="45558FBB" w:rsidR="00A64B92" w:rsidRDefault="000011B9" w:rsidP="002E5616">
      <w:pPr>
        <w:pStyle w:val="ListParagraph"/>
        <w:numPr>
          <w:ilvl w:val="0"/>
          <w:numId w:val="24"/>
        </w:numPr>
        <w:snapToGrid w:val="0"/>
        <w:spacing w:after="120"/>
        <w:contextualSpacing w:val="0"/>
      </w:pPr>
      <w:r>
        <w:t>“Photobleach” button causes stage to move and laser power to increase at the same time, so initial fields may not experience the same laser power as the other fields.</w:t>
      </w:r>
    </w:p>
    <w:p w14:paraId="08B0D0E6" w14:textId="4567F9BC" w:rsidR="00C251A7" w:rsidRDefault="00C2192F" w:rsidP="00AE1B96">
      <w:pPr>
        <w:pStyle w:val="ListParagraph"/>
        <w:numPr>
          <w:ilvl w:val="0"/>
          <w:numId w:val="24"/>
        </w:numPr>
        <w:snapToGrid w:val="0"/>
        <w:spacing w:after="120"/>
        <w:contextualSpacing w:val="0"/>
      </w:pPr>
      <w:r>
        <w:t xml:space="preserve">Changing the </w:t>
      </w:r>
      <w:r w:rsidR="004400BB">
        <w:t xml:space="preserve">enabled </w:t>
      </w:r>
      <w:r>
        <w:t xml:space="preserve">shutters during a recording </w:t>
      </w:r>
      <w:r w:rsidR="004400BB">
        <w:t>may</w:t>
      </w:r>
      <w:r>
        <w:t xml:space="preserve"> alter the camera triggering pattern and </w:t>
      </w:r>
      <w:r w:rsidR="004400BB">
        <w:t>result in a failed acquisition, particularly with ALEX</w:t>
      </w:r>
      <w:r>
        <w:t>.</w:t>
      </w:r>
      <w:r w:rsidR="00B91288">
        <w:t xml:space="preserve"> </w:t>
      </w:r>
      <w:r w:rsidR="004400BB">
        <w:t>Such changes are also ignored in series acquisitions.</w:t>
      </w:r>
    </w:p>
    <w:p w14:paraId="72EB2BFA" w14:textId="65A29056" w:rsidR="00C2192F" w:rsidRDefault="00C251A7" w:rsidP="00AE1B96">
      <w:pPr>
        <w:pStyle w:val="ListParagraph"/>
        <w:numPr>
          <w:ilvl w:val="0"/>
          <w:numId w:val="24"/>
        </w:numPr>
        <w:snapToGrid w:val="0"/>
        <w:spacing w:after="120"/>
        <w:contextualSpacing w:val="0"/>
      </w:pPr>
      <w:r>
        <w:t xml:space="preserve">A minimum shutter </w:t>
      </w:r>
      <w:proofErr w:type="gramStart"/>
      <w:r>
        <w:t>open</w:t>
      </w:r>
      <w:proofErr w:type="gramEnd"/>
      <w:r>
        <w:t xml:space="preserve"> time of 2ms is enforced and cannot be changed, even when a faster-responding device is used (AOM, EOM, AOTF, etc.).</w:t>
      </w:r>
      <w:r w:rsidR="00C2192F">
        <w:t xml:space="preserve"> </w:t>
      </w:r>
    </w:p>
    <w:p w14:paraId="5835BEA0" w14:textId="0F112E89" w:rsidR="00EB0945" w:rsidRDefault="00EB0945" w:rsidP="00BC4E81">
      <w:pPr>
        <w:snapToGrid w:val="0"/>
        <w:spacing w:after="120"/>
        <w:rPr>
          <w:b/>
          <w:bCs/>
        </w:rPr>
      </w:pPr>
      <w:r>
        <w:rPr>
          <w:b/>
          <w:bCs/>
        </w:rPr>
        <w:t>Lasers</w:t>
      </w:r>
    </w:p>
    <w:p w14:paraId="3AD68A21" w14:textId="3F6ECEFA" w:rsidR="00EB0945" w:rsidRDefault="00EB0945" w:rsidP="00EB0945">
      <w:pPr>
        <w:pStyle w:val="ListParagraph"/>
        <w:numPr>
          <w:ilvl w:val="0"/>
          <w:numId w:val="24"/>
        </w:numPr>
        <w:snapToGrid w:val="0"/>
        <w:spacing w:after="120"/>
        <w:contextualSpacing w:val="0"/>
      </w:pPr>
      <w:r w:rsidRPr="00EB0945">
        <w:t xml:space="preserve">Only one </w:t>
      </w:r>
      <w:r>
        <w:t>Coherent HOPS laser may be connected.</w:t>
      </w:r>
    </w:p>
    <w:p w14:paraId="3F4996C3" w14:textId="20D664D8" w:rsidR="00EB0945" w:rsidRDefault="00EB0945" w:rsidP="00EB0945">
      <w:pPr>
        <w:pStyle w:val="ListParagraph"/>
        <w:numPr>
          <w:ilvl w:val="0"/>
          <w:numId w:val="24"/>
        </w:numPr>
        <w:snapToGrid w:val="0"/>
        <w:spacing w:after="120"/>
        <w:contextualSpacing w:val="0"/>
      </w:pPr>
      <w:r>
        <w:t>Only one Thorlabs PRM1-Z8 motorized polarizer may be connected.</w:t>
      </w:r>
    </w:p>
    <w:p w14:paraId="1A85F976" w14:textId="36BF273C" w:rsidR="00A7525E" w:rsidRDefault="00A7525E" w:rsidP="00EB0945">
      <w:pPr>
        <w:pStyle w:val="ListParagraph"/>
        <w:numPr>
          <w:ilvl w:val="0"/>
          <w:numId w:val="24"/>
        </w:numPr>
        <w:snapToGrid w:val="0"/>
        <w:spacing w:after="120"/>
        <w:contextualSpacing w:val="0"/>
      </w:pPr>
      <w:r>
        <w:t xml:space="preserve">Coherent HOPS driver may show warning “more than one device </w:t>
      </w:r>
      <w:proofErr w:type="gramStart"/>
      <w:r>
        <w:t>detected;</w:t>
      </w:r>
      <w:proofErr w:type="gramEnd"/>
      <w:r>
        <w:t xml:space="preserve"> arbitrarily choosing the first”. This warning is safe to ignore.</w:t>
      </w:r>
    </w:p>
    <w:p w14:paraId="36C72E44" w14:textId="0A2D1EF6" w:rsidR="009B0C1E" w:rsidRPr="009B0C1E" w:rsidRDefault="009B0C1E" w:rsidP="009B0C1E">
      <w:pPr>
        <w:snapToGrid w:val="0"/>
        <w:spacing w:after="120"/>
        <w:rPr>
          <w:b/>
          <w:bCs/>
        </w:rPr>
      </w:pPr>
      <w:r w:rsidRPr="009B0C1E">
        <w:rPr>
          <w:b/>
          <w:bCs/>
        </w:rPr>
        <w:t>Stage:</w:t>
      </w:r>
    </w:p>
    <w:p w14:paraId="0582F542" w14:textId="63A14E62" w:rsidR="009B0C1E" w:rsidRDefault="009B0C1E" w:rsidP="009B0C1E">
      <w:pPr>
        <w:pStyle w:val="ListParagraph"/>
        <w:numPr>
          <w:ilvl w:val="0"/>
          <w:numId w:val="24"/>
        </w:numPr>
        <w:snapToGrid w:val="0"/>
        <w:spacing w:after="120"/>
        <w:contextualSpacing w:val="0"/>
      </w:pPr>
      <w:r>
        <w:t xml:space="preserve">Only the Nikon Ti2 can be used for </w:t>
      </w:r>
      <w:r w:rsidR="0038281C">
        <w:t xml:space="preserve">image-based </w:t>
      </w:r>
      <w:r>
        <w:t>autofocus</w:t>
      </w:r>
      <w:r w:rsidR="0038281C">
        <w:t>ing</w:t>
      </w:r>
      <w:r>
        <w:t xml:space="preserve"> </w:t>
      </w:r>
      <w:r w:rsidR="0038281C">
        <w:t>and Z stack recordings.</w:t>
      </w:r>
    </w:p>
    <w:p w14:paraId="076C6353" w14:textId="48580F01" w:rsidR="0038281C" w:rsidRDefault="0038281C" w:rsidP="009B0C1E">
      <w:pPr>
        <w:pStyle w:val="ListParagraph"/>
        <w:numPr>
          <w:ilvl w:val="0"/>
          <w:numId w:val="24"/>
        </w:numPr>
        <w:snapToGrid w:val="0"/>
        <w:spacing w:after="120"/>
        <w:contextualSpacing w:val="0"/>
      </w:pPr>
      <w:r>
        <w:t xml:space="preserve">Only the Nikon Ti2 can be used for stage map indicator (because it is the only </w:t>
      </w:r>
      <w:r w:rsidR="00B91288">
        <w:t xml:space="preserve">supported </w:t>
      </w:r>
      <w:r>
        <w:t xml:space="preserve">stage with absolute positioning </w:t>
      </w:r>
      <w:r w:rsidR="00B91288">
        <w:t>on startup</w:t>
      </w:r>
      <w:r>
        <w:t>).</w:t>
      </w:r>
    </w:p>
    <w:p w14:paraId="7151879C" w14:textId="7E6C6BC3" w:rsidR="00C3209F" w:rsidRPr="00C3209F" w:rsidRDefault="00C3209F" w:rsidP="00C3209F">
      <w:pPr>
        <w:snapToGrid w:val="0"/>
        <w:spacing w:after="120"/>
        <w:rPr>
          <w:b/>
          <w:bCs/>
        </w:rPr>
      </w:pPr>
      <w:r w:rsidRPr="00C3209F">
        <w:rPr>
          <w:b/>
          <w:bCs/>
        </w:rPr>
        <w:t>Synchronization devices:</w:t>
      </w:r>
    </w:p>
    <w:p w14:paraId="73D27156" w14:textId="00168699" w:rsidR="00A7525E" w:rsidRDefault="00A7525E" w:rsidP="00CE5A96">
      <w:pPr>
        <w:pStyle w:val="ListParagraph"/>
        <w:numPr>
          <w:ilvl w:val="0"/>
          <w:numId w:val="24"/>
        </w:numPr>
        <w:snapToGrid w:val="0"/>
        <w:spacing w:after="120"/>
        <w:contextualSpacing w:val="0"/>
      </w:pPr>
      <w:r>
        <w:t xml:space="preserve">If cameras miss any frame trigger pulses, acquisition will never </w:t>
      </w:r>
      <w:proofErr w:type="gramStart"/>
      <w:r>
        <w:t>complete</w:t>
      </w:r>
      <w:proofErr w:type="gramEnd"/>
      <w:r>
        <w:t xml:space="preserve">. </w:t>
      </w:r>
      <w:r w:rsidR="001A1118">
        <w:t xml:space="preserve">Workaround: </w:t>
      </w:r>
      <w:r>
        <w:t>data can be recovered by cancelling the acquisition and choosing to save the partial movie.</w:t>
      </w:r>
    </w:p>
    <w:p w14:paraId="0355AB08" w14:textId="03E33C7C" w:rsidR="002A6CE6" w:rsidRDefault="001A1118" w:rsidP="00CE5A96">
      <w:pPr>
        <w:pStyle w:val="ListParagraph"/>
        <w:numPr>
          <w:ilvl w:val="0"/>
          <w:numId w:val="24"/>
        </w:numPr>
        <w:snapToGrid w:val="0"/>
        <w:spacing w:after="120"/>
        <w:contextualSpacing w:val="0"/>
      </w:pPr>
      <w:r>
        <w:t xml:space="preserve">NI-DAQ: </w:t>
      </w:r>
      <w:r w:rsidR="002A6CE6">
        <w:t xml:space="preserve">Movie series (automation) should not be used with, especially with high frame rates. The high CPU </w:t>
      </w:r>
      <w:r w:rsidR="000305F5">
        <w:t>utilization</w:t>
      </w:r>
      <w:r w:rsidR="002A6CE6">
        <w:t xml:space="preserve"> can sometimes </w:t>
      </w:r>
      <w:r w:rsidR="000305F5">
        <w:t>cause</w:t>
      </w:r>
      <w:r w:rsidR="002A6CE6">
        <w:t xml:space="preserve"> dropped frames.</w:t>
      </w:r>
    </w:p>
    <w:p w14:paraId="3F6850BC" w14:textId="15DA1243" w:rsidR="00B91288" w:rsidRPr="00EB0945" w:rsidRDefault="00B91288" w:rsidP="00B91288">
      <w:pPr>
        <w:pStyle w:val="ListParagraph"/>
        <w:numPr>
          <w:ilvl w:val="0"/>
          <w:numId w:val="24"/>
        </w:numPr>
        <w:snapToGrid w:val="0"/>
        <w:spacing w:after="120"/>
        <w:contextualSpacing w:val="0"/>
      </w:pPr>
      <w:r>
        <w:t>NI</w:t>
      </w:r>
      <w:r w:rsidR="001A1118">
        <w:t xml:space="preserve"> </w:t>
      </w:r>
      <w:r>
        <w:t>DAQ has a maximum trigger rate of 500 s</w:t>
      </w:r>
      <w:r w:rsidRPr="00F5765F">
        <w:rPr>
          <w:vertAlign w:val="superscript"/>
        </w:rPr>
        <w:t>-1</w:t>
      </w:r>
      <w:r>
        <w:t xml:space="preserve"> (2 ms frame intervals). For faster imaging rates, only the first frame is triggered by the external device and all cameras run on their own internal clocks. This approach may result in a loss of synchronization over long time periods (seconds to minutes, depending on how well matched </w:t>
      </w:r>
      <w:proofErr w:type="gramStart"/>
      <w:r>
        <w:t>are the camera internal clocks</w:t>
      </w:r>
      <w:proofErr w:type="gramEnd"/>
      <w:r>
        <w:t xml:space="preserve">), but </w:t>
      </w:r>
      <w:proofErr w:type="gramStart"/>
      <w:r>
        <w:t>that his</w:t>
      </w:r>
      <w:proofErr w:type="gramEnd"/>
      <w:r>
        <w:t xml:space="preserve"> is not generally a problem given the fast photobleaching of commonly used fluorophores under the intense illumination required for such short exposure times. Especially with short exposure times, we advise utilizing an oscilloscope to monitor device synchronization.</w:t>
      </w:r>
    </w:p>
    <w:p w14:paraId="0307BBEA" w14:textId="7025A80F" w:rsidR="00FB592F" w:rsidRDefault="00B91288" w:rsidP="00EB0945">
      <w:pPr>
        <w:snapToGrid w:val="0"/>
        <w:spacing w:after="120"/>
        <w:rPr>
          <w:b/>
          <w:bCs/>
        </w:rPr>
      </w:pPr>
      <w:r>
        <w:rPr>
          <w:b/>
          <w:bCs/>
        </w:rPr>
        <w:t>Cameras</w:t>
      </w:r>
      <w:r w:rsidR="00FB592F">
        <w:rPr>
          <w:b/>
          <w:bCs/>
        </w:rPr>
        <w:t>:</w:t>
      </w:r>
    </w:p>
    <w:p w14:paraId="5CA4AAEC" w14:textId="323DEF92" w:rsidR="00A7525E" w:rsidRDefault="00B91288" w:rsidP="00B91288">
      <w:pPr>
        <w:pStyle w:val="ListParagraph"/>
        <w:numPr>
          <w:ilvl w:val="0"/>
          <w:numId w:val="24"/>
        </w:numPr>
        <w:snapToGrid w:val="0"/>
        <w:spacing w:after="120"/>
        <w:contextualSpacing w:val="0"/>
      </w:pPr>
      <w:r>
        <w:lastRenderedPageBreak/>
        <w:t xml:space="preserve">Timing calculations </w:t>
      </w:r>
      <w:r w:rsidR="001A1118">
        <w:t xml:space="preserve">(including ROI size) </w:t>
      </w:r>
      <w:r>
        <w:t xml:space="preserve">assume the cameras </w:t>
      </w:r>
      <w:r w:rsidR="001A1118">
        <w:t>have</w:t>
      </w:r>
      <w:r>
        <w:t xml:space="preserve"> optimal connection (</w:t>
      </w:r>
      <w:r w:rsidR="00FB592F" w:rsidRPr="00FB592F">
        <w:t>data transfer interface is assumed to never be limiting</w:t>
      </w:r>
      <w:r>
        <w:t>)</w:t>
      </w:r>
      <w:r w:rsidR="00FB592F" w:rsidRPr="00FB592F">
        <w:t xml:space="preserve">. </w:t>
      </w:r>
      <w:r>
        <w:t>This</w:t>
      </w:r>
      <w:r w:rsidR="004400BB">
        <w:t xml:space="preserve"> assumption</w:t>
      </w:r>
      <w:r>
        <w:t xml:space="preserve"> may not be true when using a USB connection. </w:t>
      </w:r>
      <w:r w:rsidR="009B0C1E">
        <w:t xml:space="preserve">For example, </w:t>
      </w:r>
      <w:r>
        <w:t xml:space="preserve">with Hamamatsu cameras, </w:t>
      </w:r>
      <w:r w:rsidR="009B0C1E">
        <w:t>e</w:t>
      </w:r>
      <w:r w:rsidR="002D6D9B">
        <w:t>xposure times below 40 ms</w:t>
      </w:r>
      <w:r w:rsidR="00081C1F">
        <w:t xml:space="preserve"> will fail when using</w:t>
      </w:r>
      <w:r w:rsidR="00FB592F" w:rsidRPr="00FB592F">
        <w:t xml:space="preserve"> 1x1 binning and USB connection.</w:t>
      </w:r>
    </w:p>
    <w:p w14:paraId="3D22AE88" w14:textId="4A1465AE" w:rsidR="004400BB" w:rsidRDefault="004400BB" w:rsidP="00B91288">
      <w:pPr>
        <w:pStyle w:val="ListParagraph"/>
        <w:numPr>
          <w:ilvl w:val="0"/>
          <w:numId w:val="24"/>
        </w:numPr>
        <w:snapToGrid w:val="0"/>
        <w:spacing w:after="120"/>
        <w:contextualSpacing w:val="0"/>
      </w:pPr>
      <w:r>
        <w:t>Rapid movie series acquisitions may cause the hard disk recorder to fail, even though the disk is fast enough for data transfer. If this happens, turn on the countdown timer to slow acquisition rate or acquire movies one at a time</w:t>
      </w:r>
    </w:p>
    <w:p w14:paraId="560A6966" w14:textId="77777777" w:rsidR="004400BB" w:rsidRDefault="004400BB" w:rsidP="004400BB">
      <w:pPr>
        <w:pStyle w:val="ListParagraph"/>
        <w:numPr>
          <w:ilvl w:val="0"/>
          <w:numId w:val="24"/>
        </w:numPr>
        <w:snapToGrid w:val="0"/>
        <w:spacing w:after="120"/>
        <w:contextualSpacing w:val="0"/>
      </w:pPr>
      <w:r>
        <w:t xml:space="preserve">All cameras in use at the same time </w:t>
      </w:r>
      <w:r w:rsidRPr="00942ECD">
        <w:t>must</w:t>
      </w:r>
      <w:r>
        <w:t xml:space="preserve"> have the same model number.</w:t>
      </w:r>
    </w:p>
    <w:p w14:paraId="11DC81D9" w14:textId="2A76B19F" w:rsidR="00B91288" w:rsidRDefault="004400BB" w:rsidP="00B91288">
      <w:pPr>
        <w:pStyle w:val="ListParagraph"/>
        <w:numPr>
          <w:ilvl w:val="0"/>
          <w:numId w:val="24"/>
        </w:numPr>
        <w:snapToGrid w:val="0"/>
        <w:spacing w:after="120"/>
        <w:contextualSpacing w:val="0"/>
      </w:pPr>
      <w:r>
        <w:t xml:space="preserve">Hamamatsu </w:t>
      </w:r>
      <w:r w:rsidR="00B91288">
        <w:t>FLASH does not always shut down completely, leaving an icon in the taskbar. This appears to be a bug in the DCAM driver. Workaround is to use task manager to kill the process or logging out of Windows.</w:t>
      </w:r>
    </w:p>
    <w:p w14:paraId="0AFEDE4E" w14:textId="2DE79267" w:rsidR="00EB0945" w:rsidRDefault="00B91288" w:rsidP="004400BB">
      <w:pPr>
        <w:pStyle w:val="ListParagraph"/>
        <w:numPr>
          <w:ilvl w:val="0"/>
          <w:numId w:val="24"/>
        </w:numPr>
        <w:snapToGrid w:val="0"/>
        <w:spacing w:after="120"/>
        <w:contextualSpacing w:val="0"/>
      </w:pPr>
      <w:r>
        <w:t>Photometrics: p</w:t>
      </w:r>
      <w:r w:rsidR="00EB0945">
        <w:t>ixel correction filters cannot be disabled</w:t>
      </w:r>
      <w:r>
        <w:t xml:space="preserve"> (UI settings have no effect)</w:t>
      </w:r>
      <w:r w:rsidR="00EB0945">
        <w:t>.</w:t>
      </w:r>
    </w:p>
    <w:p w14:paraId="263BC8CD" w14:textId="77777777" w:rsidR="00AA441A" w:rsidRDefault="00AA441A" w:rsidP="00AA441A">
      <w:pPr>
        <w:snapToGrid w:val="0"/>
        <w:spacing w:after="120"/>
        <w:rPr>
          <w:b/>
          <w:bCs/>
        </w:rPr>
      </w:pPr>
      <w:r>
        <w:rPr>
          <w:b/>
          <w:bCs/>
        </w:rPr>
        <w:t>Other:</w:t>
      </w:r>
    </w:p>
    <w:p w14:paraId="2B4ADD53" w14:textId="3259E26C" w:rsidR="00AA441A" w:rsidRDefault="00C3209F" w:rsidP="00F36B0D">
      <w:pPr>
        <w:pStyle w:val="ListParagraph"/>
        <w:numPr>
          <w:ilvl w:val="0"/>
          <w:numId w:val="8"/>
        </w:numPr>
        <w:snapToGrid w:val="0"/>
        <w:spacing w:after="120"/>
        <w:contextualSpacing w:val="0"/>
      </w:pPr>
      <w:r>
        <w:t>Saved .tif files may have incorrect pixel size</w:t>
      </w:r>
      <w:r w:rsidR="00A7525E">
        <w:t xml:space="preserve"> in metadata –</w:t>
      </w:r>
      <w:r>
        <w:t xml:space="preserve"> magnification is </w:t>
      </w:r>
      <w:r w:rsidR="00A7525E">
        <w:t xml:space="preserve">assumed to be </w:t>
      </w:r>
      <w:r>
        <w:t xml:space="preserve">60x and camera physical pixel size is </w:t>
      </w:r>
      <w:r w:rsidR="00A7525E">
        <w:t xml:space="preserve">assumed to be </w:t>
      </w:r>
      <w:r>
        <w:t xml:space="preserve">6.5 </w:t>
      </w:r>
      <w:r w:rsidRPr="000305F5">
        <w:rPr>
          <w:rFonts w:cstheme="minorHAnsi"/>
        </w:rPr>
        <w:t>µ</w:t>
      </w:r>
      <w:r>
        <w:t>m.</w:t>
      </w:r>
    </w:p>
    <w:p w14:paraId="40133A7E" w14:textId="77777777" w:rsidR="00B91288" w:rsidRDefault="00B91288" w:rsidP="00B91288">
      <w:pPr>
        <w:snapToGrid w:val="0"/>
        <w:spacing w:after="120"/>
        <w:ind w:left="360"/>
      </w:pPr>
    </w:p>
    <w:sectPr w:rsidR="00B91288" w:rsidSect="000C63EA">
      <w:footerReference w:type="default" r:id="rId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B8A4" w14:textId="77777777" w:rsidR="00BF7C05" w:rsidRDefault="00BF7C05" w:rsidP="005D3393">
      <w:r>
        <w:separator/>
      </w:r>
    </w:p>
  </w:endnote>
  <w:endnote w:type="continuationSeparator" w:id="0">
    <w:p w14:paraId="1FE57FB8" w14:textId="77777777" w:rsidR="00BF7C05" w:rsidRDefault="00BF7C05" w:rsidP="005D33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15BD" w14:textId="1D348107" w:rsidR="005D3393" w:rsidRDefault="00D008B3">
    <w:pPr>
      <w:pStyle w:val="Footer"/>
      <w:jc w:val="right"/>
    </w:pPr>
    <w:sdt>
      <w:sdtPr>
        <w:id w:val="-269471621"/>
        <w:docPartObj>
          <w:docPartGallery w:val="Page Numbers (Bottom of Page)"/>
          <w:docPartUnique/>
        </w:docPartObj>
      </w:sdtPr>
      <w:sdtEndPr>
        <w:rPr>
          <w:noProof/>
        </w:rPr>
      </w:sdtEndPr>
      <w:sdtContent>
        <w:r w:rsidR="005D3393">
          <w:fldChar w:fldCharType="begin"/>
        </w:r>
        <w:r w:rsidR="005D3393">
          <w:instrText xml:space="preserve"> PAGE   \* MERGEFORMAT </w:instrText>
        </w:r>
        <w:r w:rsidR="005D3393">
          <w:fldChar w:fldCharType="separate"/>
        </w:r>
        <w:r w:rsidR="005D3393">
          <w:rPr>
            <w:noProof/>
          </w:rPr>
          <w:t>2</w:t>
        </w:r>
        <w:r w:rsidR="005D3393">
          <w:rPr>
            <w:noProof/>
          </w:rPr>
          <w:fldChar w:fldCharType="end"/>
        </w:r>
      </w:sdtContent>
    </w:sdt>
  </w:p>
  <w:p w14:paraId="1D631584" w14:textId="77777777" w:rsidR="005D3393" w:rsidRDefault="005D33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1383B" w14:textId="77777777" w:rsidR="00BF7C05" w:rsidRDefault="00BF7C05" w:rsidP="005D3393">
      <w:r>
        <w:separator/>
      </w:r>
    </w:p>
  </w:footnote>
  <w:footnote w:type="continuationSeparator" w:id="0">
    <w:p w14:paraId="42F7D22E" w14:textId="77777777" w:rsidR="00BF7C05" w:rsidRDefault="00BF7C05" w:rsidP="005D33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6413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18CF47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0F0B16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C16400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34851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46FA5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500DF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5C05C2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79224C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7FE58E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93003A"/>
    <w:multiLevelType w:val="hybridMultilevel"/>
    <w:tmpl w:val="DC789D42"/>
    <w:lvl w:ilvl="0" w:tplc="1F3808B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F4A00"/>
    <w:multiLevelType w:val="hybridMultilevel"/>
    <w:tmpl w:val="EDA67A5E"/>
    <w:lvl w:ilvl="0" w:tplc="23F27D4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D36FE4"/>
    <w:multiLevelType w:val="hybridMultilevel"/>
    <w:tmpl w:val="B1DCD7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42929"/>
    <w:multiLevelType w:val="hybridMultilevel"/>
    <w:tmpl w:val="D13207EA"/>
    <w:lvl w:ilvl="0" w:tplc="BA52909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D6781"/>
    <w:multiLevelType w:val="hybridMultilevel"/>
    <w:tmpl w:val="722096CC"/>
    <w:lvl w:ilvl="0" w:tplc="E47AAF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48561C"/>
    <w:multiLevelType w:val="hybridMultilevel"/>
    <w:tmpl w:val="75BC1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F52FF2"/>
    <w:multiLevelType w:val="hybridMultilevel"/>
    <w:tmpl w:val="4D30B55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1C7012"/>
    <w:multiLevelType w:val="hybridMultilevel"/>
    <w:tmpl w:val="4F002A9E"/>
    <w:lvl w:ilvl="0" w:tplc="993AEAF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206C63"/>
    <w:multiLevelType w:val="hybridMultilevel"/>
    <w:tmpl w:val="B2B6A56E"/>
    <w:lvl w:ilvl="0" w:tplc="1F3808B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BC1746"/>
    <w:multiLevelType w:val="hybridMultilevel"/>
    <w:tmpl w:val="D91476AA"/>
    <w:lvl w:ilvl="0" w:tplc="1F3808B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2B7276"/>
    <w:multiLevelType w:val="hybridMultilevel"/>
    <w:tmpl w:val="4C20DBF4"/>
    <w:lvl w:ilvl="0" w:tplc="80D28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F61D7F"/>
    <w:multiLevelType w:val="hybridMultilevel"/>
    <w:tmpl w:val="8D6616B2"/>
    <w:lvl w:ilvl="0" w:tplc="1F3808B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691136"/>
    <w:multiLevelType w:val="hybridMultilevel"/>
    <w:tmpl w:val="CFE2CA6A"/>
    <w:lvl w:ilvl="0" w:tplc="1F3808B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FD58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FF12437"/>
    <w:multiLevelType w:val="hybridMultilevel"/>
    <w:tmpl w:val="98AC6B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29987897">
    <w:abstractNumId w:val="14"/>
  </w:num>
  <w:num w:numId="2" w16cid:durableId="931856998">
    <w:abstractNumId w:val="19"/>
  </w:num>
  <w:num w:numId="3" w16cid:durableId="368454220">
    <w:abstractNumId w:val="17"/>
  </w:num>
  <w:num w:numId="4" w16cid:durableId="456801129">
    <w:abstractNumId w:val="24"/>
  </w:num>
  <w:num w:numId="5" w16cid:durableId="726689713">
    <w:abstractNumId w:val="22"/>
  </w:num>
  <w:num w:numId="6" w16cid:durableId="1155294510">
    <w:abstractNumId w:val="21"/>
  </w:num>
  <w:num w:numId="7" w16cid:durableId="1399356737">
    <w:abstractNumId w:val="18"/>
  </w:num>
  <w:num w:numId="8" w16cid:durableId="1876193739">
    <w:abstractNumId w:val="13"/>
  </w:num>
  <w:num w:numId="9" w16cid:durableId="1524444026">
    <w:abstractNumId w:val="11"/>
  </w:num>
  <w:num w:numId="10" w16cid:durableId="1723627994">
    <w:abstractNumId w:val="23"/>
  </w:num>
  <w:num w:numId="11" w16cid:durableId="1467703937">
    <w:abstractNumId w:val="10"/>
  </w:num>
  <w:num w:numId="12" w16cid:durableId="1919439586">
    <w:abstractNumId w:val="20"/>
  </w:num>
  <w:num w:numId="13" w16cid:durableId="96483025">
    <w:abstractNumId w:val="9"/>
  </w:num>
  <w:num w:numId="14" w16cid:durableId="84304710">
    <w:abstractNumId w:val="7"/>
  </w:num>
  <w:num w:numId="15" w16cid:durableId="1745488059">
    <w:abstractNumId w:val="6"/>
  </w:num>
  <w:num w:numId="16" w16cid:durableId="909660899">
    <w:abstractNumId w:val="5"/>
  </w:num>
  <w:num w:numId="17" w16cid:durableId="1722636656">
    <w:abstractNumId w:val="4"/>
  </w:num>
  <w:num w:numId="18" w16cid:durableId="1838303142">
    <w:abstractNumId w:val="8"/>
  </w:num>
  <w:num w:numId="19" w16cid:durableId="1622878880">
    <w:abstractNumId w:val="3"/>
  </w:num>
  <w:num w:numId="20" w16cid:durableId="594435795">
    <w:abstractNumId w:val="2"/>
  </w:num>
  <w:num w:numId="21" w16cid:durableId="1255088029">
    <w:abstractNumId w:val="1"/>
  </w:num>
  <w:num w:numId="22" w16cid:durableId="1500996593">
    <w:abstractNumId w:val="0"/>
  </w:num>
  <w:num w:numId="23" w16cid:durableId="1133139408">
    <w:abstractNumId w:val="12"/>
  </w:num>
  <w:num w:numId="24" w16cid:durableId="28340549">
    <w:abstractNumId w:val="15"/>
  </w:num>
  <w:num w:numId="25" w16cid:durableId="1774311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0D6"/>
    <w:rsid w:val="000011B9"/>
    <w:rsid w:val="000058F8"/>
    <w:rsid w:val="0002536E"/>
    <w:rsid w:val="000305F5"/>
    <w:rsid w:val="00031563"/>
    <w:rsid w:val="000347D1"/>
    <w:rsid w:val="0004691D"/>
    <w:rsid w:val="00062C79"/>
    <w:rsid w:val="000733F5"/>
    <w:rsid w:val="00074E8B"/>
    <w:rsid w:val="0008148D"/>
    <w:rsid w:val="00081C1F"/>
    <w:rsid w:val="000834A9"/>
    <w:rsid w:val="00092B67"/>
    <w:rsid w:val="00093202"/>
    <w:rsid w:val="000A3F2B"/>
    <w:rsid w:val="000B5450"/>
    <w:rsid w:val="000B60E4"/>
    <w:rsid w:val="000C5386"/>
    <w:rsid w:val="000C63EA"/>
    <w:rsid w:val="000E1345"/>
    <w:rsid w:val="000E401C"/>
    <w:rsid w:val="000E4C34"/>
    <w:rsid w:val="000E7BA5"/>
    <w:rsid w:val="000F502A"/>
    <w:rsid w:val="001033A9"/>
    <w:rsid w:val="00103700"/>
    <w:rsid w:val="00116A71"/>
    <w:rsid w:val="00117C13"/>
    <w:rsid w:val="001275EA"/>
    <w:rsid w:val="00130D27"/>
    <w:rsid w:val="00134A2A"/>
    <w:rsid w:val="00143F98"/>
    <w:rsid w:val="00150131"/>
    <w:rsid w:val="001614C8"/>
    <w:rsid w:val="00163351"/>
    <w:rsid w:val="001640F0"/>
    <w:rsid w:val="00173EB2"/>
    <w:rsid w:val="00184DE3"/>
    <w:rsid w:val="00196579"/>
    <w:rsid w:val="001A091E"/>
    <w:rsid w:val="001A1118"/>
    <w:rsid w:val="001B347A"/>
    <w:rsid w:val="001C441F"/>
    <w:rsid w:val="001C788B"/>
    <w:rsid w:val="001E6604"/>
    <w:rsid w:val="001E797A"/>
    <w:rsid w:val="001F21A6"/>
    <w:rsid w:val="001F3D2A"/>
    <w:rsid w:val="0021543B"/>
    <w:rsid w:val="00222B15"/>
    <w:rsid w:val="00227997"/>
    <w:rsid w:val="0023180E"/>
    <w:rsid w:val="00236401"/>
    <w:rsid w:val="00242E0B"/>
    <w:rsid w:val="002609CB"/>
    <w:rsid w:val="00262649"/>
    <w:rsid w:val="002655B0"/>
    <w:rsid w:val="002752FB"/>
    <w:rsid w:val="00280F83"/>
    <w:rsid w:val="00281A2F"/>
    <w:rsid w:val="002962C2"/>
    <w:rsid w:val="0029751B"/>
    <w:rsid w:val="002A40F7"/>
    <w:rsid w:val="002A6CE6"/>
    <w:rsid w:val="002D1C4E"/>
    <w:rsid w:val="002D5951"/>
    <w:rsid w:val="002D6D9B"/>
    <w:rsid w:val="002E5616"/>
    <w:rsid w:val="002F1C45"/>
    <w:rsid w:val="002F1CE1"/>
    <w:rsid w:val="002F457F"/>
    <w:rsid w:val="00317A43"/>
    <w:rsid w:val="00366666"/>
    <w:rsid w:val="0038281C"/>
    <w:rsid w:val="00397A41"/>
    <w:rsid w:val="003A0FF7"/>
    <w:rsid w:val="003B2942"/>
    <w:rsid w:val="003B73A8"/>
    <w:rsid w:val="003C71BF"/>
    <w:rsid w:val="003C72F5"/>
    <w:rsid w:val="003D66F3"/>
    <w:rsid w:val="003E0DCF"/>
    <w:rsid w:val="003F2EEC"/>
    <w:rsid w:val="003F30BC"/>
    <w:rsid w:val="003F40A0"/>
    <w:rsid w:val="00405F6E"/>
    <w:rsid w:val="00413BF9"/>
    <w:rsid w:val="00413F90"/>
    <w:rsid w:val="00415662"/>
    <w:rsid w:val="00425185"/>
    <w:rsid w:val="004276B4"/>
    <w:rsid w:val="004400BB"/>
    <w:rsid w:val="004538B1"/>
    <w:rsid w:val="0046000B"/>
    <w:rsid w:val="00461C47"/>
    <w:rsid w:val="00464641"/>
    <w:rsid w:val="004A3A5B"/>
    <w:rsid w:val="004A7F03"/>
    <w:rsid w:val="004B7F0A"/>
    <w:rsid w:val="004C72C8"/>
    <w:rsid w:val="004E3294"/>
    <w:rsid w:val="00500B31"/>
    <w:rsid w:val="00502617"/>
    <w:rsid w:val="00521893"/>
    <w:rsid w:val="00523879"/>
    <w:rsid w:val="00531CC3"/>
    <w:rsid w:val="00535F19"/>
    <w:rsid w:val="00545577"/>
    <w:rsid w:val="0054619E"/>
    <w:rsid w:val="00567C23"/>
    <w:rsid w:val="00581BF3"/>
    <w:rsid w:val="005856E7"/>
    <w:rsid w:val="005860C4"/>
    <w:rsid w:val="0058644C"/>
    <w:rsid w:val="005A1DAE"/>
    <w:rsid w:val="005A20B1"/>
    <w:rsid w:val="005A3F2B"/>
    <w:rsid w:val="005B73A3"/>
    <w:rsid w:val="005C1DCC"/>
    <w:rsid w:val="005C3635"/>
    <w:rsid w:val="005D3393"/>
    <w:rsid w:val="005E583E"/>
    <w:rsid w:val="005F1746"/>
    <w:rsid w:val="006009C7"/>
    <w:rsid w:val="00611A82"/>
    <w:rsid w:val="0062635D"/>
    <w:rsid w:val="00632713"/>
    <w:rsid w:val="00641675"/>
    <w:rsid w:val="00641E3C"/>
    <w:rsid w:val="0064734B"/>
    <w:rsid w:val="006541CE"/>
    <w:rsid w:val="006643C2"/>
    <w:rsid w:val="00670C55"/>
    <w:rsid w:val="00675881"/>
    <w:rsid w:val="00682DEF"/>
    <w:rsid w:val="006831C1"/>
    <w:rsid w:val="006A6A6D"/>
    <w:rsid w:val="006B7D1D"/>
    <w:rsid w:val="006C0D5A"/>
    <w:rsid w:val="006C5B4C"/>
    <w:rsid w:val="006D6EB3"/>
    <w:rsid w:val="006E2159"/>
    <w:rsid w:val="006E5EF1"/>
    <w:rsid w:val="0070256C"/>
    <w:rsid w:val="00706A68"/>
    <w:rsid w:val="00713228"/>
    <w:rsid w:val="0071426B"/>
    <w:rsid w:val="00715E06"/>
    <w:rsid w:val="0072624A"/>
    <w:rsid w:val="007355FF"/>
    <w:rsid w:val="0076443D"/>
    <w:rsid w:val="00764BD3"/>
    <w:rsid w:val="00770FC6"/>
    <w:rsid w:val="007922F6"/>
    <w:rsid w:val="0079700B"/>
    <w:rsid w:val="007B2549"/>
    <w:rsid w:val="007C729F"/>
    <w:rsid w:val="007D3B0F"/>
    <w:rsid w:val="007E200F"/>
    <w:rsid w:val="007E21CD"/>
    <w:rsid w:val="007E26F4"/>
    <w:rsid w:val="007E3196"/>
    <w:rsid w:val="007F2874"/>
    <w:rsid w:val="0080237F"/>
    <w:rsid w:val="00806A0E"/>
    <w:rsid w:val="00810691"/>
    <w:rsid w:val="00811463"/>
    <w:rsid w:val="0083169F"/>
    <w:rsid w:val="00833E2F"/>
    <w:rsid w:val="00836AD9"/>
    <w:rsid w:val="00837107"/>
    <w:rsid w:val="00837A3F"/>
    <w:rsid w:val="00844B6D"/>
    <w:rsid w:val="008545CB"/>
    <w:rsid w:val="00860A9F"/>
    <w:rsid w:val="00861F9A"/>
    <w:rsid w:val="008665E1"/>
    <w:rsid w:val="00870566"/>
    <w:rsid w:val="008757D1"/>
    <w:rsid w:val="008776AF"/>
    <w:rsid w:val="008805F8"/>
    <w:rsid w:val="00883FDB"/>
    <w:rsid w:val="008874C9"/>
    <w:rsid w:val="00890610"/>
    <w:rsid w:val="00892752"/>
    <w:rsid w:val="00897D89"/>
    <w:rsid w:val="008B3D72"/>
    <w:rsid w:val="008B7A7A"/>
    <w:rsid w:val="008C18FC"/>
    <w:rsid w:val="008D1C74"/>
    <w:rsid w:val="008E13CE"/>
    <w:rsid w:val="008E4AD1"/>
    <w:rsid w:val="00911927"/>
    <w:rsid w:val="009123B9"/>
    <w:rsid w:val="0091362F"/>
    <w:rsid w:val="00917F35"/>
    <w:rsid w:val="0092549E"/>
    <w:rsid w:val="00931AD7"/>
    <w:rsid w:val="009356B8"/>
    <w:rsid w:val="00936B52"/>
    <w:rsid w:val="00942ECD"/>
    <w:rsid w:val="009457AD"/>
    <w:rsid w:val="009513C8"/>
    <w:rsid w:val="00957425"/>
    <w:rsid w:val="00964184"/>
    <w:rsid w:val="00994B97"/>
    <w:rsid w:val="00994CC0"/>
    <w:rsid w:val="009A05A6"/>
    <w:rsid w:val="009B00BE"/>
    <w:rsid w:val="009B0C1E"/>
    <w:rsid w:val="009D1034"/>
    <w:rsid w:val="009D68F6"/>
    <w:rsid w:val="009E4045"/>
    <w:rsid w:val="009E4FB4"/>
    <w:rsid w:val="009E7D80"/>
    <w:rsid w:val="009F1320"/>
    <w:rsid w:val="00A022B7"/>
    <w:rsid w:val="00A100D6"/>
    <w:rsid w:val="00A3056E"/>
    <w:rsid w:val="00A32CBC"/>
    <w:rsid w:val="00A64B92"/>
    <w:rsid w:val="00A7525E"/>
    <w:rsid w:val="00A75863"/>
    <w:rsid w:val="00A8004C"/>
    <w:rsid w:val="00A84002"/>
    <w:rsid w:val="00A8558C"/>
    <w:rsid w:val="00A86AD3"/>
    <w:rsid w:val="00A87B8D"/>
    <w:rsid w:val="00A93D44"/>
    <w:rsid w:val="00A950F0"/>
    <w:rsid w:val="00AA441A"/>
    <w:rsid w:val="00AA768F"/>
    <w:rsid w:val="00AB48E1"/>
    <w:rsid w:val="00AC2683"/>
    <w:rsid w:val="00AD3BA2"/>
    <w:rsid w:val="00AD40B5"/>
    <w:rsid w:val="00AE1B96"/>
    <w:rsid w:val="00AE2E83"/>
    <w:rsid w:val="00AE3B35"/>
    <w:rsid w:val="00AF2EB5"/>
    <w:rsid w:val="00AF318B"/>
    <w:rsid w:val="00AF56AB"/>
    <w:rsid w:val="00AF7613"/>
    <w:rsid w:val="00B068E0"/>
    <w:rsid w:val="00B10886"/>
    <w:rsid w:val="00B178CD"/>
    <w:rsid w:val="00B20382"/>
    <w:rsid w:val="00B27A57"/>
    <w:rsid w:val="00B3300A"/>
    <w:rsid w:val="00B54184"/>
    <w:rsid w:val="00B5481B"/>
    <w:rsid w:val="00B57446"/>
    <w:rsid w:val="00B7515C"/>
    <w:rsid w:val="00B91288"/>
    <w:rsid w:val="00B95C05"/>
    <w:rsid w:val="00B97636"/>
    <w:rsid w:val="00BB01B3"/>
    <w:rsid w:val="00BB279F"/>
    <w:rsid w:val="00BB50FE"/>
    <w:rsid w:val="00BB6C8D"/>
    <w:rsid w:val="00BC0F64"/>
    <w:rsid w:val="00BC4E81"/>
    <w:rsid w:val="00BD162C"/>
    <w:rsid w:val="00BF7C05"/>
    <w:rsid w:val="00C02217"/>
    <w:rsid w:val="00C100C1"/>
    <w:rsid w:val="00C101F7"/>
    <w:rsid w:val="00C2192F"/>
    <w:rsid w:val="00C251A7"/>
    <w:rsid w:val="00C25D93"/>
    <w:rsid w:val="00C3209F"/>
    <w:rsid w:val="00C45898"/>
    <w:rsid w:val="00C55E06"/>
    <w:rsid w:val="00C66B8A"/>
    <w:rsid w:val="00C7678E"/>
    <w:rsid w:val="00C828D9"/>
    <w:rsid w:val="00C96096"/>
    <w:rsid w:val="00CA4C98"/>
    <w:rsid w:val="00CB0046"/>
    <w:rsid w:val="00CB7F67"/>
    <w:rsid w:val="00CC5526"/>
    <w:rsid w:val="00CE7064"/>
    <w:rsid w:val="00CF7CCD"/>
    <w:rsid w:val="00D008B3"/>
    <w:rsid w:val="00D06BAF"/>
    <w:rsid w:val="00D10052"/>
    <w:rsid w:val="00D16315"/>
    <w:rsid w:val="00D20A01"/>
    <w:rsid w:val="00D238DF"/>
    <w:rsid w:val="00D252E3"/>
    <w:rsid w:val="00D33328"/>
    <w:rsid w:val="00D4391A"/>
    <w:rsid w:val="00D45ACD"/>
    <w:rsid w:val="00D57479"/>
    <w:rsid w:val="00D63C2C"/>
    <w:rsid w:val="00D661CB"/>
    <w:rsid w:val="00D727AB"/>
    <w:rsid w:val="00D75EDD"/>
    <w:rsid w:val="00D8079F"/>
    <w:rsid w:val="00D81F4D"/>
    <w:rsid w:val="00D82F69"/>
    <w:rsid w:val="00D91C63"/>
    <w:rsid w:val="00D92AE8"/>
    <w:rsid w:val="00DA30E0"/>
    <w:rsid w:val="00DA5F11"/>
    <w:rsid w:val="00DC5555"/>
    <w:rsid w:val="00DD1DF4"/>
    <w:rsid w:val="00DE46D2"/>
    <w:rsid w:val="00E20114"/>
    <w:rsid w:val="00E2372D"/>
    <w:rsid w:val="00E3318D"/>
    <w:rsid w:val="00E46969"/>
    <w:rsid w:val="00E509AC"/>
    <w:rsid w:val="00E53710"/>
    <w:rsid w:val="00E5652D"/>
    <w:rsid w:val="00E5735C"/>
    <w:rsid w:val="00E61A70"/>
    <w:rsid w:val="00E64B82"/>
    <w:rsid w:val="00E87999"/>
    <w:rsid w:val="00E91B5B"/>
    <w:rsid w:val="00E95E94"/>
    <w:rsid w:val="00EB0945"/>
    <w:rsid w:val="00EB3E07"/>
    <w:rsid w:val="00EB58DC"/>
    <w:rsid w:val="00EC4C3E"/>
    <w:rsid w:val="00EC4E20"/>
    <w:rsid w:val="00EE44B6"/>
    <w:rsid w:val="00EF5236"/>
    <w:rsid w:val="00F04005"/>
    <w:rsid w:val="00F2606B"/>
    <w:rsid w:val="00F52253"/>
    <w:rsid w:val="00F5765F"/>
    <w:rsid w:val="00F577CE"/>
    <w:rsid w:val="00F67D5B"/>
    <w:rsid w:val="00F7084F"/>
    <w:rsid w:val="00F71BFD"/>
    <w:rsid w:val="00F77772"/>
    <w:rsid w:val="00FB1F95"/>
    <w:rsid w:val="00FB592F"/>
    <w:rsid w:val="00FC05FE"/>
    <w:rsid w:val="00FD0D83"/>
    <w:rsid w:val="00FD759D"/>
    <w:rsid w:val="00FE229B"/>
    <w:rsid w:val="00FF2315"/>
    <w:rsid w:val="00FF272A"/>
    <w:rsid w:val="00FF2AD4"/>
    <w:rsid w:val="00FF2ECE"/>
    <w:rsid w:val="00FF6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BA22"/>
  <w15:chartTrackingRefBased/>
  <w15:docId w15:val="{562753CF-63EA-4978-BDCC-372920DA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01"/>
    <w:rPr>
      <w:sz w:val="22"/>
    </w:rPr>
  </w:style>
  <w:style w:type="paragraph" w:styleId="Heading1">
    <w:name w:val="heading 1"/>
    <w:basedOn w:val="Normal"/>
    <w:next w:val="Normal"/>
    <w:link w:val="Heading1Char"/>
    <w:uiPriority w:val="9"/>
    <w:qFormat/>
    <w:rsid w:val="00715E0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5E0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17C1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17C1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17C1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17C13"/>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17C1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17C1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17C1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0D6"/>
    <w:pPr>
      <w:ind w:left="720"/>
      <w:contextualSpacing/>
    </w:pPr>
  </w:style>
  <w:style w:type="character" w:styleId="Hyperlink">
    <w:name w:val="Hyperlink"/>
    <w:basedOn w:val="DefaultParagraphFont"/>
    <w:uiPriority w:val="99"/>
    <w:unhideWhenUsed/>
    <w:rsid w:val="00BB50FE"/>
    <w:rPr>
      <w:color w:val="0563C1" w:themeColor="hyperlink"/>
      <w:u w:val="single"/>
    </w:rPr>
  </w:style>
  <w:style w:type="character" w:styleId="UnresolvedMention">
    <w:name w:val="Unresolved Mention"/>
    <w:basedOn w:val="DefaultParagraphFont"/>
    <w:uiPriority w:val="99"/>
    <w:semiHidden/>
    <w:unhideWhenUsed/>
    <w:rsid w:val="00BB50FE"/>
    <w:rPr>
      <w:color w:val="605E5C"/>
      <w:shd w:val="clear" w:color="auto" w:fill="E1DFDD"/>
    </w:rPr>
  </w:style>
  <w:style w:type="character" w:styleId="FollowedHyperlink">
    <w:name w:val="FollowedHyperlink"/>
    <w:basedOn w:val="DefaultParagraphFont"/>
    <w:uiPriority w:val="99"/>
    <w:semiHidden/>
    <w:unhideWhenUsed/>
    <w:rsid w:val="00BB50FE"/>
    <w:rPr>
      <w:color w:val="954F72" w:themeColor="followedHyperlink"/>
      <w:u w:val="single"/>
    </w:rPr>
  </w:style>
  <w:style w:type="character" w:customStyle="1" w:styleId="Heading1Char">
    <w:name w:val="Heading 1 Char"/>
    <w:basedOn w:val="DefaultParagraphFont"/>
    <w:link w:val="Heading1"/>
    <w:uiPriority w:val="9"/>
    <w:rsid w:val="00715E0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15E06"/>
    <w:pPr>
      <w:spacing w:before="480" w:line="276" w:lineRule="auto"/>
      <w:outlineLvl w:val="9"/>
    </w:pPr>
    <w:rPr>
      <w:b/>
      <w:bCs/>
      <w:sz w:val="28"/>
      <w:szCs w:val="28"/>
    </w:rPr>
  </w:style>
  <w:style w:type="paragraph" w:styleId="TOC1">
    <w:name w:val="toc 1"/>
    <w:basedOn w:val="Normal"/>
    <w:next w:val="Normal"/>
    <w:autoRedefine/>
    <w:uiPriority w:val="39"/>
    <w:unhideWhenUsed/>
    <w:rsid w:val="00715E06"/>
    <w:pPr>
      <w:spacing w:before="120"/>
    </w:pPr>
    <w:rPr>
      <w:rFonts w:cstheme="minorHAnsi"/>
      <w:b/>
      <w:bCs/>
      <w:i/>
      <w:iCs/>
    </w:rPr>
  </w:style>
  <w:style w:type="paragraph" w:styleId="TOC2">
    <w:name w:val="toc 2"/>
    <w:basedOn w:val="Normal"/>
    <w:next w:val="Normal"/>
    <w:autoRedefine/>
    <w:uiPriority w:val="39"/>
    <w:unhideWhenUsed/>
    <w:rsid w:val="00715E06"/>
    <w:pPr>
      <w:spacing w:before="120"/>
      <w:ind w:left="240"/>
    </w:pPr>
    <w:rPr>
      <w:rFonts w:cstheme="minorHAnsi"/>
      <w:b/>
      <w:bCs/>
      <w:szCs w:val="22"/>
    </w:rPr>
  </w:style>
  <w:style w:type="paragraph" w:styleId="TOC3">
    <w:name w:val="toc 3"/>
    <w:basedOn w:val="Normal"/>
    <w:next w:val="Normal"/>
    <w:autoRedefine/>
    <w:uiPriority w:val="39"/>
    <w:semiHidden/>
    <w:unhideWhenUsed/>
    <w:rsid w:val="00715E06"/>
    <w:pPr>
      <w:ind w:left="480"/>
    </w:pPr>
    <w:rPr>
      <w:rFonts w:cstheme="minorHAnsi"/>
      <w:sz w:val="20"/>
      <w:szCs w:val="20"/>
    </w:rPr>
  </w:style>
  <w:style w:type="paragraph" w:styleId="TOC4">
    <w:name w:val="toc 4"/>
    <w:basedOn w:val="Normal"/>
    <w:next w:val="Normal"/>
    <w:autoRedefine/>
    <w:uiPriority w:val="39"/>
    <w:semiHidden/>
    <w:unhideWhenUsed/>
    <w:rsid w:val="00715E06"/>
    <w:pPr>
      <w:ind w:left="720"/>
    </w:pPr>
    <w:rPr>
      <w:rFonts w:cstheme="minorHAnsi"/>
      <w:sz w:val="20"/>
      <w:szCs w:val="20"/>
    </w:rPr>
  </w:style>
  <w:style w:type="paragraph" w:styleId="TOC5">
    <w:name w:val="toc 5"/>
    <w:basedOn w:val="Normal"/>
    <w:next w:val="Normal"/>
    <w:autoRedefine/>
    <w:uiPriority w:val="39"/>
    <w:semiHidden/>
    <w:unhideWhenUsed/>
    <w:rsid w:val="00715E06"/>
    <w:pPr>
      <w:ind w:left="960"/>
    </w:pPr>
    <w:rPr>
      <w:rFonts w:cstheme="minorHAnsi"/>
      <w:sz w:val="20"/>
      <w:szCs w:val="20"/>
    </w:rPr>
  </w:style>
  <w:style w:type="paragraph" w:styleId="TOC6">
    <w:name w:val="toc 6"/>
    <w:basedOn w:val="Normal"/>
    <w:next w:val="Normal"/>
    <w:autoRedefine/>
    <w:uiPriority w:val="39"/>
    <w:semiHidden/>
    <w:unhideWhenUsed/>
    <w:rsid w:val="00715E06"/>
    <w:pPr>
      <w:ind w:left="1200"/>
    </w:pPr>
    <w:rPr>
      <w:rFonts w:cstheme="minorHAnsi"/>
      <w:sz w:val="20"/>
      <w:szCs w:val="20"/>
    </w:rPr>
  </w:style>
  <w:style w:type="paragraph" w:styleId="TOC7">
    <w:name w:val="toc 7"/>
    <w:basedOn w:val="Normal"/>
    <w:next w:val="Normal"/>
    <w:autoRedefine/>
    <w:uiPriority w:val="39"/>
    <w:semiHidden/>
    <w:unhideWhenUsed/>
    <w:rsid w:val="00715E06"/>
    <w:pPr>
      <w:ind w:left="1440"/>
    </w:pPr>
    <w:rPr>
      <w:rFonts w:cstheme="minorHAnsi"/>
      <w:sz w:val="20"/>
      <w:szCs w:val="20"/>
    </w:rPr>
  </w:style>
  <w:style w:type="paragraph" w:styleId="TOC8">
    <w:name w:val="toc 8"/>
    <w:basedOn w:val="Normal"/>
    <w:next w:val="Normal"/>
    <w:autoRedefine/>
    <w:uiPriority w:val="39"/>
    <w:semiHidden/>
    <w:unhideWhenUsed/>
    <w:rsid w:val="00715E06"/>
    <w:pPr>
      <w:ind w:left="1680"/>
    </w:pPr>
    <w:rPr>
      <w:rFonts w:cstheme="minorHAnsi"/>
      <w:sz w:val="20"/>
      <w:szCs w:val="20"/>
    </w:rPr>
  </w:style>
  <w:style w:type="paragraph" w:styleId="TOC9">
    <w:name w:val="toc 9"/>
    <w:basedOn w:val="Normal"/>
    <w:next w:val="Normal"/>
    <w:autoRedefine/>
    <w:uiPriority w:val="39"/>
    <w:semiHidden/>
    <w:unhideWhenUsed/>
    <w:rsid w:val="00715E06"/>
    <w:pPr>
      <w:ind w:left="1920"/>
    </w:pPr>
    <w:rPr>
      <w:rFonts w:cstheme="minorHAnsi"/>
      <w:sz w:val="20"/>
      <w:szCs w:val="20"/>
    </w:rPr>
  </w:style>
  <w:style w:type="character" w:customStyle="1" w:styleId="Heading2Char">
    <w:name w:val="Heading 2 Char"/>
    <w:basedOn w:val="DefaultParagraphFont"/>
    <w:link w:val="Heading2"/>
    <w:uiPriority w:val="9"/>
    <w:rsid w:val="00715E06"/>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5E583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83E"/>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5E583E"/>
    <w:rPr>
      <w:rFonts w:eastAsiaTheme="minorEastAsia"/>
      <w:color w:val="5A5A5A" w:themeColor="text1" w:themeTint="A5"/>
      <w:spacing w:val="15"/>
      <w:sz w:val="22"/>
      <w:szCs w:val="22"/>
    </w:rPr>
  </w:style>
  <w:style w:type="character" w:styleId="LineNumber">
    <w:name w:val="line number"/>
    <w:basedOn w:val="DefaultParagraphFont"/>
    <w:uiPriority w:val="99"/>
    <w:semiHidden/>
    <w:unhideWhenUsed/>
    <w:rsid w:val="005D3393"/>
  </w:style>
  <w:style w:type="paragraph" w:styleId="Header">
    <w:name w:val="header"/>
    <w:basedOn w:val="Normal"/>
    <w:link w:val="HeaderChar"/>
    <w:uiPriority w:val="99"/>
    <w:unhideWhenUsed/>
    <w:rsid w:val="005D3393"/>
    <w:pPr>
      <w:tabs>
        <w:tab w:val="center" w:pos="4680"/>
        <w:tab w:val="right" w:pos="9360"/>
      </w:tabs>
    </w:pPr>
  </w:style>
  <w:style w:type="character" w:customStyle="1" w:styleId="HeaderChar">
    <w:name w:val="Header Char"/>
    <w:basedOn w:val="DefaultParagraphFont"/>
    <w:link w:val="Header"/>
    <w:uiPriority w:val="99"/>
    <w:rsid w:val="005D3393"/>
  </w:style>
  <w:style w:type="paragraph" w:styleId="Footer">
    <w:name w:val="footer"/>
    <w:basedOn w:val="Normal"/>
    <w:link w:val="FooterChar"/>
    <w:uiPriority w:val="99"/>
    <w:unhideWhenUsed/>
    <w:rsid w:val="005D3393"/>
    <w:pPr>
      <w:tabs>
        <w:tab w:val="center" w:pos="4680"/>
        <w:tab w:val="right" w:pos="9360"/>
      </w:tabs>
    </w:pPr>
  </w:style>
  <w:style w:type="character" w:customStyle="1" w:styleId="FooterChar">
    <w:name w:val="Footer Char"/>
    <w:basedOn w:val="DefaultParagraphFont"/>
    <w:link w:val="Footer"/>
    <w:uiPriority w:val="99"/>
    <w:rsid w:val="005D3393"/>
  </w:style>
  <w:style w:type="character" w:styleId="HTMLCode">
    <w:name w:val="HTML Code"/>
    <w:basedOn w:val="DefaultParagraphFont"/>
    <w:uiPriority w:val="99"/>
    <w:semiHidden/>
    <w:unhideWhenUsed/>
    <w:rsid w:val="00EC4C3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17C1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7C13"/>
    <w:rPr>
      <w:rFonts w:ascii="Segoe UI" w:hAnsi="Segoe UI" w:cs="Segoe UI"/>
      <w:sz w:val="18"/>
      <w:szCs w:val="18"/>
    </w:rPr>
  </w:style>
  <w:style w:type="paragraph" w:styleId="Bibliography">
    <w:name w:val="Bibliography"/>
    <w:basedOn w:val="Normal"/>
    <w:next w:val="Normal"/>
    <w:uiPriority w:val="37"/>
    <w:semiHidden/>
    <w:unhideWhenUsed/>
    <w:rsid w:val="00117C13"/>
  </w:style>
  <w:style w:type="paragraph" w:styleId="BlockText">
    <w:name w:val="Block Text"/>
    <w:basedOn w:val="Normal"/>
    <w:uiPriority w:val="99"/>
    <w:semiHidden/>
    <w:unhideWhenUsed/>
    <w:rsid w:val="0011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117C13"/>
    <w:pPr>
      <w:spacing w:after="120"/>
    </w:pPr>
  </w:style>
  <w:style w:type="character" w:customStyle="1" w:styleId="BodyTextChar">
    <w:name w:val="Body Text Char"/>
    <w:basedOn w:val="DefaultParagraphFont"/>
    <w:link w:val="BodyText"/>
    <w:uiPriority w:val="99"/>
    <w:semiHidden/>
    <w:rsid w:val="00117C13"/>
  </w:style>
  <w:style w:type="paragraph" w:styleId="BodyText2">
    <w:name w:val="Body Text 2"/>
    <w:basedOn w:val="Normal"/>
    <w:link w:val="BodyText2Char"/>
    <w:uiPriority w:val="99"/>
    <w:semiHidden/>
    <w:unhideWhenUsed/>
    <w:rsid w:val="00117C13"/>
    <w:pPr>
      <w:spacing w:after="120" w:line="480" w:lineRule="auto"/>
    </w:pPr>
  </w:style>
  <w:style w:type="character" w:customStyle="1" w:styleId="BodyText2Char">
    <w:name w:val="Body Text 2 Char"/>
    <w:basedOn w:val="DefaultParagraphFont"/>
    <w:link w:val="BodyText2"/>
    <w:uiPriority w:val="99"/>
    <w:semiHidden/>
    <w:rsid w:val="00117C13"/>
  </w:style>
  <w:style w:type="paragraph" w:styleId="BodyText3">
    <w:name w:val="Body Text 3"/>
    <w:basedOn w:val="Normal"/>
    <w:link w:val="BodyText3Char"/>
    <w:uiPriority w:val="99"/>
    <w:semiHidden/>
    <w:unhideWhenUsed/>
    <w:rsid w:val="00117C13"/>
    <w:pPr>
      <w:spacing w:after="120"/>
    </w:pPr>
    <w:rPr>
      <w:sz w:val="16"/>
      <w:szCs w:val="16"/>
    </w:rPr>
  </w:style>
  <w:style w:type="character" w:customStyle="1" w:styleId="BodyText3Char">
    <w:name w:val="Body Text 3 Char"/>
    <w:basedOn w:val="DefaultParagraphFont"/>
    <w:link w:val="BodyText3"/>
    <w:uiPriority w:val="99"/>
    <w:semiHidden/>
    <w:rsid w:val="00117C13"/>
    <w:rPr>
      <w:sz w:val="16"/>
      <w:szCs w:val="16"/>
    </w:rPr>
  </w:style>
  <w:style w:type="paragraph" w:styleId="BodyTextFirstIndent">
    <w:name w:val="Body Text First Indent"/>
    <w:basedOn w:val="BodyText"/>
    <w:link w:val="BodyTextFirstIndentChar"/>
    <w:uiPriority w:val="99"/>
    <w:semiHidden/>
    <w:unhideWhenUsed/>
    <w:rsid w:val="00117C13"/>
    <w:pPr>
      <w:spacing w:after="0"/>
      <w:ind w:firstLine="360"/>
    </w:pPr>
  </w:style>
  <w:style w:type="character" w:customStyle="1" w:styleId="BodyTextFirstIndentChar">
    <w:name w:val="Body Text First Indent Char"/>
    <w:basedOn w:val="BodyTextChar"/>
    <w:link w:val="BodyTextFirstIndent"/>
    <w:uiPriority w:val="99"/>
    <w:semiHidden/>
    <w:rsid w:val="00117C13"/>
  </w:style>
  <w:style w:type="paragraph" w:styleId="BodyTextIndent">
    <w:name w:val="Body Text Indent"/>
    <w:basedOn w:val="Normal"/>
    <w:link w:val="BodyTextIndentChar"/>
    <w:uiPriority w:val="99"/>
    <w:semiHidden/>
    <w:unhideWhenUsed/>
    <w:rsid w:val="00117C13"/>
    <w:pPr>
      <w:spacing w:after="120"/>
      <w:ind w:left="360"/>
    </w:pPr>
  </w:style>
  <w:style w:type="character" w:customStyle="1" w:styleId="BodyTextIndentChar">
    <w:name w:val="Body Text Indent Char"/>
    <w:basedOn w:val="DefaultParagraphFont"/>
    <w:link w:val="BodyTextIndent"/>
    <w:uiPriority w:val="99"/>
    <w:semiHidden/>
    <w:rsid w:val="00117C13"/>
  </w:style>
  <w:style w:type="paragraph" w:styleId="BodyTextFirstIndent2">
    <w:name w:val="Body Text First Indent 2"/>
    <w:basedOn w:val="BodyTextIndent"/>
    <w:link w:val="BodyTextFirstIndent2Char"/>
    <w:uiPriority w:val="99"/>
    <w:semiHidden/>
    <w:unhideWhenUsed/>
    <w:rsid w:val="00117C13"/>
    <w:pPr>
      <w:spacing w:after="0"/>
      <w:ind w:firstLine="360"/>
    </w:pPr>
  </w:style>
  <w:style w:type="character" w:customStyle="1" w:styleId="BodyTextFirstIndent2Char">
    <w:name w:val="Body Text First Indent 2 Char"/>
    <w:basedOn w:val="BodyTextIndentChar"/>
    <w:link w:val="BodyTextFirstIndent2"/>
    <w:uiPriority w:val="99"/>
    <w:semiHidden/>
    <w:rsid w:val="00117C13"/>
  </w:style>
  <w:style w:type="paragraph" w:styleId="BodyTextIndent2">
    <w:name w:val="Body Text Indent 2"/>
    <w:basedOn w:val="Normal"/>
    <w:link w:val="BodyTextIndent2Char"/>
    <w:uiPriority w:val="99"/>
    <w:semiHidden/>
    <w:unhideWhenUsed/>
    <w:rsid w:val="00117C13"/>
    <w:pPr>
      <w:spacing w:after="120" w:line="480" w:lineRule="auto"/>
      <w:ind w:left="360"/>
    </w:pPr>
  </w:style>
  <w:style w:type="character" w:customStyle="1" w:styleId="BodyTextIndent2Char">
    <w:name w:val="Body Text Indent 2 Char"/>
    <w:basedOn w:val="DefaultParagraphFont"/>
    <w:link w:val="BodyTextIndent2"/>
    <w:uiPriority w:val="99"/>
    <w:semiHidden/>
    <w:rsid w:val="00117C13"/>
  </w:style>
  <w:style w:type="paragraph" w:styleId="BodyTextIndent3">
    <w:name w:val="Body Text Indent 3"/>
    <w:basedOn w:val="Normal"/>
    <w:link w:val="BodyTextIndent3Char"/>
    <w:uiPriority w:val="99"/>
    <w:semiHidden/>
    <w:unhideWhenUsed/>
    <w:rsid w:val="00117C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17C13"/>
    <w:rPr>
      <w:sz w:val="16"/>
      <w:szCs w:val="16"/>
    </w:rPr>
  </w:style>
  <w:style w:type="paragraph" w:styleId="Caption">
    <w:name w:val="caption"/>
    <w:basedOn w:val="Normal"/>
    <w:next w:val="Normal"/>
    <w:uiPriority w:val="35"/>
    <w:semiHidden/>
    <w:unhideWhenUsed/>
    <w:qFormat/>
    <w:rsid w:val="00117C13"/>
    <w:pPr>
      <w:spacing w:after="200"/>
    </w:pPr>
    <w:rPr>
      <w:i/>
      <w:iCs/>
      <w:color w:val="44546A" w:themeColor="text2"/>
      <w:sz w:val="18"/>
      <w:szCs w:val="18"/>
    </w:rPr>
  </w:style>
  <w:style w:type="paragraph" w:styleId="Closing">
    <w:name w:val="Closing"/>
    <w:basedOn w:val="Normal"/>
    <w:link w:val="ClosingChar"/>
    <w:uiPriority w:val="99"/>
    <w:semiHidden/>
    <w:unhideWhenUsed/>
    <w:rsid w:val="00117C13"/>
    <w:pPr>
      <w:ind w:left="4320"/>
    </w:pPr>
  </w:style>
  <w:style w:type="character" w:customStyle="1" w:styleId="ClosingChar">
    <w:name w:val="Closing Char"/>
    <w:basedOn w:val="DefaultParagraphFont"/>
    <w:link w:val="Closing"/>
    <w:uiPriority w:val="99"/>
    <w:semiHidden/>
    <w:rsid w:val="00117C13"/>
  </w:style>
  <w:style w:type="paragraph" w:styleId="CommentText">
    <w:name w:val="annotation text"/>
    <w:basedOn w:val="Normal"/>
    <w:link w:val="CommentTextChar"/>
    <w:uiPriority w:val="99"/>
    <w:unhideWhenUsed/>
    <w:rsid w:val="00117C13"/>
    <w:rPr>
      <w:sz w:val="20"/>
      <w:szCs w:val="20"/>
    </w:rPr>
  </w:style>
  <w:style w:type="character" w:customStyle="1" w:styleId="CommentTextChar">
    <w:name w:val="Comment Text Char"/>
    <w:basedOn w:val="DefaultParagraphFont"/>
    <w:link w:val="CommentText"/>
    <w:uiPriority w:val="99"/>
    <w:rsid w:val="00117C13"/>
    <w:rPr>
      <w:sz w:val="20"/>
      <w:szCs w:val="20"/>
    </w:rPr>
  </w:style>
  <w:style w:type="paragraph" w:styleId="CommentSubject">
    <w:name w:val="annotation subject"/>
    <w:basedOn w:val="CommentText"/>
    <w:next w:val="CommentText"/>
    <w:link w:val="CommentSubjectChar"/>
    <w:uiPriority w:val="99"/>
    <w:semiHidden/>
    <w:unhideWhenUsed/>
    <w:rsid w:val="00117C13"/>
    <w:rPr>
      <w:b/>
      <w:bCs/>
    </w:rPr>
  </w:style>
  <w:style w:type="character" w:customStyle="1" w:styleId="CommentSubjectChar">
    <w:name w:val="Comment Subject Char"/>
    <w:basedOn w:val="CommentTextChar"/>
    <w:link w:val="CommentSubject"/>
    <w:uiPriority w:val="99"/>
    <w:semiHidden/>
    <w:rsid w:val="00117C13"/>
    <w:rPr>
      <w:b/>
      <w:bCs/>
      <w:sz w:val="20"/>
      <w:szCs w:val="20"/>
    </w:rPr>
  </w:style>
  <w:style w:type="paragraph" w:styleId="Date">
    <w:name w:val="Date"/>
    <w:basedOn w:val="Normal"/>
    <w:next w:val="Normal"/>
    <w:link w:val="DateChar"/>
    <w:uiPriority w:val="99"/>
    <w:semiHidden/>
    <w:unhideWhenUsed/>
    <w:rsid w:val="00117C13"/>
  </w:style>
  <w:style w:type="character" w:customStyle="1" w:styleId="DateChar">
    <w:name w:val="Date Char"/>
    <w:basedOn w:val="DefaultParagraphFont"/>
    <w:link w:val="Date"/>
    <w:uiPriority w:val="99"/>
    <w:semiHidden/>
    <w:rsid w:val="00117C13"/>
  </w:style>
  <w:style w:type="paragraph" w:styleId="DocumentMap">
    <w:name w:val="Document Map"/>
    <w:basedOn w:val="Normal"/>
    <w:link w:val="DocumentMapChar"/>
    <w:uiPriority w:val="99"/>
    <w:semiHidden/>
    <w:unhideWhenUsed/>
    <w:rsid w:val="00117C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17C13"/>
    <w:rPr>
      <w:rFonts w:ascii="Segoe UI" w:hAnsi="Segoe UI" w:cs="Segoe UI"/>
      <w:sz w:val="16"/>
      <w:szCs w:val="16"/>
    </w:rPr>
  </w:style>
  <w:style w:type="paragraph" w:styleId="E-mailSignature">
    <w:name w:val="E-mail Signature"/>
    <w:basedOn w:val="Normal"/>
    <w:link w:val="E-mailSignatureChar"/>
    <w:uiPriority w:val="99"/>
    <w:semiHidden/>
    <w:unhideWhenUsed/>
    <w:rsid w:val="00117C13"/>
  </w:style>
  <w:style w:type="character" w:customStyle="1" w:styleId="E-mailSignatureChar">
    <w:name w:val="E-mail Signature Char"/>
    <w:basedOn w:val="DefaultParagraphFont"/>
    <w:link w:val="E-mailSignature"/>
    <w:uiPriority w:val="99"/>
    <w:semiHidden/>
    <w:rsid w:val="00117C13"/>
  </w:style>
  <w:style w:type="paragraph" w:styleId="EndnoteText">
    <w:name w:val="endnote text"/>
    <w:basedOn w:val="Normal"/>
    <w:link w:val="EndnoteTextChar"/>
    <w:uiPriority w:val="99"/>
    <w:semiHidden/>
    <w:unhideWhenUsed/>
    <w:rsid w:val="00117C13"/>
    <w:rPr>
      <w:sz w:val="20"/>
      <w:szCs w:val="20"/>
    </w:rPr>
  </w:style>
  <w:style w:type="character" w:customStyle="1" w:styleId="EndnoteTextChar">
    <w:name w:val="Endnote Text Char"/>
    <w:basedOn w:val="DefaultParagraphFont"/>
    <w:link w:val="EndnoteText"/>
    <w:uiPriority w:val="99"/>
    <w:semiHidden/>
    <w:rsid w:val="00117C13"/>
    <w:rPr>
      <w:sz w:val="20"/>
      <w:szCs w:val="20"/>
    </w:rPr>
  </w:style>
  <w:style w:type="paragraph" w:styleId="EnvelopeAddress">
    <w:name w:val="envelope address"/>
    <w:basedOn w:val="Normal"/>
    <w:uiPriority w:val="99"/>
    <w:semiHidden/>
    <w:unhideWhenUsed/>
    <w:rsid w:val="00117C13"/>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117C13"/>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117C13"/>
    <w:rPr>
      <w:sz w:val="20"/>
      <w:szCs w:val="20"/>
    </w:rPr>
  </w:style>
  <w:style w:type="character" w:customStyle="1" w:styleId="FootnoteTextChar">
    <w:name w:val="Footnote Text Char"/>
    <w:basedOn w:val="DefaultParagraphFont"/>
    <w:link w:val="FootnoteText"/>
    <w:uiPriority w:val="99"/>
    <w:semiHidden/>
    <w:rsid w:val="00117C13"/>
    <w:rPr>
      <w:sz w:val="20"/>
      <w:szCs w:val="20"/>
    </w:rPr>
  </w:style>
  <w:style w:type="character" w:customStyle="1" w:styleId="Heading3Char">
    <w:name w:val="Heading 3 Char"/>
    <w:basedOn w:val="DefaultParagraphFont"/>
    <w:link w:val="Heading3"/>
    <w:uiPriority w:val="9"/>
    <w:rsid w:val="00117C13"/>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117C1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17C1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17C1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17C1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17C1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17C13"/>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117C13"/>
    <w:rPr>
      <w:i/>
      <w:iCs/>
    </w:rPr>
  </w:style>
  <w:style w:type="character" w:customStyle="1" w:styleId="HTMLAddressChar">
    <w:name w:val="HTML Address Char"/>
    <w:basedOn w:val="DefaultParagraphFont"/>
    <w:link w:val="HTMLAddress"/>
    <w:uiPriority w:val="99"/>
    <w:semiHidden/>
    <w:rsid w:val="00117C13"/>
    <w:rPr>
      <w:i/>
      <w:iCs/>
    </w:rPr>
  </w:style>
  <w:style w:type="paragraph" w:styleId="HTMLPreformatted">
    <w:name w:val="HTML Preformatted"/>
    <w:basedOn w:val="Normal"/>
    <w:link w:val="HTMLPreformattedChar"/>
    <w:uiPriority w:val="99"/>
    <w:semiHidden/>
    <w:unhideWhenUsed/>
    <w:rsid w:val="00117C1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17C13"/>
    <w:rPr>
      <w:rFonts w:ascii="Consolas" w:hAnsi="Consolas"/>
      <w:sz w:val="20"/>
      <w:szCs w:val="20"/>
    </w:rPr>
  </w:style>
  <w:style w:type="paragraph" w:styleId="Index1">
    <w:name w:val="index 1"/>
    <w:basedOn w:val="Normal"/>
    <w:next w:val="Normal"/>
    <w:autoRedefine/>
    <w:uiPriority w:val="99"/>
    <w:semiHidden/>
    <w:unhideWhenUsed/>
    <w:rsid w:val="00117C13"/>
    <w:pPr>
      <w:ind w:left="240" w:hanging="240"/>
    </w:pPr>
  </w:style>
  <w:style w:type="paragraph" w:styleId="Index2">
    <w:name w:val="index 2"/>
    <w:basedOn w:val="Normal"/>
    <w:next w:val="Normal"/>
    <w:autoRedefine/>
    <w:uiPriority w:val="99"/>
    <w:semiHidden/>
    <w:unhideWhenUsed/>
    <w:rsid w:val="00117C13"/>
    <w:pPr>
      <w:ind w:left="480" w:hanging="240"/>
    </w:pPr>
  </w:style>
  <w:style w:type="paragraph" w:styleId="Index3">
    <w:name w:val="index 3"/>
    <w:basedOn w:val="Normal"/>
    <w:next w:val="Normal"/>
    <w:autoRedefine/>
    <w:uiPriority w:val="99"/>
    <w:semiHidden/>
    <w:unhideWhenUsed/>
    <w:rsid w:val="00117C13"/>
    <w:pPr>
      <w:ind w:left="720" w:hanging="240"/>
    </w:pPr>
  </w:style>
  <w:style w:type="paragraph" w:styleId="Index4">
    <w:name w:val="index 4"/>
    <w:basedOn w:val="Normal"/>
    <w:next w:val="Normal"/>
    <w:autoRedefine/>
    <w:uiPriority w:val="99"/>
    <w:semiHidden/>
    <w:unhideWhenUsed/>
    <w:rsid w:val="00117C13"/>
    <w:pPr>
      <w:ind w:left="960" w:hanging="240"/>
    </w:pPr>
  </w:style>
  <w:style w:type="paragraph" w:styleId="Index5">
    <w:name w:val="index 5"/>
    <w:basedOn w:val="Normal"/>
    <w:next w:val="Normal"/>
    <w:autoRedefine/>
    <w:uiPriority w:val="99"/>
    <w:semiHidden/>
    <w:unhideWhenUsed/>
    <w:rsid w:val="00117C13"/>
    <w:pPr>
      <w:ind w:left="1200" w:hanging="240"/>
    </w:pPr>
  </w:style>
  <w:style w:type="paragraph" w:styleId="Index6">
    <w:name w:val="index 6"/>
    <w:basedOn w:val="Normal"/>
    <w:next w:val="Normal"/>
    <w:autoRedefine/>
    <w:uiPriority w:val="99"/>
    <w:semiHidden/>
    <w:unhideWhenUsed/>
    <w:rsid w:val="00117C13"/>
    <w:pPr>
      <w:ind w:left="1440" w:hanging="240"/>
    </w:pPr>
  </w:style>
  <w:style w:type="paragraph" w:styleId="Index7">
    <w:name w:val="index 7"/>
    <w:basedOn w:val="Normal"/>
    <w:next w:val="Normal"/>
    <w:autoRedefine/>
    <w:uiPriority w:val="99"/>
    <w:semiHidden/>
    <w:unhideWhenUsed/>
    <w:rsid w:val="00117C13"/>
    <w:pPr>
      <w:ind w:left="1680" w:hanging="240"/>
    </w:pPr>
  </w:style>
  <w:style w:type="paragraph" w:styleId="Index8">
    <w:name w:val="index 8"/>
    <w:basedOn w:val="Normal"/>
    <w:next w:val="Normal"/>
    <w:autoRedefine/>
    <w:uiPriority w:val="99"/>
    <w:semiHidden/>
    <w:unhideWhenUsed/>
    <w:rsid w:val="00117C13"/>
    <w:pPr>
      <w:ind w:left="1920" w:hanging="240"/>
    </w:pPr>
  </w:style>
  <w:style w:type="paragraph" w:styleId="Index9">
    <w:name w:val="index 9"/>
    <w:basedOn w:val="Normal"/>
    <w:next w:val="Normal"/>
    <w:autoRedefine/>
    <w:uiPriority w:val="99"/>
    <w:semiHidden/>
    <w:unhideWhenUsed/>
    <w:rsid w:val="00117C13"/>
    <w:pPr>
      <w:ind w:left="2160" w:hanging="240"/>
    </w:pPr>
  </w:style>
  <w:style w:type="paragraph" w:styleId="IndexHeading">
    <w:name w:val="index heading"/>
    <w:basedOn w:val="Normal"/>
    <w:next w:val="Index1"/>
    <w:uiPriority w:val="99"/>
    <w:semiHidden/>
    <w:unhideWhenUsed/>
    <w:rsid w:val="00117C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17C1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17C13"/>
    <w:rPr>
      <w:i/>
      <w:iCs/>
      <w:color w:val="4472C4" w:themeColor="accent1"/>
    </w:rPr>
  </w:style>
  <w:style w:type="paragraph" w:styleId="List">
    <w:name w:val="List"/>
    <w:basedOn w:val="Normal"/>
    <w:uiPriority w:val="99"/>
    <w:semiHidden/>
    <w:unhideWhenUsed/>
    <w:rsid w:val="00117C13"/>
    <w:pPr>
      <w:ind w:left="360" w:hanging="360"/>
      <w:contextualSpacing/>
    </w:pPr>
  </w:style>
  <w:style w:type="paragraph" w:styleId="List2">
    <w:name w:val="List 2"/>
    <w:basedOn w:val="Normal"/>
    <w:uiPriority w:val="99"/>
    <w:semiHidden/>
    <w:unhideWhenUsed/>
    <w:rsid w:val="00117C13"/>
    <w:pPr>
      <w:ind w:left="720" w:hanging="360"/>
      <w:contextualSpacing/>
    </w:pPr>
  </w:style>
  <w:style w:type="paragraph" w:styleId="List3">
    <w:name w:val="List 3"/>
    <w:basedOn w:val="Normal"/>
    <w:uiPriority w:val="99"/>
    <w:semiHidden/>
    <w:unhideWhenUsed/>
    <w:rsid w:val="00117C13"/>
    <w:pPr>
      <w:ind w:left="1080" w:hanging="360"/>
      <w:contextualSpacing/>
    </w:pPr>
  </w:style>
  <w:style w:type="paragraph" w:styleId="List4">
    <w:name w:val="List 4"/>
    <w:basedOn w:val="Normal"/>
    <w:uiPriority w:val="99"/>
    <w:semiHidden/>
    <w:unhideWhenUsed/>
    <w:rsid w:val="00117C13"/>
    <w:pPr>
      <w:ind w:left="1440" w:hanging="360"/>
      <w:contextualSpacing/>
    </w:pPr>
  </w:style>
  <w:style w:type="paragraph" w:styleId="List5">
    <w:name w:val="List 5"/>
    <w:basedOn w:val="Normal"/>
    <w:uiPriority w:val="99"/>
    <w:semiHidden/>
    <w:unhideWhenUsed/>
    <w:rsid w:val="00117C13"/>
    <w:pPr>
      <w:ind w:left="1800" w:hanging="360"/>
      <w:contextualSpacing/>
    </w:pPr>
  </w:style>
  <w:style w:type="paragraph" w:styleId="ListBullet">
    <w:name w:val="List Bullet"/>
    <w:basedOn w:val="Normal"/>
    <w:uiPriority w:val="99"/>
    <w:semiHidden/>
    <w:unhideWhenUsed/>
    <w:rsid w:val="00117C13"/>
    <w:pPr>
      <w:numPr>
        <w:numId w:val="13"/>
      </w:numPr>
      <w:contextualSpacing/>
    </w:pPr>
  </w:style>
  <w:style w:type="paragraph" w:styleId="ListBullet2">
    <w:name w:val="List Bullet 2"/>
    <w:basedOn w:val="Normal"/>
    <w:uiPriority w:val="99"/>
    <w:semiHidden/>
    <w:unhideWhenUsed/>
    <w:rsid w:val="00117C13"/>
    <w:pPr>
      <w:numPr>
        <w:numId w:val="14"/>
      </w:numPr>
      <w:contextualSpacing/>
    </w:pPr>
  </w:style>
  <w:style w:type="paragraph" w:styleId="ListBullet3">
    <w:name w:val="List Bullet 3"/>
    <w:basedOn w:val="Normal"/>
    <w:uiPriority w:val="99"/>
    <w:semiHidden/>
    <w:unhideWhenUsed/>
    <w:rsid w:val="00117C13"/>
    <w:pPr>
      <w:numPr>
        <w:numId w:val="15"/>
      </w:numPr>
      <w:contextualSpacing/>
    </w:pPr>
  </w:style>
  <w:style w:type="paragraph" w:styleId="ListBullet4">
    <w:name w:val="List Bullet 4"/>
    <w:basedOn w:val="Normal"/>
    <w:uiPriority w:val="99"/>
    <w:semiHidden/>
    <w:unhideWhenUsed/>
    <w:rsid w:val="00117C13"/>
    <w:pPr>
      <w:numPr>
        <w:numId w:val="16"/>
      </w:numPr>
      <w:contextualSpacing/>
    </w:pPr>
  </w:style>
  <w:style w:type="paragraph" w:styleId="ListBullet5">
    <w:name w:val="List Bullet 5"/>
    <w:basedOn w:val="Normal"/>
    <w:uiPriority w:val="99"/>
    <w:semiHidden/>
    <w:unhideWhenUsed/>
    <w:rsid w:val="00117C13"/>
    <w:pPr>
      <w:numPr>
        <w:numId w:val="17"/>
      </w:numPr>
      <w:contextualSpacing/>
    </w:pPr>
  </w:style>
  <w:style w:type="paragraph" w:styleId="ListContinue">
    <w:name w:val="List Continue"/>
    <w:basedOn w:val="Normal"/>
    <w:uiPriority w:val="99"/>
    <w:semiHidden/>
    <w:unhideWhenUsed/>
    <w:rsid w:val="00117C13"/>
    <w:pPr>
      <w:spacing w:after="120"/>
      <w:ind w:left="360"/>
      <w:contextualSpacing/>
    </w:pPr>
  </w:style>
  <w:style w:type="paragraph" w:styleId="ListContinue2">
    <w:name w:val="List Continue 2"/>
    <w:basedOn w:val="Normal"/>
    <w:uiPriority w:val="99"/>
    <w:semiHidden/>
    <w:unhideWhenUsed/>
    <w:rsid w:val="00117C13"/>
    <w:pPr>
      <w:spacing w:after="120"/>
      <w:ind w:left="720"/>
      <w:contextualSpacing/>
    </w:pPr>
  </w:style>
  <w:style w:type="paragraph" w:styleId="ListContinue3">
    <w:name w:val="List Continue 3"/>
    <w:basedOn w:val="Normal"/>
    <w:uiPriority w:val="99"/>
    <w:semiHidden/>
    <w:unhideWhenUsed/>
    <w:rsid w:val="00117C13"/>
    <w:pPr>
      <w:spacing w:after="120"/>
      <w:ind w:left="1080"/>
      <w:contextualSpacing/>
    </w:pPr>
  </w:style>
  <w:style w:type="paragraph" w:styleId="ListContinue4">
    <w:name w:val="List Continue 4"/>
    <w:basedOn w:val="Normal"/>
    <w:uiPriority w:val="99"/>
    <w:semiHidden/>
    <w:unhideWhenUsed/>
    <w:rsid w:val="00117C13"/>
    <w:pPr>
      <w:spacing w:after="120"/>
      <w:ind w:left="1440"/>
      <w:contextualSpacing/>
    </w:pPr>
  </w:style>
  <w:style w:type="paragraph" w:styleId="ListContinue5">
    <w:name w:val="List Continue 5"/>
    <w:basedOn w:val="Normal"/>
    <w:uiPriority w:val="99"/>
    <w:semiHidden/>
    <w:unhideWhenUsed/>
    <w:rsid w:val="00117C13"/>
    <w:pPr>
      <w:spacing w:after="120"/>
      <w:ind w:left="1800"/>
      <w:contextualSpacing/>
    </w:pPr>
  </w:style>
  <w:style w:type="paragraph" w:styleId="ListNumber">
    <w:name w:val="List Number"/>
    <w:basedOn w:val="Normal"/>
    <w:uiPriority w:val="99"/>
    <w:semiHidden/>
    <w:unhideWhenUsed/>
    <w:rsid w:val="00117C13"/>
    <w:pPr>
      <w:numPr>
        <w:numId w:val="18"/>
      </w:numPr>
      <w:contextualSpacing/>
    </w:pPr>
  </w:style>
  <w:style w:type="paragraph" w:styleId="ListNumber2">
    <w:name w:val="List Number 2"/>
    <w:basedOn w:val="Normal"/>
    <w:uiPriority w:val="99"/>
    <w:semiHidden/>
    <w:unhideWhenUsed/>
    <w:rsid w:val="00117C13"/>
    <w:pPr>
      <w:numPr>
        <w:numId w:val="19"/>
      </w:numPr>
      <w:contextualSpacing/>
    </w:pPr>
  </w:style>
  <w:style w:type="paragraph" w:styleId="ListNumber3">
    <w:name w:val="List Number 3"/>
    <w:basedOn w:val="Normal"/>
    <w:uiPriority w:val="99"/>
    <w:semiHidden/>
    <w:unhideWhenUsed/>
    <w:rsid w:val="00117C13"/>
    <w:pPr>
      <w:numPr>
        <w:numId w:val="20"/>
      </w:numPr>
      <w:contextualSpacing/>
    </w:pPr>
  </w:style>
  <w:style w:type="paragraph" w:styleId="ListNumber4">
    <w:name w:val="List Number 4"/>
    <w:basedOn w:val="Normal"/>
    <w:uiPriority w:val="99"/>
    <w:semiHidden/>
    <w:unhideWhenUsed/>
    <w:rsid w:val="00117C13"/>
    <w:pPr>
      <w:numPr>
        <w:numId w:val="21"/>
      </w:numPr>
      <w:contextualSpacing/>
    </w:pPr>
  </w:style>
  <w:style w:type="paragraph" w:styleId="ListNumber5">
    <w:name w:val="List Number 5"/>
    <w:basedOn w:val="Normal"/>
    <w:uiPriority w:val="99"/>
    <w:semiHidden/>
    <w:unhideWhenUsed/>
    <w:rsid w:val="00117C13"/>
    <w:pPr>
      <w:numPr>
        <w:numId w:val="22"/>
      </w:numPr>
      <w:contextualSpacing/>
    </w:pPr>
  </w:style>
  <w:style w:type="paragraph" w:styleId="MacroText">
    <w:name w:val="macro"/>
    <w:link w:val="MacroTextChar"/>
    <w:uiPriority w:val="99"/>
    <w:semiHidden/>
    <w:unhideWhenUsed/>
    <w:rsid w:val="00117C13"/>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117C13"/>
    <w:rPr>
      <w:rFonts w:ascii="Consolas" w:hAnsi="Consolas"/>
      <w:sz w:val="20"/>
      <w:szCs w:val="20"/>
    </w:rPr>
  </w:style>
  <w:style w:type="paragraph" w:styleId="MessageHeader">
    <w:name w:val="Message Header"/>
    <w:basedOn w:val="Normal"/>
    <w:link w:val="MessageHeaderChar"/>
    <w:uiPriority w:val="99"/>
    <w:semiHidden/>
    <w:unhideWhenUsed/>
    <w:rsid w:val="00117C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17C13"/>
    <w:rPr>
      <w:rFonts w:asciiTheme="majorHAnsi" w:eastAsiaTheme="majorEastAsia" w:hAnsiTheme="majorHAnsi" w:cstheme="majorBidi"/>
      <w:shd w:val="pct20" w:color="auto" w:fill="auto"/>
    </w:rPr>
  </w:style>
  <w:style w:type="paragraph" w:styleId="NoSpacing">
    <w:name w:val="No Spacing"/>
    <w:uiPriority w:val="1"/>
    <w:qFormat/>
    <w:rsid w:val="00117C13"/>
  </w:style>
  <w:style w:type="paragraph" w:styleId="NormalWeb">
    <w:name w:val="Normal (Web)"/>
    <w:basedOn w:val="Normal"/>
    <w:uiPriority w:val="99"/>
    <w:semiHidden/>
    <w:unhideWhenUsed/>
    <w:rsid w:val="00117C13"/>
    <w:rPr>
      <w:rFonts w:ascii="Times New Roman" w:hAnsi="Times New Roman" w:cs="Times New Roman"/>
    </w:rPr>
  </w:style>
  <w:style w:type="paragraph" w:styleId="NormalIndent">
    <w:name w:val="Normal Indent"/>
    <w:basedOn w:val="Normal"/>
    <w:uiPriority w:val="99"/>
    <w:semiHidden/>
    <w:unhideWhenUsed/>
    <w:rsid w:val="00117C13"/>
    <w:pPr>
      <w:ind w:left="720"/>
    </w:pPr>
  </w:style>
  <w:style w:type="paragraph" w:styleId="NoteHeading">
    <w:name w:val="Note Heading"/>
    <w:basedOn w:val="Normal"/>
    <w:next w:val="Normal"/>
    <w:link w:val="NoteHeadingChar"/>
    <w:uiPriority w:val="99"/>
    <w:semiHidden/>
    <w:unhideWhenUsed/>
    <w:rsid w:val="00117C13"/>
  </w:style>
  <w:style w:type="character" w:customStyle="1" w:styleId="NoteHeadingChar">
    <w:name w:val="Note Heading Char"/>
    <w:basedOn w:val="DefaultParagraphFont"/>
    <w:link w:val="NoteHeading"/>
    <w:uiPriority w:val="99"/>
    <w:semiHidden/>
    <w:rsid w:val="00117C13"/>
  </w:style>
  <w:style w:type="paragraph" w:styleId="PlainText">
    <w:name w:val="Plain Text"/>
    <w:basedOn w:val="Normal"/>
    <w:link w:val="PlainTextChar"/>
    <w:uiPriority w:val="99"/>
    <w:semiHidden/>
    <w:unhideWhenUsed/>
    <w:rsid w:val="00117C13"/>
    <w:rPr>
      <w:rFonts w:ascii="Consolas" w:hAnsi="Consolas"/>
      <w:sz w:val="21"/>
      <w:szCs w:val="21"/>
    </w:rPr>
  </w:style>
  <w:style w:type="character" w:customStyle="1" w:styleId="PlainTextChar">
    <w:name w:val="Plain Text Char"/>
    <w:basedOn w:val="DefaultParagraphFont"/>
    <w:link w:val="PlainText"/>
    <w:uiPriority w:val="99"/>
    <w:semiHidden/>
    <w:rsid w:val="00117C13"/>
    <w:rPr>
      <w:rFonts w:ascii="Consolas" w:hAnsi="Consolas"/>
      <w:sz w:val="21"/>
      <w:szCs w:val="21"/>
    </w:rPr>
  </w:style>
  <w:style w:type="paragraph" w:styleId="Quote">
    <w:name w:val="Quote"/>
    <w:basedOn w:val="Normal"/>
    <w:next w:val="Normal"/>
    <w:link w:val="QuoteChar"/>
    <w:uiPriority w:val="29"/>
    <w:qFormat/>
    <w:rsid w:val="00117C1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17C13"/>
    <w:rPr>
      <w:i/>
      <w:iCs/>
      <w:color w:val="404040" w:themeColor="text1" w:themeTint="BF"/>
    </w:rPr>
  </w:style>
  <w:style w:type="paragraph" w:styleId="Salutation">
    <w:name w:val="Salutation"/>
    <w:basedOn w:val="Normal"/>
    <w:next w:val="Normal"/>
    <w:link w:val="SalutationChar"/>
    <w:uiPriority w:val="99"/>
    <w:semiHidden/>
    <w:unhideWhenUsed/>
    <w:rsid w:val="00117C13"/>
  </w:style>
  <w:style w:type="character" w:customStyle="1" w:styleId="SalutationChar">
    <w:name w:val="Salutation Char"/>
    <w:basedOn w:val="DefaultParagraphFont"/>
    <w:link w:val="Salutation"/>
    <w:uiPriority w:val="99"/>
    <w:semiHidden/>
    <w:rsid w:val="00117C13"/>
  </w:style>
  <w:style w:type="paragraph" w:styleId="Signature">
    <w:name w:val="Signature"/>
    <w:basedOn w:val="Normal"/>
    <w:link w:val="SignatureChar"/>
    <w:uiPriority w:val="99"/>
    <w:semiHidden/>
    <w:unhideWhenUsed/>
    <w:rsid w:val="00117C13"/>
    <w:pPr>
      <w:ind w:left="4320"/>
    </w:pPr>
  </w:style>
  <w:style w:type="character" w:customStyle="1" w:styleId="SignatureChar">
    <w:name w:val="Signature Char"/>
    <w:basedOn w:val="DefaultParagraphFont"/>
    <w:link w:val="Signature"/>
    <w:uiPriority w:val="99"/>
    <w:semiHidden/>
    <w:rsid w:val="00117C13"/>
  </w:style>
  <w:style w:type="paragraph" w:styleId="TableofAuthorities">
    <w:name w:val="table of authorities"/>
    <w:basedOn w:val="Normal"/>
    <w:next w:val="Normal"/>
    <w:uiPriority w:val="99"/>
    <w:semiHidden/>
    <w:unhideWhenUsed/>
    <w:rsid w:val="00117C13"/>
    <w:pPr>
      <w:ind w:left="240" w:hanging="240"/>
    </w:pPr>
  </w:style>
  <w:style w:type="paragraph" w:styleId="TableofFigures">
    <w:name w:val="table of figures"/>
    <w:basedOn w:val="Normal"/>
    <w:next w:val="Normal"/>
    <w:uiPriority w:val="99"/>
    <w:semiHidden/>
    <w:unhideWhenUsed/>
    <w:rsid w:val="00117C13"/>
  </w:style>
  <w:style w:type="paragraph" w:styleId="TOAHeading">
    <w:name w:val="toa heading"/>
    <w:basedOn w:val="Normal"/>
    <w:next w:val="Normal"/>
    <w:uiPriority w:val="99"/>
    <w:semiHidden/>
    <w:unhideWhenUsed/>
    <w:rsid w:val="00117C13"/>
    <w:pPr>
      <w:spacing w:before="120"/>
    </w:pPr>
    <w:rPr>
      <w:rFonts w:asciiTheme="majorHAnsi" w:eastAsiaTheme="majorEastAsia" w:hAnsiTheme="majorHAnsi" w:cstheme="majorBidi"/>
      <w:b/>
      <w:bCs/>
    </w:rPr>
  </w:style>
  <w:style w:type="character" w:styleId="CommentReference">
    <w:name w:val="annotation reference"/>
    <w:basedOn w:val="DefaultParagraphFont"/>
    <w:uiPriority w:val="99"/>
    <w:semiHidden/>
    <w:unhideWhenUsed/>
    <w:rsid w:val="00227997"/>
    <w:rPr>
      <w:sz w:val="16"/>
      <w:szCs w:val="16"/>
    </w:rPr>
  </w:style>
  <w:style w:type="table" w:styleId="TableGrid">
    <w:name w:val="Table Grid"/>
    <w:basedOn w:val="TableNormal"/>
    <w:uiPriority w:val="39"/>
    <w:rsid w:val="009119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10452">
      <w:bodyDiv w:val="1"/>
      <w:marLeft w:val="0"/>
      <w:marRight w:val="0"/>
      <w:marTop w:val="0"/>
      <w:marBottom w:val="0"/>
      <w:divBdr>
        <w:top w:val="none" w:sz="0" w:space="0" w:color="auto"/>
        <w:left w:val="none" w:sz="0" w:space="0" w:color="auto"/>
        <w:bottom w:val="none" w:sz="0" w:space="0" w:color="auto"/>
        <w:right w:val="none" w:sz="0" w:space="0" w:color="auto"/>
      </w:divBdr>
    </w:div>
    <w:div w:id="146014541">
      <w:bodyDiv w:val="1"/>
      <w:marLeft w:val="0"/>
      <w:marRight w:val="0"/>
      <w:marTop w:val="0"/>
      <w:marBottom w:val="0"/>
      <w:divBdr>
        <w:top w:val="none" w:sz="0" w:space="0" w:color="auto"/>
        <w:left w:val="none" w:sz="0" w:space="0" w:color="auto"/>
        <w:bottom w:val="none" w:sz="0" w:space="0" w:color="auto"/>
        <w:right w:val="none" w:sz="0" w:space="0" w:color="auto"/>
      </w:divBdr>
    </w:div>
    <w:div w:id="175387465">
      <w:bodyDiv w:val="1"/>
      <w:marLeft w:val="0"/>
      <w:marRight w:val="0"/>
      <w:marTop w:val="0"/>
      <w:marBottom w:val="0"/>
      <w:divBdr>
        <w:top w:val="none" w:sz="0" w:space="0" w:color="auto"/>
        <w:left w:val="none" w:sz="0" w:space="0" w:color="auto"/>
        <w:bottom w:val="none" w:sz="0" w:space="0" w:color="auto"/>
        <w:right w:val="none" w:sz="0" w:space="0" w:color="auto"/>
      </w:divBdr>
    </w:div>
    <w:div w:id="190655026">
      <w:bodyDiv w:val="1"/>
      <w:marLeft w:val="0"/>
      <w:marRight w:val="0"/>
      <w:marTop w:val="0"/>
      <w:marBottom w:val="0"/>
      <w:divBdr>
        <w:top w:val="none" w:sz="0" w:space="0" w:color="auto"/>
        <w:left w:val="none" w:sz="0" w:space="0" w:color="auto"/>
        <w:bottom w:val="none" w:sz="0" w:space="0" w:color="auto"/>
        <w:right w:val="none" w:sz="0" w:space="0" w:color="auto"/>
      </w:divBdr>
    </w:div>
    <w:div w:id="444930007">
      <w:bodyDiv w:val="1"/>
      <w:marLeft w:val="0"/>
      <w:marRight w:val="0"/>
      <w:marTop w:val="0"/>
      <w:marBottom w:val="0"/>
      <w:divBdr>
        <w:top w:val="none" w:sz="0" w:space="0" w:color="auto"/>
        <w:left w:val="none" w:sz="0" w:space="0" w:color="auto"/>
        <w:bottom w:val="none" w:sz="0" w:space="0" w:color="auto"/>
        <w:right w:val="none" w:sz="0" w:space="0" w:color="auto"/>
      </w:divBdr>
    </w:div>
    <w:div w:id="514998733">
      <w:bodyDiv w:val="1"/>
      <w:marLeft w:val="0"/>
      <w:marRight w:val="0"/>
      <w:marTop w:val="0"/>
      <w:marBottom w:val="0"/>
      <w:divBdr>
        <w:top w:val="none" w:sz="0" w:space="0" w:color="auto"/>
        <w:left w:val="none" w:sz="0" w:space="0" w:color="auto"/>
        <w:bottom w:val="none" w:sz="0" w:space="0" w:color="auto"/>
        <w:right w:val="none" w:sz="0" w:space="0" w:color="auto"/>
      </w:divBdr>
    </w:div>
    <w:div w:id="567809625">
      <w:bodyDiv w:val="1"/>
      <w:marLeft w:val="0"/>
      <w:marRight w:val="0"/>
      <w:marTop w:val="0"/>
      <w:marBottom w:val="0"/>
      <w:divBdr>
        <w:top w:val="none" w:sz="0" w:space="0" w:color="auto"/>
        <w:left w:val="none" w:sz="0" w:space="0" w:color="auto"/>
        <w:bottom w:val="none" w:sz="0" w:space="0" w:color="auto"/>
        <w:right w:val="none" w:sz="0" w:space="0" w:color="auto"/>
      </w:divBdr>
    </w:div>
    <w:div w:id="746347972">
      <w:bodyDiv w:val="1"/>
      <w:marLeft w:val="0"/>
      <w:marRight w:val="0"/>
      <w:marTop w:val="0"/>
      <w:marBottom w:val="0"/>
      <w:divBdr>
        <w:top w:val="none" w:sz="0" w:space="0" w:color="auto"/>
        <w:left w:val="none" w:sz="0" w:space="0" w:color="auto"/>
        <w:bottom w:val="none" w:sz="0" w:space="0" w:color="auto"/>
        <w:right w:val="none" w:sz="0" w:space="0" w:color="auto"/>
      </w:divBdr>
    </w:div>
    <w:div w:id="886066464">
      <w:bodyDiv w:val="1"/>
      <w:marLeft w:val="0"/>
      <w:marRight w:val="0"/>
      <w:marTop w:val="0"/>
      <w:marBottom w:val="0"/>
      <w:divBdr>
        <w:top w:val="none" w:sz="0" w:space="0" w:color="auto"/>
        <w:left w:val="none" w:sz="0" w:space="0" w:color="auto"/>
        <w:bottom w:val="none" w:sz="0" w:space="0" w:color="auto"/>
        <w:right w:val="none" w:sz="0" w:space="0" w:color="auto"/>
      </w:divBdr>
    </w:div>
    <w:div w:id="978077034">
      <w:bodyDiv w:val="1"/>
      <w:marLeft w:val="0"/>
      <w:marRight w:val="0"/>
      <w:marTop w:val="0"/>
      <w:marBottom w:val="0"/>
      <w:divBdr>
        <w:top w:val="none" w:sz="0" w:space="0" w:color="auto"/>
        <w:left w:val="none" w:sz="0" w:space="0" w:color="auto"/>
        <w:bottom w:val="none" w:sz="0" w:space="0" w:color="auto"/>
        <w:right w:val="none" w:sz="0" w:space="0" w:color="auto"/>
      </w:divBdr>
    </w:div>
    <w:div w:id="1186362934">
      <w:bodyDiv w:val="1"/>
      <w:marLeft w:val="0"/>
      <w:marRight w:val="0"/>
      <w:marTop w:val="0"/>
      <w:marBottom w:val="0"/>
      <w:divBdr>
        <w:top w:val="none" w:sz="0" w:space="0" w:color="auto"/>
        <w:left w:val="none" w:sz="0" w:space="0" w:color="auto"/>
        <w:bottom w:val="none" w:sz="0" w:space="0" w:color="auto"/>
        <w:right w:val="none" w:sz="0" w:space="0" w:color="auto"/>
      </w:divBdr>
    </w:div>
    <w:div w:id="1206680214">
      <w:bodyDiv w:val="1"/>
      <w:marLeft w:val="0"/>
      <w:marRight w:val="0"/>
      <w:marTop w:val="0"/>
      <w:marBottom w:val="0"/>
      <w:divBdr>
        <w:top w:val="none" w:sz="0" w:space="0" w:color="auto"/>
        <w:left w:val="none" w:sz="0" w:space="0" w:color="auto"/>
        <w:bottom w:val="none" w:sz="0" w:space="0" w:color="auto"/>
        <w:right w:val="none" w:sz="0" w:space="0" w:color="auto"/>
      </w:divBdr>
    </w:div>
    <w:div w:id="1225917055">
      <w:bodyDiv w:val="1"/>
      <w:marLeft w:val="0"/>
      <w:marRight w:val="0"/>
      <w:marTop w:val="0"/>
      <w:marBottom w:val="0"/>
      <w:divBdr>
        <w:top w:val="none" w:sz="0" w:space="0" w:color="auto"/>
        <w:left w:val="none" w:sz="0" w:space="0" w:color="auto"/>
        <w:bottom w:val="none" w:sz="0" w:space="0" w:color="auto"/>
        <w:right w:val="none" w:sz="0" w:space="0" w:color="auto"/>
      </w:divBdr>
    </w:div>
    <w:div w:id="1549410519">
      <w:bodyDiv w:val="1"/>
      <w:marLeft w:val="0"/>
      <w:marRight w:val="0"/>
      <w:marTop w:val="0"/>
      <w:marBottom w:val="0"/>
      <w:divBdr>
        <w:top w:val="none" w:sz="0" w:space="0" w:color="auto"/>
        <w:left w:val="none" w:sz="0" w:space="0" w:color="auto"/>
        <w:bottom w:val="none" w:sz="0" w:space="0" w:color="auto"/>
        <w:right w:val="none" w:sz="0" w:space="0" w:color="auto"/>
      </w:divBdr>
    </w:div>
    <w:div w:id="188910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niblitz.com/products/vmm-d4-shutter-driver/" TargetMode="External"/><Relationship Id="rId18" Type="http://schemas.openxmlformats.org/officeDocument/2006/relationships/hyperlink" Target="https://github.com/stjude-smc/sync_device_8bit_legacy" TargetMode="External"/><Relationship Id="rId26" Type="http://schemas.openxmlformats.org/officeDocument/2006/relationships/hyperlink" Target="https://www.thorlabs.com/software_pages/ViewSoftwarePage.cfm?Code=Motion_Control" TargetMode="External"/><Relationship Id="rId39" Type="http://schemas.openxmlformats.org/officeDocument/2006/relationships/fontTable" Target="fontTable.xml"/><Relationship Id="rId21" Type="http://schemas.openxmlformats.org/officeDocument/2006/relationships/hyperlink" Target="https://www.ni.com/en/support/downloads/software-products/download.labview-runtime.html" TargetMode="External"/><Relationship Id="rId34"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uniblitz.com/products/ls6/" TargetMode="External"/><Relationship Id="rId17" Type="http://schemas.openxmlformats.org/officeDocument/2006/relationships/hyperlink" Target="https://www.nature.com/articles/nmeth.3769" TargetMode="External"/><Relationship Id="rId25" Type="http://schemas.openxmlformats.org/officeDocument/2006/relationships/hyperlink" Target="https://nisdk.recollective.com/microscopes" TargetMode="External"/><Relationship Id="rId33" Type="http://schemas.openxmlformats.org/officeDocument/2006/relationships/image" Target="media/image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stjude-smc/sync_device_8bit_legacy" TargetMode="External"/><Relationship Id="rId20" Type="http://schemas.openxmlformats.org/officeDocument/2006/relationships/hyperlink" Target="https://github.com/stjude-smc/PCB-microsync"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irn-research.co.uk/product/multicam/" TargetMode="External"/><Relationship Id="rId24" Type="http://schemas.openxmlformats.org/officeDocument/2006/relationships/hyperlink" Target="https://www.photometrics.com/support/download/pvcam" TargetMode="External"/><Relationship Id="rId32" Type="http://schemas.openxmlformats.org/officeDocument/2006/relationships/image" Target="media/image5.png"/><Relationship Id="rId37" Type="http://schemas.openxmlformats.org/officeDocument/2006/relationships/hyperlink" Target="mailto:scott.blanchard@stjude.or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stjude-smc/microsync" TargetMode="External"/><Relationship Id="rId23" Type="http://schemas.openxmlformats.org/officeDocument/2006/relationships/hyperlink" Target="https://dcam-api.com/" TargetMode="External"/><Relationship Id="rId28" Type="http://schemas.openxmlformats.org/officeDocument/2006/relationships/image" Target="media/image1.png"/><Relationship Id="rId36" Type="http://schemas.openxmlformats.org/officeDocument/2006/relationships/hyperlink" Target="https://www.ni.com/en-us/support/downloads/drivers/download.ni-visa.html" TargetMode="External"/><Relationship Id="rId10" Type="http://schemas.openxmlformats.org/officeDocument/2006/relationships/hyperlink" Target="https://www.hamamatsu.com/eu/en/product/cameras/cmos-cameras/C14440-20UP.html" TargetMode="External"/><Relationship Id="rId19" Type="http://schemas.openxmlformats.org/officeDocument/2006/relationships/hyperlink" Target="https://github.com/stjude-smc/microsync"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stjude-smc/FLASH" TargetMode="External"/><Relationship Id="rId14" Type="http://schemas.openxmlformats.org/officeDocument/2006/relationships/hyperlink" Target="https://www.thorlabs.com/thorproduct.cfm?partnumber=PRM1Z8" TargetMode="External"/><Relationship Id="rId22" Type="http://schemas.openxmlformats.org/officeDocument/2006/relationships/hyperlink" Target="https://www.ni.com/en-us/support/downloads/drivers/download.ni-daqmx.html" TargetMode="External"/><Relationship Id="rId27" Type="http://schemas.openxmlformats.org/officeDocument/2006/relationships/hyperlink" Target="https://www.coherent.com/support" TargetMode="External"/><Relationship Id="rId30" Type="http://schemas.openxmlformats.org/officeDocument/2006/relationships/image" Target="media/image3.png"/><Relationship Id="rId35" Type="http://schemas.openxmlformats.org/officeDocument/2006/relationships/hyperlink" Target="https://www.awaresystems.be/imaging/tiff/bigtiff.html" TargetMode="External"/><Relationship Id="rId8" Type="http://schemas.openxmlformats.org/officeDocument/2006/relationships/hyperlink" Target="mailto:scott.blanchard@stjude.org"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10BD5-49F0-0C47-AAFE-B6F2F7501AC3}">
  <ds:schemaRefs>
    <ds:schemaRef ds:uri="http://schemas.openxmlformats.org/officeDocument/2006/bibliography"/>
  </ds:schemaRefs>
</ds:datastoreItem>
</file>

<file path=docMetadata/LabelInfo.xml><?xml version="1.0" encoding="utf-8"?>
<clbl:labelList xmlns:clbl="http://schemas.microsoft.com/office/2020/mipLabelMetadata">
  <clbl:label id="{d7aa8578-7765-45c0-bacd-f8613a90fe91}" enabled="1" method="Privileged" siteId="{22340fa8-9226-4871-b677-d3b3e377af72}" contentBits="0" removed="0"/>
</clbl:labelList>
</file>

<file path=docProps/app.xml><?xml version="1.0" encoding="utf-8"?>
<Properties xmlns="http://schemas.openxmlformats.org/officeDocument/2006/extended-properties" xmlns:vt="http://schemas.openxmlformats.org/officeDocument/2006/docPropsVTypes">
  <Template>Normal.dotm</Template>
  <TotalTime>70</TotalTime>
  <Pages>18</Pages>
  <Words>6411</Words>
  <Characters>34622</Characters>
  <Application>Microsoft Office Word</Application>
  <DocSecurity>0</DocSecurity>
  <Lines>629</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Daniel</dc:creator>
  <cp:keywords/>
  <dc:description/>
  <cp:lastModifiedBy>Terry, Daniel</cp:lastModifiedBy>
  <cp:revision>14</cp:revision>
  <cp:lastPrinted>2024-02-08T22:40:00Z</cp:lastPrinted>
  <dcterms:created xsi:type="dcterms:W3CDTF">2025-11-21T22:01:00Z</dcterms:created>
  <dcterms:modified xsi:type="dcterms:W3CDTF">2026-02-10T21:08:00Z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Id">
    <vt:lpwstr>1876156</vt:lpwstr>
  </property>
  <property fmtid="{D5CDD505-2E9C-101B-9397-08002B2CF9AE}" pid="3" name="ProjectId">
    <vt:lpwstr>-1</vt:lpwstr>
  </property>
  <property fmtid="{D5CDD505-2E9C-101B-9397-08002B2CF9AE}" pid="4" name="InsertAsFootnote">
    <vt:lpwstr>False</vt:lpwstr>
  </property>
  <property fmtid="{D5CDD505-2E9C-101B-9397-08002B2CF9AE}" pid="5" name="StyleId">
    <vt:lpwstr>http://www.zotero.org/styles/vancouver</vt:lpwstr>
  </property>
</Properties>
</file>