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C631" w14:textId="77777777" w:rsidR="006454A3" w:rsidRPr="00EA579F" w:rsidRDefault="006454A3" w:rsidP="006454A3">
      <w:pPr>
        <w:tabs>
          <w:tab w:val="left" w:pos="7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bookmarkStart w:id="0" w:name="_Hlk119653578"/>
      <w:r w:rsidRPr="00EA579F">
        <w:rPr>
          <w:rFonts w:ascii="Times New Roman" w:eastAsia="Times New Roman" w:hAnsi="Times New Roman" w:cs="Times New Roman"/>
          <w:b/>
          <w:sz w:val="28"/>
          <w:lang w:eastAsia="ru-RU"/>
        </w:rPr>
        <w:t>МИНИСТЕРСТВО НАУКИ И ВЫСШЕГО ОБРАЗОВАНИЯ РОССИЙСКОЙ ФЕДЕРАЦИИ</w:t>
      </w:r>
    </w:p>
    <w:p w14:paraId="0D6D391E" w14:textId="77777777" w:rsidR="006454A3" w:rsidRPr="00EA579F" w:rsidRDefault="006454A3" w:rsidP="006454A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EA579F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234FC48" w14:textId="77777777" w:rsidR="006454A3" w:rsidRPr="00EA579F" w:rsidRDefault="006454A3" w:rsidP="006454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579F"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  <w:t>высшего образования</w:t>
      </w:r>
    </w:p>
    <w:p w14:paraId="35BF1B77" w14:textId="77777777" w:rsidR="006454A3" w:rsidRPr="00EA579F" w:rsidRDefault="006454A3" w:rsidP="006454A3">
      <w:pPr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EA579F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«Сибирский государственный </w:t>
      </w:r>
      <w:r w:rsidRPr="00EA579F">
        <w:rPr>
          <w:rFonts w:ascii="Times New Roman" w:eastAsia="Times New Roman" w:hAnsi="Times New Roman" w:cs="Times New Roman"/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7F8D7EBE" w14:textId="77777777" w:rsidR="006454A3" w:rsidRPr="00EA579F" w:rsidRDefault="006454A3" w:rsidP="006454A3">
      <w:pPr>
        <w:spacing w:after="0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A57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академика М.Ф. Решетнева»</w:t>
      </w:r>
    </w:p>
    <w:p w14:paraId="7244290B" w14:textId="77777777" w:rsidR="006454A3" w:rsidRPr="00EA579F" w:rsidRDefault="006454A3" w:rsidP="006454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6096" w:type="dxa"/>
        <w:jc w:val="center"/>
        <w:tblLook w:val="04A0" w:firstRow="1" w:lastRow="0" w:firstColumn="1" w:lastColumn="0" w:noHBand="0" w:noVBand="1"/>
      </w:tblPr>
      <w:tblGrid>
        <w:gridCol w:w="6096"/>
      </w:tblGrid>
      <w:tr w:rsidR="006454A3" w:rsidRPr="00EA579F" w14:paraId="3CF673B9" w14:textId="77777777" w:rsidTr="0042436B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8C19" w14:textId="77777777" w:rsidR="006454A3" w:rsidRPr="00EA579F" w:rsidRDefault="006454A3" w:rsidP="0042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Институт инженерной экономики</w:t>
            </w:r>
          </w:p>
        </w:tc>
      </w:tr>
      <w:tr w:rsidR="006454A3" w:rsidRPr="00EA579F" w14:paraId="1B55F7EC" w14:textId="77777777" w:rsidTr="0042436B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5C25579" w14:textId="77777777" w:rsidR="006454A3" w:rsidRPr="00EA579F" w:rsidRDefault="006454A3" w:rsidP="0042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институт</w:t>
            </w:r>
          </w:p>
        </w:tc>
      </w:tr>
      <w:tr w:rsidR="006454A3" w:rsidRPr="00EA579F" w14:paraId="58074177" w14:textId="77777777" w:rsidTr="0042436B">
        <w:trPr>
          <w:trHeight w:val="354"/>
          <w:jc w:val="center"/>
        </w:trPr>
        <w:tc>
          <w:tcPr>
            <w:tcW w:w="60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4E0F7" w14:textId="77777777" w:rsidR="006454A3" w:rsidRPr="00EA579F" w:rsidRDefault="006454A3" w:rsidP="0042436B">
            <w:pPr>
              <w:spacing w:after="0" w:line="240" w:lineRule="auto"/>
              <w:ind w:left="-105" w:right="-11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Кафедра информационных экономических систем</w:t>
            </w:r>
          </w:p>
        </w:tc>
      </w:tr>
      <w:tr w:rsidR="006454A3" w:rsidRPr="00EA579F" w14:paraId="7C3430D1" w14:textId="77777777" w:rsidTr="0042436B">
        <w:trPr>
          <w:trHeight w:val="354"/>
          <w:jc w:val="center"/>
        </w:trPr>
        <w:tc>
          <w:tcPr>
            <w:tcW w:w="60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96754FD" w14:textId="77777777" w:rsidR="006454A3" w:rsidRPr="00EA579F" w:rsidRDefault="006454A3" w:rsidP="0042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кафедра</w:t>
            </w:r>
          </w:p>
        </w:tc>
      </w:tr>
    </w:tbl>
    <w:p w14:paraId="7941C9FE" w14:textId="77777777" w:rsidR="006454A3" w:rsidRPr="00EA579F" w:rsidRDefault="006454A3" w:rsidP="006454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EF1014" w14:textId="77777777" w:rsidR="006454A3" w:rsidRPr="00EA579F" w:rsidRDefault="006454A3" w:rsidP="006454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48C461" w14:textId="77777777" w:rsidR="006454A3" w:rsidRPr="00EA579F" w:rsidRDefault="006454A3" w:rsidP="006454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A2937A" w14:textId="77777777" w:rsidR="006454A3" w:rsidRPr="00EA579F" w:rsidRDefault="006454A3" w:rsidP="006454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00B226" w14:textId="77777777" w:rsidR="006454A3" w:rsidRPr="00EA579F" w:rsidRDefault="006454A3" w:rsidP="006454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0BF14F9" w14:textId="77777777" w:rsidR="006454A3" w:rsidRPr="00EA579F" w:rsidRDefault="006454A3" w:rsidP="006454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948500" w14:textId="77777777" w:rsidR="006454A3" w:rsidRPr="00EA579F" w:rsidRDefault="006454A3" w:rsidP="006454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BF2418" w14:textId="77777777" w:rsidR="006454A3" w:rsidRPr="00EA579F" w:rsidRDefault="006454A3" w:rsidP="006454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0D8976A" w14:textId="333C7843" w:rsidR="006454A3" w:rsidRPr="00EA579F" w:rsidRDefault="006454A3" w:rsidP="006454A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  <w:r w:rsidRPr="00EA579F">
        <w:rPr>
          <w:rFonts w:ascii="Times New Roman" w:hAnsi="Times New Roman"/>
          <w:b/>
          <w:bCs/>
          <w:sz w:val="32"/>
          <w:szCs w:val="24"/>
        </w:rPr>
        <w:t>ОТЧЕТ ПО ЛАБОРАТОРНОЙ РАБОТЕ №</w:t>
      </w:r>
      <w:r>
        <w:rPr>
          <w:rFonts w:ascii="Times New Roman" w:hAnsi="Times New Roman"/>
          <w:b/>
          <w:bCs/>
          <w:sz w:val="32"/>
          <w:szCs w:val="24"/>
        </w:rPr>
        <w:t>3</w:t>
      </w:r>
    </w:p>
    <w:p w14:paraId="4035B086" w14:textId="77777777" w:rsidR="006454A3" w:rsidRPr="00EA579F" w:rsidRDefault="006454A3" w:rsidP="006454A3">
      <w:pPr>
        <w:widowControl w:val="0"/>
        <w:autoSpaceDE w:val="0"/>
        <w:autoSpaceDN w:val="0"/>
        <w:spacing w:before="6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32"/>
        </w:rPr>
      </w:pPr>
    </w:p>
    <w:p w14:paraId="66C1D7A0" w14:textId="77777777" w:rsidR="006454A3" w:rsidRPr="00EA579F" w:rsidRDefault="006454A3" w:rsidP="006454A3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579F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EA579F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EA579F">
        <w:rPr>
          <w:rFonts w:ascii="Times New Roman" w:eastAsia="Times New Roman" w:hAnsi="Times New Roman" w:cs="Times New Roman"/>
          <w:sz w:val="28"/>
          <w:szCs w:val="28"/>
        </w:rPr>
        <w:t>дисциплине</w:t>
      </w:r>
      <w:r w:rsidRPr="00EA579F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EA579F">
        <w:rPr>
          <w:rFonts w:ascii="Times New Roman" w:eastAsia="Times New Roman" w:hAnsi="Times New Roman" w:cs="Times New Roman"/>
          <w:sz w:val="28"/>
          <w:szCs w:val="28"/>
        </w:rPr>
        <w:t>«Программная инженерия»</w:t>
      </w:r>
    </w:p>
    <w:p w14:paraId="3579F1E3" w14:textId="77777777" w:rsidR="006454A3" w:rsidRPr="00EA579F" w:rsidRDefault="006454A3" w:rsidP="006454A3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12"/>
        <w:tblW w:w="52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</w:tblGrid>
      <w:tr w:rsidR="006454A3" w:rsidRPr="00EA579F" w14:paraId="4200A98B" w14:textId="77777777" w:rsidTr="006454A3">
        <w:trPr>
          <w:jc w:val="center"/>
        </w:trPr>
        <w:tc>
          <w:tcPr>
            <w:tcW w:w="5245" w:type="dxa"/>
            <w:tcBorders>
              <w:bottom w:val="single" w:sz="4" w:space="0" w:color="auto"/>
            </w:tcBorders>
          </w:tcPr>
          <w:p w14:paraId="2241665C" w14:textId="4403D1BA" w:rsidR="006454A3" w:rsidRPr="006454A3" w:rsidRDefault="006454A3" w:rsidP="006454A3">
            <w:pPr>
              <w:ind w:firstLine="0"/>
              <w:jc w:val="center"/>
              <w:rPr>
                <w:rFonts w:cs="Times New Roman"/>
                <w:szCs w:val="28"/>
                <w:lang w:eastAsia="ru-RU"/>
              </w:rPr>
            </w:pPr>
            <w:r w:rsidRPr="006454A3">
              <w:rPr>
                <w:rFonts w:cs="Times New Roman"/>
                <w:szCs w:val="28"/>
                <w:lang w:eastAsia="ru-RU"/>
              </w:rPr>
              <w:t>Модель BPMN бизнес-процессов объекта</w:t>
            </w:r>
          </w:p>
        </w:tc>
      </w:tr>
      <w:tr w:rsidR="006454A3" w:rsidRPr="00EA579F" w14:paraId="5CE696BD" w14:textId="77777777" w:rsidTr="006454A3">
        <w:trPr>
          <w:jc w:val="center"/>
        </w:trPr>
        <w:tc>
          <w:tcPr>
            <w:tcW w:w="5245" w:type="dxa"/>
            <w:tcBorders>
              <w:top w:val="single" w:sz="4" w:space="0" w:color="auto"/>
            </w:tcBorders>
          </w:tcPr>
          <w:p w14:paraId="2E751655" w14:textId="77777777" w:rsidR="006454A3" w:rsidRPr="00EA579F" w:rsidRDefault="006454A3" w:rsidP="0042436B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30"/>
                <w:szCs w:val="28"/>
              </w:rPr>
            </w:pPr>
            <w:r w:rsidRPr="00EA579F">
              <w:rPr>
                <w:rFonts w:eastAsia="Times New Roman" w:cs="Times New Roman"/>
                <w:sz w:val="24"/>
              </w:rPr>
              <w:t>Тема</w:t>
            </w:r>
          </w:p>
        </w:tc>
      </w:tr>
    </w:tbl>
    <w:p w14:paraId="1531C507" w14:textId="77777777" w:rsidR="006454A3" w:rsidRPr="00EA579F" w:rsidRDefault="006454A3" w:rsidP="006454A3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31605464" w14:textId="77777777" w:rsidR="006454A3" w:rsidRPr="00EA579F" w:rsidRDefault="006454A3" w:rsidP="006454A3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579258AB" w14:textId="77777777" w:rsidR="006454A3" w:rsidRPr="00EA579F" w:rsidRDefault="006454A3" w:rsidP="006454A3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246077E2" w14:textId="77777777" w:rsidR="006454A3" w:rsidRPr="00EA579F" w:rsidRDefault="006454A3" w:rsidP="006454A3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23E3D1D3" w14:textId="77777777" w:rsidR="006454A3" w:rsidRPr="00EA579F" w:rsidRDefault="006454A3" w:rsidP="006454A3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75F55262" w14:textId="77777777" w:rsidR="006454A3" w:rsidRPr="00EA579F" w:rsidRDefault="006454A3" w:rsidP="006454A3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5F66656C" w14:textId="77777777" w:rsidR="006454A3" w:rsidRPr="00EA579F" w:rsidRDefault="006454A3" w:rsidP="006454A3">
      <w:pPr>
        <w:spacing w:before="89" w:after="0" w:line="240" w:lineRule="auto"/>
        <w:ind w:right="767" w:firstLine="709"/>
        <w:jc w:val="center"/>
        <w:rPr>
          <w:rFonts w:ascii="Times New Roman" w:hAnsi="Times New Roman" w:cs="Times New Roman"/>
          <w:sz w:val="28"/>
          <w:szCs w:val="24"/>
        </w:rPr>
      </w:pPr>
    </w:p>
    <w:p w14:paraId="764DC8C2" w14:textId="77777777" w:rsidR="006454A3" w:rsidRPr="00EA579F" w:rsidRDefault="006454A3" w:rsidP="006454A3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W w:w="9634" w:type="dxa"/>
        <w:jc w:val="center"/>
        <w:tblLook w:val="04A0" w:firstRow="1" w:lastRow="0" w:firstColumn="1" w:lastColumn="0" w:noHBand="0" w:noVBand="1"/>
      </w:tblPr>
      <w:tblGrid>
        <w:gridCol w:w="1838"/>
        <w:gridCol w:w="2698"/>
        <w:gridCol w:w="284"/>
        <w:gridCol w:w="2551"/>
        <w:gridCol w:w="284"/>
        <w:gridCol w:w="1979"/>
      </w:tblGrid>
      <w:tr w:rsidR="006454A3" w:rsidRPr="00EA579F" w14:paraId="799D711C" w14:textId="77777777" w:rsidTr="0042436B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211BA33B" w14:textId="77777777" w:rsidR="006454A3" w:rsidRPr="00EA579F" w:rsidRDefault="006454A3" w:rsidP="0042436B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3C51BF83" w14:textId="77777777" w:rsidR="006454A3" w:rsidRPr="00EA579F" w:rsidRDefault="006454A3" w:rsidP="004243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72CDD75" w14:textId="77777777" w:rsidR="006454A3" w:rsidRPr="00EA579F" w:rsidRDefault="006454A3" w:rsidP="004243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7F38954F" w14:textId="77777777" w:rsidR="006454A3" w:rsidRPr="00EA579F" w:rsidRDefault="006454A3" w:rsidP="004243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97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C506AA" w14:textId="77777777" w:rsidR="006454A3" w:rsidRPr="00EA579F" w:rsidRDefault="006454A3" w:rsidP="0042436B">
            <w:pPr>
              <w:spacing w:after="0" w:line="240" w:lineRule="auto"/>
              <w:ind w:left="-109" w:right="-1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 К. </w:t>
            </w:r>
            <w:r w:rsidRPr="00EA579F">
              <w:rPr>
                <w:rFonts w:ascii="Times New Roman" w:hAnsi="Times New Roman" w:cs="Times New Roman"/>
                <w:sz w:val="28"/>
                <w:szCs w:val="28"/>
              </w:rPr>
              <w:t>Овсянкин</w:t>
            </w:r>
          </w:p>
        </w:tc>
      </w:tr>
      <w:tr w:rsidR="006454A3" w:rsidRPr="00EA579F" w14:paraId="0D6D6CD2" w14:textId="77777777" w:rsidTr="0042436B">
        <w:trPr>
          <w:trHeight w:val="58"/>
          <w:jc w:val="center"/>
        </w:trPr>
        <w:tc>
          <w:tcPr>
            <w:tcW w:w="4536" w:type="dxa"/>
            <w:gridSpan w:val="2"/>
            <w:shd w:val="clear" w:color="auto" w:fill="auto"/>
            <w:noWrap/>
            <w:vAlign w:val="center"/>
          </w:tcPr>
          <w:p w14:paraId="280938B5" w14:textId="77777777" w:rsidR="006454A3" w:rsidRPr="00EA579F" w:rsidRDefault="006454A3" w:rsidP="004243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04D14336" w14:textId="77777777" w:rsidR="006454A3" w:rsidRPr="00EA579F" w:rsidRDefault="006454A3" w:rsidP="004243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noWrap/>
          </w:tcPr>
          <w:p w14:paraId="6B0C1EB8" w14:textId="77777777" w:rsidR="006454A3" w:rsidRPr="00EA579F" w:rsidRDefault="006454A3" w:rsidP="00424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Times New Roman" w:hAnsi="Times New Roman"/>
                <w:sz w:val="18"/>
              </w:rPr>
              <w:t>подпись,</w:t>
            </w:r>
            <w:r w:rsidRPr="00EA579F"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 w:rsidRPr="00EA579F">
              <w:rPr>
                <w:rFonts w:ascii="Times New Roman" w:hAnsi="Times New Roman"/>
                <w:sz w:val="18"/>
              </w:rPr>
              <w:t>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14:paraId="4B036A36" w14:textId="77777777" w:rsidR="006454A3" w:rsidRPr="00EA579F" w:rsidRDefault="006454A3" w:rsidP="004243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1979" w:type="dxa"/>
            <w:tcBorders>
              <w:top w:val="single" w:sz="4" w:space="0" w:color="auto"/>
            </w:tcBorders>
            <w:shd w:val="clear" w:color="auto" w:fill="auto"/>
            <w:noWrap/>
          </w:tcPr>
          <w:p w14:paraId="5D0E6CB6" w14:textId="77777777" w:rsidR="006454A3" w:rsidRPr="00EA579F" w:rsidRDefault="006454A3" w:rsidP="0042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hAnsi="Times New Roman"/>
                <w:sz w:val="18"/>
              </w:rPr>
              <w:t>инициалы,</w:t>
            </w:r>
            <w:r w:rsidRPr="00EA579F"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 w:rsidRPr="00EA579F">
              <w:rPr>
                <w:rFonts w:ascii="Times New Roman" w:hAnsi="Times New Roman"/>
                <w:sz w:val="18"/>
              </w:rPr>
              <w:t>фамилия</w:t>
            </w:r>
          </w:p>
        </w:tc>
      </w:tr>
      <w:tr w:rsidR="006454A3" w:rsidRPr="00EA579F" w14:paraId="6E43B2A2" w14:textId="77777777" w:rsidTr="0042436B">
        <w:trPr>
          <w:trHeight w:val="58"/>
          <w:jc w:val="center"/>
        </w:trPr>
        <w:tc>
          <w:tcPr>
            <w:tcW w:w="9634" w:type="dxa"/>
            <w:gridSpan w:val="6"/>
            <w:shd w:val="clear" w:color="auto" w:fill="auto"/>
            <w:noWrap/>
            <w:vAlign w:val="center"/>
          </w:tcPr>
          <w:p w14:paraId="39F45A94" w14:textId="77777777" w:rsidR="006454A3" w:rsidRPr="00EA579F" w:rsidRDefault="006454A3" w:rsidP="0042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454A3" w:rsidRPr="00EA579F" w14:paraId="5E42F6F0" w14:textId="77777777" w:rsidTr="0042436B">
        <w:trPr>
          <w:trHeight w:val="58"/>
          <w:jc w:val="center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3628ED02" w14:textId="77777777" w:rsidR="006454A3" w:rsidRPr="00EA579F" w:rsidRDefault="006454A3" w:rsidP="0042436B">
            <w:pPr>
              <w:spacing w:after="0" w:line="240" w:lineRule="auto"/>
              <w:ind w:left="-10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A579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Обучающийся</w:t>
            </w:r>
            <w:proofErr w:type="spellEnd"/>
          </w:p>
        </w:tc>
        <w:tc>
          <w:tcPr>
            <w:tcW w:w="269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3ED1" w14:textId="77777777" w:rsidR="006454A3" w:rsidRPr="00EA579F" w:rsidRDefault="006454A3" w:rsidP="0042436B">
            <w:pPr>
              <w:spacing w:after="0" w:line="240" w:lineRule="auto"/>
              <w:ind w:left="-108" w:right="-1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hAnsi="Times New Roman"/>
                <w:sz w:val="28"/>
              </w:rPr>
              <w:t>БПЦ21-01,</w:t>
            </w:r>
            <w:r w:rsidRPr="00EA579F"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 w:rsidRPr="00EA579F">
              <w:rPr>
                <w:rFonts w:ascii="Times New Roman" w:hAnsi="Times New Roman"/>
                <w:sz w:val="28"/>
              </w:rPr>
              <w:t>211519012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28BB0A3" w14:textId="77777777" w:rsidR="006454A3" w:rsidRPr="00EA579F" w:rsidRDefault="006454A3" w:rsidP="004243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5FD0" w14:textId="77777777" w:rsidR="006454A3" w:rsidRPr="00EA579F" w:rsidRDefault="006454A3" w:rsidP="004243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6DC9F7A" w14:textId="77777777" w:rsidR="006454A3" w:rsidRPr="00EA579F" w:rsidRDefault="006454A3" w:rsidP="004243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F0155" w14:textId="77777777" w:rsidR="006454A3" w:rsidRPr="00EA579F" w:rsidRDefault="006454A3" w:rsidP="0042436B">
            <w:pPr>
              <w:spacing w:after="0" w:line="240" w:lineRule="auto"/>
              <w:ind w:left="-108" w:right="-1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 В.  Костюк</w:t>
            </w:r>
          </w:p>
        </w:tc>
      </w:tr>
      <w:tr w:rsidR="006454A3" w:rsidRPr="00EA579F" w14:paraId="2E45FF32" w14:textId="77777777" w:rsidTr="0042436B">
        <w:trPr>
          <w:trHeight w:val="265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4A0845F4" w14:textId="77777777" w:rsidR="006454A3" w:rsidRPr="00EA579F" w:rsidRDefault="006454A3" w:rsidP="004243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698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A7089A4" w14:textId="77777777" w:rsidR="006454A3" w:rsidRPr="00EA579F" w:rsidRDefault="006454A3" w:rsidP="0042436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 группы, зачетной книжки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A5D36EB" w14:textId="77777777" w:rsidR="006454A3" w:rsidRPr="00EA579F" w:rsidRDefault="006454A3" w:rsidP="004243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5107CC9" w14:textId="77777777" w:rsidR="006454A3" w:rsidRPr="00EA579F" w:rsidRDefault="006454A3" w:rsidP="0042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подпись, дата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48FF353" w14:textId="77777777" w:rsidR="006454A3" w:rsidRPr="00EA579F" w:rsidRDefault="006454A3" w:rsidP="0042436B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EA579F">
              <w:rPr>
                <w:rFonts w:ascii="Calibri" w:eastAsia="Times New Roman" w:hAnsi="Calibri" w:cs="Calibri"/>
                <w:lang w:eastAsia="ru-RU"/>
              </w:rPr>
              <w:t> </w:t>
            </w:r>
          </w:p>
        </w:tc>
        <w:tc>
          <w:tcPr>
            <w:tcW w:w="197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1769BDB" w14:textId="77777777" w:rsidR="006454A3" w:rsidRPr="00EA579F" w:rsidRDefault="006454A3" w:rsidP="00424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A579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инициалы, фамилия</w:t>
            </w:r>
          </w:p>
        </w:tc>
      </w:tr>
    </w:tbl>
    <w:p w14:paraId="4E5BE473" w14:textId="77777777" w:rsidR="006454A3" w:rsidRPr="00EA579F" w:rsidRDefault="006454A3" w:rsidP="006454A3">
      <w:pPr>
        <w:spacing w:before="89" w:after="0" w:line="240" w:lineRule="auto"/>
        <w:ind w:right="767"/>
        <w:jc w:val="center"/>
        <w:rPr>
          <w:rFonts w:ascii="Times New Roman" w:hAnsi="Times New Roman" w:cs="Times New Roman"/>
          <w:sz w:val="28"/>
          <w:szCs w:val="24"/>
        </w:rPr>
      </w:pPr>
    </w:p>
    <w:p w14:paraId="3657EDF7" w14:textId="77777777" w:rsidR="006454A3" w:rsidRPr="00EA579F" w:rsidRDefault="006454A3" w:rsidP="006454A3">
      <w:pPr>
        <w:spacing w:before="89" w:after="0" w:line="240" w:lineRule="auto"/>
        <w:ind w:right="767"/>
        <w:jc w:val="both"/>
        <w:rPr>
          <w:rFonts w:ascii="Times New Roman" w:hAnsi="Times New Roman" w:cs="Times New Roman"/>
          <w:sz w:val="28"/>
          <w:szCs w:val="24"/>
        </w:rPr>
      </w:pPr>
    </w:p>
    <w:p w14:paraId="6650DC91" w14:textId="77777777" w:rsidR="006454A3" w:rsidRPr="00EA579F" w:rsidRDefault="006454A3" w:rsidP="006454A3">
      <w:pPr>
        <w:tabs>
          <w:tab w:val="left" w:pos="8505"/>
        </w:tabs>
        <w:spacing w:before="89" w:after="0" w:line="240" w:lineRule="auto"/>
        <w:ind w:right="-1"/>
        <w:jc w:val="center"/>
        <w:rPr>
          <w:rFonts w:ascii="Times New Roman" w:hAnsi="Times New Roman" w:cs="Times New Roman"/>
          <w:sz w:val="25"/>
        </w:rPr>
      </w:pPr>
      <w:r w:rsidRPr="00EA579F">
        <w:rPr>
          <w:rFonts w:ascii="Times New Roman" w:hAnsi="Times New Roman" w:cs="Times New Roman"/>
          <w:sz w:val="28"/>
          <w:szCs w:val="24"/>
        </w:rPr>
        <w:t>Красноярск</w:t>
      </w:r>
      <w:r w:rsidRPr="00EA579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A579F">
        <w:rPr>
          <w:rFonts w:ascii="Times New Roman" w:hAnsi="Times New Roman" w:cs="Times New Roman"/>
          <w:sz w:val="28"/>
          <w:szCs w:val="28"/>
        </w:rPr>
        <w:t>202</w:t>
      </w:r>
      <w:bookmarkEnd w:id="0"/>
      <w:r w:rsidRPr="00EA579F">
        <w:rPr>
          <w:rFonts w:ascii="Times New Roman" w:hAnsi="Times New Roman" w:cs="Times New Roman"/>
          <w:sz w:val="28"/>
          <w:szCs w:val="28"/>
        </w:rPr>
        <w:t>3</w:t>
      </w:r>
    </w:p>
    <w:p w14:paraId="6B7B81FD" w14:textId="31DE6E51" w:rsidR="000C6194" w:rsidRPr="006454A3" w:rsidRDefault="006454A3" w:rsidP="00645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5"/>
        </w:rPr>
      </w:pPr>
      <w:r w:rsidRPr="00EA579F">
        <w:rPr>
          <w:rFonts w:ascii="Times New Roman" w:hAnsi="Times New Roman" w:cs="Times New Roman"/>
          <w:sz w:val="25"/>
        </w:rPr>
        <w:br w:type="page"/>
      </w:r>
    </w:p>
    <w:p w14:paraId="15B708CB" w14:textId="77777777" w:rsidR="000C6194" w:rsidRDefault="000C6194" w:rsidP="000C6194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098232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СОДРЕЖАНИЕ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9675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DDFA06" w14:textId="0B452F89" w:rsidR="000C6194" w:rsidRDefault="000C6194">
          <w:pPr>
            <w:pStyle w:val="a7"/>
          </w:pPr>
        </w:p>
        <w:p w14:paraId="4EA0E23A" w14:textId="2E02CF79" w:rsidR="00A05DF9" w:rsidRDefault="000C619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82326" w:history="1">
            <w:r w:rsidR="00A05DF9" w:rsidRPr="004426B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СОДРЕЖАНИЕ</w:t>
            </w:r>
            <w:r w:rsidR="00A05DF9">
              <w:rPr>
                <w:noProof/>
                <w:webHidden/>
              </w:rPr>
              <w:tab/>
            </w:r>
            <w:r w:rsidR="00A05DF9">
              <w:rPr>
                <w:noProof/>
                <w:webHidden/>
              </w:rPr>
              <w:fldChar w:fldCharType="begin"/>
            </w:r>
            <w:r w:rsidR="00A05DF9">
              <w:rPr>
                <w:noProof/>
                <w:webHidden/>
              </w:rPr>
              <w:instrText xml:space="preserve"> PAGEREF _Toc150982326 \h </w:instrText>
            </w:r>
            <w:r w:rsidR="00A05DF9">
              <w:rPr>
                <w:noProof/>
                <w:webHidden/>
              </w:rPr>
            </w:r>
            <w:r w:rsidR="00A05DF9">
              <w:rPr>
                <w:noProof/>
                <w:webHidden/>
              </w:rPr>
              <w:fldChar w:fldCharType="separate"/>
            </w:r>
            <w:r w:rsidR="00A05DF9">
              <w:rPr>
                <w:noProof/>
                <w:webHidden/>
              </w:rPr>
              <w:t>2</w:t>
            </w:r>
            <w:r w:rsidR="00A05DF9">
              <w:rPr>
                <w:noProof/>
                <w:webHidden/>
              </w:rPr>
              <w:fldChar w:fldCharType="end"/>
            </w:r>
          </w:hyperlink>
        </w:p>
        <w:p w14:paraId="0D13A344" w14:textId="1E4CA734" w:rsidR="00A05DF9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982327" w:history="1">
            <w:r w:rsidR="00A05DF9" w:rsidRPr="004426B0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МОДЕЛЬ </w:t>
            </w:r>
            <w:r w:rsidR="00A05DF9" w:rsidRPr="004426B0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BPMN</w:t>
            </w:r>
            <w:r w:rsidR="00A05DF9">
              <w:rPr>
                <w:noProof/>
                <w:webHidden/>
              </w:rPr>
              <w:tab/>
            </w:r>
            <w:r w:rsidR="00A05DF9">
              <w:rPr>
                <w:noProof/>
                <w:webHidden/>
              </w:rPr>
              <w:fldChar w:fldCharType="begin"/>
            </w:r>
            <w:r w:rsidR="00A05DF9">
              <w:rPr>
                <w:noProof/>
                <w:webHidden/>
              </w:rPr>
              <w:instrText xml:space="preserve"> PAGEREF _Toc150982327 \h </w:instrText>
            </w:r>
            <w:r w:rsidR="00A05DF9">
              <w:rPr>
                <w:noProof/>
                <w:webHidden/>
              </w:rPr>
            </w:r>
            <w:r w:rsidR="00A05DF9">
              <w:rPr>
                <w:noProof/>
                <w:webHidden/>
              </w:rPr>
              <w:fldChar w:fldCharType="separate"/>
            </w:r>
            <w:r w:rsidR="00A05DF9">
              <w:rPr>
                <w:noProof/>
                <w:webHidden/>
              </w:rPr>
              <w:t>3</w:t>
            </w:r>
            <w:r w:rsidR="00A05DF9">
              <w:rPr>
                <w:noProof/>
                <w:webHidden/>
              </w:rPr>
              <w:fldChar w:fldCharType="end"/>
            </w:r>
          </w:hyperlink>
        </w:p>
        <w:p w14:paraId="24CDAD98" w14:textId="456B1329" w:rsidR="000C6194" w:rsidRDefault="000C6194">
          <w:r>
            <w:rPr>
              <w:b/>
              <w:bCs/>
            </w:rPr>
            <w:fldChar w:fldCharType="end"/>
          </w:r>
        </w:p>
      </w:sdtContent>
    </w:sdt>
    <w:p w14:paraId="5773EF7A" w14:textId="35F288BF" w:rsidR="000C6194" w:rsidRDefault="000C6194" w:rsidP="000C6194">
      <w:pPr>
        <w:jc w:val="both"/>
      </w:pPr>
    </w:p>
    <w:p w14:paraId="3474E4C0" w14:textId="77777777" w:rsidR="000C6194" w:rsidRDefault="000C6194">
      <w:r>
        <w:br w:type="page"/>
      </w:r>
    </w:p>
    <w:p w14:paraId="3B14A646" w14:textId="3E0C7AB3" w:rsidR="000C6194" w:rsidRDefault="000C6194" w:rsidP="000C6194">
      <w:pPr>
        <w:pStyle w:val="3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" w:name="_Toc149548779"/>
      <w:bookmarkStart w:id="3" w:name="_Toc150982327"/>
      <w:r w:rsidRPr="000C619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МОДЕЛЬ </w:t>
      </w:r>
      <w:r w:rsidRPr="000C619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BPMN</w:t>
      </w:r>
      <w:bookmarkEnd w:id="2"/>
      <w:bookmarkEnd w:id="3"/>
    </w:p>
    <w:p w14:paraId="32C6B600" w14:textId="77777777" w:rsidR="006334D7" w:rsidRDefault="006334D7" w:rsidP="006334D7">
      <w:pPr>
        <w:keepNext/>
        <w:spacing w:after="0" w:line="240" w:lineRule="auto"/>
        <w:jc w:val="both"/>
      </w:pPr>
      <w:r>
        <w:object w:dxaOrig="16449" w:dyaOrig="5261" w14:anchorId="63C635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148.85pt" o:ole="">
            <v:imagedata r:id="rId8" o:title=""/>
          </v:shape>
          <o:OLEObject Type="Embed" ProgID="Visio.Drawing.11" ShapeID="_x0000_i1025" DrawAspect="Content" ObjectID="_1761729663" r:id="rId9"/>
        </w:object>
      </w:r>
    </w:p>
    <w:p w14:paraId="65457DA8" w14:textId="15FFAA95" w:rsidR="000C6194" w:rsidRDefault="006334D7" w:rsidP="006334D7">
      <w:pPr>
        <w:pStyle w:val="ad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334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6334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334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334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05DF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6334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334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Модель BPM</w:t>
      </w:r>
      <w:r w:rsidRPr="006334D7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N</w:t>
      </w:r>
      <w:r w:rsidRPr="006334D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"Учёт приобретённых активов"</w:t>
      </w:r>
    </w:p>
    <w:p w14:paraId="35627747" w14:textId="77777777" w:rsidR="006334D7" w:rsidRPr="006334D7" w:rsidRDefault="006334D7" w:rsidP="006334D7"/>
    <w:p w14:paraId="4BBAD220" w14:textId="7AA1AA2B" w:rsidR="006334D7" w:rsidRDefault="006334D7" w:rsidP="006334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B7CB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4D7">
        <w:rPr>
          <w:rFonts w:ascii="Times New Roman" w:hAnsi="Times New Roman" w:cs="Times New Roman"/>
          <w:sz w:val="28"/>
          <w:szCs w:val="28"/>
        </w:rPr>
        <w:t>Учёт приобретённых активов</w:t>
      </w:r>
      <w:r>
        <w:rPr>
          <w:rFonts w:ascii="Times New Roman" w:hAnsi="Times New Roman" w:cs="Times New Roman"/>
          <w:sz w:val="28"/>
          <w:szCs w:val="28"/>
        </w:rPr>
        <w:t>» начальным событием является, когда специалисту по учёту ОС поступает документ о приобретённых активах. После этого специалист по учёту ОС полученные активы вносит в БД и приступает к регистрации актива.</w:t>
      </w:r>
    </w:p>
    <w:p w14:paraId="270A3CD1" w14:textId="4ECBE7E1" w:rsidR="006334D7" w:rsidRDefault="006334D7" w:rsidP="006334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843378" w14:textId="77777777" w:rsidR="00EE74CA" w:rsidRDefault="00EE74CA" w:rsidP="00EE74CA">
      <w:pPr>
        <w:keepNext/>
        <w:spacing w:after="0" w:line="240" w:lineRule="auto"/>
        <w:jc w:val="both"/>
      </w:pPr>
      <w:r>
        <w:object w:dxaOrig="16449" w:dyaOrig="5034" w14:anchorId="3CE95248">
          <v:shape id="_x0000_i1026" type="#_x0000_t75" style="width:466.8pt;height:143.2pt" o:ole="">
            <v:imagedata r:id="rId10" o:title=""/>
          </v:shape>
          <o:OLEObject Type="Embed" ProgID="Visio.Drawing.11" ShapeID="_x0000_i1026" DrawAspect="Content" ObjectID="_1761729664" r:id="rId11"/>
        </w:object>
      </w:r>
    </w:p>
    <w:p w14:paraId="7F8B874A" w14:textId="1E3147B4" w:rsidR="006334D7" w:rsidRDefault="00EE74CA" w:rsidP="00EE74CA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EE74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EE74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E74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E74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05DF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EE74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EE74C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Модель BPMN "Назначение инвентарного номера и создание карточки ОС"</w:t>
      </w:r>
    </w:p>
    <w:p w14:paraId="3F5EECDD" w14:textId="0EF08679" w:rsidR="00EE74CA" w:rsidRDefault="00EE74CA" w:rsidP="00EE74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 Назначение инвентарного номера и создание карточки ОС» начальным событием является, когда актив был передан на регистрацию. После этого активу назначается инвентарный номер, который должен быть уникальный, затем для актива создаётся карточка ОС и передаётся МОЛ.</w:t>
      </w:r>
    </w:p>
    <w:p w14:paraId="3C63841C" w14:textId="50CFE9D5" w:rsidR="00EE74CA" w:rsidRDefault="00EE74CA" w:rsidP="00EE74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69B03C" w14:textId="08F84DE6" w:rsidR="00C54728" w:rsidRDefault="004052A6" w:rsidP="00C54728">
      <w:pPr>
        <w:keepNext/>
        <w:spacing w:after="0" w:line="240" w:lineRule="auto"/>
        <w:jc w:val="both"/>
      </w:pPr>
      <w:r>
        <w:object w:dxaOrig="16449" w:dyaOrig="7528" w14:anchorId="0C6F9792">
          <v:shape id="_x0000_i1027" type="#_x0000_t75" style="width:466.8pt;height:213.55pt" o:ole="">
            <v:imagedata r:id="rId12" o:title=""/>
          </v:shape>
          <o:OLEObject Type="Embed" ProgID="Visio.Drawing.11" ShapeID="_x0000_i1027" DrawAspect="Content" ObjectID="_1761729665" r:id="rId13"/>
        </w:object>
      </w:r>
    </w:p>
    <w:p w14:paraId="534A6B0B" w14:textId="31F26B82" w:rsidR="00EE74CA" w:rsidRPr="00C54728" w:rsidRDefault="00C54728" w:rsidP="00C54728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7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47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47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7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05DF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C547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472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Модель BPMN "Отслеживание перемещений и передачи ОС"</w:t>
      </w:r>
    </w:p>
    <w:p w14:paraId="0F6F8BCC" w14:textId="38D12169" w:rsidR="004052A6" w:rsidRDefault="004052A6" w:rsidP="004052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 Отслеживание перемещений и передачи ОС» начальным событием является, когда актив был зарегистрирован. После этого ведётся отслеживание актива. Если актив был передан другой организации, то мы перестаём отслеживать данный актив и удаляем его и системы. Иначе менеджер по финансовому учёту и анализу приступает к расчёту и/или перерасчёту актива.</w:t>
      </w:r>
    </w:p>
    <w:p w14:paraId="49FB7D1B" w14:textId="4FFB44FB" w:rsidR="004052A6" w:rsidRDefault="004052A6" w:rsidP="004052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DC41D2" w14:textId="77777777" w:rsidR="00382BD2" w:rsidRDefault="00382BD2" w:rsidP="00382BD2">
      <w:pPr>
        <w:keepNext/>
        <w:spacing w:after="0" w:line="240" w:lineRule="auto"/>
        <w:jc w:val="both"/>
      </w:pPr>
      <w:r>
        <w:object w:dxaOrig="16449" w:dyaOrig="5261" w14:anchorId="12CB2C42">
          <v:shape id="_x0000_i1028" type="#_x0000_t75" style="width:466.8pt;height:148.85pt" o:ole="">
            <v:imagedata r:id="rId14" o:title=""/>
          </v:shape>
          <o:OLEObject Type="Embed" ProgID="Visio.Drawing.11" ShapeID="_x0000_i1028" DrawAspect="Content" ObjectID="_1761729666" r:id="rId15"/>
        </w:object>
      </w:r>
    </w:p>
    <w:p w14:paraId="759238A8" w14:textId="5D84FA29" w:rsidR="004052A6" w:rsidRPr="00382BD2" w:rsidRDefault="00382BD2" w:rsidP="00382BD2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r w:rsidRPr="00382B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82B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82B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82B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05DF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382B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82B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Модель BPMN "Расчёт и изменение стоимости ОС"</w:t>
      </w:r>
    </w:p>
    <w:p w14:paraId="0DAAB7AA" w14:textId="3760C18A" w:rsidR="00382BD2" w:rsidRDefault="00382BD2" w:rsidP="00382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E463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Расчёт и изменение стоимости ОС» начальным событием является, когда актив был передан на расчёт и/или перерасчёт. </w:t>
      </w:r>
      <w:r w:rsidR="006E463E">
        <w:rPr>
          <w:rFonts w:ascii="Times New Roman" w:hAnsi="Times New Roman" w:cs="Times New Roman"/>
          <w:sz w:val="28"/>
          <w:szCs w:val="28"/>
        </w:rPr>
        <w:t>Если актив новый, то мы проводим расчёт с учётом амортизации и/или других факторов, иначе, если актив со сроком, то мы проводим перерасчёт с учётом амортизации и/или других факторов. После этого мы изменяем карточку ОС, изменяя стоимость актива и передаём его на расчёт срока службы и остаточной стоимости актива.</w:t>
      </w:r>
    </w:p>
    <w:p w14:paraId="7A8930E4" w14:textId="15EDA067" w:rsidR="004052A6" w:rsidRDefault="004052A6" w:rsidP="004052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9FF29D" w14:textId="77777777" w:rsidR="00A05DF9" w:rsidRDefault="00A05DF9" w:rsidP="00A05DF9">
      <w:pPr>
        <w:keepNext/>
        <w:spacing w:after="0" w:line="240" w:lineRule="auto"/>
        <w:jc w:val="both"/>
      </w:pPr>
      <w:r>
        <w:object w:dxaOrig="16449" w:dyaOrig="6301" w14:anchorId="24A6E665">
          <v:shape id="_x0000_i1029" type="#_x0000_t75" style="width:466.8pt;height:178.8pt" o:ole="">
            <v:imagedata r:id="rId16" o:title=""/>
          </v:shape>
          <o:OLEObject Type="Embed" ProgID="Visio.Drawing.11" ShapeID="_x0000_i1029" DrawAspect="Content" ObjectID="_1761729667" r:id="rId17"/>
        </w:object>
      </w:r>
    </w:p>
    <w:p w14:paraId="582F5E04" w14:textId="0768043F" w:rsidR="006E463E" w:rsidRDefault="00A05DF9" w:rsidP="00A05DF9">
      <w:pPr>
        <w:pStyle w:val="ad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05D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05D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05D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05D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05DF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A05D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05DF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Модель BPMN "Контроль срока службы и остаточной стоимости активов"</w:t>
      </w:r>
    </w:p>
    <w:p w14:paraId="44548987" w14:textId="4A9608E8" w:rsidR="00A05DF9" w:rsidRDefault="00A05DF9" w:rsidP="00A05D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A05DF9">
        <w:rPr>
          <w:rFonts w:ascii="Times New Roman" w:hAnsi="Times New Roman" w:cs="Times New Roman"/>
          <w:sz w:val="28"/>
          <w:szCs w:val="28"/>
        </w:rPr>
        <w:t>Контроль срока службы и остаточной стоимости активов</w:t>
      </w:r>
      <w:r>
        <w:rPr>
          <w:rFonts w:ascii="Times New Roman" w:hAnsi="Times New Roman" w:cs="Times New Roman"/>
          <w:sz w:val="32"/>
          <w:szCs w:val="32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начальным событием является, когда актив был передан на расчёт срока службы и остаточной стоимости активов. Если после проведения расчётов показатели нас не устраивают, то мы удаляем карточку ОС из системы, иначе, если показатели нас устраивают мы сохраняем все изменения в карточки ОС и продолжаем использовать активы.</w:t>
      </w:r>
    </w:p>
    <w:p w14:paraId="3C778C00" w14:textId="77777777" w:rsidR="00A05DF9" w:rsidRPr="00A05DF9" w:rsidRDefault="00A05DF9" w:rsidP="00A05DF9"/>
    <w:p w14:paraId="46DC548E" w14:textId="77777777" w:rsidR="004052A6" w:rsidRDefault="004052A6" w:rsidP="004052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E6D0A" w14:textId="77777777" w:rsidR="006334D7" w:rsidRPr="006334D7" w:rsidRDefault="006334D7" w:rsidP="006334D7"/>
    <w:sectPr w:rsidR="006334D7" w:rsidRPr="006334D7" w:rsidSect="006454A3">
      <w:footerReference w:type="default" r:id="rId1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0B097" w14:textId="77777777" w:rsidR="006A5098" w:rsidRDefault="006A5098" w:rsidP="000C6194">
      <w:pPr>
        <w:spacing w:after="0" w:line="240" w:lineRule="auto"/>
      </w:pPr>
      <w:r>
        <w:separator/>
      </w:r>
    </w:p>
  </w:endnote>
  <w:endnote w:type="continuationSeparator" w:id="0">
    <w:p w14:paraId="79C3C980" w14:textId="77777777" w:rsidR="006A5098" w:rsidRDefault="006A5098" w:rsidP="000C6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9564310"/>
      <w:docPartObj>
        <w:docPartGallery w:val="Page Numbers (Bottom of Page)"/>
        <w:docPartUnique/>
      </w:docPartObj>
    </w:sdtPr>
    <w:sdtContent>
      <w:p w14:paraId="46F72595" w14:textId="7AADCE9F" w:rsidR="000C6194" w:rsidRDefault="000C61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0EA88A" w14:textId="77777777" w:rsidR="000C6194" w:rsidRDefault="000C61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B8F4A" w14:textId="77777777" w:rsidR="006A5098" w:rsidRDefault="006A5098" w:rsidP="000C6194">
      <w:pPr>
        <w:spacing w:after="0" w:line="240" w:lineRule="auto"/>
      </w:pPr>
      <w:r>
        <w:separator/>
      </w:r>
    </w:p>
  </w:footnote>
  <w:footnote w:type="continuationSeparator" w:id="0">
    <w:p w14:paraId="75311895" w14:textId="77777777" w:rsidR="006A5098" w:rsidRDefault="006A5098" w:rsidP="000C6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86C33"/>
    <w:multiLevelType w:val="multilevel"/>
    <w:tmpl w:val="6870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2C650C"/>
    <w:multiLevelType w:val="multilevel"/>
    <w:tmpl w:val="B0CAD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1186437">
    <w:abstractNumId w:val="0"/>
  </w:num>
  <w:num w:numId="2" w16cid:durableId="1554655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82"/>
    <w:rsid w:val="000001A3"/>
    <w:rsid w:val="00091407"/>
    <w:rsid w:val="000C6194"/>
    <w:rsid w:val="00257D23"/>
    <w:rsid w:val="002D3B71"/>
    <w:rsid w:val="00382BD2"/>
    <w:rsid w:val="004052A6"/>
    <w:rsid w:val="0049208D"/>
    <w:rsid w:val="00555082"/>
    <w:rsid w:val="006334D7"/>
    <w:rsid w:val="006454A3"/>
    <w:rsid w:val="006A5098"/>
    <w:rsid w:val="006B202D"/>
    <w:rsid w:val="006E463E"/>
    <w:rsid w:val="0070555A"/>
    <w:rsid w:val="007D09F3"/>
    <w:rsid w:val="00A05DF9"/>
    <w:rsid w:val="00C012E7"/>
    <w:rsid w:val="00C54728"/>
    <w:rsid w:val="00EE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87F03"/>
  <w15:chartTrackingRefBased/>
  <w15:docId w15:val="{672C904D-71D6-465A-9BA3-E4CD4687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4A3"/>
  </w:style>
  <w:style w:type="paragraph" w:styleId="1">
    <w:name w:val="heading 1"/>
    <w:basedOn w:val="a"/>
    <w:next w:val="a"/>
    <w:link w:val="10"/>
    <w:uiPriority w:val="9"/>
    <w:qFormat/>
    <w:rsid w:val="000C6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61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1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6194"/>
  </w:style>
  <w:style w:type="paragraph" w:styleId="a5">
    <w:name w:val="footer"/>
    <w:basedOn w:val="a"/>
    <w:link w:val="a6"/>
    <w:uiPriority w:val="99"/>
    <w:unhideWhenUsed/>
    <w:rsid w:val="000C61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6194"/>
  </w:style>
  <w:style w:type="character" w:customStyle="1" w:styleId="30">
    <w:name w:val="Заголовок 3 Знак"/>
    <w:basedOn w:val="a0"/>
    <w:link w:val="3"/>
    <w:uiPriority w:val="9"/>
    <w:rsid w:val="000C61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C6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C6194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C6194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0C619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C6194"/>
    <w:pPr>
      <w:spacing w:after="100"/>
    </w:pPr>
  </w:style>
  <w:style w:type="paragraph" w:styleId="a9">
    <w:name w:val="Normal (Web)"/>
    <w:basedOn w:val="a"/>
    <w:uiPriority w:val="99"/>
    <w:semiHidden/>
    <w:unhideWhenUsed/>
    <w:rsid w:val="000C6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0C6194"/>
    <w:rPr>
      <w:b/>
      <w:bCs/>
    </w:rPr>
  </w:style>
  <w:style w:type="paragraph" w:styleId="ab">
    <w:name w:val="Subtitle"/>
    <w:basedOn w:val="a"/>
    <w:next w:val="a"/>
    <w:link w:val="ac"/>
    <w:uiPriority w:val="11"/>
    <w:qFormat/>
    <w:rsid w:val="000C61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0C6194"/>
    <w:rPr>
      <w:rFonts w:eastAsiaTheme="minorEastAsia"/>
      <w:color w:val="5A5A5A" w:themeColor="text1" w:themeTint="A5"/>
      <w:spacing w:val="15"/>
    </w:rPr>
  </w:style>
  <w:style w:type="paragraph" w:styleId="ad">
    <w:name w:val="caption"/>
    <w:basedOn w:val="a"/>
    <w:next w:val="a"/>
    <w:uiPriority w:val="35"/>
    <w:unhideWhenUsed/>
    <w:qFormat/>
    <w:rsid w:val="006334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e"/>
    <w:uiPriority w:val="39"/>
    <w:rsid w:val="006454A3"/>
    <w:pPr>
      <w:spacing w:after="0" w:line="240" w:lineRule="auto"/>
      <w:ind w:firstLine="709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645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9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20E4B-9CDC-4731-B8D8-C2210A18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Костюк Стас</cp:lastModifiedBy>
  <cp:revision>3</cp:revision>
  <dcterms:created xsi:type="dcterms:W3CDTF">2023-11-15T14:37:00Z</dcterms:created>
  <dcterms:modified xsi:type="dcterms:W3CDTF">2023-11-17T05:34:00Z</dcterms:modified>
</cp:coreProperties>
</file>