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0EFE" w:rsidRDefault="00E10EFE" w:rsidP="00E10EFE">
      <w:pPr>
        <w:pStyle w:val="a5"/>
        <w:spacing w:line="360" w:lineRule="auto"/>
        <w:rPr>
          <w:sz w:val="28"/>
        </w:rPr>
      </w:pPr>
    </w:p>
    <w:p w:rsidR="00E10EFE" w:rsidRPr="00F55F8C" w:rsidRDefault="00E10EFE" w:rsidP="00E10EFE">
      <w:pPr>
        <w:pStyle w:val="a5"/>
        <w:spacing w:line="360" w:lineRule="auto"/>
        <w:rPr>
          <w:sz w:val="28"/>
        </w:rPr>
      </w:pPr>
      <w:r w:rsidRPr="00F55F8C">
        <w:rPr>
          <w:sz w:val="28"/>
        </w:rPr>
        <w:t>Министерство образования и науки Российской Федерации</w:t>
      </w:r>
    </w:p>
    <w:p w:rsidR="00E10EFE" w:rsidRPr="00F55F8C" w:rsidRDefault="00E10EFE" w:rsidP="00E10EFE">
      <w:pPr>
        <w:spacing w:line="360" w:lineRule="auto"/>
        <w:jc w:val="center"/>
        <w:rPr>
          <w:b/>
          <w:smallCaps/>
        </w:rPr>
      </w:pPr>
    </w:p>
    <w:p w:rsidR="00E10EFE" w:rsidRPr="00F55F8C" w:rsidRDefault="00E10EFE" w:rsidP="00E10EFE">
      <w:pPr>
        <w:pStyle w:val="a3"/>
        <w:spacing w:after="0" w:line="360" w:lineRule="auto"/>
        <w:jc w:val="center"/>
        <w:rPr>
          <w:b/>
          <w:sz w:val="28"/>
          <w:szCs w:val="28"/>
        </w:rPr>
      </w:pPr>
      <w:r w:rsidRPr="00F55F8C">
        <w:rPr>
          <w:b/>
          <w:sz w:val="28"/>
          <w:szCs w:val="28"/>
        </w:rPr>
        <w:t>Федеральное государственное автономное образовательное учреждение высшего профессионального образования</w:t>
      </w:r>
    </w:p>
    <w:p w:rsidR="00E10EFE" w:rsidRPr="00DE52F8" w:rsidRDefault="00E10EFE" w:rsidP="00E10EFE">
      <w:pPr>
        <w:pStyle w:val="a3"/>
        <w:spacing w:after="0" w:line="360" w:lineRule="auto"/>
        <w:jc w:val="center"/>
        <w:rPr>
          <w:b/>
          <w:sz w:val="28"/>
          <w:szCs w:val="28"/>
        </w:rPr>
      </w:pPr>
      <w:r w:rsidRPr="00F55F8C">
        <w:rPr>
          <w:b/>
          <w:sz w:val="28"/>
          <w:szCs w:val="28"/>
        </w:rPr>
        <w:t xml:space="preserve">«Московский физико-технический институт </w:t>
      </w:r>
    </w:p>
    <w:p w:rsidR="00E10EFE" w:rsidRPr="00F55F8C" w:rsidRDefault="00E10EFE" w:rsidP="00E10EFE">
      <w:pPr>
        <w:pStyle w:val="a3"/>
        <w:spacing w:after="0" w:line="360" w:lineRule="auto"/>
        <w:jc w:val="center"/>
        <w:rPr>
          <w:b/>
          <w:smallCaps/>
          <w:sz w:val="28"/>
          <w:szCs w:val="28"/>
        </w:rPr>
      </w:pPr>
      <w:r w:rsidRPr="00F55F8C">
        <w:rPr>
          <w:b/>
          <w:sz w:val="28"/>
          <w:szCs w:val="28"/>
        </w:rPr>
        <w:t>(государственный университет)»</w:t>
      </w:r>
    </w:p>
    <w:p w:rsidR="00E10EFE" w:rsidRDefault="00E10EFE" w:rsidP="00E10EFE">
      <w:pPr>
        <w:spacing w:line="360" w:lineRule="auto"/>
        <w:jc w:val="center"/>
        <w:rPr>
          <w:b/>
          <w:smallCaps/>
        </w:rPr>
      </w:pPr>
    </w:p>
    <w:p w:rsidR="00E10EFE" w:rsidRDefault="00E10EFE" w:rsidP="00E10EFE">
      <w:pPr>
        <w:spacing w:line="360" w:lineRule="auto"/>
        <w:jc w:val="center"/>
        <w:rPr>
          <w:b/>
          <w:smallCaps/>
        </w:rPr>
      </w:pPr>
    </w:p>
    <w:p w:rsidR="00E10EFE" w:rsidRDefault="00E10EFE" w:rsidP="00E10EFE">
      <w:pPr>
        <w:spacing w:line="360" w:lineRule="auto"/>
        <w:jc w:val="center"/>
        <w:rPr>
          <w:b/>
          <w:smallCaps/>
        </w:rPr>
      </w:pPr>
    </w:p>
    <w:p w:rsidR="00E10EFE" w:rsidRDefault="00E10EFE" w:rsidP="00E10EFE">
      <w:pPr>
        <w:spacing w:line="360" w:lineRule="auto"/>
        <w:jc w:val="both"/>
        <w:rPr>
          <w:b/>
          <w:smallCaps/>
        </w:rPr>
      </w:pPr>
    </w:p>
    <w:p w:rsidR="00E10EFE" w:rsidRDefault="00E10EFE" w:rsidP="00E10EFE">
      <w:pPr>
        <w:spacing w:line="360" w:lineRule="auto"/>
        <w:jc w:val="center"/>
        <w:rPr>
          <w:b/>
          <w:smallCaps/>
        </w:rPr>
      </w:pPr>
    </w:p>
    <w:p w:rsidR="00E10EFE" w:rsidRPr="00744A2A" w:rsidRDefault="00E10EFE" w:rsidP="00E10EFE">
      <w:pPr>
        <w:pStyle w:val="a3"/>
        <w:spacing w:line="360" w:lineRule="auto"/>
        <w:jc w:val="center"/>
        <w:rPr>
          <w:b/>
          <w:sz w:val="28"/>
        </w:rPr>
      </w:pPr>
      <w:r>
        <w:rPr>
          <w:b/>
          <w:sz w:val="28"/>
        </w:rPr>
        <w:t>Свойства неоднородных кювет и биллиардов Синая</w:t>
      </w:r>
    </w:p>
    <w:p w:rsidR="00E10EFE" w:rsidRDefault="00E10EFE" w:rsidP="00E10EFE">
      <w:pPr>
        <w:pStyle w:val="a3"/>
        <w:spacing w:line="360" w:lineRule="auto"/>
        <w:jc w:val="center"/>
        <w:rPr>
          <w:sz w:val="28"/>
        </w:rPr>
      </w:pPr>
      <w:r>
        <w:rPr>
          <w:sz w:val="28"/>
        </w:rPr>
        <w:t>Выпускная квалификационная работа</w:t>
      </w:r>
    </w:p>
    <w:p w:rsidR="00E10EFE" w:rsidRPr="00B03EA0" w:rsidRDefault="00E10EFE" w:rsidP="00E10EFE">
      <w:pPr>
        <w:pStyle w:val="a3"/>
        <w:spacing w:line="360" w:lineRule="auto"/>
        <w:jc w:val="center"/>
        <w:rPr>
          <w:sz w:val="28"/>
        </w:rPr>
      </w:pPr>
      <w:r>
        <w:rPr>
          <w:sz w:val="28"/>
        </w:rPr>
        <w:t>студента 433 а) группы</w:t>
      </w:r>
      <w:r w:rsidRPr="00F55F8C">
        <w:rPr>
          <w:sz w:val="28"/>
        </w:rPr>
        <w:t xml:space="preserve"> </w:t>
      </w:r>
      <w:r>
        <w:rPr>
          <w:sz w:val="28"/>
        </w:rPr>
        <w:t>факультета аэрофизики и космических исследований</w:t>
      </w:r>
    </w:p>
    <w:p w:rsidR="00E10EFE" w:rsidRDefault="00E10EFE" w:rsidP="00E10EFE">
      <w:pPr>
        <w:pStyle w:val="a3"/>
        <w:spacing w:line="360" w:lineRule="auto"/>
        <w:rPr>
          <w:sz w:val="36"/>
          <w:szCs w:val="36"/>
        </w:rPr>
      </w:pPr>
    </w:p>
    <w:p w:rsidR="00E10EFE" w:rsidRPr="00F55F8C" w:rsidRDefault="00E10EFE" w:rsidP="00E10EFE">
      <w:pPr>
        <w:pStyle w:val="a3"/>
        <w:spacing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Сохацкого Станислава Павловича</w:t>
      </w:r>
    </w:p>
    <w:p w:rsidR="00E10EFE" w:rsidRDefault="00E10EFE" w:rsidP="00E10EFE">
      <w:pPr>
        <w:spacing w:line="360" w:lineRule="auto"/>
        <w:jc w:val="center"/>
        <w:rPr>
          <w:b/>
          <w:smallCaps/>
        </w:rPr>
      </w:pPr>
    </w:p>
    <w:p w:rsidR="00E10EFE" w:rsidRDefault="00E10EFE" w:rsidP="00E10EFE">
      <w:pPr>
        <w:spacing w:line="360" w:lineRule="auto"/>
        <w:jc w:val="center"/>
        <w:rPr>
          <w:b/>
          <w:smallCaps/>
        </w:rPr>
      </w:pPr>
    </w:p>
    <w:p w:rsidR="00E10EFE" w:rsidRDefault="00E10EFE" w:rsidP="00E10EFE">
      <w:pPr>
        <w:spacing w:line="360" w:lineRule="auto"/>
        <w:jc w:val="center"/>
        <w:rPr>
          <w:b/>
          <w:smallCaps/>
        </w:rPr>
      </w:pPr>
    </w:p>
    <w:p w:rsidR="00E10EFE" w:rsidRDefault="00E10EFE" w:rsidP="00E10EFE">
      <w:pPr>
        <w:spacing w:line="360" w:lineRule="auto"/>
        <w:jc w:val="center"/>
        <w:rPr>
          <w:b/>
          <w:smallCaps/>
        </w:rPr>
      </w:pPr>
    </w:p>
    <w:p w:rsidR="00E10EFE" w:rsidRPr="00DE52F8" w:rsidRDefault="00E10EFE" w:rsidP="00E10EFE">
      <w:pPr>
        <w:spacing w:line="360" w:lineRule="auto"/>
        <w:jc w:val="center"/>
        <w:rPr>
          <w:b/>
          <w:smallCaps/>
        </w:rPr>
      </w:pPr>
    </w:p>
    <w:p w:rsidR="00E10EFE" w:rsidRPr="00DE52F8" w:rsidRDefault="00E10EFE" w:rsidP="00E10EFE">
      <w:pPr>
        <w:spacing w:line="360" w:lineRule="auto"/>
        <w:jc w:val="center"/>
        <w:rPr>
          <w:b/>
          <w:smallCaps/>
        </w:rPr>
      </w:pPr>
    </w:p>
    <w:p w:rsidR="00E10EFE" w:rsidRDefault="00E10EFE" w:rsidP="00E10EFE">
      <w:pPr>
        <w:spacing w:line="360" w:lineRule="auto"/>
        <w:jc w:val="center"/>
        <w:rPr>
          <w:b/>
          <w:smallCaps/>
        </w:rPr>
      </w:pPr>
    </w:p>
    <w:p w:rsidR="00E10EFE" w:rsidRPr="00B03EA0" w:rsidRDefault="00E10EFE" w:rsidP="00E10EFE">
      <w:pPr>
        <w:spacing w:line="360" w:lineRule="auto"/>
        <w:ind w:left="2268"/>
        <w:jc w:val="right"/>
        <w:rPr>
          <w:b/>
          <w:smallCaps/>
          <w:sz w:val="28"/>
          <w:szCs w:val="28"/>
        </w:rPr>
      </w:pPr>
      <w:r w:rsidRPr="00B03EA0">
        <w:rPr>
          <w:b/>
          <w:smallCaps/>
          <w:sz w:val="28"/>
          <w:szCs w:val="28"/>
        </w:rPr>
        <w:t xml:space="preserve">Научный руководитель: </w:t>
      </w:r>
    </w:p>
    <w:p w:rsidR="00E10EFE" w:rsidRPr="00B03EA0" w:rsidRDefault="00E10EFE" w:rsidP="00E10EFE">
      <w:pPr>
        <w:spacing w:line="360" w:lineRule="auto"/>
        <w:ind w:left="2268"/>
        <w:jc w:val="right"/>
        <w:rPr>
          <w:b/>
          <w:smallCaps/>
          <w:sz w:val="28"/>
          <w:szCs w:val="28"/>
        </w:rPr>
      </w:pPr>
      <w:r w:rsidRPr="00B03EA0">
        <w:rPr>
          <w:b/>
          <w:smallCaps/>
          <w:sz w:val="28"/>
          <w:szCs w:val="28"/>
        </w:rPr>
        <w:t>доктор физико-математических наук,</w:t>
      </w:r>
    </w:p>
    <w:p w:rsidR="00E10EFE" w:rsidRPr="00B03EA0" w:rsidRDefault="00E10EFE" w:rsidP="00E10EFE">
      <w:pPr>
        <w:spacing w:line="360" w:lineRule="auto"/>
        <w:ind w:left="2268"/>
        <w:jc w:val="right"/>
        <w:rPr>
          <w:b/>
          <w:smallCaps/>
          <w:sz w:val="28"/>
          <w:szCs w:val="28"/>
        </w:rPr>
      </w:pPr>
      <w:r w:rsidRPr="00B03EA0">
        <w:rPr>
          <w:b/>
          <w:smallCaps/>
          <w:sz w:val="28"/>
          <w:szCs w:val="28"/>
        </w:rPr>
        <w:t xml:space="preserve">профессор </w:t>
      </w:r>
    </w:p>
    <w:p w:rsidR="00E10EFE" w:rsidRPr="00B03EA0" w:rsidRDefault="00E10EFE" w:rsidP="00E10EFE">
      <w:pPr>
        <w:spacing w:line="360" w:lineRule="auto"/>
        <w:ind w:left="2268"/>
        <w:jc w:val="right"/>
        <w:rPr>
          <w:b/>
          <w:smallCaps/>
          <w:sz w:val="28"/>
          <w:szCs w:val="28"/>
        </w:rPr>
      </w:pPr>
      <w:r w:rsidRPr="00B03EA0">
        <w:rPr>
          <w:b/>
          <w:smallCaps/>
          <w:sz w:val="28"/>
          <w:szCs w:val="28"/>
        </w:rPr>
        <w:t>Иванов Иван Иванович</w:t>
      </w:r>
    </w:p>
    <w:p w:rsidR="00E10EFE" w:rsidRPr="00E10EFE" w:rsidRDefault="00E10EFE" w:rsidP="00E10EFE">
      <w:pPr>
        <w:spacing w:line="360" w:lineRule="auto"/>
        <w:rPr>
          <w:b/>
          <w:smallCaps/>
        </w:rPr>
      </w:pPr>
    </w:p>
    <w:p w:rsidR="00E10EFE" w:rsidRPr="00E221FA" w:rsidRDefault="00E10EFE" w:rsidP="00E10EFE">
      <w:pPr>
        <w:spacing w:line="360" w:lineRule="auto"/>
        <w:jc w:val="center"/>
        <w:rPr>
          <w:b/>
          <w:smallCaps/>
        </w:rPr>
      </w:pPr>
      <w:r>
        <w:rPr>
          <w:b/>
          <w:smallCaps/>
        </w:rPr>
        <w:t>Москва,  2015</w:t>
      </w:r>
    </w:p>
    <w:p w:rsidR="00E10EFE" w:rsidRDefault="00E10EFE" w:rsidP="00E10EFE">
      <w:pPr>
        <w:spacing w:line="360" w:lineRule="auto"/>
      </w:pPr>
      <w:r>
        <w:lastRenderedPageBreak/>
        <w:t xml:space="preserve">СОДЕРЖАНИЕ </w:t>
      </w:r>
    </w:p>
    <w:p w:rsidR="00E10EFE" w:rsidRDefault="00E10EFE" w:rsidP="00E10EFE">
      <w:pPr>
        <w:spacing w:line="360" w:lineRule="auto"/>
      </w:pPr>
      <w:r>
        <w:t xml:space="preserve">Введение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:rsidR="00E10EFE" w:rsidRDefault="00E10EFE" w:rsidP="00E10EFE">
      <w:pPr>
        <w:spacing w:line="360" w:lineRule="auto"/>
      </w:pPr>
      <w:r>
        <w:t>Глава 1. Про эргодическую гипотезу и модель</w:t>
      </w:r>
    </w:p>
    <w:p w:rsidR="00E10EFE" w:rsidRDefault="00E10EFE" w:rsidP="00E10EFE">
      <w:pPr>
        <w:spacing w:line="360" w:lineRule="auto"/>
      </w:pPr>
      <w:hyperlink r:id="rId5" w:history="1">
        <w:r w:rsidRPr="00021D26">
          <w:rPr>
            <w:rStyle w:val="a8"/>
          </w:rPr>
          <w:t>http://www.mathnet.ru/links/98299d1dcb03f9805917ead5cba8b848/dan28929.pdf</w:t>
        </w:r>
      </w:hyperlink>
    </w:p>
    <w:p w:rsidR="00E10EFE" w:rsidRDefault="00E10EFE" w:rsidP="00E10EFE">
      <w:pPr>
        <w:spacing w:line="360" w:lineRule="auto"/>
        <w:rPr>
          <w:rStyle w:val="a8"/>
        </w:rPr>
      </w:pPr>
      <w:hyperlink r:id="rId6" w:history="1">
        <w:r w:rsidRPr="00021D26">
          <w:rPr>
            <w:rStyle w:val="a8"/>
          </w:rPr>
          <w:t>http://www.mathnet.ru/links/22e49bc92fd0a9699b3d2aee46f4f2e1/rm5322.pdf</w:t>
        </w:r>
      </w:hyperlink>
    </w:p>
    <w:p w:rsidR="00E10EFE" w:rsidRPr="00B632AE" w:rsidRDefault="00E10EFE" w:rsidP="00E10EFE">
      <w:pPr>
        <w:spacing w:line="360" w:lineRule="auto"/>
        <w:rPr>
          <w:color w:val="0563C1" w:themeColor="hyperlink"/>
          <w:u w:val="single"/>
        </w:rPr>
      </w:pPr>
      <w:r w:rsidRPr="00114A56">
        <w:rPr>
          <w:rStyle w:val="a8"/>
        </w:rPr>
        <w:t>http://atm563.phys.msu.ru/rus/Ilyushin/textbook/2009II.pdf</w:t>
      </w:r>
    </w:p>
    <w:p w:rsidR="00E10EFE" w:rsidRDefault="00E10EFE" w:rsidP="00E10EFE">
      <w:pPr>
        <w:pStyle w:val="a7"/>
        <w:numPr>
          <w:ilvl w:val="1"/>
          <w:numId w:val="1"/>
        </w:numPr>
        <w:spacing w:line="360" w:lineRule="auto"/>
      </w:pPr>
      <w:r>
        <w:t xml:space="preserve">эргодическая гипотеза </w:t>
      </w:r>
    </w:p>
    <w:p w:rsidR="00E10EFE" w:rsidRDefault="00E10EFE" w:rsidP="00E10EFE">
      <w:pPr>
        <w:pStyle w:val="a7"/>
        <w:numPr>
          <w:ilvl w:val="1"/>
          <w:numId w:val="1"/>
        </w:numPr>
        <w:spacing w:line="360" w:lineRule="auto"/>
      </w:pPr>
      <w:r>
        <w:t xml:space="preserve">//рассеяние на шероховатых поверхностях эквивал дышущим </w:t>
      </w:r>
    </w:p>
    <w:p w:rsidR="00E10EFE" w:rsidRDefault="00E10EFE" w:rsidP="00E10EFE">
      <w:pPr>
        <w:pStyle w:val="a7"/>
        <w:numPr>
          <w:ilvl w:val="1"/>
          <w:numId w:val="1"/>
        </w:numPr>
        <w:spacing w:line="360" w:lineRule="auto"/>
      </w:pPr>
      <w:r>
        <w:t>модель (до и после добавления отклонения)</w:t>
      </w:r>
    </w:p>
    <w:p w:rsidR="00E10EFE" w:rsidRDefault="00E10EFE" w:rsidP="00E10EFE">
      <w:pPr>
        <w:spacing w:line="360" w:lineRule="auto"/>
      </w:pPr>
      <w:r>
        <w:t xml:space="preserve">Глава 2. Про применение к задаче навигации и распространения сигнала </w:t>
      </w:r>
    </w:p>
    <w:p w:rsidR="00E10EFE" w:rsidRDefault="00E10EFE" w:rsidP="00E10EFE">
      <w:pPr>
        <w:spacing w:line="360" w:lineRule="auto"/>
      </w:pPr>
      <w:r>
        <w:t xml:space="preserve">2.1 про отражение волн в ионосфере , крит угол / крит частота /замирание(с вебсайта </w:t>
      </w:r>
      <w:hyperlink r:id="rId7" w:history="1">
        <w:r w:rsidRPr="001F7CCA">
          <w:rPr>
            <w:rStyle w:val="a8"/>
          </w:rPr>
          <w:t>http://www.electrosad.ru/Electronics/SFRadiohob/SFRadiohob11.htm</w:t>
        </w:r>
      </w:hyperlink>
    </w:p>
    <w:p w:rsidR="00E10EFE" w:rsidRPr="00003D3B" w:rsidRDefault="00E10EFE" w:rsidP="00E10EFE">
      <w:pPr>
        <w:spacing w:line="360" w:lineRule="auto"/>
      </w:pPr>
      <w:hyperlink r:id="rId8" w:history="1">
        <w:r w:rsidRPr="001F7CCA">
          <w:rPr>
            <w:rStyle w:val="a8"/>
          </w:rPr>
          <w:t>http://rateli.ru/books/item/f00/s00/z0000000/st038.shtml</w:t>
        </w:r>
      </w:hyperlink>
      <w:r>
        <w:t>)</w:t>
      </w:r>
    </w:p>
    <w:p w:rsidR="00E10EFE" w:rsidRDefault="00E10EFE" w:rsidP="00E10EFE">
      <w:pPr>
        <w:spacing w:line="360" w:lineRule="auto"/>
      </w:pPr>
      <w:r>
        <w:t>2.2 обзор дисера Димы нахождение концентрации</w:t>
      </w:r>
    </w:p>
    <w:p w:rsidR="00E10EFE" w:rsidRDefault="00E10EFE" w:rsidP="00E10EFE">
      <w:pPr>
        <w:spacing w:line="360" w:lineRule="auto"/>
      </w:pPr>
      <w:r>
        <w:t xml:space="preserve">2.3 использование концентрации для нахождения угла отражения </w:t>
      </w:r>
    </w:p>
    <w:p w:rsidR="00E10EFE" w:rsidRDefault="00E10EFE" w:rsidP="00E10EFE">
      <w:pPr>
        <w:spacing w:line="360" w:lineRule="auto"/>
      </w:pPr>
      <w:r>
        <w:t>Заключение</w:t>
      </w:r>
    </w:p>
    <w:p w:rsidR="00E10EFE" w:rsidRDefault="00E10EFE" w:rsidP="00E10EFE">
      <w:pPr>
        <w:spacing w:line="360" w:lineRule="auto"/>
        <w:jc w:val="center"/>
        <w:rPr>
          <w:b/>
          <w:sz w:val="28"/>
          <w:szCs w:val="28"/>
        </w:rPr>
      </w:pPr>
    </w:p>
    <w:p w:rsidR="00E10EFE" w:rsidRDefault="00E10EFE" w:rsidP="00E10EFE">
      <w:pPr>
        <w:spacing w:line="360" w:lineRule="auto"/>
        <w:jc w:val="center"/>
        <w:rPr>
          <w:b/>
          <w:sz w:val="28"/>
          <w:szCs w:val="28"/>
        </w:rPr>
      </w:pPr>
    </w:p>
    <w:p w:rsidR="00E10EFE" w:rsidRDefault="00E10EFE" w:rsidP="00E10EFE">
      <w:pPr>
        <w:spacing w:line="360" w:lineRule="auto"/>
        <w:jc w:val="center"/>
        <w:rPr>
          <w:b/>
          <w:sz w:val="28"/>
          <w:szCs w:val="28"/>
        </w:rPr>
      </w:pPr>
    </w:p>
    <w:p w:rsidR="00E10EFE" w:rsidRDefault="00E10EFE" w:rsidP="00E10EFE">
      <w:pPr>
        <w:spacing w:line="360" w:lineRule="auto"/>
        <w:jc w:val="center"/>
        <w:rPr>
          <w:b/>
          <w:sz w:val="28"/>
          <w:szCs w:val="28"/>
        </w:rPr>
      </w:pPr>
    </w:p>
    <w:p w:rsidR="00E10EFE" w:rsidRDefault="00E10EFE" w:rsidP="00E10EFE">
      <w:pPr>
        <w:spacing w:line="360" w:lineRule="auto"/>
        <w:jc w:val="center"/>
        <w:rPr>
          <w:b/>
          <w:sz w:val="28"/>
          <w:szCs w:val="28"/>
        </w:rPr>
      </w:pPr>
    </w:p>
    <w:p w:rsidR="00E10EFE" w:rsidRDefault="00E10EFE" w:rsidP="00E10EFE">
      <w:pPr>
        <w:spacing w:line="360" w:lineRule="auto"/>
        <w:jc w:val="center"/>
        <w:rPr>
          <w:b/>
          <w:sz w:val="28"/>
          <w:szCs w:val="28"/>
        </w:rPr>
      </w:pPr>
    </w:p>
    <w:p w:rsidR="00E10EFE" w:rsidRDefault="00E10EFE" w:rsidP="00E10EFE">
      <w:pPr>
        <w:spacing w:line="360" w:lineRule="auto"/>
        <w:jc w:val="center"/>
        <w:rPr>
          <w:b/>
          <w:sz w:val="28"/>
          <w:szCs w:val="28"/>
        </w:rPr>
      </w:pPr>
    </w:p>
    <w:p w:rsidR="00E10EFE" w:rsidRDefault="00E10EFE" w:rsidP="00E10EFE">
      <w:pPr>
        <w:spacing w:line="360" w:lineRule="auto"/>
        <w:jc w:val="center"/>
        <w:rPr>
          <w:b/>
          <w:sz w:val="28"/>
          <w:szCs w:val="28"/>
        </w:rPr>
      </w:pPr>
    </w:p>
    <w:p w:rsidR="00E10EFE" w:rsidRDefault="00E10EFE" w:rsidP="00E10EFE">
      <w:pPr>
        <w:spacing w:line="360" w:lineRule="auto"/>
        <w:jc w:val="center"/>
        <w:rPr>
          <w:b/>
          <w:sz w:val="28"/>
          <w:szCs w:val="28"/>
        </w:rPr>
      </w:pPr>
    </w:p>
    <w:p w:rsidR="00E10EFE" w:rsidRDefault="00E10EFE" w:rsidP="00E10EFE">
      <w:pPr>
        <w:spacing w:line="360" w:lineRule="auto"/>
        <w:jc w:val="center"/>
        <w:rPr>
          <w:b/>
          <w:sz w:val="28"/>
          <w:szCs w:val="28"/>
        </w:rPr>
      </w:pPr>
    </w:p>
    <w:p w:rsidR="00E10EFE" w:rsidRDefault="00E10EFE" w:rsidP="00E10EFE">
      <w:pPr>
        <w:spacing w:line="360" w:lineRule="auto"/>
        <w:jc w:val="center"/>
        <w:rPr>
          <w:b/>
          <w:sz w:val="28"/>
          <w:szCs w:val="28"/>
        </w:rPr>
      </w:pPr>
    </w:p>
    <w:p w:rsidR="00E10EFE" w:rsidRDefault="00E10EFE" w:rsidP="00E10EFE">
      <w:pPr>
        <w:spacing w:line="360" w:lineRule="auto"/>
        <w:jc w:val="center"/>
        <w:rPr>
          <w:b/>
          <w:sz w:val="28"/>
          <w:szCs w:val="28"/>
        </w:rPr>
      </w:pPr>
    </w:p>
    <w:p w:rsidR="00E10EFE" w:rsidRDefault="00E10EFE" w:rsidP="00E10EFE">
      <w:pPr>
        <w:spacing w:line="360" w:lineRule="auto"/>
        <w:jc w:val="center"/>
        <w:rPr>
          <w:b/>
          <w:sz w:val="28"/>
          <w:szCs w:val="28"/>
        </w:rPr>
      </w:pPr>
    </w:p>
    <w:p w:rsidR="00E10EFE" w:rsidRDefault="00E10EFE" w:rsidP="00E10EFE">
      <w:pPr>
        <w:spacing w:line="360" w:lineRule="auto"/>
        <w:jc w:val="center"/>
        <w:rPr>
          <w:b/>
          <w:sz w:val="28"/>
          <w:szCs w:val="28"/>
        </w:rPr>
      </w:pPr>
    </w:p>
    <w:p w:rsidR="00E10EFE" w:rsidRDefault="00E10EFE" w:rsidP="00E10EFE">
      <w:pPr>
        <w:spacing w:line="360" w:lineRule="auto"/>
        <w:jc w:val="center"/>
        <w:rPr>
          <w:b/>
          <w:sz w:val="28"/>
          <w:szCs w:val="28"/>
        </w:rPr>
      </w:pPr>
    </w:p>
    <w:p w:rsidR="00E10EFE" w:rsidRDefault="00E10EFE" w:rsidP="00E10EFE">
      <w:pPr>
        <w:spacing w:line="360" w:lineRule="auto"/>
        <w:jc w:val="center"/>
        <w:rPr>
          <w:b/>
          <w:sz w:val="28"/>
          <w:szCs w:val="28"/>
        </w:rPr>
      </w:pPr>
    </w:p>
    <w:p w:rsidR="00E10EFE" w:rsidRPr="00B632AE" w:rsidRDefault="00E10EFE" w:rsidP="00E10EFE">
      <w:pPr>
        <w:spacing w:line="360" w:lineRule="auto"/>
        <w:jc w:val="center"/>
        <w:rPr>
          <w:b/>
          <w:sz w:val="28"/>
          <w:szCs w:val="28"/>
        </w:rPr>
      </w:pPr>
      <w:r w:rsidRPr="00B632AE">
        <w:rPr>
          <w:b/>
          <w:sz w:val="28"/>
          <w:szCs w:val="28"/>
        </w:rPr>
        <w:lastRenderedPageBreak/>
        <w:t>Введение</w:t>
      </w:r>
    </w:p>
    <w:p w:rsidR="00E10EFE" w:rsidRPr="00B632AE" w:rsidRDefault="00E10EFE" w:rsidP="00E10EFE">
      <w:pPr>
        <w:spacing w:line="360" w:lineRule="auto"/>
        <w:rPr>
          <w:sz w:val="28"/>
          <w:szCs w:val="28"/>
        </w:rPr>
      </w:pPr>
      <w:r w:rsidRPr="00B632AE">
        <w:rPr>
          <w:color w:val="000000"/>
          <w:sz w:val="28"/>
          <w:szCs w:val="28"/>
        </w:rPr>
        <w:t>Данная работа является моделированием задачи поведения электромагнитной волны в ионосфере, относящейся к области статистической физики. Ввиду сложности описания процессов и их изменений во времени для этой области характерна проблема определения величин, зависящих от случайных процессов.</w:t>
      </w:r>
    </w:p>
    <w:p w:rsidR="00E10EFE" w:rsidRDefault="00E10EFE" w:rsidP="00E10EFE">
      <w:pPr>
        <w:spacing w:line="360" w:lineRule="auto"/>
        <w:rPr>
          <w:sz w:val="28"/>
          <w:szCs w:val="28"/>
        </w:rPr>
      </w:pPr>
    </w:p>
    <w:p w:rsidR="00E10EFE" w:rsidRDefault="00E10EFE" w:rsidP="00E10EFE">
      <w:pPr>
        <w:spacing w:line="360" w:lineRule="auto"/>
        <w:rPr>
          <w:sz w:val="28"/>
          <w:szCs w:val="28"/>
        </w:rPr>
      </w:pPr>
      <w:r w:rsidRPr="00B632AE">
        <w:rPr>
          <w:sz w:val="28"/>
          <w:szCs w:val="28"/>
        </w:rPr>
        <w:t>Способность ионосферы отражать радиоволны является одним из практически наиболее важных ее свойств, имеющих важнейшее прикладное зна</w:t>
      </w:r>
      <w:r w:rsidRPr="00B632AE">
        <w:rPr>
          <w:sz w:val="28"/>
          <w:szCs w:val="28"/>
        </w:rPr>
        <w:softHyphen/>
        <w:t>чение. Для осуществления дальней радиосвязи наиболее часто используется ионосферный канал распространения радиоволн, и потому ознаком</w:t>
      </w:r>
      <w:r w:rsidRPr="00B632AE">
        <w:rPr>
          <w:sz w:val="28"/>
          <w:szCs w:val="28"/>
        </w:rPr>
        <w:softHyphen/>
        <w:t>ление со свойствами этого радиоканала является важным для расширения зна</w:t>
      </w:r>
      <w:r w:rsidRPr="00B632AE">
        <w:rPr>
          <w:sz w:val="28"/>
          <w:szCs w:val="28"/>
        </w:rPr>
        <w:softHyphen/>
        <w:t>ний об ионосфере как природной среде и ее практическом использовании в современном мире.</w:t>
      </w:r>
    </w:p>
    <w:p w:rsidR="00E10EFE" w:rsidRPr="00B632AE" w:rsidRDefault="00E10EFE" w:rsidP="00E10EFE">
      <w:pPr>
        <w:spacing w:line="360" w:lineRule="auto"/>
        <w:rPr>
          <w:sz w:val="28"/>
          <w:szCs w:val="28"/>
        </w:rPr>
      </w:pPr>
    </w:p>
    <w:p w:rsidR="00E10EFE" w:rsidRPr="00B632AE" w:rsidRDefault="00E10EFE" w:rsidP="00E10EFE">
      <w:pPr>
        <w:suppressAutoHyphens w:val="0"/>
        <w:spacing w:line="360" w:lineRule="auto"/>
        <w:rPr>
          <w:color w:val="000000"/>
          <w:sz w:val="28"/>
          <w:szCs w:val="28"/>
          <w:lang w:eastAsia="ru-RU"/>
        </w:rPr>
      </w:pPr>
      <w:r w:rsidRPr="00DF752A">
        <w:rPr>
          <w:color w:val="000000"/>
          <w:sz w:val="28"/>
          <w:szCs w:val="28"/>
          <w:lang w:eastAsia="ru-RU"/>
        </w:rPr>
        <w:t>В течение первых десятков лет после изобретения радио А.С.Поповым, внимание инженеров и исследователей было направлено, с одной стороны, на увеличение радиуса действия передатчиков, на стремление повысить на трассах заданной длины напряженность поля в месте приема, а с другой стороны - на создание ме</w:t>
      </w:r>
      <w:r w:rsidRPr="00DF752A">
        <w:rPr>
          <w:color w:val="000000"/>
          <w:sz w:val="28"/>
          <w:szCs w:val="28"/>
          <w:lang w:eastAsia="ru-RU"/>
        </w:rPr>
        <w:softHyphen/>
        <w:t xml:space="preserve">тодов расчета ожидаемого (среднего) значения напряженности этого поля. Уже в те годы </w:t>
      </w:r>
      <w:r w:rsidRPr="00B632AE">
        <w:rPr>
          <w:color w:val="000000"/>
          <w:sz w:val="28"/>
          <w:szCs w:val="28"/>
          <w:lang w:eastAsia="ru-RU"/>
        </w:rPr>
        <w:t>исследователи обратили</w:t>
      </w:r>
      <w:r w:rsidRPr="00DF752A">
        <w:rPr>
          <w:color w:val="000000"/>
          <w:sz w:val="28"/>
          <w:szCs w:val="28"/>
          <w:lang w:eastAsia="ru-RU"/>
        </w:rPr>
        <w:t xml:space="preserve"> внимание на непостоянство силы приема, а также на существование суточных и сезонных вариаций уровня поля. В частности, было замечено, что в диапазоне длинных волн сила приема в ночные часы всегда вы</w:t>
      </w:r>
      <w:r w:rsidRPr="00DF752A">
        <w:rPr>
          <w:color w:val="000000"/>
          <w:sz w:val="28"/>
          <w:szCs w:val="28"/>
          <w:lang w:eastAsia="ru-RU"/>
        </w:rPr>
        <w:softHyphen/>
        <w:t xml:space="preserve">ше, нежели чем в дневные. Также было отмечено, что на тех же длинноволновых трассах наблюдаются резкие колебания </w:t>
      </w:r>
      <w:r w:rsidRPr="00B632AE">
        <w:rPr>
          <w:color w:val="000000"/>
          <w:sz w:val="28"/>
          <w:szCs w:val="28"/>
          <w:lang w:eastAsia="ru-RU"/>
        </w:rPr>
        <w:t>амплитуды</w:t>
      </w:r>
      <w:r w:rsidRPr="00DF752A">
        <w:rPr>
          <w:color w:val="000000"/>
          <w:sz w:val="28"/>
          <w:szCs w:val="28"/>
          <w:lang w:eastAsia="ru-RU"/>
        </w:rPr>
        <w:t xml:space="preserve"> приема в часы восхода и захода Солнца. Но эти изменения </w:t>
      </w:r>
      <w:r w:rsidRPr="00B632AE">
        <w:rPr>
          <w:color w:val="000000"/>
          <w:sz w:val="28"/>
          <w:szCs w:val="28"/>
          <w:lang w:eastAsia="ru-RU"/>
        </w:rPr>
        <w:t>силы приема</w:t>
      </w:r>
      <w:r w:rsidRPr="00DF752A">
        <w:rPr>
          <w:color w:val="000000"/>
          <w:sz w:val="28"/>
          <w:szCs w:val="28"/>
          <w:lang w:eastAsia="ru-RU"/>
        </w:rPr>
        <w:t xml:space="preserve"> имеют </w:t>
      </w:r>
      <w:r w:rsidRPr="00B632AE">
        <w:rPr>
          <w:color w:val="000000"/>
          <w:sz w:val="28"/>
          <w:szCs w:val="28"/>
          <w:lang w:eastAsia="ru-RU"/>
        </w:rPr>
        <w:t>явную зависимость от времени суток и хорошо предсказуемы, следовательно,</w:t>
      </w:r>
      <w:r w:rsidRPr="00DF752A">
        <w:rPr>
          <w:color w:val="000000"/>
          <w:sz w:val="28"/>
          <w:szCs w:val="28"/>
          <w:lang w:eastAsia="ru-RU"/>
        </w:rPr>
        <w:t xml:space="preserve"> флуктуациями не являются.</w:t>
      </w:r>
    </w:p>
    <w:p w:rsidR="00E10EFE" w:rsidRPr="00B632AE" w:rsidRDefault="00E10EFE" w:rsidP="00E10EFE">
      <w:pPr>
        <w:suppressAutoHyphens w:val="0"/>
        <w:spacing w:line="360" w:lineRule="auto"/>
        <w:rPr>
          <w:color w:val="000000"/>
          <w:sz w:val="28"/>
          <w:szCs w:val="28"/>
          <w:lang w:eastAsia="ru-RU"/>
        </w:rPr>
      </w:pPr>
    </w:p>
    <w:p w:rsidR="00E10EFE" w:rsidRPr="00B632AE" w:rsidRDefault="00E10EFE" w:rsidP="00E10EFE">
      <w:pPr>
        <w:suppressAutoHyphens w:val="0"/>
        <w:spacing w:line="360" w:lineRule="auto"/>
        <w:rPr>
          <w:color w:val="000000"/>
          <w:sz w:val="28"/>
          <w:szCs w:val="28"/>
          <w:lang w:eastAsia="ru-RU"/>
        </w:rPr>
      </w:pPr>
      <w:r w:rsidRPr="00B632AE">
        <w:rPr>
          <w:color w:val="000000"/>
          <w:sz w:val="28"/>
          <w:szCs w:val="28"/>
          <w:lang w:eastAsia="ru-RU"/>
        </w:rPr>
        <w:t>В</w:t>
      </w:r>
      <w:r w:rsidRPr="00DF752A">
        <w:rPr>
          <w:color w:val="000000"/>
          <w:sz w:val="28"/>
          <w:szCs w:val="28"/>
          <w:lang w:eastAsia="ru-RU"/>
        </w:rPr>
        <w:t xml:space="preserve"> </w:t>
      </w:r>
      <w:r w:rsidRPr="00B632AE">
        <w:rPr>
          <w:color w:val="000000"/>
          <w:sz w:val="28"/>
          <w:szCs w:val="28"/>
          <w:lang w:eastAsia="ru-RU"/>
        </w:rPr>
        <w:t xml:space="preserve">первой половине </w:t>
      </w:r>
      <w:r w:rsidRPr="00B632AE">
        <w:rPr>
          <w:color w:val="000000"/>
          <w:sz w:val="28"/>
          <w:szCs w:val="28"/>
          <w:lang w:val="en-US" w:eastAsia="ru-RU"/>
        </w:rPr>
        <w:t>XX</w:t>
      </w:r>
      <w:r w:rsidRPr="00B632AE">
        <w:rPr>
          <w:color w:val="000000"/>
          <w:sz w:val="28"/>
          <w:szCs w:val="28"/>
          <w:lang w:eastAsia="ru-RU"/>
        </w:rPr>
        <w:t xml:space="preserve"> века,</w:t>
      </w:r>
      <w:r w:rsidRPr="00DF752A">
        <w:rPr>
          <w:color w:val="000000"/>
          <w:sz w:val="28"/>
          <w:szCs w:val="28"/>
          <w:lang w:eastAsia="ru-RU"/>
        </w:rPr>
        <w:t xml:space="preserve"> когда в технике радиосвязи с</w:t>
      </w:r>
      <w:r w:rsidRPr="00B632AE">
        <w:rPr>
          <w:color w:val="000000"/>
          <w:sz w:val="28"/>
          <w:szCs w:val="28"/>
          <w:lang w:eastAsia="ru-RU"/>
        </w:rPr>
        <w:t xml:space="preserve">тали применяться короткие волны, появились замирания - </w:t>
      </w:r>
      <w:r w:rsidRPr="00DF752A">
        <w:rPr>
          <w:color w:val="000000"/>
          <w:sz w:val="28"/>
          <w:szCs w:val="28"/>
          <w:lang w:eastAsia="ru-RU"/>
        </w:rPr>
        <w:t>беспорядочные изме</w:t>
      </w:r>
      <w:r w:rsidRPr="00DF752A">
        <w:rPr>
          <w:color w:val="000000"/>
          <w:sz w:val="28"/>
          <w:szCs w:val="28"/>
          <w:lang w:eastAsia="ru-RU"/>
        </w:rPr>
        <w:softHyphen/>
        <w:t xml:space="preserve">нения амплитуды </w:t>
      </w:r>
      <w:r w:rsidRPr="00DF752A">
        <w:rPr>
          <w:color w:val="000000"/>
          <w:sz w:val="28"/>
          <w:szCs w:val="28"/>
          <w:lang w:eastAsia="ru-RU"/>
        </w:rPr>
        <w:lastRenderedPageBreak/>
        <w:t>и фазы принимаемого сигнала, носящие случайный характер.</w:t>
      </w:r>
      <w:r w:rsidRPr="00B632AE">
        <w:rPr>
          <w:color w:val="000000"/>
          <w:sz w:val="28"/>
          <w:szCs w:val="28"/>
          <w:lang w:eastAsia="ru-RU"/>
        </w:rPr>
        <w:t xml:space="preserve"> Замирания радиоволн наиболее часто обусловлены кратковременной вариацией высоты слоя с критической частотой (максимальной частотой отражения для данного слоя). З</w:t>
      </w:r>
      <w:r w:rsidRPr="00DF752A">
        <w:rPr>
          <w:color w:val="000000"/>
          <w:sz w:val="28"/>
          <w:szCs w:val="28"/>
          <w:lang w:eastAsia="ru-RU"/>
        </w:rPr>
        <w:t xml:space="preserve">амирания </w:t>
      </w:r>
      <w:r w:rsidRPr="00B632AE">
        <w:rPr>
          <w:color w:val="000000"/>
          <w:sz w:val="28"/>
          <w:szCs w:val="28"/>
          <w:lang w:eastAsia="ru-RU"/>
        </w:rPr>
        <w:t xml:space="preserve">лучше всего </w:t>
      </w:r>
      <w:r w:rsidRPr="00DF752A">
        <w:rPr>
          <w:color w:val="000000"/>
          <w:sz w:val="28"/>
          <w:szCs w:val="28"/>
          <w:lang w:eastAsia="ru-RU"/>
        </w:rPr>
        <w:t>проявляются в диа</w:t>
      </w:r>
      <w:r w:rsidRPr="00B632AE">
        <w:rPr>
          <w:color w:val="000000"/>
          <w:sz w:val="28"/>
          <w:szCs w:val="28"/>
          <w:lang w:eastAsia="ru-RU"/>
        </w:rPr>
        <w:t>пазоне коротких волн (10-100 м)</w:t>
      </w:r>
      <w:r w:rsidRPr="00DF752A">
        <w:rPr>
          <w:color w:val="000000"/>
          <w:sz w:val="28"/>
          <w:szCs w:val="28"/>
          <w:lang w:eastAsia="ru-RU"/>
        </w:rPr>
        <w:t>,</w:t>
      </w:r>
      <w:r w:rsidRPr="00B632AE">
        <w:rPr>
          <w:color w:val="000000"/>
          <w:sz w:val="28"/>
          <w:szCs w:val="28"/>
          <w:lang w:eastAsia="ru-RU"/>
        </w:rPr>
        <w:t xml:space="preserve"> которые слабо поглощаются атмосферой </w:t>
      </w:r>
      <w:r w:rsidRPr="00DF752A">
        <w:rPr>
          <w:color w:val="000000"/>
          <w:sz w:val="28"/>
          <w:szCs w:val="28"/>
          <w:lang w:eastAsia="ru-RU"/>
        </w:rPr>
        <w:t>в процессе распространения.</w:t>
      </w:r>
      <w:r w:rsidRPr="00B632AE">
        <w:rPr>
          <w:color w:val="000000"/>
          <w:sz w:val="28"/>
          <w:szCs w:val="28"/>
          <w:lang w:eastAsia="ru-RU"/>
        </w:rPr>
        <w:t xml:space="preserve"> </w:t>
      </w:r>
      <w:r w:rsidRPr="00DF752A">
        <w:rPr>
          <w:color w:val="000000"/>
          <w:sz w:val="28"/>
          <w:szCs w:val="28"/>
          <w:lang w:eastAsia="ru-RU"/>
        </w:rPr>
        <w:t xml:space="preserve">С целью </w:t>
      </w:r>
      <w:r w:rsidRPr="00B632AE">
        <w:rPr>
          <w:color w:val="000000"/>
          <w:sz w:val="28"/>
          <w:szCs w:val="28"/>
          <w:lang w:eastAsia="ru-RU"/>
        </w:rPr>
        <w:t>восстановление</w:t>
      </w:r>
      <w:r w:rsidRPr="00DF752A">
        <w:rPr>
          <w:color w:val="000000"/>
          <w:sz w:val="28"/>
          <w:szCs w:val="28"/>
          <w:lang w:eastAsia="ru-RU"/>
        </w:rPr>
        <w:t xml:space="preserve"> по</w:t>
      </w:r>
      <w:r w:rsidRPr="00DF752A">
        <w:rPr>
          <w:color w:val="000000"/>
          <w:sz w:val="28"/>
          <w:szCs w:val="28"/>
          <w:lang w:eastAsia="ru-RU"/>
        </w:rPr>
        <w:softHyphen/>
        <w:t>стоянств</w:t>
      </w:r>
      <w:r w:rsidRPr="00B632AE">
        <w:rPr>
          <w:color w:val="000000"/>
          <w:sz w:val="28"/>
          <w:szCs w:val="28"/>
          <w:lang w:eastAsia="ru-RU"/>
        </w:rPr>
        <w:t xml:space="preserve">а силы приема инженерами </w:t>
      </w:r>
      <w:r w:rsidRPr="00DF752A">
        <w:rPr>
          <w:color w:val="000000"/>
          <w:sz w:val="28"/>
          <w:szCs w:val="28"/>
          <w:lang w:eastAsia="ru-RU"/>
        </w:rPr>
        <w:t>были предложены разнообразные схемы, автоматически регулирующие коэффициент усиления приемного устройства (системы АРУ) и искусственно поддерживающие фиксированный уровень выходного сигнала при наличии резких колебаний уровня сигнала на входе. Тогда же был предложен способ приема сигналов на разнесенные антенны и ряд других технических ре</w:t>
      </w:r>
      <w:r w:rsidRPr="00DF752A">
        <w:rPr>
          <w:color w:val="000000"/>
          <w:sz w:val="28"/>
          <w:szCs w:val="28"/>
          <w:lang w:eastAsia="ru-RU"/>
        </w:rPr>
        <w:softHyphen/>
        <w:t>шений. Имеется ряд физических причин, приводящих к возникновению флуктуаций при различных способах распростране</w:t>
      </w:r>
      <w:r w:rsidRPr="00DF752A">
        <w:rPr>
          <w:color w:val="000000"/>
          <w:sz w:val="28"/>
          <w:szCs w:val="28"/>
          <w:lang w:eastAsia="ru-RU"/>
        </w:rPr>
        <w:softHyphen/>
        <w:t>ния волн. Независимо от особенностей прохождения, представляется совершенно очевидным предположение, что флуктуации поля волны в точке приема могут возникнуть только в том случае, если под действием каких-то причин изменяют</w:t>
      </w:r>
      <w:r w:rsidRPr="00DF752A">
        <w:rPr>
          <w:color w:val="000000"/>
          <w:sz w:val="28"/>
          <w:szCs w:val="28"/>
          <w:lang w:eastAsia="ru-RU"/>
        </w:rPr>
        <w:softHyphen/>
        <w:t>ся со временем физические свойства среды, в которой распространяются волны. Естественнее всего предположить, что под влиянием указанных причин изменя</w:t>
      </w:r>
      <w:r w:rsidRPr="00DF752A">
        <w:rPr>
          <w:color w:val="000000"/>
          <w:sz w:val="28"/>
          <w:szCs w:val="28"/>
          <w:lang w:eastAsia="ru-RU"/>
        </w:rPr>
        <w:softHyphen/>
      </w:r>
      <w:r w:rsidRPr="00B632AE">
        <w:rPr>
          <w:color w:val="000000"/>
          <w:sz w:val="28"/>
          <w:szCs w:val="28"/>
          <w:lang w:eastAsia="ru-RU"/>
        </w:rPr>
        <w:t>ется поглощение волн в среде, а, следовательно</w:t>
      </w:r>
      <w:r w:rsidRPr="00DF752A">
        <w:rPr>
          <w:color w:val="000000"/>
          <w:sz w:val="28"/>
          <w:szCs w:val="28"/>
          <w:lang w:eastAsia="ru-RU"/>
        </w:rPr>
        <w:t>, и нап</w:t>
      </w:r>
      <w:r w:rsidRPr="00B632AE">
        <w:rPr>
          <w:color w:val="000000"/>
          <w:sz w:val="28"/>
          <w:szCs w:val="28"/>
          <w:lang w:eastAsia="ru-RU"/>
        </w:rPr>
        <w:t xml:space="preserve">ряженность поля в точке приема. </w:t>
      </w:r>
      <w:r w:rsidRPr="00DF752A">
        <w:rPr>
          <w:color w:val="000000"/>
          <w:sz w:val="28"/>
          <w:szCs w:val="28"/>
          <w:lang w:eastAsia="ru-RU"/>
        </w:rPr>
        <w:t>Действительно, в различных областях атмосферы имеют место процес</w:t>
      </w:r>
      <w:r w:rsidRPr="00DF752A">
        <w:rPr>
          <w:color w:val="000000"/>
          <w:sz w:val="28"/>
          <w:szCs w:val="28"/>
          <w:lang w:eastAsia="ru-RU"/>
        </w:rPr>
        <w:softHyphen/>
        <w:t>сы, влияющие на поглощение радиоволн того или иного диапазона, однако они в основном обладают большой инерционностью и вызывать быстрых флуктуа</w:t>
      </w:r>
      <w:r w:rsidRPr="00DF752A">
        <w:rPr>
          <w:color w:val="000000"/>
          <w:sz w:val="28"/>
          <w:szCs w:val="28"/>
          <w:lang w:eastAsia="ru-RU"/>
        </w:rPr>
        <w:softHyphen/>
        <w:t>ций не могут. Они являются причиной суточных, сезонных и вообще медленных колебаний интенсивности поля, которые не относятся к классу замираний, хотя тоже могут носить случайный характер. Замирания, т.е. быстрые флуктуации, возникают только при наличии многолучевого распространения волн. При этом поле волн в точке приема создается в результате взаимодействия нескольких лу</w:t>
      </w:r>
      <w:r w:rsidRPr="00DF752A">
        <w:rPr>
          <w:color w:val="000000"/>
          <w:sz w:val="28"/>
          <w:szCs w:val="28"/>
          <w:lang w:eastAsia="ru-RU"/>
        </w:rPr>
        <w:softHyphen/>
        <w:t>чей, т.е. является их суперпозицией</w:t>
      </w:r>
      <w:r w:rsidRPr="00B632AE">
        <w:rPr>
          <w:color w:val="000000"/>
          <w:sz w:val="28"/>
          <w:szCs w:val="28"/>
          <w:lang w:eastAsia="ru-RU"/>
        </w:rPr>
        <w:t xml:space="preserve">. </w:t>
      </w:r>
      <w:r w:rsidRPr="00DF752A">
        <w:rPr>
          <w:color w:val="000000"/>
          <w:sz w:val="28"/>
          <w:szCs w:val="28"/>
          <w:lang w:eastAsia="ru-RU"/>
        </w:rPr>
        <w:t>Происхождение замираний легко объяснить на примере простейшей двухлучевой линии связи (рис. 1).</w:t>
      </w:r>
    </w:p>
    <w:p w:rsidR="00E10EFE" w:rsidRPr="00DF752A" w:rsidRDefault="00E10EFE" w:rsidP="00E10EFE">
      <w:pPr>
        <w:suppressAutoHyphens w:val="0"/>
        <w:spacing w:line="360" w:lineRule="auto"/>
        <w:rPr>
          <w:sz w:val="26"/>
          <w:szCs w:val="26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01C9E7D" wp14:editId="64F8CFB7">
            <wp:extent cx="3785191" cy="2485562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9678" cy="248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EFE" w:rsidRPr="00B632AE" w:rsidRDefault="00E10EFE" w:rsidP="00E10EFE">
      <w:pPr>
        <w:spacing w:line="360" w:lineRule="auto"/>
        <w:rPr>
          <w:sz w:val="28"/>
          <w:szCs w:val="26"/>
          <w:lang w:eastAsia="ru-RU"/>
        </w:rPr>
      </w:pPr>
      <w:r w:rsidRPr="00B632AE">
        <w:rPr>
          <w:color w:val="000000"/>
          <w:sz w:val="28"/>
          <w:szCs w:val="26"/>
          <w:lang w:eastAsia="ru-RU"/>
        </w:rPr>
        <w:t>Поле в точке приема создается в результате интерференции прямого и от</w:t>
      </w:r>
      <w:r w:rsidRPr="00B632AE">
        <w:rPr>
          <w:color w:val="000000"/>
          <w:sz w:val="28"/>
          <w:szCs w:val="26"/>
          <w:lang w:eastAsia="ru-RU"/>
        </w:rPr>
        <w:softHyphen/>
        <w:t>раженного от ионосферы лучей. Если бы свойства ионосферы не менялись бы со временем, то в зависимости от разности хода лучей суммарный сигнал имел бы некоторое постоянное, не зависящее от времени значение амплитуды и фазы. Амплитуда могла бы быть близкой к нулю, если бы поля обоих лучей были бы одинаковы по амплитуде и отличались по фазе на 180 градусов, или могла бы удвоиться, если бы фазы лучей совпадали. В действительности, ионосфера не яв</w:t>
      </w:r>
      <w:r w:rsidRPr="00B632AE">
        <w:rPr>
          <w:color w:val="000000"/>
          <w:sz w:val="28"/>
          <w:szCs w:val="26"/>
          <w:lang w:eastAsia="ru-RU"/>
        </w:rPr>
        <w:softHyphen/>
        <w:t>ляется неким неподвижным плоским зеркалом, отражающим волны с постоянной фазой и амплитудой. Ионосферная плазма находится в постоянном движении с большими скоростями, в не</w:t>
      </w:r>
      <w:r>
        <w:rPr>
          <w:color w:val="000000"/>
          <w:sz w:val="28"/>
          <w:szCs w:val="26"/>
          <w:lang w:eastAsia="ru-RU"/>
        </w:rPr>
        <w:t xml:space="preserve">й образуются </w:t>
      </w:r>
      <w:r w:rsidRPr="00B632AE">
        <w:rPr>
          <w:color w:val="000000"/>
          <w:sz w:val="28"/>
          <w:szCs w:val="26"/>
          <w:lang w:eastAsia="ru-RU"/>
        </w:rPr>
        <w:t>неоднородности различных масштабов, волны плазмы, турбулентные вихри и т.д. В результате ионосфера отражает вол</w:t>
      </w:r>
      <w:r w:rsidRPr="00B632AE">
        <w:rPr>
          <w:color w:val="000000"/>
          <w:sz w:val="28"/>
          <w:szCs w:val="26"/>
          <w:lang w:eastAsia="ru-RU"/>
        </w:rPr>
        <w:softHyphen/>
        <w:t>ны подобно плохо отшлифованному зеркалу, к тому же постоянно меняющему свою форму. Таким образом, разности фаз двух лучей случайным образом может принимать любое значение, которое быстро меняется во времени. Это, в свою очереди, приводит к быстрому случайному изменению амплитуды и фазы суммарного поля, т.е. к замираниям. В реальных ситуациях количество лучей со случайными фазами, участвующих в интерференции, может быть различным. Так, в диапазоне корот</w:t>
      </w:r>
      <w:r w:rsidRPr="00B632AE">
        <w:rPr>
          <w:color w:val="000000"/>
          <w:sz w:val="28"/>
          <w:szCs w:val="26"/>
          <w:lang w:eastAsia="ru-RU"/>
        </w:rPr>
        <w:softHyphen/>
        <w:t>ких волн прямая волна обычно быстро затухает и не достигает точки приема, но ее могут достигать сразу несколько многократно отраженных от ионосферы лучей (рис. 2).</w:t>
      </w:r>
    </w:p>
    <w:p w:rsidR="00E10EFE" w:rsidRDefault="00E10EFE" w:rsidP="00E10EFE">
      <w:pPr>
        <w:suppressAutoHyphens w:val="0"/>
        <w:spacing w:line="360" w:lineRule="auto"/>
        <w:rPr>
          <w:color w:val="000000"/>
          <w:sz w:val="26"/>
          <w:szCs w:val="26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8458310" wp14:editId="5DC1CE09">
            <wp:extent cx="3180596" cy="2654973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4231" cy="265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EFE" w:rsidRDefault="00E10EFE" w:rsidP="00E10EFE">
      <w:pPr>
        <w:suppressAutoHyphens w:val="0"/>
        <w:spacing w:line="360" w:lineRule="auto"/>
        <w:rPr>
          <w:color w:val="000000"/>
          <w:sz w:val="26"/>
          <w:szCs w:val="26"/>
          <w:lang w:eastAsia="ru-RU"/>
        </w:rPr>
      </w:pPr>
    </w:p>
    <w:p w:rsidR="00E10EFE" w:rsidRPr="00DF752A" w:rsidRDefault="00E10EFE" w:rsidP="00E10EFE">
      <w:pPr>
        <w:suppressAutoHyphens w:val="0"/>
        <w:spacing w:line="360" w:lineRule="auto"/>
        <w:rPr>
          <w:sz w:val="28"/>
          <w:szCs w:val="26"/>
          <w:lang w:eastAsia="ru-RU"/>
        </w:rPr>
      </w:pPr>
      <w:r w:rsidRPr="00DF752A">
        <w:rPr>
          <w:color w:val="000000"/>
          <w:sz w:val="28"/>
          <w:szCs w:val="26"/>
          <w:lang w:eastAsia="ru-RU"/>
        </w:rPr>
        <w:t>Рассеянные неоднородностями ионос</w:t>
      </w:r>
      <w:r w:rsidRPr="00B632AE">
        <w:rPr>
          <w:color w:val="000000"/>
          <w:sz w:val="28"/>
          <w:szCs w:val="26"/>
          <w:lang w:eastAsia="ru-RU"/>
        </w:rPr>
        <w:t>феры волны также могут приходить</w:t>
      </w:r>
      <w:r w:rsidRPr="00DF752A">
        <w:rPr>
          <w:color w:val="000000"/>
          <w:sz w:val="28"/>
          <w:szCs w:val="26"/>
          <w:lang w:eastAsia="ru-RU"/>
        </w:rPr>
        <w:t xml:space="preserve"> в точку приема независимо друг от друга (рис. 3), причем число ин</w:t>
      </w:r>
      <w:r w:rsidRPr="00B632AE">
        <w:rPr>
          <w:color w:val="000000"/>
          <w:sz w:val="28"/>
          <w:szCs w:val="26"/>
          <w:lang w:eastAsia="ru-RU"/>
        </w:rPr>
        <w:t>терферирую</w:t>
      </w:r>
      <w:r w:rsidRPr="00B632AE">
        <w:rPr>
          <w:color w:val="000000"/>
          <w:sz w:val="28"/>
          <w:szCs w:val="26"/>
          <w:lang w:eastAsia="ru-RU"/>
        </w:rPr>
        <w:softHyphen/>
        <w:t>щих лучей может быть очень</w:t>
      </w:r>
      <w:r w:rsidRPr="00DF752A">
        <w:rPr>
          <w:color w:val="000000"/>
          <w:sz w:val="28"/>
          <w:szCs w:val="26"/>
          <w:lang w:eastAsia="ru-RU"/>
        </w:rPr>
        <w:t xml:space="preserve"> бол</w:t>
      </w:r>
      <w:r w:rsidRPr="00B632AE">
        <w:rPr>
          <w:color w:val="000000"/>
          <w:sz w:val="28"/>
          <w:szCs w:val="26"/>
          <w:lang w:eastAsia="ru-RU"/>
        </w:rPr>
        <w:t>ь</w:t>
      </w:r>
      <w:r w:rsidRPr="00DF752A">
        <w:rPr>
          <w:color w:val="000000"/>
          <w:sz w:val="28"/>
          <w:szCs w:val="26"/>
          <w:lang w:eastAsia="ru-RU"/>
        </w:rPr>
        <w:t>шим.</w:t>
      </w:r>
    </w:p>
    <w:p w:rsidR="00E10EFE" w:rsidRPr="00B632AE" w:rsidRDefault="00E10EFE" w:rsidP="00E10EFE">
      <w:pPr>
        <w:suppressAutoHyphens w:val="0"/>
        <w:spacing w:line="360" w:lineRule="auto"/>
        <w:rPr>
          <w:color w:val="000000"/>
          <w:sz w:val="28"/>
          <w:szCs w:val="26"/>
          <w:lang w:eastAsia="ru-RU"/>
        </w:rPr>
      </w:pPr>
      <w:r w:rsidRPr="00B632AE">
        <w:rPr>
          <w:color w:val="000000"/>
          <w:sz w:val="28"/>
          <w:szCs w:val="26"/>
          <w:lang w:eastAsia="ru-RU"/>
        </w:rPr>
        <w:t xml:space="preserve">Лучи могут фокусироваться на поверхности </w:t>
      </w:r>
      <w:r>
        <w:rPr>
          <w:color w:val="000000"/>
          <w:sz w:val="28"/>
          <w:szCs w:val="26"/>
          <w:lang w:eastAsia="ru-RU"/>
        </w:rPr>
        <w:t xml:space="preserve">Земли, причем в точке </w:t>
      </w:r>
      <w:r w:rsidRPr="00B632AE">
        <w:rPr>
          <w:color w:val="000000"/>
          <w:sz w:val="28"/>
          <w:szCs w:val="26"/>
          <w:lang w:eastAsia="ru-RU"/>
        </w:rPr>
        <w:t>фокусиров</w:t>
      </w:r>
      <w:r>
        <w:rPr>
          <w:sz w:val="28"/>
          <w:szCs w:val="26"/>
        </w:rPr>
        <w:t>ки</w:t>
      </w:r>
      <w:r w:rsidRPr="00B632AE">
        <w:rPr>
          <w:sz w:val="28"/>
          <w:szCs w:val="26"/>
        </w:rPr>
        <w:t xml:space="preserve"> наблюдается резкий рост амплитуды сигнала. Случайных характер таких фо</w:t>
      </w:r>
      <w:r w:rsidRPr="00B632AE">
        <w:rPr>
          <w:sz w:val="28"/>
          <w:szCs w:val="26"/>
        </w:rPr>
        <w:softHyphen/>
        <w:t>кусировок также отражается на характере флуктуаций амплитуды сигнала. Кро</w:t>
      </w:r>
      <w:r w:rsidRPr="00B632AE">
        <w:rPr>
          <w:sz w:val="28"/>
          <w:szCs w:val="26"/>
        </w:rPr>
        <w:softHyphen/>
        <w:t>ме того, присутствующее в ионосфере Земли магнитное поле приводит к двойному лучепреломлению, т.е. к различному преломлению волн с различной поляризаци</w:t>
      </w:r>
      <w:r w:rsidRPr="00B632AE">
        <w:rPr>
          <w:sz w:val="28"/>
          <w:szCs w:val="26"/>
        </w:rPr>
        <w:softHyphen/>
        <w:t>ей. При этом лучи обеих поляризаций проходят различные пути и случайным об</w:t>
      </w:r>
      <w:r w:rsidRPr="00B632AE">
        <w:rPr>
          <w:sz w:val="28"/>
          <w:szCs w:val="26"/>
        </w:rPr>
        <w:softHyphen/>
        <w:t>разом интерферируют в точке приема, как и при многолучевом распространении. Поведение амплитуды суммарного поля подчиняется статистическим закономер</w:t>
      </w:r>
      <w:r w:rsidRPr="00B632AE">
        <w:rPr>
          <w:sz w:val="28"/>
          <w:szCs w:val="26"/>
        </w:rPr>
        <w:softHyphen/>
        <w:t>ностям. Наблюдения замираний свидетельствуют о большом разнообразии физи</w:t>
      </w:r>
      <w:r w:rsidRPr="00B632AE">
        <w:rPr>
          <w:sz w:val="28"/>
          <w:szCs w:val="26"/>
        </w:rPr>
        <w:softHyphen/>
        <w:t>ческих условий распространения волн, наблюдаемых в различных ситуациях.</w:t>
      </w:r>
    </w:p>
    <w:p w:rsidR="00E10EFE" w:rsidRDefault="00E10EFE" w:rsidP="00E10EFE">
      <w:pPr>
        <w:spacing w:line="360" w:lineRule="auto"/>
      </w:pPr>
      <w:r>
        <w:rPr>
          <w:sz w:val="26"/>
          <w:szCs w:val="26"/>
          <w:lang w:eastAsia="ru-RU"/>
        </w:rPr>
        <w:t xml:space="preserve"> </w:t>
      </w:r>
    </w:p>
    <w:p w:rsidR="00E10EFE" w:rsidRDefault="00E10EFE" w:rsidP="00E10EFE">
      <w:pPr>
        <w:spacing w:line="360" w:lineRule="auto"/>
      </w:pPr>
    </w:p>
    <w:p w:rsidR="00E10EFE" w:rsidRDefault="00E10EFE" w:rsidP="00E10EFE">
      <w:pPr>
        <w:spacing w:line="360" w:lineRule="auto"/>
      </w:pPr>
    </w:p>
    <w:p w:rsidR="00E10EFE" w:rsidRPr="008E5A12" w:rsidRDefault="00E10EFE" w:rsidP="00E10EFE">
      <w:pPr>
        <w:spacing w:line="360" w:lineRule="auto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F0A0536" wp14:editId="6E76CF91">
            <wp:extent cx="2683103" cy="2405758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0733" cy="241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EFE" w:rsidRPr="00B632AE" w:rsidRDefault="00E10EFE" w:rsidP="00E10EFE">
      <w:pPr>
        <w:spacing w:line="360" w:lineRule="auto"/>
        <w:rPr>
          <w:sz w:val="22"/>
        </w:rPr>
      </w:pPr>
      <w:r>
        <w:rPr>
          <w:szCs w:val="26"/>
        </w:rPr>
        <w:t>Рис. 3.</w:t>
      </w:r>
      <w:r w:rsidRPr="00B632AE">
        <w:rPr>
          <w:szCs w:val="26"/>
        </w:rPr>
        <w:t xml:space="preserve"> Рассеяние радиоволн на большом количестве мелкомасштабных неодно</w:t>
      </w:r>
      <w:r w:rsidRPr="00B632AE">
        <w:rPr>
          <w:szCs w:val="26"/>
        </w:rPr>
        <w:softHyphen/>
        <w:t>родностей.</w:t>
      </w:r>
    </w:p>
    <w:p w:rsidR="00E10EFE" w:rsidRDefault="00E10EFE" w:rsidP="00E10EFE">
      <w:pPr>
        <w:spacing w:line="360" w:lineRule="auto"/>
      </w:pPr>
    </w:p>
    <w:p w:rsidR="00E10EFE" w:rsidRPr="00C61AC7" w:rsidRDefault="00E10EFE" w:rsidP="00E10EFE">
      <w:pPr>
        <w:spacing w:line="360" w:lineRule="auto"/>
      </w:pPr>
      <w:r w:rsidRPr="00B632AE">
        <w:rPr>
          <w:sz w:val="28"/>
        </w:rPr>
        <w:t xml:space="preserve">Работа основана на модели биллиардов Синая, которые применяются для широкого круга задач, в частности – эргодической гипотезы. Пример выбран из области планируемой магистерской работы по оперативному прогнозированию состояния ионосферы и представляет собой попытку </w:t>
      </w:r>
      <w:r>
        <w:rPr>
          <w:sz w:val="28"/>
        </w:rPr>
        <w:t>построения ионосферного замирания. Построенный на биллиарде Синая пример демонстрирует выполнение эргодической гипотезы в атмосфере, так же бывают случаи, когда система не эргодична</w:t>
      </w:r>
      <w:r w:rsidRPr="00C61AC7">
        <w:rPr>
          <w:sz w:val="28"/>
        </w:rPr>
        <w:t xml:space="preserve">: </w:t>
      </w:r>
      <w:r>
        <w:rPr>
          <w:sz w:val="28"/>
        </w:rPr>
        <w:t>наборы траекторий</w:t>
      </w:r>
      <w:r w:rsidRPr="00C61AC7">
        <w:rPr>
          <w:sz w:val="28"/>
        </w:rPr>
        <w:t xml:space="preserve"> </w:t>
      </w:r>
      <w:r>
        <w:rPr>
          <w:sz w:val="28"/>
        </w:rPr>
        <w:t xml:space="preserve">луча заполняют не все фазовое пространство.  </w:t>
      </w:r>
    </w:p>
    <w:p w:rsidR="00E10EFE" w:rsidRDefault="00E10EFE" w:rsidP="00E10EFE">
      <w:pPr>
        <w:spacing w:line="360" w:lineRule="auto"/>
      </w:pPr>
    </w:p>
    <w:p w:rsidR="00E10EFE" w:rsidRDefault="00E10EFE" w:rsidP="00E10EFE">
      <w:pPr>
        <w:spacing w:line="360" w:lineRule="auto"/>
      </w:pPr>
    </w:p>
    <w:p w:rsidR="00E10EFE" w:rsidRDefault="00E10EFE" w:rsidP="00E10EFE">
      <w:pPr>
        <w:spacing w:line="360" w:lineRule="auto"/>
      </w:pPr>
    </w:p>
    <w:p w:rsidR="00E10EFE" w:rsidRDefault="00E10EFE" w:rsidP="00E10EFE">
      <w:pPr>
        <w:spacing w:line="360" w:lineRule="auto"/>
      </w:pPr>
    </w:p>
    <w:p w:rsidR="00E10EFE" w:rsidRDefault="00E10EFE" w:rsidP="00E10EFE">
      <w:pPr>
        <w:spacing w:line="360" w:lineRule="auto"/>
      </w:pPr>
    </w:p>
    <w:p w:rsidR="00E10EFE" w:rsidRDefault="00E10EFE" w:rsidP="00E10EFE">
      <w:pPr>
        <w:spacing w:line="360" w:lineRule="auto"/>
      </w:pPr>
    </w:p>
    <w:p w:rsidR="00E10EFE" w:rsidRDefault="00E10EFE" w:rsidP="00E10EFE">
      <w:pPr>
        <w:spacing w:line="360" w:lineRule="auto"/>
      </w:pPr>
    </w:p>
    <w:p w:rsidR="00E10EFE" w:rsidRDefault="00E10EFE" w:rsidP="00E10EFE">
      <w:pPr>
        <w:spacing w:line="360" w:lineRule="auto"/>
      </w:pPr>
    </w:p>
    <w:p w:rsidR="00E10EFE" w:rsidRDefault="00E10EFE" w:rsidP="00E10EFE">
      <w:pPr>
        <w:spacing w:line="360" w:lineRule="auto"/>
      </w:pPr>
    </w:p>
    <w:p w:rsidR="00E10EFE" w:rsidRDefault="00E10EFE" w:rsidP="00E10EFE">
      <w:pPr>
        <w:spacing w:line="360" w:lineRule="auto"/>
      </w:pPr>
    </w:p>
    <w:p w:rsidR="00E10EFE" w:rsidRDefault="00E10EFE" w:rsidP="00E10EFE">
      <w:pPr>
        <w:spacing w:line="360" w:lineRule="auto"/>
      </w:pPr>
    </w:p>
    <w:p w:rsidR="00E10EFE" w:rsidRDefault="00E10EFE" w:rsidP="00E10EFE">
      <w:pPr>
        <w:spacing w:line="360" w:lineRule="auto"/>
      </w:pPr>
    </w:p>
    <w:p w:rsidR="00E10EFE" w:rsidRDefault="00E10EFE" w:rsidP="00E10EFE">
      <w:pPr>
        <w:spacing w:line="360" w:lineRule="auto"/>
      </w:pPr>
    </w:p>
    <w:p w:rsidR="00E10EFE" w:rsidRDefault="00E10EFE" w:rsidP="00E10EFE">
      <w:pPr>
        <w:spacing w:line="360" w:lineRule="auto"/>
        <w:jc w:val="both"/>
        <w:rPr>
          <w:b/>
          <w:sz w:val="28"/>
        </w:rPr>
      </w:pPr>
    </w:p>
    <w:p w:rsidR="00E10EFE" w:rsidRDefault="00E10EFE" w:rsidP="00E10EFE">
      <w:pPr>
        <w:spacing w:line="360" w:lineRule="auto"/>
        <w:rPr>
          <w:b/>
          <w:sz w:val="28"/>
        </w:rPr>
      </w:pPr>
      <w:r>
        <w:rPr>
          <w:b/>
          <w:sz w:val="28"/>
        </w:rPr>
        <w:lastRenderedPageBreak/>
        <w:t>1.1</w:t>
      </w:r>
      <w:r>
        <w:rPr>
          <w:b/>
          <w:sz w:val="28"/>
        </w:rPr>
        <w:tab/>
        <w:t>Эргодичность</w:t>
      </w:r>
    </w:p>
    <w:p w:rsidR="00E10EFE" w:rsidRPr="00930371" w:rsidRDefault="00E10EFE" w:rsidP="00E10EFE">
      <w:pPr>
        <w:spacing w:line="360" w:lineRule="auto"/>
        <w:jc w:val="both"/>
        <w:rPr>
          <w:sz w:val="28"/>
        </w:rPr>
      </w:pPr>
      <w:r w:rsidRPr="00930371">
        <w:rPr>
          <w:sz w:val="28"/>
        </w:rPr>
        <w:t>Это одно из основных понятий, используемых при описании свойств статистического характера</w:t>
      </w:r>
      <w:r>
        <w:rPr>
          <w:sz w:val="28"/>
        </w:rPr>
        <w:t xml:space="preserve"> динамической системы при </w:t>
      </w:r>
      <w:r w:rsidRPr="00930371">
        <w:rPr>
          <w:position w:val="-6"/>
          <w:sz w:val="28"/>
        </w:rPr>
        <w:object w:dxaOrig="760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pt;height:13pt" o:ole="" fillcolor="window">
            <v:imagedata r:id="rId12" o:title=""/>
          </v:shape>
          <o:OLEObject Type="Embed" ProgID="Equation.3" ShapeID="_x0000_i1025" DrawAspect="Content" ObjectID="_1591111721" r:id="rId13"/>
        </w:object>
      </w:r>
      <w:r w:rsidRPr="00930371">
        <w:rPr>
          <w:sz w:val="28"/>
        </w:rPr>
        <w:t>.</w:t>
      </w:r>
    </w:p>
    <w:p w:rsidR="00E10EFE" w:rsidRPr="00930371" w:rsidRDefault="00E10EFE" w:rsidP="00E10EFE">
      <w:pPr>
        <w:spacing w:line="360" w:lineRule="auto"/>
        <w:jc w:val="both"/>
        <w:rPr>
          <w:sz w:val="28"/>
        </w:rPr>
      </w:pPr>
      <w:r w:rsidRPr="00930371">
        <w:rPr>
          <w:sz w:val="28"/>
        </w:rPr>
        <w:tab/>
      </w:r>
      <w:r>
        <w:rPr>
          <w:sz w:val="28"/>
        </w:rPr>
        <w:t>Рассмотрим системы</w:t>
      </w:r>
      <w:r w:rsidRPr="00930371">
        <w:rPr>
          <w:sz w:val="28"/>
        </w:rPr>
        <w:t xml:space="preserve">, у которых фазовый объем сохраняется, фазовые траектории не уходят на бесконечность, и движение происходит в некоторой ограниченной области </w:t>
      </w:r>
      <w:r w:rsidRPr="00930371">
        <w:rPr>
          <w:position w:val="-4"/>
          <w:sz w:val="28"/>
        </w:rPr>
        <w:object w:dxaOrig="300" w:dyaOrig="279">
          <v:shape id="_x0000_i1026" type="#_x0000_t75" style="width:15pt;height:13.95pt" o:ole="" fillcolor="window">
            <v:imagedata r:id="rId14" o:title=""/>
          </v:shape>
          <o:OLEObject Type="Embed" ProgID="Equation.3" ShapeID="_x0000_i1026" DrawAspect="Content" ObjectID="_1591111722" r:id="rId15"/>
        </w:object>
      </w:r>
      <w:r w:rsidRPr="00930371">
        <w:rPr>
          <w:sz w:val="28"/>
        </w:rPr>
        <w:t xml:space="preserve"> с объемом </w:t>
      </w:r>
      <w:r w:rsidRPr="00930371">
        <w:rPr>
          <w:position w:val="-12"/>
          <w:sz w:val="28"/>
        </w:rPr>
        <w:object w:dxaOrig="360" w:dyaOrig="380">
          <v:shape id="_x0000_i1027" type="#_x0000_t75" style="width:18pt;height:19pt" o:ole="" fillcolor="window">
            <v:imagedata r:id="rId16" o:title=""/>
          </v:shape>
          <o:OLEObject Type="Embed" ProgID="Equation.3" ShapeID="_x0000_i1027" DrawAspect="Content" ObjectID="_1591111723" r:id="rId17"/>
        </w:object>
      </w:r>
      <w:r w:rsidRPr="00930371">
        <w:rPr>
          <w:sz w:val="28"/>
        </w:rPr>
        <w:t xml:space="preserve">. </w:t>
      </w:r>
      <w:r w:rsidRPr="002E3A00">
        <w:rPr>
          <w:sz w:val="28"/>
        </w:rPr>
        <w:t xml:space="preserve">Средним по времени функции </w:t>
      </w:r>
      <w:r w:rsidRPr="002E3A00">
        <w:rPr>
          <w:position w:val="-12"/>
          <w:sz w:val="28"/>
        </w:rPr>
        <w:object w:dxaOrig="560" w:dyaOrig="360">
          <v:shape id="_x0000_i1028" type="#_x0000_t75" style="width:28pt;height:18pt" o:ole="" fillcolor="window">
            <v:imagedata r:id="rId18" o:title=""/>
          </v:shape>
          <o:OLEObject Type="Embed" ProgID="Equation.3" ShapeID="_x0000_i1028" DrawAspect="Content" ObjectID="_1591111724" r:id="rId19"/>
        </w:object>
      </w:r>
      <w:r w:rsidRPr="002E3A00">
        <w:rPr>
          <w:sz w:val="28"/>
        </w:rPr>
        <w:t xml:space="preserve"> называется величина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851"/>
        <w:gridCol w:w="6662"/>
        <w:gridCol w:w="870"/>
      </w:tblGrid>
      <w:tr w:rsidR="00E10EFE" w:rsidRPr="00930371" w:rsidTr="008B459B">
        <w:trPr>
          <w:trHeight w:val="640"/>
        </w:trPr>
        <w:tc>
          <w:tcPr>
            <w:tcW w:w="851" w:type="dxa"/>
          </w:tcPr>
          <w:p w:rsidR="00E10EFE" w:rsidRPr="00930371" w:rsidRDefault="00E10EFE" w:rsidP="008B459B">
            <w:pPr>
              <w:spacing w:line="360" w:lineRule="auto"/>
              <w:jc w:val="both"/>
              <w:rPr>
                <w:sz w:val="28"/>
              </w:rPr>
            </w:pPr>
          </w:p>
        </w:tc>
        <w:tc>
          <w:tcPr>
            <w:tcW w:w="6662" w:type="dxa"/>
          </w:tcPr>
          <w:p w:rsidR="00E10EFE" w:rsidRPr="00930371" w:rsidRDefault="00E10EFE" w:rsidP="008B459B">
            <w:pPr>
              <w:spacing w:line="360" w:lineRule="auto"/>
              <w:jc w:val="center"/>
              <w:rPr>
                <w:sz w:val="28"/>
              </w:rPr>
            </w:pPr>
            <w:r w:rsidRPr="00930371">
              <w:rPr>
                <w:position w:val="-38"/>
                <w:sz w:val="28"/>
              </w:rPr>
              <w:object w:dxaOrig="2980" w:dyaOrig="900">
                <v:shape id="_x0000_i1029" type="#_x0000_t75" style="width:149pt;height:45pt" o:ole="" fillcolor="window">
                  <v:imagedata r:id="rId20" o:title=""/>
                </v:shape>
                <o:OLEObject Type="Embed" ProgID="Equation.3" ShapeID="_x0000_i1029" DrawAspect="Content" ObjectID="_1591111725" r:id="rId21"/>
              </w:object>
            </w:r>
            <w:r w:rsidRPr="00930371">
              <w:rPr>
                <w:sz w:val="28"/>
              </w:rPr>
              <w:t>.</w:t>
            </w:r>
          </w:p>
        </w:tc>
        <w:tc>
          <w:tcPr>
            <w:tcW w:w="870" w:type="dxa"/>
          </w:tcPr>
          <w:p w:rsidR="00E10EFE" w:rsidRPr="00930371" w:rsidRDefault="00E10EFE" w:rsidP="008B459B">
            <w:pPr>
              <w:spacing w:before="240"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(1</w:t>
            </w:r>
            <w:r w:rsidRPr="00930371">
              <w:rPr>
                <w:sz w:val="28"/>
              </w:rPr>
              <w:t>)</w:t>
            </w:r>
          </w:p>
        </w:tc>
      </w:tr>
    </w:tbl>
    <w:p w:rsidR="00E10EFE" w:rsidRPr="00930371" w:rsidRDefault="00E10EFE" w:rsidP="00E10EFE">
      <w:pPr>
        <w:spacing w:line="360" w:lineRule="auto"/>
        <w:jc w:val="both"/>
        <w:rPr>
          <w:sz w:val="28"/>
          <w:lang w:val="en-US"/>
        </w:rPr>
      </w:pPr>
      <w:r w:rsidRPr="002E3A00">
        <w:rPr>
          <w:sz w:val="28"/>
          <w:lang w:val="en-US"/>
        </w:rPr>
        <w:t>Фазовым средним</w:t>
      </w:r>
      <w:r w:rsidRPr="00930371">
        <w:rPr>
          <w:sz w:val="28"/>
          <w:lang w:val="en-US"/>
        </w:rPr>
        <w:t xml:space="preserve"> называется величина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851"/>
        <w:gridCol w:w="6662"/>
        <w:gridCol w:w="870"/>
      </w:tblGrid>
      <w:tr w:rsidR="00E10EFE" w:rsidRPr="00930371" w:rsidTr="008B459B">
        <w:trPr>
          <w:trHeight w:val="709"/>
        </w:trPr>
        <w:tc>
          <w:tcPr>
            <w:tcW w:w="851" w:type="dxa"/>
          </w:tcPr>
          <w:p w:rsidR="00E10EFE" w:rsidRPr="00930371" w:rsidRDefault="00E10EFE" w:rsidP="008B459B">
            <w:pPr>
              <w:spacing w:line="360" w:lineRule="auto"/>
              <w:jc w:val="both"/>
              <w:rPr>
                <w:sz w:val="28"/>
              </w:rPr>
            </w:pPr>
          </w:p>
        </w:tc>
        <w:tc>
          <w:tcPr>
            <w:tcW w:w="6662" w:type="dxa"/>
          </w:tcPr>
          <w:p w:rsidR="00E10EFE" w:rsidRPr="00930371" w:rsidRDefault="00E10EFE" w:rsidP="008B459B">
            <w:pPr>
              <w:spacing w:line="360" w:lineRule="auto"/>
              <w:jc w:val="center"/>
              <w:rPr>
                <w:sz w:val="28"/>
              </w:rPr>
            </w:pPr>
            <w:r w:rsidRPr="00930371">
              <w:rPr>
                <w:position w:val="-38"/>
                <w:sz w:val="28"/>
              </w:rPr>
              <w:object w:dxaOrig="4340" w:dyaOrig="720">
                <v:shape id="_x0000_i1030" type="#_x0000_t75" style="width:216.8pt;height:36pt" o:ole="" fillcolor="window">
                  <v:imagedata r:id="rId22" o:title=""/>
                </v:shape>
                <o:OLEObject Type="Embed" ProgID="Equation.3" ShapeID="_x0000_i1030" DrawAspect="Content" ObjectID="_1591111726" r:id="rId23"/>
              </w:object>
            </w:r>
            <w:r w:rsidRPr="00930371">
              <w:rPr>
                <w:sz w:val="28"/>
              </w:rPr>
              <w:t>.</w:t>
            </w:r>
          </w:p>
        </w:tc>
        <w:tc>
          <w:tcPr>
            <w:tcW w:w="870" w:type="dxa"/>
          </w:tcPr>
          <w:p w:rsidR="00E10EFE" w:rsidRPr="00930371" w:rsidRDefault="00E10EFE" w:rsidP="008B459B">
            <w:pPr>
              <w:spacing w:before="120"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(2</w:t>
            </w:r>
            <w:r w:rsidRPr="00930371">
              <w:rPr>
                <w:sz w:val="28"/>
              </w:rPr>
              <w:t>)</w:t>
            </w:r>
          </w:p>
        </w:tc>
      </w:tr>
    </w:tbl>
    <w:p w:rsidR="00E10EFE" w:rsidRPr="00930371" w:rsidRDefault="00E10EFE" w:rsidP="00E10EFE">
      <w:pPr>
        <w:spacing w:line="360" w:lineRule="auto"/>
        <w:jc w:val="both"/>
        <w:rPr>
          <w:sz w:val="28"/>
        </w:rPr>
      </w:pPr>
      <w:r w:rsidRPr="00930371">
        <w:rPr>
          <w:sz w:val="28"/>
        </w:rPr>
        <w:t xml:space="preserve">Где </w:t>
      </w:r>
      <w:r w:rsidRPr="00930371">
        <w:rPr>
          <w:position w:val="-12"/>
          <w:sz w:val="28"/>
          <w:lang w:val="en-US"/>
        </w:rPr>
        <w:object w:dxaOrig="600" w:dyaOrig="440">
          <v:shape id="_x0000_i1031" type="#_x0000_t75" style="width:24.75pt;height:18.75pt" o:ole="" fillcolor="window">
            <v:imagedata r:id="rId24" o:title=""/>
          </v:shape>
          <o:OLEObject Type="Embed" ProgID="Equation.3" ShapeID="_x0000_i1031" DrawAspect="Content" ObjectID="_1591111727" r:id="rId25"/>
        </w:object>
      </w:r>
      <w:r w:rsidRPr="00930371">
        <w:rPr>
          <w:sz w:val="28"/>
        </w:rPr>
        <w:t xml:space="preserve"> : </w:t>
      </w:r>
      <w:r w:rsidRPr="00930371">
        <w:rPr>
          <w:noProof/>
          <w:sz w:val="28"/>
          <w:lang w:eastAsia="ru-RU"/>
        </w:rPr>
        <w:drawing>
          <wp:anchor distT="0" distB="0" distL="114300" distR="114300" simplePos="0" relativeHeight="251665408" behindDoc="0" locked="0" layoutInCell="1" allowOverlap="1" wp14:anchorId="5F05DDB1" wp14:editId="7F16BE6A">
            <wp:simplePos x="0" y="0"/>
            <wp:positionH relativeFrom="column">
              <wp:posOffset>1134110</wp:posOffset>
            </wp:positionH>
            <wp:positionV relativeFrom="paragraph">
              <wp:posOffset>1270</wp:posOffset>
            </wp:positionV>
            <wp:extent cx="807085" cy="227330"/>
            <wp:effectExtent l="0" t="0" r="0" b="127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085" cy="22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30371">
        <w:rPr>
          <w:sz w:val="28"/>
        </w:rPr>
        <w:t xml:space="preserve"> оператор эволюции переводит точку фазового пространства, соответствующую состоянию системы при </w:t>
      </w:r>
      <w:r w:rsidRPr="00930371">
        <w:rPr>
          <w:noProof/>
          <w:sz w:val="28"/>
          <w:lang w:eastAsia="ru-RU"/>
        </w:rPr>
        <w:drawing>
          <wp:anchor distT="0" distB="0" distL="114300" distR="114300" simplePos="0" relativeHeight="251666432" behindDoc="0" locked="0" layoutInCell="1" allowOverlap="1" wp14:anchorId="2693F706" wp14:editId="1578673E">
            <wp:simplePos x="0" y="0"/>
            <wp:positionH relativeFrom="column">
              <wp:posOffset>4835525</wp:posOffset>
            </wp:positionH>
            <wp:positionV relativeFrom="paragraph">
              <wp:posOffset>342900</wp:posOffset>
            </wp:positionV>
            <wp:extent cx="157480" cy="260985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" cy="2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30371">
        <w:rPr>
          <w:sz w:val="28"/>
        </w:rPr>
        <w:t xml:space="preserve"> </w:t>
      </w:r>
      <w:r>
        <w:rPr>
          <w:sz w:val="28"/>
        </w:rPr>
        <w:t xml:space="preserve">         </w:t>
      </w:r>
      <w:r w:rsidRPr="00930371">
        <w:rPr>
          <w:sz w:val="28"/>
        </w:rPr>
        <w:t xml:space="preserve"> </w:t>
      </w:r>
      <w:r>
        <w:rPr>
          <w:sz w:val="28"/>
        </w:rPr>
        <w:t xml:space="preserve">, в </w:t>
      </w:r>
      <w:r w:rsidRPr="00930371">
        <w:rPr>
          <w:sz w:val="28"/>
        </w:rPr>
        <w:t xml:space="preserve">точку, соответствующую состоянию системы в момент времени  </w:t>
      </w:r>
      <w:r w:rsidRPr="00930371">
        <w:rPr>
          <w:noProof/>
          <w:sz w:val="28"/>
          <w:lang w:eastAsia="ru-RU"/>
        </w:rPr>
        <w:drawing>
          <wp:anchor distT="0" distB="0" distL="114300" distR="114300" simplePos="0" relativeHeight="251667456" behindDoc="0" locked="0" layoutInCell="1" allowOverlap="1" wp14:anchorId="471D62A1" wp14:editId="4D5DA1AA">
            <wp:simplePos x="0" y="0"/>
            <wp:positionH relativeFrom="column">
              <wp:posOffset>4450080</wp:posOffset>
            </wp:positionH>
            <wp:positionV relativeFrom="paragraph">
              <wp:posOffset>650875</wp:posOffset>
            </wp:positionV>
            <wp:extent cx="98425" cy="183515"/>
            <wp:effectExtent l="0" t="0" r="0" b="0"/>
            <wp:wrapThrough wrapText="bothSides">
              <wp:wrapPolygon edited="0">
                <wp:start x="0" y="0"/>
                <wp:lineTo x="0" y="17938"/>
                <wp:lineTo x="16723" y="17938"/>
                <wp:lineTo x="16723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25" cy="18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30371">
        <w:rPr>
          <w:sz w:val="28"/>
        </w:rPr>
        <w:t xml:space="preserve">    .</w:t>
      </w:r>
    </w:p>
    <w:p w:rsidR="00E10EFE" w:rsidRPr="00930371" w:rsidRDefault="00E10EFE" w:rsidP="00E10EFE">
      <w:pPr>
        <w:spacing w:line="360" w:lineRule="auto"/>
        <w:jc w:val="both"/>
        <w:rPr>
          <w:sz w:val="28"/>
        </w:rPr>
      </w:pPr>
      <w:r w:rsidRPr="00930371">
        <w:rPr>
          <w:sz w:val="28"/>
        </w:rPr>
        <w:t xml:space="preserve">Движение называется эргодическим, если для произвольной интегрируемой функции </w:t>
      </w:r>
      <w:r w:rsidRPr="00930371">
        <w:rPr>
          <w:position w:val="-12"/>
          <w:sz w:val="28"/>
          <w:lang w:val="en-US"/>
        </w:rPr>
        <w:object w:dxaOrig="560" w:dyaOrig="360">
          <v:shape id="_x0000_i1032" type="#_x0000_t75" style="width:27.75pt;height:18pt" o:ole="" fillcolor="window">
            <v:imagedata r:id="rId29" o:title=""/>
          </v:shape>
          <o:OLEObject Type="Embed" ProgID="Equation.3" ShapeID="_x0000_i1032" DrawAspect="Content" ObjectID="_1591111728" r:id="rId30"/>
        </w:object>
      </w:r>
      <w:r w:rsidRPr="00930371">
        <w:rPr>
          <w:sz w:val="28"/>
        </w:rPr>
        <w:t xml:space="preserve">и начальных условий </w:t>
      </w:r>
      <w:r w:rsidRPr="00930371">
        <w:rPr>
          <w:position w:val="-12"/>
          <w:sz w:val="28"/>
          <w:lang w:val="en-US"/>
        </w:rPr>
        <w:object w:dxaOrig="320" w:dyaOrig="380">
          <v:shape id="_x0000_i1033" type="#_x0000_t75" style="width:15.75pt;height:18.75pt" o:ole="" fillcolor="window">
            <v:imagedata r:id="rId31" o:title=""/>
          </v:shape>
          <o:OLEObject Type="Embed" ProgID="Equation.3" ShapeID="_x0000_i1033" DrawAspect="Content" ObjectID="_1591111729" r:id="rId32"/>
        </w:object>
      </w:r>
      <w:r w:rsidRPr="00930371">
        <w:rPr>
          <w:sz w:val="28"/>
        </w:rPr>
        <w:t xml:space="preserve"> справедливо равенство временных и фазовых средних: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851"/>
        <w:gridCol w:w="6662"/>
        <w:gridCol w:w="870"/>
      </w:tblGrid>
      <w:tr w:rsidR="00E10EFE" w:rsidRPr="00930371" w:rsidTr="008B459B">
        <w:trPr>
          <w:trHeight w:val="640"/>
        </w:trPr>
        <w:tc>
          <w:tcPr>
            <w:tcW w:w="851" w:type="dxa"/>
          </w:tcPr>
          <w:p w:rsidR="00E10EFE" w:rsidRPr="00930371" w:rsidRDefault="00E10EFE" w:rsidP="008B459B">
            <w:pPr>
              <w:spacing w:line="360" w:lineRule="auto"/>
              <w:jc w:val="both"/>
              <w:rPr>
                <w:sz w:val="28"/>
              </w:rPr>
            </w:pPr>
          </w:p>
        </w:tc>
        <w:tc>
          <w:tcPr>
            <w:tcW w:w="6662" w:type="dxa"/>
          </w:tcPr>
          <w:p w:rsidR="00E10EFE" w:rsidRPr="00930371" w:rsidRDefault="00E10EFE" w:rsidP="008B459B">
            <w:pPr>
              <w:spacing w:line="360" w:lineRule="auto"/>
              <w:jc w:val="center"/>
              <w:rPr>
                <w:sz w:val="28"/>
              </w:rPr>
            </w:pPr>
            <w:r w:rsidRPr="00930371">
              <w:rPr>
                <w:position w:val="-12"/>
                <w:sz w:val="28"/>
              </w:rPr>
              <w:object w:dxaOrig="1520" w:dyaOrig="400">
                <v:shape id="_x0000_i1034" type="#_x0000_t75" style="width:75.75pt;height:20.25pt" o:ole="" fillcolor="window">
                  <v:imagedata r:id="rId33" o:title=""/>
                </v:shape>
                <o:OLEObject Type="Embed" ProgID="Equation.3" ShapeID="_x0000_i1034" DrawAspect="Content" ObjectID="_1591111730" r:id="rId34"/>
              </w:object>
            </w:r>
            <w:r w:rsidRPr="00930371">
              <w:rPr>
                <w:sz w:val="28"/>
              </w:rPr>
              <w:t>.</w:t>
            </w:r>
          </w:p>
        </w:tc>
        <w:tc>
          <w:tcPr>
            <w:tcW w:w="870" w:type="dxa"/>
          </w:tcPr>
          <w:p w:rsidR="00E10EFE" w:rsidRPr="00930371" w:rsidRDefault="00E10EFE" w:rsidP="008B459B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(3</w:t>
            </w:r>
            <w:r w:rsidRPr="00930371">
              <w:rPr>
                <w:sz w:val="28"/>
              </w:rPr>
              <w:t>)</w:t>
            </w:r>
          </w:p>
        </w:tc>
      </w:tr>
    </w:tbl>
    <w:p w:rsidR="00E10EFE" w:rsidRPr="00E432C7" w:rsidRDefault="00E10EFE" w:rsidP="00E10EFE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Следовательно, </w:t>
      </w:r>
      <w:r w:rsidRPr="00930371">
        <w:rPr>
          <w:sz w:val="28"/>
        </w:rPr>
        <w:t xml:space="preserve">для эргодической системы среднее по времени не зависит от выбора начальной точки </w:t>
      </w:r>
      <w:r w:rsidRPr="00930371">
        <w:rPr>
          <w:position w:val="-12"/>
          <w:sz w:val="28"/>
          <w:lang w:val="en-US"/>
        </w:rPr>
        <w:object w:dxaOrig="320" w:dyaOrig="380">
          <v:shape id="_x0000_i1035" type="#_x0000_t75" style="width:15.75pt;height:18.75pt" o:ole="" fillcolor="window">
            <v:imagedata r:id="rId35" o:title=""/>
          </v:shape>
          <o:OLEObject Type="Embed" ProgID="Equation.3" ShapeID="_x0000_i1035" DrawAspect="Content" ObjectID="_1591111731" r:id="rId36"/>
        </w:object>
      </w:r>
      <w:r w:rsidRPr="00930371">
        <w:rPr>
          <w:sz w:val="28"/>
        </w:rPr>
        <w:t>.</w:t>
      </w:r>
      <w:r>
        <w:rPr>
          <w:sz w:val="28"/>
        </w:rPr>
        <w:t xml:space="preserve"> </w:t>
      </w:r>
    </w:p>
    <w:p w:rsidR="00E10EFE" w:rsidRPr="00930371" w:rsidRDefault="00E10EFE" w:rsidP="00E10EFE">
      <w:pPr>
        <w:spacing w:line="360" w:lineRule="auto"/>
        <w:jc w:val="both"/>
        <w:rPr>
          <w:sz w:val="28"/>
        </w:rPr>
      </w:pPr>
      <w:r w:rsidRPr="00930371">
        <w:rPr>
          <w:sz w:val="28"/>
        </w:rPr>
        <w:tab/>
        <w:t xml:space="preserve">Рассмотрим область </w:t>
      </w:r>
      <w:r w:rsidRPr="00930371">
        <w:rPr>
          <w:position w:val="-4"/>
          <w:sz w:val="28"/>
          <w:lang w:val="en-US"/>
        </w:rPr>
        <w:object w:dxaOrig="820" w:dyaOrig="279">
          <v:shape id="_x0000_i1036" type="#_x0000_t75" style="width:41.25pt;height:14.25pt" o:ole="" fillcolor="window">
            <v:imagedata r:id="rId37" o:title=""/>
          </v:shape>
          <o:OLEObject Type="Embed" ProgID="Equation.3" ShapeID="_x0000_i1036" DrawAspect="Content" ObjectID="_1591111732" r:id="rId38"/>
        </w:object>
      </w:r>
      <w:r w:rsidRPr="00930371">
        <w:rPr>
          <w:sz w:val="28"/>
        </w:rPr>
        <w:t xml:space="preserve">. Интегрируемую функцию </w:t>
      </w:r>
      <w:r w:rsidRPr="00930371">
        <w:rPr>
          <w:position w:val="-12"/>
          <w:sz w:val="28"/>
          <w:lang w:val="en-US"/>
        </w:rPr>
        <w:object w:dxaOrig="720" w:dyaOrig="380">
          <v:shape id="_x0000_i1037" type="#_x0000_t75" style="width:36pt;height:18.75pt" o:ole="" fillcolor="window">
            <v:imagedata r:id="rId39" o:title=""/>
          </v:shape>
          <o:OLEObject Type="Embed" ProgID="Equation.3" ShapeID="_x0000_i1037" DrawAspect="Content" ObjectID="_1591111733" r:id="rId40"/>
        </w:object>
      </w:r>
      <w:r w:rsidRPr="00930371">
        <w:rPr>
          <w:sz w:val="28"/>
        </w:rPr>
        <w:t xml:space="preserve"> определим следующим образом: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851"/>
        <w:gridCol w:w="6662"/>
        <w:gridCol w:w="870"/>
      </w:tblGrid>
      <w:tr w:rsidR="00E10EFE" w:rsidRPr="00930371" w:rsidTr="008B459B">
        <w:trPr>
          <w:trHeight w:val="640"/>
        </w:trPr>
        <w:tc>
          <w:tcPr>
            <w:tcW w:w="851" w:type="dxa"/>
          </w:tcPr>
          <w:p w:rsidR="00E10EFE" w:rsidRPr="00930371" w:rsidRDefault="00E10EFE" w:rsidP="008B459B">
            <w:pPr>
              <w:spacing w:line="360" w:lineRule="auto"/>
              <w:jc w:val="both"/>
              <w:rPr>
                <w:sz w:val="28"/>
              </w:rPr>
            </w:pPr>
          </w:p>
        </w:tc>
        <w:tc>
          <w:tcPr>
            <w:tcW w:w="6662" w:type="dxa"/>
          </w:tcPr>
          <w:p w:rsidR="00E10EFE" w:rsidRPr="00930371" w:rsidRDefault="00E10EFE" w:rsidP="008B459B">
            <w:pPr>
              <w:spacing w:line="360" w:lineRule="auto"/>
              <w:jc w:val="center"/>
              <w:rPr>
                <w:sz w:val="28"/>
              </w:rPr>
            </w:pPr>
            <w:r w:rsidRPr="00930371">
              <w:rPr>
                <w:position w:val="-34"/>
                <w:sz w:val="28"/>
              </w:rPr>
              <w:object w:dxaOrig="2220" w:dyaOrig="820">
                <v:shape id="_x0000_i1038" type="#_x0000_t75" style="width:111pt;height:41.25pt" o:ole="" fillcolor="window">
                  <v:imagedata r:id="rId41" o:title=""/>
                </v:shape>
                <o:OLEObject Type="Embed" ProgID="Equation.3" ShapeID="_x0000_i1038" DrawAspect="Content" ObjectID="_1591111734" r:id="rId42"/>
              </w:object>
            </w:r>
          </w:p>
        </w:tc>
        <w:tc>
          <w:tcPr>
            <w:tcW w:w="870" w:type="dxa"/>
          </w:tcPr>
          <w:p w:rsidR="00E10EFE" w:rsidRPr="00930371" w:rsidRDefault="00E10EFE" w:rsidP="008B459B">
            <w:pPr>
              <w:spacing w:line="360" w:lineRule="auto"/>
              <w:jc w:val="both"/>
              <w:rPr>
                <w:sz w:val="28"/>
              </w:rPr>
            </w:pPr>
          </w:p>
        </w:tc>
      </w:tr>
    </w:tbl>
    <w:p w:rsidR="00E10EFE" w:rsidRPr="00930371" w:rsidRDefault="00E10EFE" w:rsidP="00E10EFE">
      <w:pPr>
        <w:spacing w:line="360" w:lineRule="auto"/>
        <w:jc w:val="both"/>
        <w:rPr>
          <w:sz w:val="28"/>
        </w:rPr>
      </w:pPr>
      <w:r w:rsidRPr="00930371">
        <w:rPr>
          <w:sz w:val="28"/>
        </w:rPr>
        <w:t xml:space="preserve">Фазовое среднее функции </w:t>
      </w:r>
      <w:r w:rsidRPr="00930371">
        <w:rPr>
          <w:position w:val="-12"/>
          <w:sz w:val="28"/>
          <w:lang w:val="en-US"/>
        </w:rPr>
        <w:object w:dxaOrig="720" w:dyaOrig="380">
          <v:shape id="_x0000_i1039" type="#_x0000_t75" style="width:36pt;height:18.75pt" o:ole="" fillcolor="window">
            <v:imagedata r:id="rId39" o:title=""/>
          </v:shape>
          <o:OLEObject Type="Embed" ProgID="Equation.3" ShapeID="_x0000_i1039" DrawAspect="Content" ObjectID="_1591111735" r:id="rId43"/>
        </w:object>
      </w:r>
      <w:r w:rsidRPr="00930371">
        <w:rPr>
          <w:sz w:val="28"/>
        </w:rPr>
        <w:t xml:space="preserve">равно “относительному” объему области </w:t>
      </w:r>
      <w:r w:rsidRPr="00930371">
        <w:rPr>
          <w:position w:val="-4"/>
          <w:sz w:val="28"/>
          <w:lang w:val="en-US"/>
        </w:rPr>
        <w:object w:dxaOrig="279" w:dyaOrig="279">
          <v:shape id="_x0000_i1040" type="#_x0000_t75" style="width:14.25pt;height:14.25pt" o:ole="" fillcolor="window">
            <v:imagedata r:id="rId44" o:title=""/>
          </v:shape>
          <o:OLEObject Type="Embed" ProgID="Equation.3" ShapeID="_x0000_i1040" DrawAspect="Content" ObjectID="_1591111736" r:id="rId45"/>
        </w:object>
      </w:r>
      <w:r w:rsidRPr="00930371">
        <w:rPr>
          <w:sz w:val="28"/>
        </w:rPr>
        <w:t>: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851"/>
        <w:gridCol w:w="6662"/>
        <w:gridCol w:w="870"/>
      </w:tblGrid>
      <w:tr w:rsidR="00E10EFE" w:rsidRPr="00930371" w:rsidTr="008B459B">
        <w:trPr>
          <w:trHeight w:val="640"/>
        </w:trPr>
        <w:tc>
          <w:tcPr>
            <w:tcW w:w="851" w:type="dxa"/>
          </w:tcPr>
          <w:p w:rsidR="00E10EFE" w:rsidRPr="00930371" w:rsidRDefault="00E10EFE" w:rsidP="008B459B">
            <w:pPr>
              <w:spacing w:line="360" w:lineRule="auto"/>
              <w:jc w:val="both"/>
              <w:rPr>
                <w:sz w:val="28"/>
              </w:rPr>
            </w:pPr>
          </w:p>
        </w:tc>
        <w:tc>
          <w:tcPr>
            <w:tcW w:w="6662" w:type="dxa"/>
          </w:tcPr>
          <w:p w:rsidR="00E10EFE" w:rsidRPr="00930371" w:rsidRDefault="00E10EFE" w:rsidP="008B459B">
            <w:pPr>
              <w:spacing w:line="360" w:lineRule="auto"/>
              <w:jc w:val="center"/>
              <w:rPr>
                <w:sz w:val="28"/>
              </w:rPr>
            </w:pPr>
            <w:r w:rsidRPr="00930371">
              <w:rPr>
                <w:position w:val="-38"/>
                <w:sz w:val="28"/>
              </w:rPr>
              <w:object w:dxaOrig="3260" w:dyaOrig="820">
                <v:shape id="_x0000_i1041" type="#_x0000_t75" style="width:162.65pt;height:41.25pt" o:ole="" fillcolor="window">
                  <v:imagedata r:id="rId46" o:title=""/>
                </v:shape>
                <o:OLEObject Type="Embed" ProgID="Equation.3" ShapeID="_x0000_i1041" DrawAspect="Content" ObjectID="_1591111737" r:id="rId47"/>
              </w:object>
            </w:r>
            <w:r w:rsidRPr="00930371">
              <w:rPr>
                <w:sz w:val="28"/>
              </w:rPr>
              <w:t>.</w:t>
            </w:r>
          </w:p>
        </w:tc>
        <w:tc>
          <w:tcPr>
            <w:tcW w:w="870" w:type="dxa"/>
          </w:tcPr>
          <w:p w:rsidR="00E10EFE" w:rsidRPr="00930371" w:rsidRDefault="00E10EFE" w:rsidP="008B459B">
            <w:pPr>
              <w:spacing w:line="360" w:lineRule="auto"/>
              <w:jc w:val="both"/>
              <w:rPr>
                <w:sz w:val="28"/>
              </w:rPr>
            </w:pPr>
          </w:p>
        </w:tc>
      </w:tr>
    </w:tbl>
    <w:p w:rsidR="00E10EFE" w:rsidRDefault="00E10EFE" w:rsidP="00E10EFE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ab/>
        <w:t xml:space="preserve">Отсюда </w:t>
      </w:r>
      <w:r w:rsidRPr="00930371">
        <w:rPr>
          <w:sz w:val="28"/>
        </w:rPr>
        <w:t xml:space="preserve">следует, что в эргодической системе </w:t>
      </w:r>
      <w:r>
        <w:rPr>
          <w:sz w:val="28"/>
        </w:rPr>
        <w:t>относительный объем некоторой области, равен относительному времени</w:t>
      </w:r>
      <w:r w:rsidRPr="00930371">
        <w:rPr>
          <w:sz w:val="28"/>
        </w:rPr>
        <w:t>, проведенно</w:t>
      </w:r>
      <w:r>
        <w:rPr>
          <w:sz w:val="28"/>
        </w:rPr>
        <w:t>му</w:t>
      </w:r>
      <w:r w:rsidRPr="00930371">
        <w:rPr>
          <w:sz w:val="28"/>
        </w:rPr>
        <w:t xml:space="preserve"> фазовой траекторией внутри </w:t>
      </w:r>
      <w:r>
        <w:rPr>
          <w:sz w:val="28"/>
        </w:rPr>
        <w:t>этой</w:t>
      </w:r>
      <w:r w:rsidRPr="00930371">
        <w:rPr>
          <w:sz w:val="28"/>
        </w:rPr>
        <w:t xml:space="preserve"> области</w:t>
      </w:r>
      <w:r>
        <w:rPr>
          <w:sz w:val="28"/>
        </w:rPr>
        <w:t xml:space="preserve">, и </w:t>
      </w:r>
      <w:r w:rsidRPr="00930371">
        <w:rPr>
          <w:sz w:val="28"/>
        </w:rPr>
        <w:t>не</w:t>
      </w:r>
      <w:r>
        <w:rPr>
          <w:sz w:val="28"/>
        </w:rPr>
        <w:t xml:space="preserve"> зависит</w:t>
      </w:r>
      <w:r w:rsidRPr="00930371">
        <w:rPr>
          <w:sz w:val="28"/>
        </w:rPr>
        <w:t xml:space="preserve"> от выбора нача</w:t>
      </w:r>
      <w:r>
        <w:rPr>
          <w:sz w:val="28"/>
        </w:rPr>
        <w:t>льных условий</w:t>
      </w:r>
      <w:r w:rsidRPr="00930371">
        <w:rPr>
          <w:sz w:val="28"/>
        </w:rPr>
        <w:t xml:space="preserve">. Таким образом, траектория эргодической системы будет равномерно и плотно заполнять всю фазовое пространство </w:t>
      </w:r>
      <w:r w:rsidRPr="00930371">
        <w:rPr>
          <w:position w:val="-4"/>
          <w:sz w:val="28"/>
          <w:lang w:val="en-US"/>
        </w:rPr>
        <w:object w:dxaOrig="300" w:dyaOrig="279">
          <v:shape id="_x0000_i1042" type="#_x0000_t75" style="width:15pt;height:14.25pt" o:ole="" fillcolor="window">
            <v:imagedata r:id="rId14" o:title=""/>
          </v:shape>
          <o:OLEObject Type="Embed" ProgID="Equation.3" ShapeID="_x0000_i1042" DrawAspect="Content" ObjectID="_1591111738" r:id="rId48"/>
        </w:object>
      </w:r>
      <w:r w:rsidRPr="00930371">
        <w:rPr>
          <w:sz w:val="28"/>
        </w:rPr>
        <w:t>.</w:t>
      </w:r>
    </w:p>
    <w:p w:rsidR="00E10EFE" w:rsidRDefault="00E10EFE" w:rsidP="00E10EFE">
      <w:pPr>
        <w:spacing w:line="360" w:lineRule="auto"/>
        <w:jc w:val="both"/>
        <w:rPr>
          <w:b/>
          <w:sz w:val="28"/>
        </w:rPr>
      </w:pPr>
    </w:p>
    <w:p w:rsidR="00E10EFE" w:rsidRDefault="00E10EFE" w:rsidP="00E10EFE">
      <w:pPr>
        <w:spacing w:line="360" w:lineRule="auto"/>
        <w:jc w:val="both"/>
        <w:rPr>
          <w:b/>
          <w:sz w:val="28"/>
        </w:rPr>
      </w:pPr>
    </w:p>
    <w:p w:rsidR="00E10EFE" w:rsidRDefault="00E10EFE" w:rsidP="00E10EFE">
      <w:pPr>
        <w:spacing w:line="360" w:lineRule="auto"/>
        <w:jc w:val="both"/>
        <w:rPr>
          <w:b/>
          <w:sz w:val="28"/>
        </w:rPr>
      </w:pPr>
    </w:p>
    <w:p w:rsidR="00E10EFE" w:rsidRDefault="00E10EFE" w:rsidP="00E10EFE">
      <w:pPr>
        <w:spacing w:line="360" w:lineRule="auto"/>
        <w:jc w:val="both"/>
        <w:rPr>
          <w:b/>
          <w:sz w:val="28"/>
        </w:rPr>
      </w:pPr>
    </w:p>
    <w:p w:rsidR="00E10EFE" w:rsidRDefault="00E10EFE" w:rsidP="00E10EFE">
      <w:pPr>
        <w:spacing w:line="360" w:lineRule="auto"/>
        <w:jc w:val="both"/>
        <w:rPr>
          <w:b/>
          <w:sz w:val="28"/>
        </w:rPr>
      </w:pPr>
    </w:p>
    <w:p w:rsidR="00E10EFE" w:rsidRDefault="00E10EFE" w:rsidP="00E10EFE">
      <w:pPr>
        <w:spacing w:line="360" w:lineRule="auto"/>
        <w:jc w:val="both"/>
        <w:rPr>
          <w:b/>
          <w:sz w:val="28"/>
        </w:rPr>
      </w:pPr>
    </w:p>
    <w:p w:rsidR="00E10EFE" w:rsidRDefault="00E10EFE" w:rsidP="00E10EFE">
      <w:pPr>
        <w:spacing w:line="360" w:lineRule="auto"/>
        <w:jc w:val="both"/>
        <w:rPr>
          <w:b/>
          <w:sz w:val="28"/>
        </w:rPr>
      </w:pPr>
    </w:p>
    <w:p w:rsidR="00E10EFE" w:rsidRDefault="00E10EFE" w:rsidP="00E10EFE">
      <w:pPr>
        <w:spacing w:line="360" w:lineRule="auto"/>
        <w:jc w:val="both"/>
        <w:rPr>
          <w:b/>
          <w:sz w:val="28"/>
        </w:rPr>
      </w:pPr>
    </w:p>
    <w:p w:rsidR="00E10EFE" w:rsidRDefault="00E10EFE" w:rsidP="00E10EFE">
      <w:pPr>
        <w:spacing w:line="360" w:lineRule="auto"/>
        <w:jc w:val="both"/>
        <w:rPr>
          <w:b/>
          <w:sz w:val="28"/>
        </w:rPr>
      </w:pPr>
    </w:p>
    <w:p w:rsidR="00E10EFE" w:rsidRDefault="00E10EFE" w:rsidP="00E10EFE">
      <w:pPr>
        <w:spacing w:line="360" w:lineRule="auto"/>
        <w:jc w:val="both"/>
        <w:rPr>
          <w:b/>
          <w:sz w:val="28"/>
        </w:rPr>
      </w:pPr>
    </w:p>
    <w:p w:rsidR="00E10EFE" w:rsidRDefault="00E10EFE" w:rsidP="00E10EFE">
      <w:pPr>
        <w:spacing w:line="360" w:lineRule="auto"/>
        <w:jc w:val="both"/>
        <w:rPr>
          <w:b/>
          <w:sz w:val="28"/>
        </w:rPr>
      </w:pPr>
    </w:p>
    <w:p w:rsidR="00E10EFE" w:rsidRDefault="00E10EFE" w:rsidP="00E10EFE">
      <w:pPr>
        <w:spacing w:line="360" w:lineRule="auto"/>
        <w:jc w:val="both"/>
        <w:rPr>
          <w:b/>
          <w:sz w:val="28"/>
        </w:rPr>
      </w:pPr>
    </w:p>
    <w:p w:rsidR="00E10EFE" w:rsidRDefault="00E10EFE" w:rsidP="00E10EFE">
      <w:pPr>
        <w:spacing w:line="360" w:lineRule="auto"/>
        <w:jc w:val="both"/>
        <w:rPr>
          <w:b/>
          <w:sz w:val="28"/>
        </w:rPr>
      </w:pPr>
    </w:p>
    <w:p w:rsidR="00E10EFE" w:rsidRDefault="00E10EFE" w:rsidP="00E10EFE">
      <w:pPr>
        <w:spacing w:line="360" w:lineRule="auto"/>
        <w:jc w:val="both"/>
        <w:rPr>
          <w:b/>
          <w:sz w:val="28"/>
        </w:rPr>
      </w:pPr>
    </w:p>
    <w:p w:rsidR="00E10EFE" w:rsidRDefault="00E10EFE" w:rsidP="00E10EFE">
      <w:pPr>
        <w:spacing w:line="360" w:lineRule="auto"/>
        <w:jc w:val="both"/>
        <w:rPr>
          <w:b/>
          <w:sz w:val="28"/>
        </w:rPr>
      </w:pPr>
    </w:p>
    <w:p w:rsidR="00E10EFE" w:rsidRDefault="00E10EFE" w:rsidP="00E10EFE">
      <w:pPr>
        <w:spacing w:line="360" w:lineRule="auto"/>
        <w:jc w:val="both"/>
        <w:rPr>
          <w:b/>
          <w:sz w:val="28"/>
        </w:rPr>
      </w:pPr>
    </w:p>
    <w:p w:rsidR="00E10EFE" w:rsidRDefault="00E10EFE" w:rsidP="00E10EFE">
      <w:pPr>
        <w:spacing w:line="360" w:lineRule="auto"/>
        <w:jc w:val="both"/>
        <w:rPr>
          <w:b/>
          <w:sz w:val="28"/>
        </w:rPr>
      </w:pPr>
    </w:p>
    <w:p w:rsidR="00E10EFE" w:rsidRDefault="00E10EFE" w:rsidP="00E10EFE">
      <w:pPr>
        <w:spacing w:line="360" w:lineRule="auto"/>
        <w:jc w:val="both"/>
        <w:rPr>
          <w:b/>
          <w:sz w:val="28"/>
        </w:rPr>
      </w:pPr>
    </w:p>
    <w:p w:rsidR="00E10EFE" w:rsidRDefault="00E10EFE" w:rsidP="00E10EFE">
      <w:pPr>
        <w:spacing w:line="360" w:lineRule="auto"/>
        <w:jc w:val="both"/>
        <w:rPr>
          <w:b/>
          <w:sz w:val="28"/>
        </w:rPr>
      </w:pPr>
    </w:p>
    <w:p w:rsidR="00E10EFE" w:rsidRDefault="00E10EFE" w:rsidP="00E10EFE">
      <w:pPr>
        <w:spacing w:line="360" w:lineRule="auto"/>
        <w:jc w:val="both"/>
        <w:rPr>
          <w:b/>
          <w:sz w:val="28"/>
        </w:rPr>
      </w:pPr>
    </w:p>
    <w:p w:rsidR="00E10EFE" w:rsidRDefault="00E10EFE" w:rsidP="00E10EFE">
      <w:pPr>
        <w:spacing w:line="360" w:lineRule="auto"/>
        <w:jc w:val="both"/>
        <w:rPr>
          <w:b/>
          <w:sz w:val="28"/>
        </w:rPr>
      </w:pPr>
    </w:p>
    <w:p w:rsidR="00E10EFE" w:rsidRDefault="00E10EFE" w:rsidP="00E10EFE">
      <w:pPr>
        <w:spacing w:line="360" w:lineRule="auto"/>
        <w:jc w:val="both"/>
        <w:rPr>
          <w:b/>
          <w:sz w:val="28"/>
        </w:rPr>
      </w:pPr>
    </w:p>
    <w:p w:rsidR="00E10EFE" w:rsidRDefault="00E10EFE" w:rsidP="00E10EFE">
      <w:pPr>
        <w:spacing w:line="360" w:lineRule="auto"/>
        <w:jc w:val="both"/>
        <w:rPr>
          <w:b/>
          <w:sz w:val="28"/>
        </w:rPr>
      </w:pPr>
    </w:p>
    <w:p w:rsidR="00E10EFE" w:rsidRDefault="00E10EFE" w:rsidP="00E10EFE">
      <w:pPr>
        <w:spacing w:line="360" w:lineRule="auto"/>
        <w:jc w:val="both"/>
        <w:rPr>
          <w:b/>
          <w:sz w:val="28"/>
        </w:rPr>
      </w:pPr>
    </w:p>
    <w:p w:rsidR="00E10EFE" w:rsidRDefault="00E10EFE" w:rsidP="00E10EFE">
      <w:pPr>
        <w:spacing w:line="360" w:lineRule="auto"/>
        <w:jc w:val="both"/>
        <w:rPr>
          <w:b/>
          <w:sz w:val="28"/>
        </w:rPr>
      </w:pPr>
    </w:p>
    <w:p w:rsidR="00E10EFE" w:rsidRDefault="00E10EFE" w:rsidP="00E10EFE">
      <w:pPr>
        <w:spacing w:line="360" w:lineRule="auto"/>
        <w:rPr>
          <w:b/>
          <w:sz w:val="28"/>
        </w:rPr>
      </w:pPr>
      <w:r>
        <w:rPr>
          <w:b/>
          <w:sz w:val="28"/>
        </w:rPr>
        <w:lastRenderedPageBreak/>
        <w:t>1.2</w:t>
      </w:r>
      <w:r>
        <w:rPr>
          <w:b/>
          <w:sz w:val="28"/>
        </w:rPr>
        <w:tab/>
        <w:t>Перемешивание</w:t>
      </w:r>
    </w:p>
    <w:p w:rsidR="00E10EFE" w:rsidRPr="00930371" w:rsidRDefault="00E10EFE" w:rsidP="00E10EFE">
      <w:pPr>
        <w:spacing w:line="360" w:lineRule="auto"/>
        <w:jc w:val="both"/>
        <w:rPr>
          <w:sz w:val="28"/>
        </w:rPr>
      </w:pPr>
      <w:r w:rsidRPr="00930371">
        <w:rPr>
          <w:b/>
          <w:sz w:val="28"/>
        </w:rPr>
        <w:t xml:space="preserve"> </w:t>
      </w:r>
      <w:r w:rsidRPr="00930371">
        <w:rPr>
          <w:sz w:val="28"/>
        </w:rPr>
        <w:t>Эргодичность является необходимым, но не достаточным условием ха</w:t>
      </w:r>
      <w:r>
        <w:rPr>
          <w:sz w:val="28"/>
        </w:rPr>
        <w:t xml:space="preserve">отичности динамической системы. </w:t>
      </w:r>
      <w:r w:rsidRPr="00930371">
        <w:rPr>
          <w:sz w:val="28"/>
        </w:rPr>
        <w:t xml:space="preserve">Перемешиваемость означает фактическую </w:t>
      </w:r>
      <w:r w:rsidRPr="0022291A">
        <w:rPr>
          <w:sz w:val="28"/>
        </w:rPr>
        <w:t>непредсказуемость</w:t>
      </w:r>
      <w:r w:rsidRPr="00930371">
        <w:rPr>
          <w:sz w:val="28"/>
        </w:rPr>
        <w:t xml:space="preserve"> п</w:t>
      </w:r>
      <w:r>
        <w:rPr>
          <w:sz w:val="28"/>
        </w:rPr>
        <w:t>оведения системы. Если начальные точки известны с некоторой</w:t>
      </w:r>
      <w:r w:rsidRPr="00930371">
        <w:rPr>
          <w:sz w:val="28"/>
        </w:rPr>
        <w:t xml:space="preserve"> точностью </w:t>
      </w:r>
      <w:r>
        <w:rPr>
          <w:sz w:val="28"/>
        </w:rPr>
        <w:t>(область</w:t>
      </w:r>
      <w:r w:rsidRPr="00930371">
        <w:rPr>
          <w:sz w:val="28"/>
        </w:rPr>
        <w:t xml:space="preserve"> с характерным размером </w:t>
      </w:r>
      <w:r w:rsidRPr="00930371">
        <w:rPr>
          <w:position w:val="-6"/>
          <w:sz w:val="28"/>
          <w:lang w:val="en-US"/>
        </w:rPr>
        <w:object w:dxaOrig="220" w:dyaOrig="240">
          <v:shape id="_x0000_i1043" type="#_x0000_t75" style="width:11.25pt;height:12pt" o:ole="" fillcolor="window">
            <v:imagedata r:id="rId49" o:title=""/>
          </v:shape>
          <o:OLEObject Type="Embed" ProgID="Equation.3" ShapeID="_x0000_i1043" DrawAspect="Content" ObjectID="_1591111739" r:id="rId50"/>
        </w:object>
      </w:r>
      <w:r>
        <w:rPr>
          <w:sz w:val="28"/>
        </w:rPr>
        <w:t>)</w:t>
      </w:r>
      <w:r w:rsidRPr="00930371">
        <w:rPr>
          <w:sz w:val="28"/>
        </w:rPr>
        <w:t xml:space="preserve">, то при </w:t>
      </w:r>
      <w:r w:rsidRPr="00930371">
        <w:rPr>
          <w:position w:val="-6"/>
          <w:sz w:val="28"/>
          <w:lang w:val="en-US"/>
        </w:rPr>
        <w:object w:dxaOrig="760" w:dyaOrig="260">
          <v:shape id="_x0000_i1044" type="#_x0000_t75" style="width:38.25pt;height:12.75pt" o:ole="" fillcolor="window">
            <v:imagedata r:id="rId51" o:title=""/>
          </v:shape>
          <o:OLEObject Type="Embed" ProgID="Equation.3" ShapeID="_x0000_i1044" DrawAspect="Content" ObjectID="_1591111740" r:id="rId52"/>
        </w:object>
      </w:r>
      <w:r>
        <w:rPr>
          <w:sz w:val="28"/>
        </w:rPr>
        <w:t xml:space="preserve"> область локализации точки превратится в</w:t>
      </w:r>
      <w:r w:rsidRPr="00930371">
        <w:rPr>
          <w:sz w:val="28"/>
        </w:rPr>
        <w:t xml:space="preserve"> пронизывающую равномерно и однородно все фазовое пространство </w:t>
      </w:r>
      <w:r>
        <w:rPr>
          <w:sz w:val="28"/>
        </w:rPr>
        <w:t xml:space="preserve">кривую </w:t>
      </w:r>
      <w:r w:rsidRPr="00930371">
        <w:rPr>
          <w:sz w:val="28"/>
        </w:rPr>
        <w:t>и мы не сможем даж</w:t>
      </w:r>
      <w:r>
        <w:rPr>
          <w:sz w:val="28"/>
        </w:rPr>
        <w:t>е примерно сказать, где находит</w:t>
      </w:r>
      <w:r w:rsidRPr="00930371">
        <w:rPr>
          <w:sz w:val="28"/>
        </w:rPr>
        <w:t xml:space="preserve">ся фазовая точка. </w:t>
      </w:r>
    </w:p>
    <w:p w:rsidR="00E10EFE" w:rsidRPr="00930371" w:rsidRDefault="00E10EFE" w:rsidP="00E10EFE">
      <w:pPr>
        <w:spacing w:line="360" w:lineRule="auto"/>
        <w:jc w:val="both"/>
        <w:rPr>
          <w:sz w:val="28"/>
        </w:rPr>
      </w:pPr>
      <w:r w:rsidRPr="00930371">
        <w:rPr>
          <w:sz w:val="28"/>
        </w:rPr>
        <w:tab/>
        <w:t xml:space="preserve">Перемешивание также означает </w:t>
      </w:r>
      <w:r w:rsidRPr="0022291A">
        <w:rPr>
          <w:sz w:val="28"/>
        </w:rPr>
        <w:t>необратимость</w:t>
      </w:r>
      <w:r w:rsidRPr="00930371">
        <w:rPr>
          <w:sz w:val="28"/>
        </w:rPr>
        <w:t xml:space="preserve"> системы. </w:t>
      </w:r>
      <w:r>
        <w:rPr>
          <w:sz w:val="28"/>
        </w:rPr>
        <w:t>Е</w:t>
      </w:r>
      <w:r w:rsidRPr="00930371">
        <w:rPr>
          <w:sz w:val="28"/>
        </w:rPr>
        <w:t>сли нам задано положение точки с некоторой конечной точностью,</w:t>
      </w:r>
      <w:r>
        <w:rPr>
          <w:sz w:val="28"/>
        </w:rPr>
        <w:t xml:space="preserve"> ее прообраз при отображении</w:t>
      </w:r>
      <w:r w:rsidRPr="00930371">
        <w:rPr>
          <w:sz w:val="28"/>
        </w:rPr>
        <w:t xml:space="preserve"> </w:t>
      </w:r>
      <w:r w:rsidRPr="00930371">
        <w:rPr>
          <w:position w:val="-12"/>
          <w:sz w:val="28"/>
          <w:lang w:val="en-US"/>
        </w:rPr>
        <w:object w:dxaOrig="600" w:dyaOrig="440">
          <v:shape id="_x0000_i1045" type="#_x0000_t75" style="width:30.15pt;height:21.65pt" o:ole="" fillcolor="window">
            <v:imagedata r:id="rId24" o:title=""/>
          </v:shape>
          <o:OLEObject Type="Embed" ProgID="Equation.3" ShapeID="_x0000_i1045" DrawAspect="Content" ObjectID="_1591111741" r:id="rId53"/>
        </w:object>
      </w:r>
      <w:r w:rsidRPr="00930371">
        <w:rPr>
          <w:sz w:val="28"/>
        </w:rPr>
        <w:t xml:space="preserve"> мог быть в любой части фазового пространства </w:t>
      </w:r>
      <w:r>
        <w:rPr>
          <w:sz w:val="28"/>
        </w:rPr>
        <w:t xml:space="preserve">и, следовательно, </w:t>
      </w:r>
      <w:r w:rsidRPr="00930371">
        <w:rPr>
          <w:sz w:val="28"/>
        </w:rPr>
        <w:t>мы не сможем сказать, где она была в начальный момент.</w:t>
      </w:r>
    </w:p>
    <w:p w:rsidR="00E10EFE" w:rsidRPr="00930371" w:rsidRDefault="00E10EFE" w:rsidP="00E10EFE">
      <w:pPr>
        <w:spacing w:line="360" w:lineRule="auto"/>
        <w:jc w:val="both"/>
        <w:rPr>
          <w:sz w:val="28"/>
        </w:rPr>
      </w:pPr>
      <w:r w:rsidRPr="00930371">
        <w:rPr>
          <w:sz w:val="28"/>
        </w:rPr>
        <w:tab/>
        <w:t xml:space="preserve">Невозможность </w:t>
      </w:r>
      <w:r>
        <w:rPr>
          <w:sz w:val="28"/>
        </w:rPr>
        <w:t>описать поведение</w:t>
      </w:r>
      <w:r w:rsidRPr="00930371">
        <w:rPr>
          <w:sz w:val="28"/>
        </w:rPr>
        <w:t xml:space="preserve"> систем с перемешиванием вынуждает применять статистические теории.</w:t>
      </w:r>
    </w:p>
    <w:p w:rsidR="00E10EFE" w:rsidRPr="006E29F2" w:rsidRDefault="00E10EFE" w:rsidP="00E10EFE">
      <w:pPr>
        <w:spacing w:line="360" w:lineRule="auto"/>
        <w:jc w:val="both"/>
      </w:pP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1C0FD52C" wp14:editId="2671A75E">
            <wp:simplePos x="0" y="0"/>
            <wp:positionH relativeFrom="margin">
              <wp:align>right</wp:align>
            </wp:positionH>
            <wp:positionV relativeFrom="paragraph">
              <wp:posOffset>17780</wp:posOffset>
            </wp:positionV>
            <wp:extent cx="2896870" cy="1964055"/>
            <wp:effectExtent l="0" t="0" r="0" b="0"/>
            <wp:wrapNone/>
            <wp:docPr id="5" name="Picture 16" descr="Image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" name="Picture 16" descr="Image3a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7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712E8555" wp14:editId="20BDF2F6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2945370" cy="2009775"/>
            <wp:effectExtent l="0" t="0" r="7620" b="0"/>
            <wp:wrapNone/>
            <wp:docPr id="17418" name="Picture 14" descr="image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" name="Picture 14" descr="image2a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37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295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321E7C31" wp14:editId="568F3FD0">
            <wp:simplePos x="0" y="0"/>
            <wp:positionH relativeFrom="column">
              <wp:posOffset>7850505</wp:posOffset>
            </wp:positionH>
            <wp:positionV relativeFrom="paragraph">
              <wp:posOffset>-4246880</wp:posOffset>
            </wp:positionV>
            <wp:extent cx="3278188" cy="2222500"/>
            <wp:effectExtent l="0" t="0" r="0" b="6350"/>
            <wp:wrapNone/>
            <wp:docPr id="17419" name="Picture 16" descr="Image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" name="Picture 16" descr="Image3a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188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8FEA80" wp14:editId="3C240578">
                <wp:simplePos x="0" y="0"/>
                <wp:positionH relativeFrom="column">
                  <wp:posOffset>-1080135</wp:posOffset>
                </wp:positionH>
                <wp:positionV relativeFrom="paragraph">
                  <wp:posOffset>651510</wp:posOffset>
                </wp:positionV>
                <wp:extent cx="3744912" cy="366713"/>
                <wp:effectExtent l="0" t="0" r="0" b="0"/>
                <wp:wrapNone/>
                <wp:docPr id="17420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4912" cy="3667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10EFE" w:rsidRDefault="00E10EFE" w:rsidP="00E10EFE">
                            <w:pPr>
                              <w:pStyle w:val="a9"/>
                              <w:spacing w:before="216" w:beforeAutospacing="0" w:after="0" w:afterAutospacing="0"/>
                              <w:jc w:val="center"/>
                              <w:textAlignment w:val="baseline"/>
                            </w:pP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8FEA80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-85.05pt;margin-top:51.3pt;width:294.85pt;height:28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" filled="f" stroked="f">
                <v:textbox style="mso-fit-shape-to-text:t">
                  <w:txbxContent>
                    <w:p w:rsidR="00E10EFE" w:rsidRDefault="00E10EFE" w:rsidP="00E10EFE">
                      <w:pPr>
                        <w:pStyle w:val="a9"/>
                        <w:spacing w:before="216" w:beforeAutospacing="0" w:after="0" w:afterAutospacing="0"/>
                        <w:jc w:val="center"/>
                        <w:textAlignment w:val="baseline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F2A5AF" wp14:editId="13CB034B">
                <wp:simplePos x="0" y="0"/>
                <wp:positionH relativeFrom="column">
                  <wp:posOffset>7416165</wp:posOffset>
                </wp:positionH>
                <wp:positionV relativeFrom="paragraph">
                  <wp:posOffset>651510</wp:posOffset>
                </wp:positionV>
                <wp:extent cx="3816350" cy="366713"/>
                <wp:effectExtent l="0" t="0" r="0" b="0"/>
                <wp:wrapNone/>
                <wp:docPr id="17421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6350" cy="3667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10EFE" w:rsidRDefault="00E10EFE" w:rsidP="00E10EFE">
                            <w:pPr>
                              <w:pStyle w:val="a9"/>
                              <w:spacing w:before="216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Эргодическое движение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F2A5AF" id="Text Box 18" o:spid="_x0000_s1027" type="#_x0000_t202" style="position:absolute;left:0;text-align:left;margin-left:583.95pt;margin-top:51.3pt;width:300.5pt;height:28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" filled="f" stroked="f">
                <v:textbox style="mso-fit-shape-to-text:t">
                  <w:txbxContent>
                    <w:p w:rsidR="00E10EFE" w:rsidRDefault="00E10EFE" w:rsidP="00E10EFE">
                      <w:pPr>
                        <w:pStyle w:val="a9"/>
                        <w:spacing w:before="216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</w:rPr>
                        <w:t>Эргодическое движение</w:t>
                      </w:r>
                    </w:p>
                  </w:txbxContent>
                </v:textbox>
              </v:shape>
            </w:pict>
          </mc:Fallback>
        </mc:AlternateContent>
      </w:r>
    </w:p>
    <w:p w:rsidR="00E10EFE" w:rsidRDefault="00E10EFE" w:rsidP="00E10EFE">
      <w:pPr>
        <w:spacing w:line="360" w:lineRule="auto"/>
      </w:pPr>
    </w:p>
    <w:p w:rsidR="00E10EFE" w:rsidRDefault="00E10EFE" w:rsidP="00E10EFE">
      <w:pPr>
        <w:spacing w:line="360" w:lineRule="auto"/>
      </w:pPr>
    </w:p>
    <w:p w:rsidR="00E10EFE" w:rsidRDefault="00E10EFE" w:rsidP="00E10EFE">
      <w:pPr>
        <w:spacing w:line="360" w:lineRule="auto"/>
      </w:pPr>
    </w:p>
    <w:p w:rsidR="00E10EFE" w:rsidRDefault="00E10EFE" w:rsidP="00E10EFE">
      <w:pPr>
        <w:spacing w:line="360" w:lineRule="auto"/>
      </w:pPr>
    </w:p>
    <w:p w:rsidR="00E10EFE" w:rsidRDefault="00E10EFE" w:rsidP="00E10EFE">
      <w:pPr>
        <w:spacing w:line="360" w:lineRule="auto"/>
      </w:pPr>
    </w:p>
    <w:p w:rsidR="00E10EFE" w:rsidRDefault="00E10EFE" w:rsidP="00E10EFE">
      <w:pPr>
        <w:spacing w:line="360" w:lineRule="auto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4A0A1E" wp14:editId="297311BE">
                <wp:simplePos x="0" y="0"/>
                <wp:positionH relativeFrom="column">
                  <wp:posOffset>-641985</wp:posOffset>
                </wp:positionH>
                <wp:positionV relativeFrom="paragraph">
                  <wp:posOffset>283845</wp:posOffset>
                </wp:positionV>
                <wp:extent cx="3744595" cy="403860"/>
                <wp:effectExtent l="0" t="0" r="0" b="0"/>
                <wp:wrapNone/>
                <wp:docPr id="6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4595" cy="403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10EFE" w:rsidRPr="003D2B22" w:rsidRDefault="00E10EFE" w:rsidP="00E10EFE">
                            <w:pPr>
                              <w:pStyle w:val="a9"/>
                              <w:spacing w:before="216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bCs/>
                                <w:color w:val="000000" w:themeColor="text1"/>
                                <w:kern w:val="24"/>
                              </w:rPr>
                              <w:t>а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4A0A1E" id="_x0000_s1028" type="#_x0000_t202" style="position:absolute;margin-left:-50.55pt;margin-top:22.35pt;width:294.85pt;height:31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" filled="f" stroked="f">
                <v:textbox style="mso-fit-shape-to-text:t">
                  <w:txbxContent>
                    <w:p w:rsidR="00E10EFE" w:rsidRPr="003D2B22" w:rsidRDefault="00E10EFE" w:rsidP="00E10EFE">
                      <w:pPr>
                        <w:pStyle w:val="a9"/>
                        <w:spacing w:before="216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bCs/>
                          <w:color w:val="000000" w:themeColor="text1"/>
                          <w:kern w:val="24"/>
                        </w:rPr>
                        <w:t>а</w:t>
                      </w:r>
                    </w:p>
                  </w:txbxContent>
                </v:textbox>
              </v:shape>
            </w:pict>
          </mc:Fallback>
        </mc:AlternateContent>
      </w:r>
    </w:p>
    <w:p w:rsidR="00E10EFE" w:rsidRDefault="00E10EFE" w:rsidP="00E10EFE">
      <w:pPr>
        <w:spacing w:line="360" w:lineRule="auto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7C6EC7" wp14:editId="46B2B071">
                <wp:simplePos x="0" y="0"/>
                <wp:positionH relativeFrom="margin">
                  <wp:posOffset>2533650</wp:posOffset>
                </wp:positionH>
                <wp:positionV relativeFrom="paragraph">
                  <wp:posOffset>13335</wp:posOffset>
                </wp:positionV>
                <wp:extent cx="3816350" cy="411480"/>
                <wp:effectExtent l="0" t="0" r="0" b="7620"/>
                <wp:wrapNone/>
                <wp:docPr id="7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6350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10EFE" w:rsidRPr="00930371" w:rsidRDefault="00E10EFE" w:rsidP="00E10EFE">
                            <w:pPr>
                              <w:pStyle w:val="a9"/>
                              <w:spacing w:before="216" w:beforeAutospacing="0" w:after="0" w:afterAutospacing="0"/>
                              <w:ind w:firstLine="708"/>
                              <w:jc w:val="center"/>
                              <w:textAlignment w:val="baseline"/>
                            </w:pPr>
                            <w:r>
                              <w:rPr>
                                <w:bCs/>
                                <w:color w:val="000000" w:themeColor="text1"/>
                                <w:kern w:val="24"/>
                              </w:rPr>
                              <w:t>б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C6EC7" id="_x0000_s1029" type="#_x0000_t202" style="position:absolute;margin-left:199.5pt;margin-top:1.05pt;width:300.5pt;height:32.4pt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" filled="f" stroked="f">
                <v:textbox>
                  <w:txbxContent>
                    <w:p w:rsidR="00E10EFE" w:rsidRPr="00930371" w:rsidRDefault="00E10EFE" w:rsidP="00E10EFE">
                      <w:pPr>
                        <w:pStyle w:val="a9"/>
                        <w:spacing w:before="216" w:beforeAutospacing="0" w:after="0" w:afterAutospacing="0"/>
                        <w:ind w:firstLine="708"/>
                        <w:jc w:val="center"/>
                        <w:textAlignment w:val="baseline"/>
                      </w:pPr>
                      <w:r>
                        <w:rPr>
                          <w:bCs/>
                          <w:color w:val="000000" w:themeColor="text1"/>
                          <w:kern w:val="24"/>
                        </w:rPr>
                        <w:t>б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10EFE" w:rsidRDefault="00E10EFE" w:rsidP="00E10EFE">
      <w:pPr>
        <w:spacing w:line="360" w:lineRule="auto"/>
      </w:pPr>
    </w:p>
    <w:p w:rsidR="00E10EFE" w:rsidRDefault="00E10EFE" w:rsidP="00E10EFE">
      <w:pPr>
        <w:spacing w:line="360" w:lineRule="auto"/>
      </w:pPr>
      <w:r>
        <w:t>Рис. 4. Различие движения с перемешиванием (а) и эргодического (б).</w:t>
      </w:r>
    </w:p>
    <w:p w:rsidR="00E10EFE" w:rsidRDefault="00E10EFE" w:rsidP="00E10EFE">
      <w:pPr>
        <w:spacing w:line="360" w:lineRule="auto"/>
      </w:pPr>
    </w:p>
    <w:p w:rsidR="00E10EFE" w:rsidRDefault="00E10EFE" w:rsidP="00E10EFE">
      <w:pPr>
        <w:spacing w:line="360" w:lineRule="auto"/>
      </w:pPr>
    </w:p>
    <w:p w:rsidR="00E10EFE" w:rsidRDefault="00E10EFE" w:rsidP="00E10EFE">
      <w:pPr>
        <w:spacing w:line="360" w:lineRule="auto"/>
      </w:pPr>
    </w:p>
    <w:p w:rsidR="00E10EFE" w:rsidRDefault="00E10EFE" w:rsidP="00E10EFE">
      <w:pPr>
        <w:spacing w:line="360" w:lineRule="auto"/>
      </w:pPr>
    </w:p>
    <w:p w:rsidR="00E10EFE" w:rsidRDefault="00E10EFE" w:rsidP="00E10EFE">
      <w:pPr>
        <w:spacing w:line="360" w:lineRule="auto"/>
      </w:pPr>
    </w:p>
    <w:p w:rsidR="00E10EFE" w:rsidRDefault="00E10EFE" w:rsidP="00E10EFE">
      <w:pPr>
        <w:spacing w:line="360" w:lineRule="auto"/>
      </w:pPr>
    </w:p>
    <w:p w:rsidR="00E10EFE" w:rsidRDefault="00E10EFE" w:rsidP="00E10EFE">
      <w:pPr>
        <w:spacing w:line="360" w:lineRule="auto"/>
      </w:pPr>
    </w:p>
    <w:p w:rsidR="00E10EFE" w:rsidRDefault="00E10EFE" w:rsidP="00E10EFE">
      <w:pPr>
        <w:spacing w:line="360" w:lineRule="auto"/>
      </w:pPr>
    </w:p>
    <w:p w:rsidR="00E10EFE" w:rsidRPr="00975ACD" w:rsidRDefault="00E10EFE" w:rsidP="00E10EFE">
      <w:pPr>
        <w:spacing w:line="360" w:lineRule="auto"/>
        <w:rPr>
          <w:b/>
          <w:sz w:val="28"/>
        </w:rPr>
      </w:pPr>
      <w:r>
        <w:rPr>
          <w:b/>
          <w:sz w:val="28"/>
        </w:rPr>
        <w:lastRenderedPageBreak/>
        <w:t>1.3</w:t>
      </w:r>
      <w:r>
        <w:rPr>
          <w:b/>
          <w:sz w:val="28"/>
        </w:rPr>
        <w:tab/>
      </w:r>
      <w:r w:rsidRPr="00975ACD">
        <w:rPr>
          <w:b/>
          <w:sz w:val="28"/>
        </w:rPr>
        <w:t>Случай нарушения эргодической гипотезы</w:t>
      </w:r>
    </w:p>
    <w:p w:rsidR="00E10EFE" w:rsidRPr="00930371" w:rsidRDefault="00E10EFE" w:rsidP="00E10EFE">
      <w:pPr>
        <w:spacing w:line="360" w:lineRule="auto"/>
        <w:jc w:val="both"/>
        <w:rPr>
          <w:sz w:val="28"/>
        </w:rPr>
      </w:pPr>
      <w:r>
        <w:rPr>
          <w:sz w:val="28"/>
        </w:rPr>
        <w:t>Однако, предположение эргодической гипотезы, что моделирование системы в течение длительного времени и независимая реализация одной и той же системы большое количество раз одинаково хороши, не всегда корректно.</w:t>
      </w:r>
    </w:p>
    <w:p w:rsidR="00E10EFE" w:rsidRDefault="00E10EFE" w:rsidP="00E10EFE">
      <w:pPr>
        <w:spacing w:line="360" w:lineRule="auto"/>
      </w:pPr>
      <w:r>
        <w:rPr>
          <w:noProof/>
          <w:lang w:eastAsia="ru-RU"/>
        </w:rPr>
        <w:drawing>
          <wp:inline distT="0" distB="0" distL="0" distR="0">
            <wp:extent cx="2219325" cy="2219325"/>
            <wp:effectExtent l="0" t="0" r="9525" b="9525"/>
            <wp:docPr id="31" name="Рисунок 31" descr="C:\Users\Stanislav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Stanislav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219325" cy="2219325"/>
            <wp:effectExtent l="0" t="0" r="9525" b="9525"/>
            <wp:docPr id="30" name="Рисунок 30" descr="C:\Users\Stanislav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Stanislav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EFE" w:rsidRDefault="00E10EFE" w:rsidP="00E10EFE">
      <w:pPr>
        <w:spacing w:line="360" w:lineRule="auto"/>
      </w:pPr>
      <w:r>
        <w:rPr>
          <w:noProof/>
          <w:lang w:eastAsia="ru-RU"/>
        </w:rPr>
        <w:drawing>
          <wp:inline distT="0" distB="0" distL="0" distR="0">
            <wp:extent cx="2228850" cy="2228850"/>
            <wp:effectExtent l="0" t="0" r="0" b="0"/>
            <wp:docPr id="29" name="Рисунок 29" descr="C:\Users\Stanislav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Stanislav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228850" cy="2228850"/>
            <wp:effectExtent l="0" t="0" r="0" b="0"/>
            <wp:docPr id="28" name="Рисунок 28" descr="C:\Users\Stanislav\AppData\Local\Microsoft\Windows\INetCache\Content.Word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Stanislav\AppData\Local\Microsoft\Windows\INetCache\Content.Word\5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EFE" w:rsidRDefault="00E10EFE" w:rsidP="00E10EFE">
      <w:pPr>
        <w:spacing w:line="360" w:lineRule="auto"/>
      </w:pPr>
      <w:r>
        <w:t>Рис. 5. Упрощенная модель отражения незатухающей радиоволны от ионосферы (границы совершенно гладкие и круговые)</w:t>
      </w:r>
    </w:p>
    <w:p w:rsidR="00E10EFE" w:rsidRDefault="00E10EFE" w:rsidP="00E10EFE">
      <w:pPr>
        <w:spacing w:line="360" w:lineRule="auto"/>
        <w:rPr>
          <w:sz w:val="28"/>
        </w:rPr>
      </w:pPr>
      <w:r w:rsidRPr="00DB3E80">
        <w:rPr>
          <w:sz w:val="28"/>
        </w:rPr>
        <w:t>На приведенн</w:t>
      </w:r>
      <w:r>
        <w:rPr>
          <w:sz w:val="28"/>
        </w:rPr>
        <w:t>ом выше рисунке показана ситуация</w:t>
      </w:r>
      <w:r w:rsidRPr="00DB3E80">
        <w:rPr>
          <w:sz w:val="28"/>
        </w:rPr>
        <w:t xml:space="preserve">, когда эргодическая гипотеза не выполняется для упрощенной модели отражения радиоволны от ионосферы. Если </w:t>
      </w:r>
      <w:r>
        <w:rPr>
          <w:sz w:val="28"/>
        </w:rPr>
        <w:t xml:space="preserve">границы </w:t>
      </w:r>
      <w:r w:rsidRPr="00DB3E80">
        <w:rPr>
          <w:sz w:val="28"/>
        </w:rPr>
        <w:t>совершенно гладкие и круговые</w:t>
      </w:r>
      <w:r>
        <w:rPr>
          <w:sz w:val="28"/>
        </w:rPr>
        <w:t xml:space="preserve"> (алгоритм модели пункт 1.4)</w:t>
      </w:r>
      <w:r w:rsidRPr="00DB3E80">
        <w:rPr>
          <w:sz w:val="28"/>
        </w:rPr>
        <w:t>, эргодическая гипотеза не выполняется.</w:t>
      </w:r>
    </w:p>
    <w:p w:rsidR="00E10EFE" w:rsidRDefault="00E10EFE" w:rsidP="00E10EFE">
      <w:pPr>
        <w:spacing w:line="360" w:lineRule="auto"/>
        <w:rPr>
          <w:sz w:val="28"/>
        </w:rPr>
      </w:pPr>
      <w:r>
        <w:rPr>
          <w:sz w:val="28"/>
        </w:rPr>
        <w:t>Но если для данной ситуации добавить случайный процесс изменения радиуса отражения для границ (при каждом отражении радиус отклоняется на величину не более 1% от своего значения), то получим более хаотическую версию эргодического движения – движение с перемешиванием (рис 6).</w:t>
      </w:r>
    </w:p>
    <w:p w:rsidR="00E10EFE" w:rsidRDefault="00E10EFE" w:rsidP="00E10EFE">
      <w:pPr>
        <w:spacing w:line="360" w:lineRule="auto"/>
        <w:rPr>
          <w:sz w:val="28"/>
        </w:rPr>
      </w:pPr>
    </w:p>
    <w:p w:rsidR="00E10EFE" w:rsidRDefault="00E10EFE" w:rsidP="00E10EFE">
      <w:pPr>
        <w:spacing w:line="360" w:lineRule="auto"/>
        <w:rPr>
          <w:sz w:val="28"/>
        </w:rPr>
      </w:pPr>
    </w:p>
    <w:p w:rsidR="00E10EFE" w:rsidRDefault="00E10EFE" w:rsidP="00E10EFE">
      <w:pPr>
        <w:spacing w:line="360" w:lineRule="auto"/>
        <w:rPr>
          <w:noProof/>
          <w:sz w:val="28"/>
          <w:lang w:eastAsia="ru-RU"/>
        </w:rPr>
      </w:pPr>
      <w:r w:rsidRPr="00DB3E80">
        <w:rPr>
          <w:noProof/>
          <w:sz w:val="28"/>
          <w:lang w:eastAsia="ru-RU"/>
        </w:rPr>
        <w:drawing>
          <wp:inline distT="0" distB="0" distL="0" distR="0" wp14:anchorId="5027CB52" wp14:editId="21AFF4B0">
            <wp:extent cx="1924050" cy="1924050"/>
            <wp:effectExtent l="0" t="0" r="0" b="0"/>
            <wp:docPr id="10" name="Рисунок 10" descr="C:\Users\Stanislav\Desktop\диплом\Новая папка\external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Stanislav\Desktop\диплом\Новая папка\external\12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3E80">
        <w:rPr>
          <w:noProof/>
          <w:sz w:val="28"/>
          <w:lang w:eastAsia="ru-RU"/>
        </w:rPr>
        <w:drawing>
          <wp:inline distT="0" distB="0" distL="0" distR="0" wp14:anchorId="764ACCFD" wp14:editId="2EA709EF">
            <wp:extent cx="1924050" cy="1924050"/>
            <wp:effectExtent l="0" t="0" r="0" b="0"/>
            <wp:docPr id="13" name="Рисунок 13" descr="C:\Users\Stanislav\Desktop\диплом\Новая папка\external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Stanislav\Desktop\диплом\Новая папка\external\14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3E80">
        <w:rPr>
          <w:noProof/>
          <w:sz w:val="28"/>
          <w:lang w:eastAsia="ru-RU"/>
        </w:rPr>
        <w:drawing>
          <wp:inline distT="0" distB="0" distL="0" distR="0" wp14:anchorId="5934F1C3" wp14:editId="5F2B9ACF">
            <wp:extent cx="1924050" cy="1924050"/>
            <wp:effectExtent l="0" t="0" r="0" b="0"/>
            <wp:docPr id="14" name="Рисунок 14" descr="C:\Users\Stanislav\Desktop\диплом\Новая папка\external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Stanislav\Desktop\диплом\Новая папка\external\15.jp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3E80">
        <w:rPr>
          <w:noProof/>
          <w:sz w:val="28"/>
          <w:lang w:eastAsia="ru-RU"/>
        </w:rPr>
        <w:drawing>
          <wp:inline distT="0" distB="0" distL="0" distR="0" wp14:anchorId="26DED04A" wp14:editId="4CE97F99">
            <wp:extent cx="1943100" cy="1943100"/>
            <wp:effectExtent l="0" t="0" r="0" b="0"/>
            <wp:docPr id="15" name="Рисунок 15" descr="C:\Users\Stanislav\Desktop\диплом\Новая папка\external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Stanislav\Desktop\диплом\Новая папка\external\16.jp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3E80">
        <w:rPr>
          <w:noProof/>
          <w:sz w:val="28"/>
          <w:lang w:eastAsia="ru-RU"/>
        </w:rPr>
        <w:drawing>
          <wp:inline distT="0" distB="0" distL="0" distR="0" wp14:anchorId="34D0ECD2" wp14:editId="4E19FEC4">
            <wp:extent cx="1943100" cy="1943100"/>
            <wp:effectExtent l="0" t="0" r="0" b="0"/>
            <wp:docPr id="16" name="Рисунок 16" descr="C:\Users\Stanislav\Desktop\диплом\Новая папка\external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Stanislav\Desktop\диплом\Новая папка\external\18.jp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3E80">
        <w:rPr>
          <w:noProof/>
          <w:sz w:val="28"/>
          <w:lang w:eastAsia="ru-RU"/>
        </w:rPr>
        <w:drawing>
          <wp:inline distT="0" distB="0" distL="0" distR="0" wp14:anchorId="564F942C" wp14:editId="45F43633">
            <wp:extent cx="1934308" cy="1943100"/>
            <wp:effectExtent l="0" t="0" r="8890" b="0"/>
            <wp:docPr id="17" name="Рисунок 17" descr="C:\Users\Stanislav\Desktop\диплом\Новая папка\external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Stanislav\Desktop\диплом\Новая папка\external\20.jp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406" cy="1943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3E80">
        <w:rPr>
          <w:noProof/>
          <w:sz w:val="28"/>
          <w:lang w:eastAsia="ru-RU"/>
        </w:rPr>
        <w:drawing>
          <wp:inline distT="0" distB="0" distL="0" distR="0" wp14:anchorId="44D010AD" wp14:editId="7D1CA7FE">
            <wp:extent cx="1924050" cy="1924050"/>
            <wp:effectExtent l="0" t="0" r="0" b="0"/>
            <wp:docPr id="18" name="Рисунок 18" descr="C:\Users\Stanislav\Desktop\диплом\Новая папка\external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Stanislav\Desktop\диплом\Новая папка\external\25.jp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3E80">
        <w:rPr>
          <w:noProof/>
          <w:sz w:val="28"/>
          <w:lang w:eastAsia="ru-RU"/>
        </w:rPr>
        <w:drawing>
          <wp:inline distT="0" distB="0" distL="0" distR="0" wp14:anchorId="4F65B1BC" wp14:editId="0B6059E2">
            <wp:extent cx="1924050" cy="1924050"/>
            <wp:effectExtent l="0" t="0" r="0" b="0"/>
            <wp:docPr id="19" name="Рисунок 19" descr="C:\Users\Stanislav\Desktop\диплом\Новая папка\external\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Stanislav\Desktop\диплом\Новая папка\external\29.jp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3E80">
        <w:rPr>
          <w:noProof/>
          <w:sz w:val="28"/>
          <w:lang w:eastAsia="ru-RU"/>
        </w:rPr>
        <w:drawing>
          <wp:inline distT="0" distB="0" distL="0" distR="0" wp14:anchorId="0A64EBC0" wp14:editId="5CB4E483">
            <wp:extent cx="1914525" cy="1924050"/>
            <wp:effectExtent l="0" t="0" r="9525" b="0"/>
            <wp:docPr id="4" name="Рисунок 4" descr="C:\Users\Stanislav\Desktop\диплом\Новая папка\external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Stanislav\Desktop\диплом\Новая папка\external\33.jp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818" cy="192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4DE4">
        <w:rPr>
          <w:noProof/>
          <w:sz w:val="28"/>
          <w:lang w:eastAsia="ru-RU"/>
        </w:rPr>
        <w:t xml:space="preserve"> </w:t>
      </w:r>
    </w:p>
    <w:p w:rsidR="00E10EFE" w:rsidRDefault="00E10EFE" w:rsidP="00E10EFE">
      <w:pPr>
        <w:spacing w:line="360" w:lineRule="auto"/>
      </w:pPr>
      <w:r>
        <w:rPr>
          <w:noProof/>
          <w:sz w:val="28"/>
          <w:lang w:eastAsia="ru-RU"/>
        </w:rPr>
        <w:t>Рис. 6.</w:t>
      </w:r>
      <w:r w:rsidRPr="00854DE4">
        <w:t xml:space="preserve"> </w:t>
      </w:r>
      <w:r>
        <w:t>Упрощенная модель отражения незатухающей радиоволны от ионосферы (в отражение введена ошибка не более 1%)</w:t>
      </w:r>
    </w:p>
    <w:p w:rsidR="00E10EFE" w:rsidRDefault="00E10EFE" w:rsidP="00E10EFE">
      <w:pPr>
        <w:spacing w:line="360" w:lineRule="auto"/>
      </w:pPr>
    </w:p>
    <w:p w:rsidR="00E10EFE" w:rsidRDefault="00E10EFE" w:rsidP="00E10EFE">
      <w:pPr>
        <w:spacing w:line="360" w:lineRule="auto"/>
      </w:pPr>
    </w:p>
    <w:p w:rsidR="00E10EFE" w:rsidRDefault="00E10EFE" w:rsidP="00E10EFE">
      <w:pPr>
        <w:spacing w:line="360" w:lineRule="auto"/>
      </w:pPr>
    </w:p>
    <w:p w:rsidR="00E10EFE" w:rsidRDefault="00E10EFE" w:rsidP="00E10EFE">
      <w:pPr>
        <w:spacing w:line="360" w:lineRule="auto"/>
      </w:pPr>
    </w:p>
    <w:p w:rsidR="00E10EFE" w:rsidRDefault="00E10EFE" w:rsidP="00E10EFE">
      <w:pPr>
        <w:spacing w:line="360" w:lineRule="auto"/>
      </w:pPr>
    </w:p>
    <w:p w:rsidR="00E10EFE" w:rsidRDefault="00E10EFE" w:rsidP="00E10EFE">
      <w:pPr>
        <w:spacing w:line="360" w:lineRule="auto"/>
      </w:pPr>
    </w:p>
    <w:p w:rsidR="00E10EFE" w:rsidRDefault="00E10EFE" w:rsidP="00E10EFE">
      <w:pPr>
        <w:spacing w:line="360" w:lineRule="auto"/>
      </w:pPr>
    </w:p>
    <w:p w:rsidR="00E10EFE" w:rsidRDefault="00E10EFE" w:rsidP="00E10EFE">
      <w:pPr>
        <w:spacing w:line="360" w:lineRule="auto"/>
      </w:pPr>
    </w:p>
    <w:p w:rsidR="00E10EFE" w:rsidRDefault="00E10EFE" w:rsidP="00E10EFE">
      <w:pPr>
        <w:pStyle w:val="a7"/>
        <w:numPr>
          <w:ilvl w:val="2"/>
          <w:numId w:val="1"/>
        </w:numPr>
        <w:spacing w:line="360" w:lineRule="auto"/>
        <w:rPr>
          <w:b/>
          <w:sz w:val="28"/>
          <w:szCs w:val="28"/>
        </w:rPr>
      </w:pPr>
      <w:r w:rsidRPr="008E5A12">
        <w:rPr>
          <w:b/>
          <w:sz w:val="28"/>
          <w:szCs w:val="28"/>
        </w:rPr>
        <w:lastRenderedPageBreak/>
        <w:t>Алгоритм модели отражения незатухающей радиоволны от ионосферы</w:t>
      </w:r>
    </w:p>
    <w:p w:rsidR="00E10EFE" w:rsidRDefault="00E10EFE" w:rsidP="00E10EFE">
      <w:pPr>
        <w:pStyle w:val="a7"/>
        <w:spacing w:line="360" w:lineRule="auto"/>
        <w:rPr>
          <w:b/>
          <w:sz w:val="28"/>
          <w:szCs w:val="28"/>
        </w:rPr>
      </w:pPr>
    </w:p>
    <w:p w:rsidR="00E10EFE" w:rsidRPr="008E5A12" w:rsidRDefault="00E10EFE" w:rsidP="00E10EFE">
      <w:pPr>
        <w:spacing w:line="360" w:lineRule="auto"/>
        <w:rPr>
          <w:lang w:eastAsia="ru-RU"/>
        </w:rPr>
      </w:pPr>
      <w:r>
        <w:rPr>
          <w:sz w:val="28"/>
          <w:szCs w:val="28"/>
        </w:rPr>
        <w:t>При помощи динамических биллиардов можно описать широкий круг задач от фундаментальных (тестирование) до прикладных (модель ионосферных замираний).</w:t>
      </w:r>
    </w:p>
    <w:p w:rsidR="00E10EFE" w:rsidRDefault="00E10EFE" w:rsidP="00E10EF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8E5A12">
        <w:rPr>
          <w:color w:val="000000"/>
          <w:sz w:val="28"/>
          <w:szCs w:val="28"/>
          <w:lang w:eastAsia="ru-RU"/>
        </w:rPr>
        <w:t>Исследуя теорию динамических биллиарды мы сфокусируемся на важном примере, а именно биллиарды Синая.</w:t>
      </w:r>
    </w:p>
    <w:p w:rsidR="00E10EFE" w:rsidRPr="008E5A12" w:rsidRDefault="00E10EFE" w:rsidP="00E10EF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8E5A12">
        <w:rPr>
          <w:color w:val="000000"/>
          <w:sz w:val="28"/>
          <w:szCs w:val="28"/>
          <w:lang w:eastAsia="ru-RU"/>
        </w:rPr>
        <w:t>Рассмотрим задачу поведения объекта в окружении двух окружностей радиусов r и R.</w:t>
      </w:r>
      <w:r>
        <w:rPr>
          <w:sz w:val="28"/>
          <w:szCs w:val="28"/>
          <w:lang w:eastAsia="ru-RU"/>
        </w:rPr>
        <w:t xml:space="preserve"> </w:t>
      </w:r>
      <w:r w:rsidRPr="008E5A12">
        <w:rPr>
          <w:color w:val="000000"/>
          <w:sz w:val="28"/>
          <w:szCs w:val="28"/>
          <w:lang w:eastAsia="ru-RU"/>
        </w:rPr>
        <w:t>Начальное условие задается в полярной система координат (</w:t>
      </w:r>
      <w:r w:rsidRPr="008E5A12">
        <w:rPr>
          <w:b/>
          <w:bCs/>
          <w:color w:val="000000"/>
          <w:sz w:val="28"/>
          <w:szCs w:val="28"/>
          <w:shd w:val="clear" w:color="auto" w:fill="FFFFFF"/>
          <w:lang w:eastAsia="ru-RU"/>
        </w:rPr>
        <w:t>ρ,</w:t>
      </w:r>
      <w:r>
        <w:rPr>
          <w:b/>
          <w:b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8E5A12">
        <w:rPr>
          <w:b/>
          <w:bCs/>
          <w:color w:val="222222"/>
          <w:sz w:val="28"/>
          <w:szCs w:val="28"/>
          <w:shd w:val="clear" w:color="auto" w:fill="FFFFFF"/>
          <w:lang w:eastAsia="ru-RU"/>
        </w:rPr>
        <w:t xml:space="preserve">γ) 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 xml:space="preserve">и задаем угол направления движения </w:t>
      </w:r>
      <w:r>
        <w:rPr>
          <w:color w:val="222222"/>
          <w:sz w:val="28"/>
          <w:szCs w:val="28"/>
          <w:shd w:val="clear" w:color="auto" w:fill="FFFFFF"/>
          <w:lang w:eastAsia="ru-RU"/>
        </w:rPr>
        <w:t>β. (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ос</w:t>
      </w:r>
      <w:r>
        <w:rPr>
          <w:color w:val="222222"/>
          <w:sz w:val="28"/>
          <w:szCs w:val="28"/>
          <w:shd w:val="clear" w:color="auto" w:fill="FFFFFF"/>
          <w:lang w:eastAsia="ru-RU"/>
        </w:rPr>
        <w:t>ь X направлена вправо, Y - вниз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,</w:t>
      </w:r>
      <w:r>
        <w:rPr>
          <w:color w:val="222222"/>
          <w:sz w:val="28"/>
          <w:szCs w:val="28"/>
          <w:shd w:val="clear" w:color="auto" w:fill="FFFFFF"/>
          <w:lang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соответственно углы</w:t>
      </w:r>
      <w:r>
        <w:rPr>
          <w:color w:val="222222"/>
          <w:sz w:val="28"/>
          <w:szCs w:val="28"/>
          <w:shd w:val="clear" w:color="auto" w:fill="FFFFFF"/>
          <w:lang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 xml:space="preserve"> &gt; 0 при движении по часовой стенке )</w:t>
      </w:r>
    </w:p>
    <w:p w:rsidR="00E10EFE" w:rsidRPr="008E5A12" w:rsidRDefault="00E10EFE" w:rsidP="00E10EFE">
      <w:pPr>
        <w:suppressAutoHyphens w:val="0"/>
        <w:spacing w:line="360" w:lineRule="auto"/>
        <w:rPr>
          <w:sz w:val="28"/>
          <w:szCs w:val="28"/>
          <w:lang w:eastAsia="ru-RU"/>
        </w:rPr>
      </w:pPr>
      <w:r>
        <w:rPr>
          <w:color w:val="222222"/>
          <w:sz w:val="28"/>
          <w:szCs w:val="28"/>
          <w:shd w:val="clear" w:color="auto" w:fill="FFFFFF"/>
          <w:lang w:eastAsia="ru-RU"/>
        </w:rPr>
        <w:t>Возможны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 xml:space="preserve"> 2 дальнейших исхода:</w:t>
      </w:r>
    </w:p>
    <w:p w:rsidR="00E10EFE" w:rsidRPr="008E5A12" w:rsidRDefault="00E10EFE" w:rsidP="00E10EFE">
      <w:pPr>
        <w:numPr>
          <w:ilvl w:val="0"/>
          <w:numId w:val="2"/>
        </w:numPr>
        <w:shd w:val="clear" w:color="auto" w:fill="FFFFFF"/>
        <w:suppressAutoHyphens w:val="0"/>
        <w:spacing w:line="360" w:lineRule="auto"/>
        <w:textAlignment w:val="baseline"/>
        <w:rPr>
          <w:color w:val="222222"/>
          <w:sz w:val="28"/>
          <w:szCs w:val="28"/>
          <w:lang w:eastAsia="ru-RU"/>
        </w:rPr>
      </w:pP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столкновение с кругом радиуса r</w:t>
      </w:r>
      <w:r>
        <w:rPr>
          <w:color w:val="222222"/>
          <w:sz w:val="28"/>
          <w:szCs w:val="28"/>
          <w:shd w:val="clear" w:color="auto" w:fill="FFFFFF"/>
          <w:lang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(далее просто “ударение об r”)</w:t>
      </w:r>
    </w:p>
    <w:p w:rsidR="00E10EFE" w:rsidRPr="008E5A12" w:rsidRDefault="00E10EFE" w:rsidP="00E10EFE">
      <w:pPr>
        <w:numPr>
          <w:ilvl w:val="0"/>
          <w:numId w:val="2"/>
        </w:numPr>
        <w:shd w:val="clear" w:color="auto" w:fill="FFFFFF"/>
        <w:suppressAutoHyphens w:val="0"/>
        <w:spacing w:line="360" w:lineRule="auto"/>
        <w:textAlignment w:val="baseline"/>
        <w:rPr>
          <w:color w:val="222222"/>
          <w:sz w:val="28"/>
          <w:szCs w:val="28"/>
          <w:lang w:eastAsia="ru-RU"/>
        </w:rPr>
      </w:pP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столкновение с кругом радиуса R</w:t>
      </w:r>
      <w:r>
        <w:rPr>
          <w:color w:val="222222"/>
          <w:sz w:val="28"/>
          <w:szCs w:val="28"/>
          <w:shd w:val="clear" w:color="auto" w:fill="FFFFFF"/>
          <w:lang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(далее просто “ударение об R”)</w:t>
      </w:r>
    </w:p>
    <w:p w:rsidR="00E10EFE" w:rsidRPr="00DF7131" w:rsidRDefault="00E10EFE" w:rsidP="00E10EFE">
      <w:pPr>
        <w:suppressAutoHyphens w:val="0"/>
        <w:spacing w:line="360" w:lineRule="auto"/>
        <w:rPr>
          <w:sz w:val="28"/>
          <w:szCs w:val="28"/>
          <w:lang w:eastAsia="ru-RU"/>
        </w:rPr>
      </w:pPr>
      <w:r>
        <w:rPr>
          <w:color w:val="222222"/>
          <w:sz w:val="28"/>
          <w:szCs w:val="28"/>
          <w:shd w:val="clear" w:color="auto" w:fill="FFFFFF"/>
          <w:lang w:eastAsia="ru-RU"/>
        </w:rPr>
        <w:t>Для случая 1</w:t>
      </w:r>
      <w:r w:rsidRPr="00DF7131">
        <w:rPr>
          <w:color w:val="222222"/>
          <w:sz w:val="28"/>
          <w:szCs w:val="28"/>
          <w:shd w:val="clear" w:color="auto" w:fill="FFFFFF"/>
          <w:lang w:eastAsia="ru-RU"/>
        </w:rPr>
        <w:t>:</w:t>
      </w:r>
    </w:p>
    <w:p w:rsidR="00E10EFE" w:rsidRPr="008E5A12" w:rsidRDefault="00E10EFE" w:rsidP="00E10EFE">
      <w:pPr>
        <w:suppressAutoHyphens w:val="0"/>
        <w:spacing w:line="360" w:lineRule="auto"/>
        <w:rPr>
          <w:sz w:val="28"/>
          <w:szCs w:val="28"/>
          <w:lang w:eastAsia="ru-RU"/>
        </w:rPr>
      </w:pPr>
      <w:r>
        <w:rPr>
          <w:color w:val="222222"/>
          <w:sz w:val="28"/>
          <w:szCs w:val="28"/>
          <w:shd w:val="clear" w:color="auto" w:fill="FFFFFF"/>
          <w:lang w:eastAsia="ru-RU"/>
        </w:rPr>
        <w:t>В этом случае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 xml:space="preserve"> возможен только один исход - ударение об R и потом снова об r и т.д.</w:t>
      </w:r>
      <w:r>
        <w:rPr>
          <w:color w:val="222222"/>
          <w:sz w:val="28"/>
          <w:szCs w:val="28"/>
          <w:shd w:val="clear" w:color="auto" w:fill="FFFFFF"/>
          <w:lang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Алгоритм в этом случае</w:t>
      </w:r>
      <w:r>
        <w:rPr>
          <w:color w:val="222222"/>
          <w:sz w:val="28"/>
          <w:szCs w:val="28"/>
          <w:shd w:val="clear" w:color="auto" w:fill="FFFFFF"/>
          <w:lang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(</w:t>
      </w:r>
      <w:r w:rsidRPr="008E5A12">
        <w:rPr>
          <w:b/>
          <w:color w:val="222222"/>
          <w:sz w:val="28"/>
          <w:szCs w:val="28"/>
          <w:shd w:val="clear" w:color="auto" w:fill="FFFFFF"/>
          <w:lang w:eastAsia="ru-RU"/>
        </w:rPr>
        <w:t>рис.</w:t>
      </w:r>
      <w:r w:rsidRPr="00B76DAF">
        <w:rPr>
          <w:b/>
          <w:color w:val="222222"/>
          <w:sz w:val="28"/>
          <w:szCs w:val="28"/>
          <w:shd w:val="clear" w:color="auto" w:fill="FFFFFF"/>
          <w:lang w:eastAsia="ru-RU"/>
        </w:rPr>
        <w:t xml:space="preserve"> </w:t>
      </w:r>
      <w:r w:rsidRPr="008E5A12">
        <w:rPr>
          <w:b/>
          <w:color w:val="222222"/>
          <w:sz w:val="28"/>
          <w:szCs w:val="28"/>
          <w:shd w:val="clear" w:color="auto" w:fill="FFFFFF"/>
          <w:lang w:eastAsia="ru-RU"/>
        </w:rPr>
        <w:t>1</w:t>
      </w:r>
      <w:r w:rsidRPr="00B76DAF">
        <w:rPr>
          <w:b/>
          <w:color w:val="222222"/>
          <w:sz w:val="28"/>
          <w:szCs w:val="28"/>
          <w:shd w:val="clear" w:color="auto" w:fill="FFFFFF"/>
          <w:lang w:eastAsia="ru-RU"/>
        </w:rPr>
        <w:t>.1</w:t>
      </w:r>
      <w:r>
        <w:rPr>
          <w:b/>
          <w:color w:val="222222"/>
          <w:sz w:val="28"/>
          <w:szCs w:val="28"/>
          <w:shd w:val="clear" w:color="auto" w:fill="FFFFFF"/>
          <w:lang w:eastAsia="ru-RU"/>
        </w:rPr>
        <w:t xml:space="preserve"> переименовать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 xml:space="preserve">): </w:t>
      </w:r>
    </w:p>
    <w:p w:rsidR="00E10EFE" w:rsidRPr="008E5A12" w:rsidRDefault="00E10EFE" w:rsidP="00E10EFE">
      <w:pPr>
        <w:suppressAutoHyphens w:val="0"/>
        <w:spacing w:line="360" w:lineRule="auto"/>
        <w:rPr>
          <w:lang w:eastAsia="ru-RU"/>
        </w:rPr>
      </w:pPr>
      <w:r w:rsidRPr="008E5A12">
        <w:rPr>
          <w:rFonts w:ascii="Arial" w:hAnsi="Arial" w:cs="Arial"/>
          <w:noProof/>
          <w:color w:val="222222"/>
          <w:sz w:val="21"/>
          <w:szCs w:val="21"/>
          <w:shd w:val="clear" w:color="auto" w:fill="FFFFFF"/>
          <w:lang w:eastAsia="ru-RU"/>
        </w:rPr>
        <w:drawing>
          <wp:inline distT="0" distB="0" distL="0" distR="0" wp14:anchorId="22AF6589" wp14:editId="3DD6FA7B">
            <wp:extent cx="3727938" cy="3383668"/>
            <wp:effectExtent l="0" t="0" r="6350" b="7620"/>
            <wp:docPr id="25" name="Рисунок 25" descr="https://lh4.googleusercontent.com/GOS8AulBrMjtef35IERCHnOQYbLNnzJm7BF5mrIorc8vOuEK6SAoK72PZwgK0SFWcUVvJUZYCffsg8Sd-BaQuX72i9UQrcBAUO3z7AhpMJOXMuVwU5K0Wi19ukX6tuz0C45vEx5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lh4.googleusercontent.com/GOS8AulBrMjtef35IERCHnOQYbLNnzJm7BF5mrIorc8vOuEK6SAoK72PZwgK0SFWcUVvJUZYCffsg8Sd-BaQuX72i9UQrcBAUO3z7AhpMJOXMuVwU5K0Wi19ukX6tuz0C45vEx5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017" cy="340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EFE" w:rsidRPr="008E5A12" w:rsidRDefault="00E10EFE" w:rsidP="00E10EFE">
      <w:pPr>
        <w:suppressAutoHyphens w:val="0"/>
        <w:spacing w:line="360" w:lineRule="auto"/>
        <w:rPr>
          <w:lang w:eastAsia="ru-RU"/>
        </w:rPr>
      </w:pPr>
    </w:p>
    <w:p w:rsidR="00E10EFE" w:rsidRPr="008E5A12" w:rsidRDefault="00E10EFE" w:rsidP="00E10EF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8E5A12">
        <w:rPr>
          <w:color w:val="222222"/>
          <w:sz w:val="28"/>
          <w:szCs w:val="28"/>
          <w:shd w:val="clear" w:color="auto" w:fill="FFFFFF"/>
          <w:lang w:eastAsia="ru-RU"/>
        </w:rPr>
        <w:lastRenderedPageBreak/>
        <w:t>Рассчитаем ПЕРВУЮ точку удара</w:t>
      </w:r>
    </w:p>
    <w:p w:rsidR="00E10EFE" w:rsidRDefault="00E10EFE" w:rsidP="00E10EFE">
      <w:pPr>
        <w:suppressAutoHyphens w:val="0"/>
        <w:spacing w:line="360" w:lineRule="auto"/>
        <w:jc w:val="center"/>
        <w:rPr>
          <w:color w:val="222222"/>
          <w:sz w:val="28"/>
          <w:szCs w:val="28"/>
          <w:shd w:val="clear" w:color="auto" w:fill="FFFFFF"/>
          <w:lang w:eastAsia="ru-RU"/>
        </w:rPr>
      </w:pP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 xml:space="preserve">fi = pi - </w:t>
      </w:r>
      <w:r w:rsidRPr="008E5A12">
        <w:rPr>
          <w:bCs/>
          <w:color w:val="222222"/>
          <w:sz w:val="28"/>
          <w:szCs w:val="28"/>
          <w:shd w:val="clear" w:color="auto" w:fill="FFFFFF"/>
          <w:lang w:eastAsia="ru-RU"/>
        </w:rPr>
        <w:t>γ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 xml:space="preserve"> + β</w:t>
      </w:r>
    </w:p>
    <w:p w:rsidR="00E10EFE" w:rsidRPr="008E5A12" w:rsidRDefault="00E10EFE" w:rsidP="00E10EFE">
      <w:pPr>
        <w:suppressAutoHyphens w:val="0"/>
        <w:spacing w:line="360" w:lineRule="auto"/>
        <w:rPr>
          <w:sz w:val="28"/>
          <w:szCs w:val="28"/>
          <w:lang w:eastAsia="ru-RU"/>
        </w:rPr>
      </w:pPr>
      <w:r>
        <w:rPr>
          <w:color w:val="222222"/>
          <w:sz w:val="28"/>
          <w:szCs w:val="28"/>
          <w:shd w:val="clear" w:color="auto" w:fill="FFFFFF"/>
          <w:lang w:eastAsia="ru-RU"/>
        </w:rPr>
        <w:t xml:space="preserve">из теоремы 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sin-ов</w:t>
      </w:r>
      <w:r w:rsidRPr="00DF7131">
        <w:rPr>
          <w:color w:val="222222"/>
          <w:sz w:val="28"/>
          <w:szCs w:val="28"/>
          <w:shd w:val="clear" w:color="auto" w:fill="FFFFFF"/>
          <w:lang w:eastAsia="ru-RU"/>
        </w:rPr>
        <w:t>:</w:t>
      </w:r>
    </w:p>
    <w:p w:rsidR="00E10EFE" w:rsidRPr="008E5A12" w:rsidRDefault="00E10EFE" w:rsidP="00E10EFE">
      <w:pPr>
        <w:suppressAutoHyphens w:val="0"/>
        <w:spacing w:line="360" w:lineRule="auto"/>
        <w:jc w:val="center"/>
        <w:rPr>
          <w:sz w:val="28"/>
          <w:szCs w:val="28"/>
          <w:lang w:eastAsia="ru-RU"/>
        </w:rPr>
      </w:pP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pci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 xml:space="preserve"> = 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arcsin</w:t>
      </w:r>
      <w:r w:rsidRPr="00E10EFE">
        <w:rPr>
          <w:color w:val="222222"/>
          <w:sz w:val="28"/>
          <w:szCs w:val="28"/>
          <w:shd w:val="clear" w:color="auto" w:fill="FFFFFF"/>
          <w:lang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((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sin</w:t>
      </w:r>
      <w:r w:rsidRPr="00E10EFE">
        <w:rPr>
          <w:color w:val="222222"/>
          <w:sz w:val="28"/>
          <w:szCs w:val="28"/>
          <w:shd w:val="clear" w:color="auto" w:fill="FFFFFF"/>
          <w:lang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(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fi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)</w:t>
      </w:r>
      <w:r w:rsidRPr="00E10EFE">
        <w:rPr>
          <w:color w:val="222222"/>
          <w:sz w:val="28"/>
          <w:szCs w:val="28"/>
          <w:shd w:val="clear" w:color="auto" w:fill="FFFFFF"/>
          <w:lang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*</w:t>
      </w:r>
      <w:r w:rsidRPr="00E10EFE">
        <w:rPr>
          <w:color w:val="222222"/>
          <w:sz w:val="28"/>
          <w:szCs w:val="28"/>
          <w:shd w:val="clear" w:color="auto" w:fill="FFFFFF"/>
          <w:lang w:eastAsia="ru-RU"/>
        </w:rPr>
        <w:t xml:space="preserve"> </w:t>
      </w:r>
      <w:r w:rsidRPr="008E5A12">
        <w:rPr>
          <w:bCs/>
          <w:color w:val="000000"/>
          <w:sz w:val="28"/>
          <w:szCs w:val="28"/>
          <w:shd w:val="clear" w:color="auto" w:fill="FFFFFF"/>
          <w:lang w:eastAsia="ru-RU"/>
        </w:rPr>
        <w:t>ρ</w:t>
      </w:r>
      <w:r w:rsidRPr="00E10EFE">
        <w:rPr>
          <w:b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/</w:t>
      </w:r>
      <w:r w:rsidRPr="00E10EFE">
        <w:rPr>
          <w:color w:val="222222"/>
          <w:sz w:val="28"/>
          <w:szCs w:val="28"/>
          <w:shd w:val="clear" w:color="auto" w:fill="FFFFFF"/>
          <w:lang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r</w:t>
      </w:r>
      <w:r w:rsidRPr="00E10EFE">
        <w:rPr>
          <w:color w:val="222222"/>
          <w:sz w:val="28"/>
          <w:szCs w:val="28"/>
          <w:shd w:val="clear" w:color="auto" w:fill="FFFFFF"/>
          <w:lang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))</w:t>
      </w:r>
    </w:p>
    <w:p w:rsidR="00E10EFE" w:rsidRPr="008E5A12" w:rsidRDefault="00E10EFE" w:rsidP="00E10EF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угол ударения об стенку r</w:t>
      </w:r>
    </w:p>
    <w:p w:rsidR="00E10EFE" w:rsidRDefault="00E10EFE" w:rsidP="00E10EFE">
      <w:pPr>
        <w:suppressAutoHyphens w:val="0"/>
        <w:spacing w:line="360" w:lineRule="auto"/>
        <w:jc w:val="center"/>
        <w:rPr>
          <w:color w:val="222222"/>
          <w:sz w:val="28"/>
          <w:szCs w:val="28"/>
          <w:shd w:val="clear" w:color="auto" w:fill="FFFFFF"/>
          <w:lang w:eastAsia="ru-RU"/>
        </w:rPr>
      </w:pPr>
      <w:r w:rsidRPr="008E5A12">
        <w:rPr>
          <w:bCs/>
          <w:color w:val="222222"/>
          <w:sz w:val="28"/>
          <w:szCs w:val="28"/>
          <w:shd w:val="clear" w:color="auto" w:fill="FFFFFF"/>
          <w:lang w:eastAsia="ru-RU"/>
        </w:rPr>
        <w:t>γ1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 xml:space="preserve"> = β -   + pi</w:t>
      </w:r>
    </w:p>
    <w:p w:rsidR="00E10EFE" w:rsidRPr="008E5A12" w:rsidRDefault="00E10EFE" w:rsidP="00E10EF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8E5A12">
        <w:rPr>
          <w:bCs/>
          <w:color w:val="222222"/>
          <w:sz w:val="28"/>
          <w:szCs w:val="28"/>
          <w:shd w:val="clear" w:color="auto" w:fill="FFFFFF"/>
          <w:lang w:eastAsia="ru-RU"/>
        </w:rPr>
        <w:t>γ1</w:t>
      </w:r>
      <w:r w:rsidRPr="00B76DAF">
        <w:rPr>
          <w:bCs/>
          <w:color w:val="222222"/>
          <w:sz w:val="28"/>
          <w:szCs w:val="28"/>
          <w:shd w:val="clear" w:color="auto" w:fill="FFFFFF"/>
          <w:lang w:eastAsia="ru-RU"/>
        </w:rPr>
        <w:t xml:space="preserve"> – </w:t>
      </w:r>
      <w:r>
        <w:rPr>
          <w:bCs/>
          <w:color w:val="222222"/>
          <w:sz w:val="28"/>
          <w:szCs w:val="28"/>
          <w:shd w:val="clear" w:color="auto" w:fill="FFFFFF"/>
          <w:lang w:eastAsia="ru-RU"/>
        </w:rPr>
        <w:t>первая точка столкновения со стенкой.</w:t>
      </w:r>
      <w:r>
        <w:rPr>
          <w:sz w:val="28"/>
          <w:szCs w:val="28"/>
          <w:lang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В этой точке направление шарика меняется на β2,</w:t>
      </w:r>
      <w:r>
        <w:rPr>
          <w:color w:val="222222"/>
          <w:sz w:val="28"/>
          <w:szCs w:val="28"/>
          <w:shd w:val="clear" w:color="auto" w:fill="FFFFFF"/>
          <w:lang w:eastAsia="ru-RU"/>
        </w:rPr>
        <w:t xml:space="preserve"> </w:t>
      </w:r>
      <w:r w:rsidRPr="008E5A12">
        <w:rPr>
          <w:bCs/>
          <w:color w:val="222222"/>
          <w:sz w:val="28"/>
          <w:szCs w:val="28"/>
          <w:shd w:val="clear" w:color="auto" w:fill="FFFFFF"/>
          <w:lang w:eastAsia="ru-RU"/>
        </w:rPr>
        <w:t>γ</w:t>
      </w:r>
      <w:r>
        <w:rPr>
          <w:color w:val="222222"/>
          <w:sz w:val="28"/>
          <w:szCs w:val="28"/>
          <w:shd w:val="clear" w:color="auto" w:fill="FFFFFF"/>
          <w:lang w:eastAsia="ru-RU"/>
        </w:rPr>
        <w:t>2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, следующий удар об R</w:t>
      </w:r>
      <w:r>
        <w:rPr>
          <w:color w:val="222222"/>
          <w:sz w:val="28"/>
          <w:szCs w:val="28"/>
          <w:shd w:val="clear" w:color="auto" w:fill="FFFFFF"/>
          <w:lang w:eastAsia="ru-RU"/>
        </w:rPr>
        <w:t xml:space="preserve"> </w:t>
      </w:r>
      <w:r w:rsidRPr="00DF7131">
        <w:rPr>
          <w:color w:val="222222"/>
          <w:sz w:val="28"/>
          <w:szCs w:val="28"/>
          <w:shd w:val="clear" w:color="auto" w:fill="FFFFFF"/>
          <w:lang w:eastAsia="ru-RU"/>
        </w:rPr>
        <w:t>:</w:t>
      </w:r>
    </w:p>
    <w:p w:rsidR="00E10EFE" w:rsidRPr="008E5A12" w:rsidRDefault="00E10EFE" w:rsidP="00E10EFE">
      <w:pPr>
        <w:suppressAutoHyphens w:val="0"/>
        <w:spacing w:line="360" w:lineRule="auto"/>
        <w:jc w:val="center"/>
        <w:rPr>
          <w:sz w:val="28"/>
          <w:szCs w:val="28"/>
          <w:lang w:val="en-US" w:eastAsia="ru-RU"/>
        </w:rPr>
      </w:pPr>
      <w:r w:rsidRPr="008E5A12">
        <w:rPr>
          <w:bCs/>
          <w:color w:val="222222"/>
          <w:sz w:val="28"/>
          <w:szCs w:val="28"/>
          <w:shd w:val="clear" w:color="auto" w:fill="FFFFFF"/>
          <w:lang w:eastAsia="ru-RU"/>
        </w:rPr>
        <w:t>γ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2 = 2</w:t>
      </w:r>
      <w:r>
        <w:rPr>
          <w:color w:val="222222"/>
          <w:sz w:val="28"/>
          <w:szCs w:val="28"/>
          <w:shd w:val="clear" w:color="auto" w:fill="FFFFFF"/>
          <w:lang w:val="en-US"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*</w:t>
      </w:r>
      <w:r>
        <w:rPr>
          <w:color w:val="222222"/>
          <w:sz w:val="28"/>
          <w:szCs w:val="28"/>
          <w:shd w:val="clear" w:color="auto" w:fill="FFFFFF"/>
          <w:lang w:val="en-US" w:eastAsia="ru-RU"/>
        </w:rPr>
        <w:t xml:space="preserve"> </w:t>
      </w:r>
      <w:r w:rsidRPr="008E5A12">
        <w:rPr>
          <w:bCs/>
          <w:color w:val="222222"/>
          <w:sz w:val="28"/>
          <w:szCs w:val="28"/>
          <w:shd w:val="clear" w:color="auto" w:fill="FFFFFF"/>
          <w:lang w:eastAsia="ru-RU"/>
        </w:rPr>
        <w:t>γ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1</w:t>
      </w:r>
      <w:r w:rsidRPr="008E5A12">
        <w:rPr>
          <w:bCs/>
          <w:color w:val="222222"/>
          <w:sz w:val="28"/>
          <w:szCs w:val="28"/>
          <w:shd w:val="clear" w:color="auto" w:fill="FFFFFF"/>
          <w:lang w:val="en-US" w:eastAsia="ru-RU"/>
        </w:rPr>
        <w:t xml:space="preserve"> - </w:t>
      </w:r>
      <w:r w:rsidRPr="008E5A12">
        <w:rPr>
          <w:bCs/>
          <w:color w:val="222222"/>
          <w:sz w:val="28"/>
          <w:szCs w:val="28"/>
          <w:shd w:val="clear" w:color="auto" w:fill="FFFFFF"/>
          <w:lang w:eastAsia="ru-RU"/>
        </w:rPr>
        <w:t>γ</w:t>
      </w:r>
    </w:p>
    <w:p w:rsidR="00E10EFE" w:rsidRPr="008E5A12" w:rsidRDefault="00E10EFE" w:rsidP="00E10EFE">
      <w:pPr>
        <w:suppressAutoHyphens w:val="0"/>
        <w:spacing w:line="360" w:lineRule="auto"/>
        <w:jc w:val="center"/>
        <w:rPr>
          <w:sz w:val="28"/>
          <w:szCs w:val="28"/>
          <w:lang w:val="en-US" w:eastAsia="ru-RU"/>
        </w:rPr>
      </w:pP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β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2 = arctg</w:t>
      </w:r>
      <w:r>
        <w:rPr>
          <w:color w:val="222222"/>
          <w:sz w:val="28"/>
          <w:szCs w:val="28"/>
          <w:shd w:val="clear" w:color="auto" w:fill="FFFFFF"/>
          <w:lang w:val="en-US"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(R</w:t>
      </w:r>
      <w:r>
        <w:rPr>
          <w:color w:val="222222"/>
          <w:sz w:val="28"/>
          <w:szCs w:val="28"/>
          <w:shd w:val="clear" w:color="auto" w:fill="FFFFFF"/>
          <w:lang w:val="en-US"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*</w:t>
      </w:r>
      <w:r>
        <w:rPr>
          <w:color w:val="222222"/>
          <w:sz w:val="28"/>
          <w:szCs w:val="28"/>
          <w:shd w:val="clear" w:color="auto" w:fill="FFFFFF"/>
          <w:lang w:val="en-US"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sin</w:t>
      </w:r>
      <w:r>
        <w:rPr>
          <w:color w:val="222222"/>
          <w:sz w:val="28"/>
          <w:szCs w:val="28"/>
          <w:shd w:val="clear" w:color="auto" w:fill="FFFFFF"/>
          <w:lang w:val="en-US"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(</w:t>
      </w:r>
      <w:r w:rsidRPr="008E5A12">
        <w:rPr>
          <w:bCs/>
          <w:color w:val="222222"/>
          <w:sz w:val="28"/>
          <w:szCs w:val="28"/>
          <w:shd w:val="clear" w:color="auto" w:fill="FFFFFF"/>
          <w:lang w:eastAsia="ru-RU"/>
        </w:rPr>
        <w:t>γ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2) - R_hit</w:t>
      </w:r>
      <w:r>
        <w:rPr>
          <w:color w:val="222222"/>
          <w:sz w:val="28"/>
          <w:szCs w:val="28"/>
          <w:shd w:val="clear" w:color="auto" w:fill="FFFFFF"/>
          <w:lang w:val="en-US"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*</w:t>
      </w:r>
      <w:r>
        <w:rPr>
          <w:color w:val="222222"/>
          <w:sz w:val="28"/>
          <w:szCs w:val="28"/>
          <w:shd w:val="clear" w:color="auto" w:fill="FFFFFF"/>
          <w:lang w:val="en-US"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sin</w:t>
      </w:r>
      <w:r>
        <w:rPr>
          <w:color w:val="222222"/>
          <w:sz w:val="28"/>
          <w:szCs w:val="28"/>
          <w:shd w:val="clear" w:color="auto" w:fill="FFFFFF"/>
          <w:lang w:val="en-US"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(fi)</w:t>
      </w:r>
      <w:r>
        <w:rPr>
          <w:color w:val="222222"/>
          <w:sz w:val="28"/>
          <w:szCs w:val="28"/>
          <w:shd w:val="clear" w:color="auto" w:fill="FFFFFF"/>
          <w:lang w:val="en-US"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/</w:t>
      </w:r>
    </w:p>
    <w:p w:rsidR="00E10EFE" w:rsidRPr="008E5A12" w:rsidRDefault="00E10EFE" w:rsidP="00E10EFE">
      <w:pPr>
        <w:suppressAutoHyphens w:val="0"/>
        <w:spacing w:line="360" w:lineRule="auto"/>
        <w:ind w:left="720" w:firstLine="720"/>
        <w:jc w:val="center"/>
        <w:rPr>
          <w:sz w:val="28"/>
          <w:szCs w:val="28"/>
          <w:lang w:val="en-US" w:eastAsia="ru-RU"/>
        </w:rPr>
      </w:pP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R</w:t>
      </w:r>
      <w:r>
        <w:rPr>
          <w:color w:val="222222"/>
          <w:sz w:val="28"/>
          <w:szCs w:val="28"/>
          <w:shd w:val="clear" w:color="auto" w:fill="FFFFFF"/>
          <w:lang w:val="en-US"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*</w:t>
      </w:r>
      <w:r>
        <w:rPr>
          <w:color w:val="222222"/>
          <w:sz w:val="28"/>
          <w:szCs w:val="28"/>
          <w:shd w:val="clear" w:color="auto" w:fill="FFFFFF"/>
          <w:lang w:val="en-US"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cos (</w:t>
      </w:r>
      <w:r w:rsidRPr="008E5A12">
        <w:rPr>
          <w:bCs/>
          <w:color w:val="222222"/>
          <w:sz w:val="28"/>
          <w:szCs w:val="28"/>
          <w:shd w:val="clear" w:color="auto" w:fill="FFFFFF"/>
          <w:lang w:eastAsia="ru-RU"/>
        </w:rPr>
        <w:t>γ</w:t>
      </w:r>
      <w:r>
        <w:rPr>
          <w:color w:val="222222"/>
          <w:sz w:val="28"/>
          <w:szCs w:val="28"/>
          <w:shd w:val="clear" w:color="auto" w:fill="FFFFFF"/>
          <w:lang w:val="en-US" w:eastAsia="ru-RU"/>
        </w:rPr>
        <w:t xml:space="preserve">2) - 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R_hit</w:t>
      </w:r>
      <w:r>
        <w:rPr>
          <w:color w:val="222222"/>
          <w:sz w:val="28"/>
          <w:szCs w:val="28"/>
          <w:shd w:val="clear" w:color="auto" w:fill="FFFFFF"/>
          <w:lang w:val="en-US"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*</w:t>
      </w:r>
      <w:r>
        <w:rPr>
          <w:color w:val="222222"/>
          <w:sz w:val="28"/>
          <w:szCs w:val="28"/>
          <w:shd w:val="clear" w:color="auto" w:fill="FFFFFF"/>
          <w:lang w:val="en-US"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cos</w:t>
      </w:r>
      <w:r>
        <w:rPr>
          <w:color w:val="222222"/>
          <w:sz w:val="28"/>
          <w:szCs w:val="28"/>
          <w:shd w:val="clear" w:color="auto" w:fill="FFFFFF"/>
          <w:lang w:val="en-US"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(fi))</w:t>
      </w:r>
    </w:p>
    <w:p w:rsidR="00E10EFE" w:rsidRDefault="00E10EFE" w:rsidP="00E10EF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(R_hit - точка,</w:t>
      </w:r>
      <w:r w:rsidRPr="00DF7131">
        <w:rPr>
          <w:color w:val="222222"/>
          <w:sz w:val="28"/>
          <w:szCs w:val="28"/>
          <w:shd w:val="clear" w:color="auto" w:fill="FFFFFF"/>
          <w:lang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где находится шарик при условии удара об оди</w:t>
      </w:r>
      <w:r>
        <w:rPr>
          <w:color w:val="222222"/>
          <w:sz w:val="28"/>
          <w:szCs w:val="28"/>
          <w:shd w:val="clear" w:color="auto" w:fill="FFFFFF"/>
          <w:lang w:eastAsia="ru-RU"/>
        </w:rPr>
        <w:t>н из кругов, берется не r или R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, что отвечает ‘идеальной’ задаче (т.к. д</w:t>
      </w:r>
      <w:r>
        <w:rPr>
          <w:color w:val="222222"/>
          <w:sz w:val="28"/>
          <w:szCs w:val="28"/>
          <w:shd w:val="clear" w:color="auto" w:fill="FFFFFF"/>
          <w:lang w:eastAsia="ru-RU"/>
        </w:rPr>
        <w:t>вижение шарика все же дискретно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, а не непрерывно), а близкие к ни</w:t>
      </w:r>
      <w:r>
        <w:rPr>
          <w:color w:val="222222"/>
          <w:sz w:val="28"/>
          <w:szCs w:val="28"/>
          <w:shd w:val="clear" w:color="auto" w:fill="FFFFFF"/>
          <w:lang w:eastAsia="ru-RU"/>
        </w:rPr>
        <w:t>м значения, где находится шарик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, для дальнейшей коррекции).</w:t>
      </w:r>
      <w:r w:rsidRPr="00DF7131">
        <w:rPr>
          <w:color w:val="222222"/>
          <w:sz w:val="28"/>
          <w:szCs w:val="28"/>
          <w:shd w:val="clear" w:color="auto" w:fill="FFFFFF"/>
          <w:lang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После удар</w:t>
      </w:r>
      <w:r>
        <w:rPr>
          <w:color w:val="222222"/>
          <w:sz w:val="28"/>
          <w:szCs w:val="28"/>
          <w:shd w:val="clear" w:color="auto" w:fill="FFFFFF"/>
          <w:lang w:eastAsia="ru-RU"/>
        </w:rPr>
        <w:t>ения следующий удар только об r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, рассмотрим этот случай вме</w:t>
      </w:r>
      <w:r>
        <w:rPr>
          <w:color w:val="222222"/>
          <w:sz w:val="28"/>
          <w:szCs w:val="28"/>
          <w:shd w:val="clear" w:color="auto" w:fill="FFFFFF"/>
          <w:lang w:eastAsia="ru-RU"/>
        </w:rPr>
        <w:t>с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те с исходом 2.</w:t>
      </w:r>
    </w:p>
    <w:p w:rsidR="00E10EFE" w:rsidRPr="008E5A12" w:rsidRDefault="00E10EFE" w:rsidP="00E10EFE">
      <w:pPr>
        <w:suppressAutoHyphens w:val="0"/>
        <w:spacing w:line="360" w:lineRule="auto"/>
        <w:rPr>
          <w:sz w:val="28"/>
          <w:szCs w:val="28"/>
          <w:lang w:eastAsia="ru-RU"/>
        </w:rPr>
      </w:pPr>
    </w:p>
    <w:p w:rsidR="00E10EFE" w:rsidRPr="008E5A12" w:rsidRDefault="00E10EFE" w:rsidP="00E10EFE">
      <w:pPr>
        <w:suppressAutoHyphens w:val="0"/>
        <w:spacing w:line="360" w:lineRule="auto"/>
        <w:rPr>
          <w:sz w:val="28"/>
          <w:szCs w:val="28"/>
          <w:lang w:eastAsia="ru-RU"/>
        </w:rPr>
      </w:pPr>
      <w:r>
        <w:rPr>
          <w:color w:val="222222"/>
          <w:sz w:val="28"/>
          <w:szCs w:val="28"/>
          <w:shd w:val="clear" w:color="auto" w:fill="FFFFFF"/>
          <w:lang w:eastAsia="ru-RU"/>
        </w:rPr>
        <w:t>Для случая 2. возможны 2 дальнейших исхода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:</w:t>
      </w:r>
    </w:p>
    <w:p w:rsidR="00E10EFE" w:rsidRPr="008E5A12" w:rsidRDefault="00E10EFE" w:rsidP="00E10EF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2.1. ударение об R и потом снова об R и т.д.</w:t>
      </w:r>
    </w:p>
    <w:p w:rsidR="00E10EFE" w:rsidRPr="008E5A12" w:rsidRDefault="00E10EFE" w:rsidP="00E10EF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2.2. ударение об r и потом снова об R и т.д.</w:t>
      </w:r>
    </w:p>
    <w:p w:rsidR="00E10EFE" w:rsidRPr="008E5A12" w:rsidRDefault="00E10EFE" w:rsidP="00E10EF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Алгоритм в этом случае</w:t>
      </w:r>
      <w:r>
        <w:rPr>
          <w:color w:val="222222"/>
          <w:sz w:val="28"/>
          <w:szCs w:val="28"/>
          <w:shd w:val="clear" w:color="auto" w:fill="FFFFFF"/>
          <w:lang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(</w:t>
      </w:r>
      <w:r w:rsidRPr="008E5A12">
        <w:rPr>
          <w:b/>
          <w:color w:val="222222"/>
          <w:sz w:val="28"/>
          <w:szCs w:val="28"/>
          <w:shd w:val="clear" w:color="auto" w:fill="FFFFFF"/>
          <w:lang w:eastAsia="ru-RU"/>
        </w:rPr>
        <w:t>рис.2</w:t>
      </w:r>
      <w:r w:rsidRPr="00DF7131">
        <w:rPr>
          <w:b/>
          <w:color w:val="222222"/>
          <w:sz w:val="28"/>
          <w:szCs w:val="28"/>
          <w:shd w:val="clear" w:color="auto" w:fill="FFFFFF"/>
          <w:lang w:eastAsia="ru-RU"/>
        </w:rPr>
        <w:t>.1</w:t>
      </w:r>
      <w:r>
        <w:rPr>
          <w:color w:val="222222"/>
          <w:sz w:val="28"/>
          <w:szCs w:val="28"/>
          <w:shd w:val="clear" w:color="auto" w:fill="FFFFFF"/>
          <w:lang w:eastAsia="ru-RU"/>
        </w:rPr>
        <w:t xml:space="preserve"> переименовать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 xml:space="preserve">): </w:t>
      </w:r>
    </w:p>
    <w:p w:rsidR="00E10EFE" w:rsidRPr="008E5A12" w:rsidRDefault="00E10EFE" w:rsidP="00E10EF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Рассчитаем ПЕРВУЮ точку удара</w:t>
      </w:r>
    </w:p>
    <w:p w:rsidR="00E10EFE" w:rsidRPr="008E5A12" w:rsidRDefault="00E10EFE" w:rsidP="00E10EFE">
      <w:pPr>
        <w:suppressAutoHyphens w:val="0"/>
        <w:spacing w:line="360" w:lineRule="auto"/>
        <w:jc w:val="center"/>
        <w:rPr>
          <w:sz w:val="28"/>
          <w:szCs w:val="28"/>
          <w:lang w:eastAsia="ru-RU"/>
        </w:rPr>
      </w:pP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x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 xml:space="preserve"> = 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arcsin</w:t>
      </w:r>
      <w:r w:rsidRPr="00E10EFE">
        <w:rPr>
          <w:color w:val="222222"/>
          <w:sz w:val="28"/>
          <w:szCs w:val="28"/>
          <w:shd w:val="clear" w:color="auto" w:fill="FFFFFF"/>
          <w:lang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((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sin</w:t>
      </w:r>
      <w:r w:rsidRPr="00E10EFE">
        <w:rPr>
          <w:color w:val="222222"/>
          <w:sz w:val="28"/>
          <w:szCs w:val="28"/>
          <w:shd w:val="clear" w:color="auto" w:fill="FFFFFF"/>
          <w:lang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 xml:space="preserve">(β - </w:t>
      </w:r>
      <w:r w:rsidRPr="008E5A12">
        <w:rPr>
          <w:b/>
          <w:bCs/>
          <w:color w:val="222222"/>
          <w:sz w:val="28"/>
          <w:szCs w:val="28"/>
          <w:shd w:val="clear" w:color="auto" w:fill="FFFFFF"/>
          <w:lang w:eastAsia="ru-RU"/>
        </w:rPr>
        <w:t>γ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 xml:space="preserve"> - 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pi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)) * (</w:t>
      </w:r>
      <w:r w:rsidRPr="008E5A12">
        <w:rPr>
          <w:b/>
          <w:bCs/>
          <w:color w:val="000000"/>
          <w:sz w:val="28"/>
          <w:szCs w:val="28"/>
          <w:shd w:val="clear" w:color="auto" w:fill="FFFFFF"/>
          <w:lang w:eastAsia="ru-RU"/>
        </w:rPr>
        <w:t>ρ</w:t>
      </w:r>
      <w:r w:rsidRPr="00E10EFE">
        <w:rPr>
          <w:b/>
          <w:b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) / (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R</w:t>
      </w:r>
      <w:r w:rsidRPr="00E10EFE">
        <w:rPr>
          <w:color w:val="222222"/>
          <w:sz w:val="28"/>
          <w:szCs w:val="28"/>
          <w:shd w:val="clear" w:color="auto" w:fill="FFFFFF"/>
          <w:lang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))</w:t>
      </w:r>
    </w:p>
    <w:p w:rsidR="00E10EFE" w:rsidRDefault="00E10EFE" w:rsidP="00E10EFE">
      <w:pPr>
        <w:suppressAutoHyphens w:val="0"/>
        <w:spacing w:line="360" w:lineRule="auto"/>
        <w:jc w:val="center"/>
        <w:rPr>
          <w:color w:val="222222"/>
          <w:sz w:val="28"/>
          <w:szCs w:val="28"/>
          <w:shd w:val="clear" w:color="auto" w:fill="FFFFFF"/>
          <w:lang w:eastAsia="ru-RU"/>
        </w:rPr>
      </w:pPr>
      <w:r w:rsidRPr="008E5A12">
        <w:rPr>
          <w:b/>
          <w:bCs/>
          <w:color w:val="222222"/>
          <w:sz w:val="28"/>
          <w:szCs w:val="28"/>
          <w:shd w:val="clear" w:color="auto" w:fill="FFFFFF"/>
          <w:lang w:eastAsia="ru-RU"/>
        </w:rPr>
        <w:t>γ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1 = β + x</w:t>
      </w:r>
    </w:p>
    <w:p w:rsidR="00E10EFE" w:rsidRPr="008E5A12" w:rsidRDefault="00E10EFE" w:rsidP="00E10EF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8E5A12">
        <w:rPr>
          <w:bCs/>
          <w:color w:val="222222"/>
          <w:sz w:val="28"/>
          <w:szCs w:val="28"/>
          <w:shd w:val="clear" w:color="auto" w:fill="FFFFFF"/>
          <w:lang w:eastAsia="ru-RU"/>
        </w:rPr>
        <w:t>γ1</w:t>
      </w:r>
      <w:r w:rsidRPr="00B76DAF">
        <w:rPr>
          <w:bCs/>
          <w:color w:val="222222"/>
          <w:sz w:val="28"/>
          <w:szCs w:val="28"/>
          <w:shd w:val="clear" w:color="auto" w:fill="FFFFFF"/>
          <w:lang w:eastAsia="ru-RU"/>
        </w:rPr>
        <w:t xml:space="preserve"> – </w:t>
      </w:r>
      <w:r>
        <w:rPr>
          <w:bCs/>
          <w:color w:val="222222"/>
          <w:sz w:val="28"/>
          <w:szCs w:val="28"/>
          <w:shd w:val="clear" w:color="auto" w:fill="FFFFFF"/>
          <w:lang w:eastAsia="ru-RU"/>
        </w:rPr>
        <w:t>первая точка столкновения со стенкой.</w:t>
      </w:r>
      <w:r>
        <w:rPr>
          <w:sz w:val="28"/>
          <w:szCs w:val="28"/>
          <w:lang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Далее рассмотрим</w:t>
      </w:r>
      <w:r>
        <w:rPr>
          <w:color w:val="222222"/>
          <w:sz w:val="28"/>
          <w:szCs w:val="28"/>
          <w:shd w:val="clear" w:color="auto" w:fill="FFFFFF"/>
          <w:lang w:eastAsia="ru-RU"/>
        </w:rPr>
        <w:t xml:space="preserve"> возможные случаи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 xml:space="preserve"> 2.1 </w:t>
      </w:r>
      <w:r>
        <w:rPr>
          <w:color w:val="222222"/>
          <w:sz w:val="28"/>
          <w:szCs w:val="28"/>
          <w:shd w:val="clear" w:color="auto" w:fill="FFFFFF"/>
          <w:lang w:eastAsia="ru-RU"/>
        </w:rPr>
        <w:t>и 2.2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:</w:t>
      </w:r>
    </w:p>
    <w:p w:rsidR="00E10EFE" w:rsidRPr="008E5A12" w:rsidRDefault="00E10EFE" w:rsidP="00E10EF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Сначала найдем точку куда полетит шарик</w:t>
      </w:r>
    </w:p>
    <w:p w:rsidR="00E10EFE" w:rsidRPr="008E5A12" w:rsidRDefault="00E10EFE" w:rsidP="00E10EFE">
      <w:pPr>
        <w:suppressAutoHyphens w:val="0"/>
        <w:spacing w:line="360" w:lineRule="auto"/>
        <w:jc w:val="center"/>
        <w:rPr>
          <w:sz w:val="28"/>
          <w:szCs w:val="28"/>
          <w:lang w:val="en-US" w:eastAsia="ru-RU"/>
        </w:rPr>
      </w:pPr>
      <w:r w:rsidRPr="008E5A12">
        <w:rPr>
          <w:b/>
          <w:bCs/>
          <w:color w:val="222222"/>
          <w:sz w:val="28"/>
          <w:szCs w:val="28"/>
          <w:shd w:val="clear" w:color="auto" w:fill="FFFFFF"/>
          <w:lang w:eastAsia="ru-RU"/>
        </w:rPr>
        <w:t>γ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 xml:space="preserve">2 = 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β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 xml:space="preserve"> + x</w:t>
      </w:r>
    </w:p>
    <w:p w:rsidR="00E10EFE" w:rsidRPr="008E5A12" w:rsidRDefault="00E10EFE" w:rsidP="00E10EFE">
      <w:pPr>
        <w:suppressAutoHyphens w:val="0"/>
        <w:spacing w:line="360" w:lineRule="auto"/>
        <w:jc w:val="center"/>
        <w:rPr>
          <w:sz w:val="28"/>
          <w:szCs w:val="28"/>
          <w:lang w:val="en-US" w:eastAsia="ru-RU"/>
        </w:rPr>
      </w:pP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β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2 = arctg</w:t>
      </w:r>
      <w:r w:rsidRPr="00DF7131">
        <w:rPr>
          <w:color w:val="222222"/>
          <w:sz w:val="28"/>
          <w:szCs w:val="28"/>
          <w:shd w:val="clear" w:color="auto" w:fill="FFFFFF"/>
          <w:lang w:val="en-US"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(R * sin</w:t>
      </w:r>
      <w:r w:rsidRPr="00DF7131">
        <w:rPr>
          <w:color w:val="222222"/>
          <w:sz w:val="28"/>
          <w:szCs w:val="28"/>
          <w:shd w:val="clear" w:color="auto" w:fill="FFFFFF"/>
          <w:lang w:val="en-US"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(</w:t>
      </w:r>
      <w:r w:rsidRPr="008E5A12">
        <w:rPr>
          <w:b/>
          <w:bCs/>
          <w:color w:val="222222"/>
          <w:sz w:val="28"/>
          <w:szCs w:val="28"/>
          <w:shd w:val="clear" w:color="auto" w:fill="FFFFFF"/>
          <w:lang w:eastAsia="ru-RU"/>
        </w:rPr>
        <w:t>γ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2</w:t>
      </w:r>
      <w:r w:rsidRPr="00DF7131">
        <w:rPr>
          <w:color w:val="222222"/>
          <w:sz w:val="28"/>
          <w:szCs w:val="28"/>
          <w:shd w:val="clear" w:color="auto" w:fill="FFFFFF"/>
          <w:lang w:val="en-US"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) - R_hit * sin</w:t>
      </w:r>
      <w:r w:rsidRPr="00DF7131">
        <w:rPr>
          <w:color w:val="222222"/>
          <w:sz w:val="28"/>
          <w:szCs w:val="28"/>
          <w:shd w:val="clear" w:color="auto" w:fill="FFFFFF"/>
          <w:lang w:val="en-US"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(fi</w:t>
      </w:r>
      <w:r w:rsidRPr="00DF7131">
        <w:rPr>
          <w:color w:val="222222"/>
          <w:sz w:val="28"/>
          <w:szCs w:val="28"/>
          <w:shd w:val="clear" w:color="auto" w:fill="FFFFFF"/>
          <w:lang w:val="en-US"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)/</w:t>
      </w:r>
    </w:p>
    <w:p w:rsidR="00E10EFE" w:rsidRPr="008E5A12" w:rsidRDefault="00E10EFE" w:rsidP="00E10EFE">
      <w:pPr>
        <w:suppressAutoHyphens w:val="0"/>
        <w:spacing w:line="360" w:lineRule="auto"/>
        <w:jc w:val="center"/>
        <w:rPr>
          <w:sz w:val="28"/>
          <w:szCs w:val="28"/>
          <w:lang w:val="en-US" w:eastAsia="ru-RU"/>
        </w:rPr>
      </w:pP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R * cos</w:t>
      </w:r>
      <w:r w:rsidRPr="00DF7131">
        <w:rPr>
          <w:color w:val="222222"/>
          <w:sz w:val="28"/>
          <w:szCs w:val="28"/>
          <w:shd w:val="clear" w:color="auto" w:fill="FFFFFF"/>
          <w:lang w:val="en-US"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(</w:t>
      </w:r>
      <w:r w:rsidRPr="008E5A12">
        <w:rPr>
          <w:b/>
          <w:bCs/>
          <w:color w:val="222222"/>
          <w:sz w:val="28"/>
          <w:szCs w:val="28"/>
          <w:shd w:val="clear" w:color="auto" w:fill="FFFFFF"/>
          <w:lang w:eastAsia="ru-RU"/>
        </w:rPr>
        <w:t>γ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2</w:t>
      </w:r>
      <w:r w:rsidRPr="00DF7131">
        <w:rPr>
          <w:color w:val="222222"/>
          <w:sz w:val="28"/>
          <w:szCs w:val="28"/>
          <w:shd w:val="clear" w:color="auto" w:fill="FFFFFF"/>
          <w:lang w:val="en-US"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) - R_hit * cos</w:t>
      </w:r>
      <w:r w:rsidRPr="00DF7131">
        <w:rPr>
          <w:color w:val="222222"/>
          <w:sz w:val="28"/>
          <w:szCs w:val="28"/>
          <w:shd w:val="clear" w:color="auto" w:fill="FFFFFF"/>
          <w:lang w:val="en-US"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(fi</w:t>
      </w:r>
      <w:r w:rsidRPr="00DF7131">
        <w:rPr>
          <w:color w:val="222222"/>
          <w:sz w:val="28"/>
          <w:szCs w:val="28"/>
          <w:shd w:val="clear" w:color="auto" w:fill="FFFFFF"/>
          <w:lang w:val="en-US"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))</w:t>
      </w:r>
    </w:p>
    <w:p w:rsidR="00E10EFE" w:rsidRPr="008E5A12" w:rsidRDefault="00E10EFE" w:rsidP="00E10EFE">
      <w:pPr>
        <w:suppressAutoHyphens w:val="0"/>
        <w:spacing w:line="360" w:lineRule="auto"/>
        <w:rPr>
          <w:sz w:val="28"/>
          <w:szCs w:val="28"/>
          <w:lang w:eastAsia="ru-RU"/>
        </w:rPr>
      </w:pPr>
      <w:r>
        <w:rPr>
          <w:color w:val="222222"/>
          <w:sz w:val="28"/>
          <w:szCs w:val="28"/>
          <w:shd w:val="clear" w:color="auto" w:fill="FFFFFF"/>
          <w:lang w:eastAsia="ru-RU"/>
        </w:rPr>
        <w:lastRenderedPageBreak/>
        <w:t>Для случая 2.1 если на пути не встретится r, то продолжаем движение.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 xml:space="preserve"> </w:t>
      </w:r>
    </w:p>
    <w:p w:rsidR="00E10EFE" w:rsidRPr="008E5A12" w:rsidRDefault="00E10EFE" w:rsidP="00E10EFE">
      <w:pPr>
        <w:suppressAutoHyphens w:val="0"/>
        <w:spacing w:line="360" w:lineRule="auto"/>
        <w:rPr>
          <w:sz w:val="28"/>
          <w:szCs w:val="28"/>
          <w:lang w:eastAsia="ru-RU"/>
        </w:rPr>
      </w:pPr>
      <w:r>
        <w:rPr>
          <w:color w:val="222222"/>
          <w:sz w:val="28"/>
          <w:szCs w:val="28"/>
          <w:shd w:val="clear" w:color="auto" w:fill="FFFFFF"/>
          <w:lang w:eastAsia="ru-RU"/>
        </w:rPr>
        <w:t>В случае 2.2 (или при прохождении траекторией полета малого радиуса)</w:t>
      </w:r>
    </w:p>
    <w:p w:rsidR="00E10EFE" w:rsidRPr="008E5A12" w:rsidRDefault="00E10EFE" w:rsidP="00E10EF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 xml:space="preserve">аналогично </w:t>
      </w:r>
      <w:r>
        <w:rPr>
          <w:color w:val="222222"/>
          <w:sz w:val="28"/>
          <w:szCs w:val="28"/>
          <w:shd w:val="clear" w:color="auto" w:fill="FFFFFF"/>
          <w:lang w:eastAsia="ru-RU"/>
        </w:rPr>
        <w:t>случаю 1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:</w:t>
      </w:r>
    </w:p>
    <w:p w:rsidR="00E10EFE" w:rsidRPr="008E5A12" w:rsidRDefault="00E10EFE" w:rsidP="00E10EFE">
      <w:pPr>
        <w:suppressAutoHyphens w:val="0"/>
        <w:spacing w:line="360" w:lineRule="auto"/>
        <w:jc w:val="center"/>
        <w:rPr>
          <w:sz w:val="28"/>
          <w:szCs w:val="28"/>
          <w:lang w:eastAsia="ru-RU"/>
        </w:rPr>
      </w:pPr>
      <w:r w:rsidRPr="008E5A12">
        <w:rPr>
          <w:b/>
          <w:bCs/>
          <w:color w:val="222222"/>
          <w:sz w:val="28"/>
          <w:szCs w:val="28"/>
          <w:shd w:val="clear" w:color="auto" w:fill="FFFFFF"/>
          <w:lang w:eastAsia="ru-RU"/>
        </w:rPr>
        <w:t>γ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2</w:t>
      </w:r>
      <w:r>
        <w:rPr>
          <w:color w:val="222222"/>
          <w:sz w:val="28"/>
          <w:szCs w:val="28"/>
          <w:shd w:val="clear" w:color="auto" w:fill="FFFFFF"/>
          <w:lang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=</w:t>
      </w:r>
      <w:r>
        <w:rPr>
          <w:color w:val="222222"/>
          <w:sz w:val="28"/>
          <w:szCs w:val="28"/>
          <w:shd w:val="clear" w:color="auto" w:fill="FFFFFF"/>
          <w:lang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2</w:t>
      </w:r>
      <w:r>
        <w:rPr>
          <w:color w:val="222222"/>
          <w:sz w:val="28"/>
          <w:szCs w:val="28"/>
          <w:shd w:val="clear" w:color="auto" w:fill="FFFFFF"/>
          <w:lang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*</w:t>
      </w:r>
      <w:r>
        <w:rPr>
          <w:color w:val="222222"/>
          <w:sz w:val="28"/>
          <w:szCs w:val="28"/>
          <w:shd w:val="clear" w:color="auto" w:fill="FFFFFF"/>
          <w:lang w:eastAsia="ru-RU"/>
        </w:rPr>
        <w:t xml:space="preserve"> </w:t>
      </w:r>
      <w:r w:rsidRPr="008E5A12">
        <w:rPr>
          <w:b/>
          <w:bCs/>
          <w:color w:val="222222"/>
          <w:sz w:val="28"/>
          <w:szCs w:val="28"/>
          <w:shd w:val="clear" w:color="auto" w:fill="FFFFFF"/>
          <w:lang w:eastAsia="ru-RU"/>
        </w:rPr>
        <w:t>γ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 xml:space="preserve">1 - </w:t>
      </w:r>
      <w:r w:rsidRPr="008E5A12">
        <w:rPr>
          <w:b/>
          <w:bCs/>
          <w:color w:val="222222"/>
          <w:sz w:val="28"/>
          <w:szCs w:val="28"/>
          <w:shd w:val="clear" w:color="auto" w:fill="FFFFFF"/>
          <w:lang w:eastAsia="ru-RU"/>
        </w:rPr>
        <w:t>γ</w:t>
      </w:r>
    </w:p>
    <w:p w:rsidR="00E10EFE" w:rsidRPr="008E5A12" w:rsidRDefault="00E10EFE" w:rsidP="00E10EFE">
      <w:pPr>
        <w:suppressAutoHyphens w:val="0"/>
        <w:spacing w:line="360" w:lineRule="auto"/>
        <w:jc w:val="center"/>
        <w:rPr>
          <w:sz w:val="28"/>
          <w:szCs w:val="28"/>
          <w:lang w:eastAsia="ru-RU"/>
        </w:rPr>
      </w:pP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 xml:space="preserve">β2 = 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arctg</w:t>
      </w:r>
      <w:r>
        <w:rPr>
          <w:color w:val="222222"/>
          <w:sz w:val="28"/>
          <w:szCs w:val="28"/>
          <w:shd w:val="clear" w:color="auto" w:fill="FFFFFF"/>
          <w:lang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(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r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 xml:space="preserve"> * 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sin</w:t>
      </w:r>
      <w:r>
        <w:rPr>
          <w:color w:val="222222"/>
          <w:sz w:val="28"/>
          <w:szCs w:val="28"/>
          <w:shd w:val="clear" w:color="auto" w:fill="FFFFFF"/>
          <w:lang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(</w:t>
      </w:r>
      <w:r w:rsidRPr="008E5A12">
        <w:rPr>
          <w:b/>
          <w:bCs/>
          <w:color w:val="222222"/>
          <w:sz w:val="28"/>
          <w:szCs w:val="28"/>
          <w:shd w:val="clear" w:color="auto" w:fill="FFFFFF"/>
          <w:lang w:eastAsia="ru-RU"/>
        </w:rPr>
        <w:t>γ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2</w:t>
      </w:r>
      <w:r>
        <w:rPr>
          <w:color w:val="222222"/>
          <w:sz w:val="28"/>
          <w:szCs w:val="28"/>
          <w:shd w:val="clear" w:color="auto" w:fill="FFFFFF"/>
          <w:lang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 xml:space="preserve">) - 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R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_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hit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 xml:space="preserve"> * 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sin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(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fi</w:t>
      </w:r>
      <w:r>
        <w:rPr>
          <w:color w:val="222222"/>
          <w:sz w:val="28"/>
          <w:szCs w:val="28"/>
          <w:shd w:val="clear" w:color="auto" w:fill="FFFFFF"/>
          <w:lang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)</w:t>
      </w:r>
      <w:r>
        <w:rPr>
          <w:color w:val="222222"/>
          <w:sz w:val="28"/>
          <w:szCs w:val="28"/>
          <w:shd w:val="clear" w:color="auto" w:fill="FFFFFF"/>
          <w:lang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/</w:t>
      </w:r>
    </w:p>
    <w:p w:rsidR="00E10EFE" w:rsidRPr="008E5A12" w:rsidRDefault="00E10EFE" w:rsidP="00E10EFE">
      <w:pPr>
        <w:suppressAutoHyphens w:val="0"/>
        <w:spacing w:line="360" w:lineRule="auto"/>
        <w:ind w:left="720" w:firstLine="720"/>
        <w:jc w:val="center"/>
        <w:rPr>
          <w:sz w:val="28"/>
          <w:szCs w:val="28"/>
          <w:lang w:val="en-US" w:eastAsia="ru-RU"/>
        </w:rPr>
      </w:pP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r * cos(</w:t>
      </w:r>
      <w:r w:rsidRPr="008E5A12">
        <w:rPr>
          <w:b/>
          <w:bCs/>
          <w:color w:val="222222"/>
          <w:sz w:val="28"/>
          <w:szCs w:val="28"/>
          <w:shd w:val="clear" w:color="auto" w:fill="FFFFFF"/>
          <w:lang w:eastAsia="ru-RU"/>
        </w:rPr>
        <w:t>γ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2</w:t>
      </w:r>
      <w:r w:rsidRPr="00DF7131">
        <w:rPr>
          <w:color w:val="222222"/>
          <w:sz w:val="28"/>
          <w:szCs w:val="28"/>
          <w:shd w:val="clear" w:color="auto" w:fill="FFFFFF"/>
          <w:lang w:val="en-US"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) - R_hit * cos(fi</w:t>
      </w:r>
      <w:r w:rsidRPr="00DF7131">
        <w:rPr>
          <w:color w:val="222222"/>
          <w:sz w:val="28"/>
          <w:szCs w:val="28"/>
          <w:shd w:val="clear" w:color="auto" w:fill="FFFFFF"/>
          <w:lang w:val="en-US"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val="en-US" w:eastAsia="ru-RU"/>
        </w:rPr>
        <w:t>))</w:t>
      </w:r>
    </w:p>
    <w:p w:rsidR="00E10EFE" w:rsidRPr="008E5A12" w:rsidRDefault="00E10EFE" w:rsidP="00E10EFE">
      <w:pPr>
        <w:suppressAutoHyphens w:val="0"/>
        <w:spacing w:line="360" w:lineRule="auto"/>
        <w:rPr>
          <w:sz w:val="28"/>
          <w:szCs w:val="28"/>
          <w:lang w:eastAsia="ru-RU"/>
        </w:rPr>
      </w:pP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 xml:space="preserve">В результате заменяя </w:t>
      </w:r>
      <w:r w:rsidRPr="008E5A12">
        <w:rPr>
          <w:bCs/>
          <w:color w:val="222222"/>
          <w:sz w:val="28"/>
          <w:szCs w:val="28"/>
          <w:shd w:val="clear" w:color="auto" w:fill="FFFFFF"/>
          <w:lang w:eastAsia="ru-RU"/>
        </w:rPr>
        <w:t>γ2 γ1</w:t>
      </w:r>
      <w:r w:rsidRPr="008E5A12">
        <w:rPr>
          <w:b/>
          <w:bCs/>
          <w:color w:val="222222"/>
          <w:sz w:val="28"/>
          <w:szCs w:val="28"/>
          <w:shd w:val="clear" w:color="auto" w:fill="FFFFFF"/>
          <w:lang w:eastAsia="ru-RU"/>
        </w:rPr>
        <w:t xml:space="preserve"> γ 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 xml:space="preserve">на будущий угол </w:t>
      </w:r>
      <w:r>
        <w:rPr>
          <w:color w:val="222222"/>
          <w:sz w:val="28"/>
          <w:szCs w:val="28"/>
          <w:shd w:val="clear" w:color="auto" w:fill="FFFFFF"/>
          <w:lang w:eastAsia="ru-RU"/>
        </w:rPr>
        <w:t>соударения, текущий, предыдущий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,</w:t>
      </w:r>
      <w:r>
        <w:rPr>
          <w:color w:val="222222"/>
          <w:sz w:val="28"/>
          <w:szCs w:val="28"/>
          <w:shd w:val="clear" w:color="auto" w:fill="FFFFFF"/>
          <w:lang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β2,</w:t>
      </w:r>
      <w:r>
        <w:rPr>
          <w:color w:val="222222"/>
          <w:sz w:val="28"/>
          <w:szCs w:val="28"/>
          <w:shd w:val="clear" w:color="auto" w:fill="FFFFFF"/>
          <w:lang w:eastAsia="ru-RU"/>
        </w:rPr>
        <w:t xml:space="preserve"> 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 xml:space="preserve">β на будущий направляющий угол, нынешний соответственно </w:t>
      </w:r>
      <w:r>
        <w:rPr>
          <w:color w:val="222222"/>
          <w:sz w:val="28"/>
          <w:szCs w:val="28"/>
          <w:shd w:val="clear" w:color="auto" w:fill="FFFFFF"/>
          <w:lang w:eastAsia="ru-RU"/>
        </w:rPr>
        <w:t xml:space="preserve">в цикле </w:t>
      </w:r>
      <w:r w:rsidRPr="008E5A12">
        <w:rPr>
          <w:color w:val="222222"/>
          <w:sz w:val="28"/>
          <w:szCs w:val="28"/>
          <w:shd w:val="clear" w:color="auto" w:fill="FFFFFF"/>
          <w:lang w:eastAsia="ru-RU"/>
        </w:rPr>
        <w:t>получаем искомую задачу.</w:t>
      </w:r>
    </w:p>
    <w:p w:rsidR="00E10EFE" w:rsidRPr="008E5A12" w:rsidRDefault="00E10EFE" w:rsidP="00E10EFE">
      <w:pPr>
        <w:suppressAutoHyphens w:val="0"/>
        <w:rPr>
          <w:sz w:val="28"/>
          <w:szCs w:val="28"/>
          <w:lang w:eastAsia="ru-RU"/>
        </w:rPr>
      </w:pPr>
    </w:p>
    <w:p w:rsidR="00E10EFE" w:rsidRPr="008E5A12" w:rsidRDefault="00E10EFE" w:rsidP="00E10EFE">
      <w:pPr>
        <w:suppressAutoHyphens w:val="0"/>
        <w:rPr>
          <w:lang w:eastAsia="ru-RU"/>
        </w:rPr>
      </w:pPr>
      <w:r w:rsidRPr="008E5A12">
        <w:rPr>
          <w:rFonts w:ascii="Arial" w:hAnsi="Arial" w:cs="Arial"/>
          <w:b/>
          <w:bCs/>
          <w:noProof/>
          <w:color w:val="000000"/>
          <w:sz w:val="22"/>
          <w:szCs w:val="22"/>
          <w:lang w:eastAsia="ru-RU"/>
        </w:rPr>
        <w:drawing>
          <wp:inline distT="0" distB="0" distL="0" distR="0" wp14:anchorId="7B5425FC" wp14:editId="66422490">
            <wp:extent cx="4417207" cy="4001652"/>
            <wp:effectExtent l="0" t="0" r="2540" b="0"/>
            <wp:docPr id="24" name="Рисунок 24" descr="https://lh6.googleusercontent.com/aIQa7yW8pS8z8_kBNgTi7nfh1geHqewYT42mNsgtfcSlTORoIc6tp20NMwSn3jvbobi0quo1jhc38xdYCg0_FtUz3mccSoPxh3MzEJPnyLIUu-O3xxbH59mt9lT1sIxeHugfIb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lh6.googleusercontent.com/aIQa7yW8pS8z8_kBNgTi7nfh1geHqewYT42mNsgtfcSlTORoIc6tp20NMwSn3jvbobi0quo1jhc38xdYCg0_FtUz3mccSoPxh3MzEJPnyLIUu-O3xxbH59mt9lT1sIxeHugfIbeE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7" cy="4010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5A12">
        <w:rPr>
          <w:lang w:eastAsia="ru-RU"/>
        </w:rPr>
        <w:br/>
      </w:r>
      <w:r w:rsidRPr="008E5A12">
        <w:rPr>
          <w:lang w:eastAsia="ru-RU"/>
        </w:rPr>
        <w:br/>
      </w:r>
      <w:r w:rsidRPr="008E5A12">
        <w:rPr>
          <w:lang w:eastAsia="ru-RU"/>
        </w:rPr>
        <w:br/>
      </w:r>
      <w:r w:rsidRPr="008E5A12">
        <w:rPr>
          <w:lang w:eastAsia="ru-RU"/>
        </w:rPr>
        <w:br/>
      </w:r>
    </w:p>
    <w:p w:rsidR="00E10EFE" w:rsidRPr="008E5A12" w:rsidRDefault="00E10EFE" w:rsidP="00E10EFE">
      <w:pPr>
        <w:suppressAutoHyphens w:val="0"/>
        <w:rPr>
          <w:lang w:eastAsia="ru-RU"/>
        </w:rPr>
      </w:pPr>
    </w:p>
    <w:p w:rsidR="00E10EFE" w:rsidRPr="008E5A12" w:rsidRDefault="00E10EFE" w:rsidP="00E10EFE">
      <w:pPr>
        <w:suppressAutoHyphens w:val="0"/>
        <w:rPr>
          <w:lang w:eastAsia="ru-RU"/>
        </w:rPr>
      </w:pPr>
      <w:r w:rsidRPr="008E5A12">
        <w:rPr>
          <w:rFonts w:ascii="Verdana" w:hAnsi="Verdana"/>
          <w:noProof/>
          <w:color w:val="6A737D"/>
          <w:shd w:val="clear" w:color="auto" w:fill="CDFFD8"/>
          <w:lang w:eastAsia="ru-RU"/>
        </w:rPr>
        <w:lastRenderedPageBreak/>
        <w:drawing>
          <wp:inline distT="0" distB="0" distL="0" distR="0" wp14:anchorId="1281976F" wp14:editId="109B3F1D">
            <wp:extent cx="4469533" cy="4061674"/>
            <wp:effectExtent l="0" t="0" r="7620" b="0"/>
            <wp:docPr id="23" name="Рисунок 23" descr="https://lh4.googleusercontent.com/2MtmrFTKZaazHtR_sW6Fq5FZAiMw5hbSudbi3YphRlJcIWxsU9M23_yHYoCAwWyO3YlHdx0N7FJbiXlpVk12msy0TLC60_IGLaAlbnzcI0J8KwDMeI6v9LbfCdUWx8OhuAtPCy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lh4.googleusercontent.com/2MtmrFTKZaazHtR_sW6Fq5FZAiMw5hbSudbi3YphRlJcIWxsU9M23_yHYoCAwWyO3YlHdx0N7FJbiXlpVk12msy0TLC60_IGLaAlbnzcI0J8KwDMeI6v9LbfCdUWx8OhuAtPCyKy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818" cy="4080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5A12">
        <w:rPr>
          <w:lang w:eastAsia="ru-RU"/>
        </w:rPr>
        <w:br/>
      </w:r>
      <w:r w:rsidRPr="008E5A12">
        <w:rPr>
          <w:lang w:eastAsia="ru-RU"/>
        </w:rPr>
        <w:br/>
      </w:r>
      <w:r w:rsidRPr="008E5A12">
        <w:rPr>
          <w:lang w:eastAsia="ru-RU"/>
        </w:rPr>
        <w:br/>
      </w:r>
    </w:p>
    <w:p w:rsidR="00E10EFE" w:rsidRPr="008E5A12" w:rsidRDefault="00E10EFE" w:rsidP="00E10EFE">
      <w:pPr>
        <w:suppressAutoHyphens w:val="0"/>
        <w:rPr>
          <w:lang w:eastAsia="ru-RU"/>
        </w:rPr>
      </w:pPr>
      <w:r w:rsidRPr="008E5A12">
        <w:rPr>
          <w:rFonts w:ascii="Verdana" w:hAnsi="Verdana"/>
          <w:color w:val="6A737D"/>
          <w:shd w:val="clear" w:color="auto" w:fill="CDFFD8"/>
          <w:lang w:eastAsia="ru-RU"/>
        </w:rPr>
        <w:t>Частичное заполнение фазового пространства (случай 2.1)</w:t>
      </w:r>
    </w:p>
    <w:p w:rsidR="00E10EFE" w:rsidRPr="008E5A12" w:rsidRDefault="00E10EFE" w:rsidP="00E10EFE">
      <w:pPr>
        <w:suppressAutoHyphens w:val="0"/>
        <w:rPr>
          <w:lang w:eastAsia="ru-RU"/>
        </w:rPr>
      </w:pPr>
      <w:r w:rsidRPr="008E5A12">
        <w:rPr>
          <w:rFonts w:ascii="Verdana" w:hAnsi="Verdana"/>
          <w:noProof/>
          <w:color w:val="24292E"/>
          <w:sz w:val="18"/>
          <w:szCs w:val="18"/>
          <w:shd w:val="clear" w:color="auto" w:fill="FFFFFF"/>
          <w:lang w:eastAsia="ru-RU"/>
        </w:rPr>
        <w:drawing>
          <wp:inline distT="0" distB="0" distL="0" distR="0" wp14:anchorId="2ED10172" wp14:editId="233137F3">
            <wp:extent cx="3394075" cy="3525520"/>
            <wp:effectExtent l="0" t="0" r="0" b="0"/>
            <wp:docPr id="22" name="Рисунок 22" descr="https://lh3.googleusercontent.com/HW_9cHyuM-VP4x2cWGcplduzwi4DH1ATaU6pTz1IU5fpz52AwYfezWMl00pQNe_jdBZpZda0VKqD57VPnMVvkO4JVIdeJqB_mSlsAYccOtzmqMfTxx2vr789tIyDvJ3LBk_YM3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s://lh3.googleusercontent.com/HW_9cHyuM-VP4x2cWGcplduzwi4DH1ATaU6pTz1IU5fpz52AwYfezWMl00pQNe_jdBZpZda0VKqD57VPnMVvkO4JVIdeJqB_mSlsAYccOtzmqMfTxx2vr789tIyDvJ3LBk_YM3RR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075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EFE" w:rsidRDefault="00E10EFE" w:rsidP="00E10EFE">
      <w:pPr>
        <w:suppressAutoHyphens w:val="0"/>
        <w:spacing w:after="240"/>
        <w:rPr>
          <w:lang w:eastAsia="ru-RU"/>
        </w:rPr>
      </w:pPr>
    </w:p>
    <w:p w:rsidR="00E10EFE" w:rsidRDefault="00E10EFE" w:rsidP="00E10EFE">
      <w:pPr>
        <w:suppressAutoHyphens w:val="0"/>
        <w:spacing w:after="240"/>
        <w:rPr>
          <w:lang w:eastAsia="ru-RU"/>
        </w:rPr>
      </w:pPr>
    </w:p>
    <w:p w:rsidR="00E10EFE" w:rsidRPr="008E5A12" w:rsidRDefault="00E10EFE" w:rsidP="00E10EFE">
      <w:pPr>
        <w:suppressAutoHyphens w:val="0"/>
        <w:spacing w:after="240"/>
        <w:rPr>
          <w:lang w:eastAsia="ru-RU"/>
        </w:rPr>
      </w:pPr>
      <w:bookmarkStart w:id="0" w:name="_GoBack"/>
      <w:bookmarkEnd w:id="0"/>
    </w:p>
    <w:p w:rsidR="00E10EFE" w:rsidRPr="008E5A12" w:rsidRDefault="00E10EFE" w:rsidP="00E10EFE">
      <w:pPr>
        <w:suppressAutoHyphens w:val="0"/>
        <w:rPr>
          <w:lang w:eastAsia="ru-RU"/>
        </w:rPr>
      </w:pPr>
      <w:r w:rsidRPr="008E5A12">
        <w:rPr>
          <w:rFonts w:ascii="Verdana" w:hAnsi="Verdana"/>
          <w:color w:val="6A737D"/>
          <w:shd w:val="clear" w:color="auto" w:fill="CDFFD8"/>
          <w:lang w:eastAsia="ru-RU"/>
        </w:rPr>
        <w:lastRenderedPageBreak/>
        <w:t>Полное заполнение фазового пространства (случаи 1.1 2.1)</w:t>
      </w:r>
    </w:p>
    <w:p w:rsidR="00E10EFE" w:rsidRPr="008E5A12" w:rsidRDefault="00E10EFE" w:rsidP="00E10EFE">
      <w:pPr>
        <w:suppressAutoHyphens w:val="0"/>
        <w:rPr>
          <w:lang w:eastAsia="ru-RU"/>
        </w:rPr>
      </w:pPr>
      <w:r w:rsidRPr="008E5A12">
        <w:rPr>
          <w:rFonts w:ascii="Verdana" w:hAnsi="Verdana"/>
          <w:noProof/>
          <w:color w:val="6A737D"/>
          <w:sz w:val="18"/>
          <w:szCs w:val="18"/>
          <w:shd w:val="clear" w:color="auto" w:fill="CDFFD8"/>
          <w:lang w:eastAsia="ru-RU"/>
        </w:rPr>
        <w:drawing>
          <wp:inline distT="0" distB="0" distL="0" distR="0" wp14:anchorId="323C2E55" wp14:editId="49CA508A">
            <wp:extent cx="3367405" cy="3543300"/>
            <wp:effectExtent l="0" t="0" r="4445" b="0"/>
            <wp:docPr id="21" name="Рисунок 21" descr="https://lh3.googleusercontent.com/Vf6C2cjvosmmrFaPKqhior1LLxmX5B5SNVtZjTdlT6f77ARht00AAbII18W_nlXzY9fadGtFOanFtpAWo9RPdVcwEsXGR-XGNjKJTnqZzSKCgRvON9UrEj5ry7LrdEV12zN8Ut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lh3.googleusercontent.com/Vf6C2cjvosmmrFaPKqhior1LLxmX5B5SNVtZjTdlT6f77ARht00AAbII18W_nlXzY9fadGtFOanFtpAWo9RPdVcwEsXGR-XGNjKJTnqZzSKCgRvON9UrEj5ry7LrdEV12zN8UtCH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40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0B4" w:rsidRPr="00E10EFE" w:rsidRDefault="008070B4" w:rsidP="00E10EFE"/>
    <w:sectPr w:rsidR="008070B4" w:rsidRPr="00E10EFE" w:rsidSect="00C61AC7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CC52DFA"/>
    <w:multiLevelType w:val="multilevel"/>
    <w:tmpl w:val="84AADF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611A6348"/>
    <w:multiLevelType w:val="multilevel"/>
    <w:tmpl w:val="FFB6B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0090"/>
    <w:rsid w:val="000C0090"/>
    <w:rsid w:val="000E66FF"/>
    <w:rsid w:val="004E7CBF"/>
    <w:rsid w:val="008070B4"/>
    <w:rsid w:val="00E10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3BEFC2D-AA90-4D48-95D0-F826200F5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7CBF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4E7CBF"/>
    <w:pPr>
      <w:spacing w:after="120"/>
    </w:pPr>
  </w:style>
  <w:style w:type="character" w:customStyle="1" w:styleId="a4">
    <w:name w:val="Основной текст Знак"/>
    <w:basedOn w:val="a0"/>
    <w:link w:val="a3"/>
    <w:rsid w:val="004E7CBF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a5">
    <w:name w:val="Title"/>
    <w:basedOn w:val="a"/>
    <w:link w:val="a6"/>
    <w:qFormat/>
    <w:rsid w:val="004E7CBF"/>
    <w:pPr>
      <w:suppressAutoHyphens w:val="0"/>
      <w:jc w:val="center"/>
    </w:pPr>
    <w:rPr>
      <w:b/>
      <w:szCs w:val="20"/>
      <w:lang w:eastAsia="ru-RU"/>
    </w:rPr>
  </w:style>
  <w:style w:type="character" w:customStyle="1" w:styleId="a6">
    <w:name w:val="Название Знак"/>
    <w:basedOn w:val="a0"/>
    <w:link w:val="a5"/>
    <w:rsid w:val="004E7CBF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styleId="a7">
    <w:name w:val="List Paragraph"/>
    <w:basedOn w:val="a"/>
    <w:uiPriority w:val="34"/>
    <w:qFormat/>
    <w:rsid w:val="004E7CBF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4E7CBF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4E7CBF"/>
    <w:pPr>
      <w:suppressAutoHyphens w:val="0"/>
      <w:spacing w:before="100" w:beforeAutospacing="1" w:after="100" w:afterAutospacing="1"/>
    </w:pPr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7.wmf"/><Relationship Id="rId26" Type="http://schemas.openxmlformats.org/officeDocument/2006/relationships/image" Target="media/image11.emf"/><Relationship Id="rId39" Type="http://schemas.openxmlformats.org/officeDocument/2006/relationships/image" Target="media/image19.wmf"/><Relationship Id="rId21" Type="http://schemas.openxmlformats.org/officeDocument/2006/relationships/oleObject" Target="embeddings/oleObject5.bin"/><Relationship Id="rId34" Type="http://schemas.openxmlformats.org/officeDocument/2006/relationships/oleObject" Target="embeddings/oleObject10.bin"/><Relationship Id="rId42" Type="http://schemas.openxmlformats.org/officeDocument/2006/relationships/oleObject" Target="embeddings/oleObject14.bin"/><Relationship Id="rId47" Type="http://schemas.openxmlformats.org/officeDocument/2006/relationships/oleObject" Target="embeddings/oleObject17.bin"/><Relationship Id="rId50" Type="http://schemas.openxmlformats.org/officeDocument/2006/relationships/oleObject" Target="embeddings/oleObject19.bin"/><Relationship Id="rId55" Type="http://schemas.openxmlformats.org/officeDocument/2006/relationships/image" Target="media/image26.png"/><Relationship Id="rId63" Type="http://schemas.openxmlformats.org/officeDocument/2006/relationships/image" Target="media/image34.jpeg"/><Relationship Id="rId68" Type="http://schemas.openxmlformats.org/officeDocument/2006/relationships/image" Target="media/image39.jpeg"/><Relationship Id="rId7" Type="http://schemas.openxmlformats.org/officeDocument/2006/relationships/hyperlink" Target="http://www.electrosad.ru/Electronics/SFRadiohob/SFRadiohob11.htm" TargetMode="External"/><Relationship Id="rId71" Type="http://schemas.openxmlformats.org/officeDocument/2006/relationships/image" Target="media/image42.jpeg"/><Relationship Id="rId2" Type="http://schemas.openxmlformats.org/officeDocument/2006/relationships/styles" Target="styles.xml"/><Relationship Id="rId16" Type="http://schemas.openxmlformats.org/officeDocument/2006/relationships/image" Target="media/image6.wmf"/><Relationship Id="rId29" Type="http://schemas.openxmlformats.org/officeDocument/2006/relationships/image" Target="media/image14.wmf"/><Relationship Id="rId11" Type="http://schemas.openxmlformats.org/officeDocument/2006/relationships/image" Target="media/image3.png"/><Relationship Id="rId24" Type="http://schemas.openxmlformats.org/officeDocument/2006/relationships/image" Target="media/image10.wmf"/><Relationship Id="rId32" Type="http://schemas.openxmlformats.org/officeDocument/2006/relationships/oleObject" Target="embeddings/oleObject9.bin"/><Relationship Id="rId37" Type="http://schemas.openxmlformats.org/officeDocument/2006/relationships/image" Target="media/image18.wmf"/><Relationship Id="rId40" Type="http://schemas.openxmlformats.org/officeDocument/2006/relationships/oleObject" Target="embeddings/oleObject13.bin"/><Relationship Id="rId45" Type="http://schemas.openxmlformats.org/officeDocument/2006/relationships/oleObject" Target="embeddings/oleObject16.bin"/><Relationship Id="rId53" Type="http://schemas.openxmlformats.org/officeDocument/2006/relationships/oleObject" Target="embeddings/oleObject21.bin"/><Relationship Id="rId58" Type="http://schemas.openxmlformats.org/officeDocument/2006/relationships/image" Target="media/image29.jpeg"/><Relationship Id="rId66" Type="http://schemas.openxmlformats.org/officeDocument/2006/relationships/image" Target="media/image37.jpeg"/><Relationship Id="rId74" Type="http://schemas.openxmlformats.org/officeDocument/2006/relationships/fontTable" Target="fontTable.xml"/><Relationship Id="rId5" Type="http://schemas.openxmlformats.org/officeDocument/2006/relationships/hyperlink" Target="http://www.mathnet.ru/links/98299d1dcb03f9805917ead5cba8b848/dan28929.pdf" TargetMode="Externa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3.emf"/><Relationship Id="rId36" Type="http://schemas.openxmlformats.org/officeDocument/2006/relationships/oleObject" Target="embeddings/oleObject11.bin"/><Relationship Id="rId49" Type="http://schemas.openxmlformats.org/officeDocument/2006/relationships/image" Target="media/image23.wmf"/><Relationship Id="rId57" Type="http://schemas.openxmlformats.org/officeDocument/2006/relationships/image" Target="media/image28.jpeg"/><Relationship Id="rId61" Type="http://schemas.openxmlformats.org/officeDocument/2006/relationships/image" Target="media/image32.jpeg"/><Relationship Id="rId10" Type="http://schemas.openxmlformats.org/officeDocument/2006/relationships/image" Target="media/image2.png"/><Relationship Id="rId19" Type="http://schemas.openxmlformats.org/officeDocument/2006/relationships/oleObject" Target="embeddings/oleObject4.bin"/><Relationship Id="rId31" Type="http://schemas.openxmlformats.org/officeDocument/2006/relationships/image" Target="media/image15.wmf"/><Relationship Id="rId44" Type="http://schemas.openxmlformats.org/officeDocument/2006/relationships/image" Target="media/image21.wmf"/><Relationship Id="rId52" Type="http://schemas.openxmlformats.org/officeDocument/2006/relationships/oleObject" Target="embeddings/oleObject20.bin"/><Relationship Id="rId60" Type="http://schemas.openxmlformats.org/officeDocument/2006/relationships/image" Target="media/image31.jpeg"/><Relationship Id="rId65" Type="http://schemas.openxmlformats.org/officeDocument/2006/relationships/image" Target="media/image36.jpeg"/><Relationship Id="rId73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image" Target="media/image12.emf"/><Relationship Id="rId30" Type="http://schemas.openxmlformats.org/officeDocument/2006/relationships/oleObject" Target="embeddings/oleObject8.bin"/><Relationship Id="rId35" Type="http://schemas.openxmlformats.org/officeDocument/2006/relationships/image" Target="media/image17.wmf"/><Relationship Id="rId43" Type="http://schemas.openxmlformats.org/officeDocument/2006/relationships/oleObject" Target="embeddings/oleObject15.bin"/><Relationship Id="rId48" Type="http://schemas.openxmlformats.org/officeDocument/2006/relationships/oleObject" Target="embeddings/oleObject18.bin"/><Relationship Id="rId56" Type="http://schemas.openxmlformats.org/officeDocument/2006/relationships/image" Target="media/image27.jpeg"/><Relationship Id="rId64" Type="http://schemas.openxmlformats.org/officeDocument/2006/relationships/image" Target="media/image35.jpeg"/><Relationship Id="rId69" Type="http://schemas.openxmlformats.org/officeDocument/2006/relationships/image" Target="media/image40.jpeg"/><Relationship Id="rId8" Type="http://schemas.openxmlformats.org/officeDocument/2006/relationships/hyperlink" Target="http://rateli.ru/books/item/f00/s00/z0000000/st038.shtml" TargetMode="External"/><Relationship Id="rId51" Type="http://schemas.openxmlformats.org/officeDocument/2006/relationships/image" Target="media/image24.wmf"/><Relationship Id="rId72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w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image" Target="media/image16.wmf"/><Relationship Id="rId38" Type="http://schemas.openxmlformats.org/officeDocument/2006/relationships/oleObject" Target="embeddings/oleObject12.bin"/><Relationship Id="rId46" Type="http://schemas.openxmlformats.org/officeDocument/2006/relationships/image" Target="media/image22.wmf"/><Relationship Id="rId59" Type="http://schemas.openxmlformats.org/officeDocument/2006/relationships/image" Target="media/image30.jpeg"/><Relationship Id="rId67" Type="http://schemas.openxmlformats.org/officeDocument/2006/relationships/image" Target="media/image38.jpeg"/><Relationship Id="rId20" Type="http://schemas.openxmlformats.org/officeDocument/2006/relationships/image" Target="media/image8.wmf"/><Relationship Id="rId41" Type="http://schemas.openxmlformats.org/officeDocument/2006/relationships/image" Target="media/image20.wmf"/><Relationship Id="rId54" Type="http://schemas.openxmlformats.org/officeDocument/2006/relationships/image" Target="media/image25.png"/><Relationship Id="rId62" Type="http://schemas.openxmlformats.org/officeDocument/2006/relationships/image" Target="media/image33.jpeg"/><Relationship Id="rId70" Type="http://schemas.openxmlformats.org/officeDocument/2006/relationships/image" Target="media/image41.jpe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mathnet.ru/links/22e49bc92fd0a9699b3d2aee46f4f2e1/rm5322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2222</Words>
  <Characters>12666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s.sohatskiy@gmail.com</dc:creator>
  <cp:keywords/>
  <dc:description/>
  <cp:lastModifiedBy>s.sohatskiy@gmail.com</cp:lastModifiedBy>
  <cp:revision>3</cp:revision>
  <dcterms:created xsi:type="dcterms:W3CDTF">2018-06-21T15:18:00Z</dcterms:created>
  <dcterms:modified xsi:type="dcterms:W3CDTF">2018-06-21T15:39:00Z</dcterms:modified>
</cp:coreProperties>
</file>