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5CED" w14:textId="77777777" w:rsidR="00B1666E" w:rsidRPr="00B47DC5" w:rsidRDefault="00B1666E" w:rsidP="00B1666E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250050"/>
      <w:bookmarkEnd w:id="0"/>
      <w:r w:rsidRPr="00B47DC5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54DE25D" w14:textId="77777777" w:rsidR="00B1666E" w:rsidRPr="00B47DC5" w:rsidRDefault="00B1666E" w:rsidP="00B1666E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B47DC5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7F1E3B4" w14:textId="77777777" w:rsidR="00B1666E" w:rsidRPr="00B47DC5" w:rsidRDefault="00B1666E" w:rsidP="00B1666E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B47DC5">
        <w:rPr>
          <w:rFonts w:ascii="Times New Roman" w:hAnsi="Times New Roman" w:cs="Times New Roman"/>
          <w:sz w:val="24"/>
          <w:szCs w:val="24"/>
        </w:rPr>
        <w:t>“НАЦИОНАЛЬНЫЙ ИССЛЕДОВАТЕЛЬСКИЙ УНИВЕРСИТЕТ ИТМО”</w:t>
      </w:r>
    </w:p>
    <w:p w14:paraId="65B922AA" w14:textId="77777777" w:rsidR="00B1666E" w:rsidRPr="00B47DC5" w:rsidRDefault="00B1666E" w:rsidP="00B1666E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B47DC5">
        <w:rPr>
          <w:rFonts w:ascii="Times New Roman" w:hAnsi="Times New Roman" w:cs="Times New Roman"/>
          <w:sz w:val="24"/>
          <w:szCs w:val="24"/>
        </w:rPr>
        <w:t xml:space="preserve">Факультет </w:t>
      </w:r>
      <w:proofErr w:type="spellStart"/>
      <w:r w:rsidRPr="00B47DC5">
        <w:rPr>
          <w:rFonts w:ascii="Times New Roman" w:hAnsi="Times New Roman" w:cs="Times New Roman"/>
          <w:sz w:val="24"/>
          <w:szCs w:val="24"/>
        </w:rPr>
        <w:t>ПИиКТ</w:t>
      </w:r>
      <w:proofErr w:type="spellEnd"/>
    </w:p>
    <w:p w14:paraId="0A73CF65" w14:textId="77777777" w:rsidR="00B1666E" w:rsidRPr="00B47DC5" w:rsidRDefault="00B1666E" w:rsidP="00B1666E">
      <w:pPr>
        <w:pStyle w:val="Standard"/>
        <w:jc w:val="center"/>
        <w:rPr>
          <w:rFonts w:ascii="Times New Roman" w:hAnsi="Times New Roman" w:cs="Times New Roman"/>
        </w:rPr>
      </w:pPr>
    </w:p>
    <w:p w14:paraId="17E7FDEE" w14:textId="77777777" w:rsidR="00B1666E" w:rsidRPr="00B47DC5" w:rsidRDefault="00B1666E" w:rsidP="00B1666E">
      <w:pPr>
        <w:pStyle w:val="Standard"/>
        <w:jc w:val="center"/>
        <w:rPr>
          <w:rFonts w:ascii="Times New Roman" w:hAnsi="Times New Roman" w:cs="Times New Roman"/>
        </w:rPr>
      </w:pPr>
      <w:r w:rsidRPr="00B47DC5">
        <w:rPr>
          <w:rFonts w:ascii="Times New Roman" w:hAnsi="Times New Roman" w:cs="Times New Roman"/>
          <w:noProof/>
        </w:rPr>
        <w:drawing>
          <wp:inline distT="0" distB="0" distL="0" distR="0" wp14:anchorId="632363A7" wp14:editId="5FB2F4A7">
            <wp:extent cx="1699919" cy="1201320"/>
            <wp:effectExtent l="0" t="0" r="0" b="0"/>
            <wp:docPr id="1" name="Рисунок 1" descr="Логотипы и фирменный стил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9919" cy="1201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055BB1" w14:textId="77777777" w:rsidR="00B1666E" w:rsidRPr="00B47DC5" w:rsidRDefault="00B1666E" w:rsidP="00B1666E">
      <w:pPr>
        <w:pStyle w:val="Standard"/>
        <w:jc w:val="center"/>
        <w:rPr>
          <w:rFonts w:ascii="Times New Roman" w:hAnsi="Times New Roman" w:cs="Times New Roman"/>
        </w:rPr>
      </w:pPr>
    </w:p>
    <w:p w14:paraId="7A9B7308" w14:textId="77777777" w:rsidR="00B1666E" w:rsidRPr="00B47DC5" w:rsidRDefault="00B1666E" w:rsidP="00B1666E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B47DC5">
        <w:rPr>
          <w:rFonts w:ascii="Times New Roman" w:hAnsi="Times New Roman" w:cs="Times New Roman"/>
          <w:sz w:val="26"/>
          <w:szCs w:val="26"/>
        </w:rPr>
        <w:t>ОТЧЁТ</w:t>
      </w:r>
    </w:p>
    <w:p w14:paraId="38990307" w14:textId="7462C3D7" w:rsidR="00B1666E" w:rsidRPr="004377B4" w:rsidRDefault="00B1666E" w:rsidP="00B1666E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B47DC5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4377B4" w:rsidRPr="004377B4">
        <w:rPr>
          <w:rFonts w:ascii="Times New Roman" w:hAnsi="Times New Roman" w:cs="Times New Roman"/>
          <w:sz w:val="24"/>
          <w:szCs w:val="24"/>
        </w:rPr>
        <w:t>4</w:t>
      </w:r>
    </w:p>
    <w:p w14:paraId="282E75F1" w14:textId="187236B4" w:rsidR="002673D4" w:rsidRPr="00B47DC5" w:rsidRDefault="002673D4" w:rsidP="00330C5B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2673D4">
        <w:rPr>
          <w:rFonts w:ascii="Times New Roman" w:hAnsi="Times New Roman" w:cs="Times New Roman"/>
          <w:sz w:val="24"/>
          <w:szCs w:val="24"/>
        </w:rPr>
        <w:t>«</w:t>
      </w:r>
      <w:r w:rsidR="004377B4" w:rsidRPr="004377B4">
        <w:rPr>
          <w:rFonts w:ascii="Times New Roman" w:hAnsi="Times New Roman" w:cs="Times New Roman"/>
          <w:sz w:val="24"/>
          <w:szCs w:val="24"/>
        </w:rPr>
        <w:t>Анализ трафика компьютерных сетей с помощью утилиты</w:t>
      </w:r>
      <w:r w:rsidR="0033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7B4" w:rsidRPr="004377B4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2673D4">
        <w:rPr>
          <w:rFonts w:ascii="Times New Roman" w:hAnsi="Times New Roman" w:cs="Times New Roman"/>
          <w:sz w:val="24"/>
          <w:szCs w:val="24"/>
        </w:rPr>
        <w:t>»</w:t>
      </w:r>
    </w:p>
    <w:p w14:paraId="6115E69A" w14:textId="0E1967C2" w:rsidR="00B1666E" w:rsidRPr="00B47DC5" w:rsidRDefault="00B1666E" w:rsidP="00B1666E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B47DC5">
        <w:rPr>
          <w:rFonts w:ascii="Times New Roman" w:hAnsi="Times New Roman" w:cs="Times New Roman"/>
          <w:sz w:val="24"/>
          <w:szCs w:val="24"/>
        </w:rPr>
        <w:t xml:space="preserve">По предмету: </w:t>
      </w:r>
      <w:r>
        <w:rPr>
          <w:rFonts w:ascii="Times New Roman" w:hAnsi="Times New Roman" w:cs="Times New Roman"/>
          <w:sz w:val="24"/>
          <w:szCs w:val="24"/>
        </w:rPr>
        <w:t>Компьютерные сети</w:t>
      </w:r>
    </w:p>
    <w:p w14:paraId="4EAA1A0F" w14:textId="77777777" w:rsidR="00B1666E" w:rsidRPr="00B47DC5" w:rsidRDefault="00B1666E" w:rsidP="00B1666E">
      <w:pPr>
        <w:pStyle w:val="Standard"/>
        <w:jc w:val="center"/>
        <w:rPr>
          <w:rFonts w:ascii="Times New Roman" w:hAnsi="Times New Roman" w:cs="Times New Roman"/>
        </w:rPr>
      </w:pPr>
    </w:p>
    <w:p w14:paraId="6A7AD987" w14:textId="77777777" w:rsidR="00B1666E" w:rsidRPr="00B47DC5" w:rsidRDefault="00B1666E" w:rsidP="00B1666E">
      <w:pPr>
        <w:pStyle w:val="Standard"/>
        <w:rPr>
          <w:rFonts w:ascii="Times New Roman" w:hAnsi="Times New Roman" w:cs="Times New Roman"/>
        </w:rPr>
      </w:pPr>
    </w:p>
    <w:p w14:paraId="05F80D41" w14:textId="77777777" w:rsidR="00B1666E" w:rsidRPr="00B47DC5" w:rsidRDefault="00B1666E" w:rsidP="00B1666E">
      <w:pPr>
        <w:pStyle w:val="Standard"/>
        <w:jc w:val="center"/>
        <w:rPr>
          <w:rFonts w:ascii="Times New Roman" w:hAnsi="Times New Roman" w:cs="Times New Roman"/>
        </w:rPr>
      </w:pPr>
    </w:p>
    <w:p w14:paraId="182117BC" w14:textId="77777777" w:rsidR="00B1666E" w:rsidRPr="00B47DC5" w:rsidRDefault="00B1666E" w:rsidP="00B1666E">
      <w:pPr>
        <w:pStyle w:val="Standard"/>
        <w:jc w:val="center"/>
        <w:rPr>
          <w:rFonts w:ascii="Times New Roman" w:hAnsi="Times New Roman" w:cs="Times New Roman"/>
        </w:rPr>
      </w:pPr>
    </w:p>
    <w:p w14:paraId="489845B6" w14:textId="77777777" w:rsidR="00B1666E" w:rsidRPr="00B47DC5" w:rsidRDefault="00B1666E" w:rsidP="00B1666E">
      <w:pPr>
        <w:pStyle w:val="Standard"/>
        <w:jc w:val="right"/>
        <w:rPr>
          <w:rFonts w:ascii="Times New Roman" w:hAnsi="Times New Roman" w:cs="Times New Roman"/>
          <w:sz w:val="24"/>
          <w:szCs w:val="24"/>
        </w:rPr>
      </w:pPr>
      <w:r w:rsidRPr="00B47DC5">
        <w:rPr>
          <w:rFonts w:ascii="Times New Roman" w:hAnsi="Times New Roman" w:cs="Times New Roman"/>
          <w:sz w:val="24"/>
          <w:szCs w:val="24"/>
        </w:rPr>
        <w:t xml:space="preserve">Студент:  </w:t>
      </w:r>
    </w:p>
    <w:p w14:paraId="14B73CB9" w14:textId="5F034ACE" w:rsidR="00B1666E" w:rsidRPr="00B47DC5" w:rsidRDefault="00330C5B" w:rsidP="00B1666E">
      <w:pPr>
        <w:pStyle w:val="Standard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Степанов М.А.</w:t>
      </w:r>
    </w:p>
    <w:p w14:paraId="49C8CF12" w14:textId="61A6D444" w:rsidR="00B1666E" w:rsidRPr="00B47DC5" w:rsidRDefault="00B1666E" w:rsidP="00B1666E">
      <w:pPr>
        <w:pStyle w:val="Standard"/>
        <w:jc w:val="right"/>
        <w:rPr>
          <w:rFonts w:ascii="Times New Roman" w:hAnsi="Times New Roman" w:cs="Times New Roman"/>
          <w:sz w:val="24"/>
          <w:szCs w:val="24"/>
        </w:rPr>
      </w:pPr>
      <w:r w:rsidRPr="00B47DC5">
        <w:rPr>
          <w:rFonts w:ascii="Times New Roman" w:hAnsi="Times New Roman" w:cs="Times New Roman"/>
          <w:sz w:val="24"/>
          <w:szCs w:val="24"/>
        </w:rPr>
        <w:t>Группа P3330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7BCC838" w14:textId="77777777" w:rsidR="00B1666E" w:rsidRPr="00B47DC5" w:rsidRDefault="00B1666E" w:rsidP="00B1666E">
      <w:pPr>
        <w:pStyle w:val="Standard"/>
        <w:jc w:val="right"/>
        <w:rPr>
          <w:rFonts w:ascii="Times New Roman" w:hAnsi="Times New Roman" w:cs="Times New Roman"/>
          <w:sz w:val="24"/>
          <w:szCs w:val="24"/>
        </w:rPr>
      </w:pPr>
      <w:r w:rsidRPr="00B47DC5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6059EEA6" w14:textId="614E55EC" w:rsidR="00B1666E" w:rsidRPr="00B47DC5" w:rsidRDefault="00B1666E" w:rsidP="00B1666E">
      <w:pPr>
        <w:pStyle w:val="Standard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Алиев Т. И.</w:t>
      </w:r>
    </w:p>
    <w:p w14:paraId="75253C21" w14:textId="77777777" w:rsidR="00B1666E" w:rsidRPr="00B47DC5" w:rsidRDefault="00B1666E" w:rsidP="00B1666E">
      <w:pPr>
        <w:pStyle w:val="Standard"/>
        <w:jc w:val="right"/>
        <w:rPr>
          <w:rFonts w:ascii="Times New Roman" w:hAnsi="Times New Roman" w:cs="Times New Roman"/>
        </w:rPr>
      </w:pPr>
    </w:p>
    <w:p w14:paraId="552FD994" w14:textId="77777777" w:rsidR="00B1666E" w:rsidRPr="00B47DC5" w:rsidRDefault="00B1666E" w:rsidP="002673D4">
      <w:pPr>
        <w:pStyle w:val="Standard"/>
        <w:rPr>
          <w:rFonts w:ascii="Times New Roman" w:hAnsi="Times New Roman" w:cs="Times New Roman"/>
        </w:rPr>
      </w:pPr>
    </w:p>
    <w:p w14:paraId="27BAF482" w14:textId="1C5998E9" w:rsidR="00B1666E" w:rsidRDefault="00B1666E" w:rsidP="00B1666E">
      <w:pPr>
        <w:pStyle w:val="Standard"/>
        <w:jc w:val="center"/>
        <w:rPr>
          <w:rFonts w:ascii="Times New Roman" w:hAnsi="Times New Roman" w:cs="Times New Roman"/>
        </w:rPr>
      </w:pPr>
    </w:p>
    <w:p w14:paraId="344BDE97" w14:textId="77777777" w:rsidR="00330C5B" w:rsidRPr="00CC427F" w:rsidRDefault="00330C5B" w:rsidP="00B1666E">
      <w:pPr>
        <w:pStyle w:val="Standard"/>
        <w:jc w:val="center"/>
        <w:rPr>
          <w:rFonts w:ascii="Times New Roman" w:hAnsi="Times New Roman" w:cs="Times New Roman"/>
        </w:rPr>
      </w:pPr>
    </w:p>
    <w:p w14:paraId="4A42EEBA" w14:textId="77777777" w:rsidR="00B1666E" w:rsidRPr="00B47DC5" w:rsidRDefault="00B1666E" w:rsidP="00B1666E">
      <w:pPr>
        <w:pStyle w:val="Standard"/>
        <w:jc w:val="center"/>
        <w:rPr>
          <w:rFonts w:ascii="Times New Roman" w:hAnsi="Times New Roman" w:cs="Times New Roman"/>
        </w:rPr>
      </w:pPr>
    </w:p>
    <w:p w14:paraId="04CD24B3" w14:textId="77777777" w:rsidR="00B1666E" w:rsidRPr="00B47DC5" w:rsidRDefault="00B1666E" w:rsidP="00B1666E">
      <w:pPr>
        <w:pStyle w:val="Standard"/>
        <w:jc w:val="center"/>
        <w:rPr>
          <w:rFonts w:ascii="Times New Roman" w:hAnsi="Times New Roman" w:cs="Times New Roman"/>
        </w:rPr>
      </w:pPr>
    </w:p>
    <w:p w14:paraId="4D05934F" w14:textId="77777777" w:rsidR="00B1666E" w:rsidRPr="00B47DC5" w:rsidRDefault="00B1666E" w:rsidP="00B1666E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B47DC5">
        <w:rPr>
          <w:rFonts w:ascii="Times New Roman" w:hAnsi="Times New Roman" w:cs="Times New Roman"/>
          <w:sz w:val="24"/>
          <w:szCs w:val="24"/>
        </w:rPr>
        <w:t>Санкт – Петербург</w:t>
      </w:r>
    </w:p>
    <w:p w14:paraId="69F124F3" w14:textId="77777777" w:rsidR="00B1666E" w:rsidRPr="00B47DC5" w:rsidRDefault="00B1666E" w:rsidP="00B1666E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B47DC5">
        <w:rPr>
          <w:rFonts w:ascii="Times New Roman" w:hAnsi="Times New Roman" w:cs="Times New Roman"/>
          <w:sz w:val="24"/>
          <w:szCs w:val="24"/>
        </w:rPr>
        <w:t>202</w:t>
      </w:r>
      <w:r w:rsidRPr="00B1666E">
        <w:rPr>
          <w:rFonts w:ascii="Times New Roman" w:hAnsi="Times New Roman" w:cs="Times New Roman"/>
          <w:sz w:val="24"/>
          <w:szCs w:val="24"/>
        </w:rPr>
        <w:t>3</w:t>
      </w:r>
    </w:p>
    <w:p w14:paraId="1B7B26C8" w14:textId="46F79EBD" w:rsidR="00461AFB" w:rsidRPr="009270B6" w:rsidRDefault="004377B4" w:rsidP="008D7134">
      <w:pPr>
        <w:pStyle w:val="Standard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270B6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Анализ трафика утилиты </w:t>
      </w:r>
      <w:proofErr w:type="spellStart"/>
      <w:r w:rsidRPr="009270B6">
        <w:rPr>
          <w:rFonts w:ascii="Times New Roman" w:hAnsi="Times New Roman" w:cs="Times New Roman"/>
          <w:b/>
          <w:bCs/>
          <w:i/>
          <w:iCs/>
          <w:sz w:val="26"/>
          <w:szCs w:val="26"/>
        </w:rPr>
        <w:t>ping</w:t>
      </w:r>
      <w:proofErr w:type="spellEnd"/>
      <w:r w:rsidR="009270B6" w:rsidRPr="009270B6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41A5FBEA" w14:textId="27737002" w:rsidR="00683514" w:rsidRPr="00683514" w:rsidRDefault="00683514" w:rsidP="008D7134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sz w:val="24"/>
          <w:szCs w:val="24"/>
          <w:lang w:val="en-US"/>
        </w:rPr>
        <w:t>smart-sts.kz</w:t>
      </w:r>
    </w:p>
    <w:p w14:paraId="6A84EF2E" w14:textId="1F635AFA" w:rsidR="004377B4" w:rsidRDefault="004377B4" w:rsidP="008D7134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Пакеты делятся на фрагменты размером по 1480 байт максимум, а на признак последнего </w:t>
      </w:r>
      <w:r w:rsidR="00D623BE">
        <w:rPr>
          <w:rFonts w:ascii="Times New Roman" w:hAnsi="Times New Roman" w:cs="Times New Roman"/>
          <w:sz w:val="24"/>
          <w:szCs w:val="24"/>
        </w:rPr>
        <w:t>фрагмента</w:t>
      </w:r>
      <w:r>
        <w:rPr>
          <w:rFonts w:ascii="Times New Roman" w:hAnsi="Times New Roman" w:cs="Times New Roman"/>
          <w:sz w:val="24"/>
          <w:szCs w:val="24"/>
        </w:rPr>
        <w:t xml:space="preserve"> указывает флаг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More</w:t>
      </w:r>
      <w:r w:rsidRPr="004377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fragments</w:t>
      </w:r>
      <w:r w:rsidRPr="004377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заголовке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IPv</w:t>
      </w:r>
      <w:proofErr w:type="spellEnd"/>
      <w:r w:rsidRPr="004377B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8A9FC8" w14:textId="2C76AA89" w:rsidR="004377B4" w:rsidRDefault="004377B4" w:rsidP="004377B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4377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91153" wp14:editId="7F2D091D">
            <wp:extent cx="4871318" cy="3170902"/>
            <wp:effectExtent l="0" t="0" r="5715" b="0"/>
            <wp:docPr id="765447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47495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318" cy="317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8B10" w14:textId="744094C1" w:rsidR="009270B6" w:rsidRPr="00066F1D" w:rsidRDefault="00D623BE" w:rsidP="00D623BE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фрагментов при передаче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D623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пакета равно </w:t>
      </w:r>
      <w:r w:rsidRPr="00D623B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62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D623BE">
        <w:rPr>
          <w:rFonts w:ascii="Times New Roman" w:hAnsi="Times New Roman" w:cs="Times New Roman"/>
          <w:sz w:val="24"/>
          <w:szCs w:val="24"/>
        </w:rPr>
        <w:t xml:space="preserve"> 1480 + 1),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передаваемых байт.</w:t>
      </w:r>
    </w:p>
    <w:p w14:paraId="38B36B54" w14:textId="143209F9" w:rsidR="009270B6" w:rsidRDefault="009270B6" w:rsidP="00D623BE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B549E8" wp14:editId="03371C2D">
            <wp:extent cx="5707380" cy="2865120"/>
            <wp:effectExtent l="0" t="0" r="7620" b="11430"/>
            <wp:docPr id="79091365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DD73646-8E13-5C37-82D8-8C8EBF1A92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E31D9E" w14:textId="3C8B92D6" w:rsidR="009270B6" w:rsidRPr="00066F1D" w:rsidRDefault="009270B6" w:rsidP="00D623BE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Pr="00927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пакетов можно задать при помощи флага </w:t>
      </w:r>
      <w:r w:rsidRPr="009270B6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9270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утилиты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ping</w:t>
      </w:r>
      <w:r w:rsidRPr="009270B6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поле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9270B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пакета содержится </w:t>
      </w:r>
      <w:r w:rsidR="00066F1D">
        <w:rPr>
          <w:rFonts w:ascii="Times New Roman" w:hAnsi="Times New Roman" w:cs="Times New Roman"/>
          <w:sz w:val="24"/>
          <w:szCs w:val="24"/>
        </w:rPr>
        <w:t xml:space="preserve">последовательность </w:t>
      </w:r>
      <w:r w:rsidR="00066F1D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="00066F1D" w:rsidRPr="00066F1D">
        <w:rPr>
          <w:rFonts w:ascii="Times New Roman" w:hAnsi="Times New Roman" w:cs="Times New Roman"/>
          <w:sz w:val="24"/>
          <w:szCs w:val="24"/>
        </w:rPr>
        <w:t xml:space="preserve"> </w:t>
      </w:r>
      <w:r w:rsidR="00066F1D">
        <w:rPr>
          <w:rFonts w:ascii="Times New Roman" w:hAnsi="Times New Roman" w:cs="Times New Roman"/>
          <w:sz w:val="24"/>
          <w:szCs w:val="24"/>
        </w:rPr>
        <w:t>символов</w:t>
      </w:r>
      <w:r w:rsidR="00C1253C" w:rsidRPr="00C1253C">
        <w:rPr>
          <w:rFonts w:ascii="Times New Roman" w:hAnsi="Times New Roman" w:cs="Times New Roman"/>
          <w:sz w:val="24"/>
          <w:szCs w:val="24"/>
        </w:rPr>
        <w:t xml:space="preserve"> (</w:t>
      </w:r>
      <w:r w:rsidR="00C1253C">
        <w:rPr>
          <w:rFonts w:ascii="Times New Roman" w:hAnsi="Times New Roman" w:cs="Times New Roman"/>
          <w:sz w:val="24"/>
          <w:szCs w:val="24"/>
        </w:rPr>
        <w:t>повторяется английский алфавит</w:t>
      </w:r>
      <w:r w:rsidR="00C1253C" w:rsidRPr="00C1253C">
        <w:rPr>
          <w:rFonts w:ascii="Times New Roman" w:hAnsi="Times New Roman" w:cs="Times New Roman"/>
          <w:sz w:val="24"/>
          <w:szCs w:val="24"/>
        </w:rPr>
        <w:t>)</w:t>
      </w:r>
      <w:r w:rsidR="00066F1D">
        <w:rPr>
          <w:rFonts w:ascii="Times New Roman" w:hAnsi="Times New Roman" w:cs="Times New Roman"/>
          <w:sz w:val="24"/>
          <w:szCs w:val="24"/>
        </w:rPr>
        <w:t>.</w:t>
      </w:r>
    </w:p>
    <w:p w14:paraId="4B2EF15C" w14:textId="77777777" w:rsidR="009270B6" w:rsidRDefault="009270B6" w:rsidP="00D623B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8FA5246" w14:textId="77777777" w:rsidR="009270B6" w:rsidRDefault="009270B6" w:rsidP="00D623B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613DD42" w14:textId="77777777" w:rsidR="009270B6" w:rsidRDefault="009270B6" w:rsidP="00D623B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7757D969" w14:textId="77777777" w:rsidR="009270B6" w:rsidRDefault="009270B6" w:rsidP="00D623B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2E0E3B9A" w14:textId="6B854A95" w:rsidR="009270B6" w:rsidRDefault="009270B6" w:rsidP="00D623BE">
      <w:pPr>
        <w:pStyle w:val="Standard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270B6">
        <w:rPr>
          <w:rFonts w:ascii="Times New Roman" w:hAnsi="Times New Roman" w:cs="Times New Roman"/>
          <w:b/>
          <w:bCs/>
          <w:sz w:val="26"/>
          <w:szCs w:val="26"/>
        </w:rPr>
        <w:t xml:space="preserve">Анализ трафика утилиты </w:t>
      </w:r>
      <w:proofErr w:type="spellStart"/>
      <w:r w:rsidRPr="009270B6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tracert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2DC169F7" w14:textId="424E074B" w:rsidR="009270B6" w:rsidRDefault="00AA6A1F" w:rsidP="00D623BE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заголовке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A6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содержится 20 байт, в поле данных – 64 байта.</w:t>
      </w:r>
    </w:p>
    <w:p w14:paraId="6A2D31B6" w14:textId="7D124F42" w:rsidR="00AA6A1F" w:rsidRDefault="00C1253C" w:rsidP="00D623BE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C12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795AE" wp14:editId="3829C62D">
            <wp:extent cx="3509010" cy="37498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896" cy="39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A887" w14:textId="279274DC" w:rsidR="00AA6A1F" w:rsidRDefault="00C1253C" w:rsidP="00D623BE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C12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264F4" wp14:editId="621F576E">
            <wp:extent cx="2095499" cy="14668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3939" cy="14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1AF1" w14:textId="0ED16F9B" w:rsidR="00616281" w:rsidRDefault="00616281" w:rsidP="00D623BE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Утилита последовательно отправляет по 3 пакета, каждый раз увеличивая </w:t>
      </w:r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Pr="006162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1, по истечение которого, пакет возвращается и дает информацию о последнем узле на его пути. Таким образом выстраивается маршрут до пункта назначения.</w:t>
      </w:r>
    </w:p>
    <w:p w14:paraId="24337407" w14:textId="621BAE92" w:rsidR="00616281" w:rsidRDefault="00232108" w:rsidP="0061628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232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4F3B9" wp14:editId="0CC77590">
            <wp:extent cx="6031230" cy="159639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CCFC" w14:textId="2B79E383" w:rsidR="00247A73" w:rsidRDefault="00247A73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Генерируемые </w:t>
      </w:r>
      <w:r>
        <w:rPr>
          <w:rFonts w:ascii="Times New Roman" w:hAnsi="Times New Roman" w:cs="Times New Roman"/>
          <w:sz w:val="24"/>
          <w:szCs w:val="24"/>
          <w:lang w:val="en-US"/>
        </w:rPr>
        <w:t>ICMP</w:t>
      </w:r>
      <w:r w:rsidRPr="00247A7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пакеты отличаются от генерируемых утилитой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247A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размером и содержимым данных, а также установленным </w:t>
      </w:r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Pr="00247A73">
        <w:rPr>
          <w:rFonts w:ascii="Times New Roman" w:hAnsi="Times New Roman" w:cs="Times New Roman"/>
          <w:sz w:val="24"/>
          <w:szCs w:val="24"/>
        </w:rPr>
        <w:t>.</w:t>
      </w:r>
      <w:r w:rsidR="004F1400" w:rsidRPr="004F1400">
        <w:rPr>
          <w:rFonts w:ascii="Times New Roman" w:hAnsi="Times New Roman" w:cs="Times New Roman"/>
          <w:sz w:val="24"/>
          <w:szCs w:val="24"/>
        </w:rPr>
        <w:t xml:space="preserve"> </w:t>
      </w:r>
      <w:r w:rsidR="004F1400">
        <w:rPr>
          <w:rFonts w:ascii="Times New Roman" w:hAnsi="Times New Roman" w:cs="Times New Roman"/>
          <w:sz w:val="24"/>
          <w:szCs w:val="24"/>
        </w:rPr>
        <w:t>Полученные пакеты были двух типов: «ошибочные» (черные) и «корректные» (розовые), и оба этих типа необходимы – черные информируют о промежуточных узлах маршрута, а розовые – о финальном.</w:t>
      </w:r>
      <w:r w:rsidR="00FB5B5C">
        <w:rPr>
          <w:rFonts w:ascii="Times New Roman" w:hAnsi="Times New Roman" w:cs="Times New Roman"/>
          <w:sz w:val="24"/>
          <w:szCs w:val="24"/>
        </w:rPr>
        <w:t xml:space="preserve"> Если убрать ключ </w:t>
      </w:r>
      <w:r w:rsidR="00FB5B5C" w:rsidRPr="00FB5B5C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FB5B5C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="00FB5B5C">
        <w:rPr>
          <w:rFonts w:ascii="Times New Roman" w:hAnsi="Times New Roman" w:cs="Times New Roman"/>
          <w:sz w:val="24"/>
          <w:szCs w:val="24"/>
        </w:rPr>
        <w:t>, будет генерироваться дополнительный трафик в виде доменных имен узлов:</w:t>
      </w:r>
    </w:p>
    <w:p w14:paraId="26289119" w14:textId="35A475C7" w:rsidR="00872088" w:rsidRDefault="00232108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232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3BBF9C" wp14:editId="6E8BBAFA">
            <wp:extent cx="4267200" cy="190357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806" cy="1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2D70" w14:textId="500AF993" w:rsidR="00232108" w:rsidRDefault="00232108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0156F1E" w14:textId="6154AF42" w:rsidR="00232108" w:rsidRDefault="00232108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08D45D42" w14:textId="560A5E21" w:rsidR="00232108" w:rsidRDefault="00232108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6C9F7D2" w14:textId="77777777" w:rsidR="00232108" w:rsidRDefault="00232108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2DDE39D0" w14:textId="7BAAE46F" w:rsidR="00872088" w:rsidRDefault="00872088" w:rsidP="00247A7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872088">
        <w:rPr>
          <w:rFonts w:ascii="Times New Roman" w:hAnsi="Times New Roman" w:cs="Times New Roman"/>
          <w:b/>
          <w:bCs/>
          <w:sz w:val="28"/>
          <w:szCs w:val="28"/>
        </w:rPr>
        <w:t>Анализ HTTP-трафика</w:t>
      </w:r>
    </w:p>
    <w:p w14:paraId="1D7CF04E" w14:textId="4DCFD140" w:rsidR="0060696F" w:rsidRDefault="0060696F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 пакетов «запрос-ответ»:</w:t>
      </w:r>
    </w:p>
    <w:p w14:paraId="3A787569" w14:textId="29DDBDD5" w:rsidR="0060696F" w:rsidRDefault="0060696F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6069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85C50" wp14:editId="66A1A509">
            <wp:extent cx="6031230" cy="242129"/>
            <wp:effectExtent l="0" t="0" r="0" b="5715"/>
            <wp:docPr id="1449963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6398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4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E6CD" w14:textId="0DD0B059" w:rsidR="0060696F" w:rsidRDefault="0060696F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видно, код ответа – 200, значит полученные данные корректны. Содержимое поля данных ответа:</w:t>
      </w:r>
    </w:p>
    <w:p w14:paraId="3340E409" w14:textId="76D5AC88" w:rsidR="0060696F" w:rsidRDefault="0060696F" w:rsidP="00247A73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6069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8E300" wp14:editId="37DAFFAE">
            <wp:extent cx="4594860" cy="2987689"/>
            <wp:effectExtent l="0" t="0" r="0" b="3175"/>
            <wp:docPr id="107568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82439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050" cy="299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91E1" w14:textId="0AE05CCC" w:rsidR="0060696F" w:rsidRDefault="0060696F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 пакетов после перезагрузки страницы:</w:t>
      </w:r>
    </w:p>
    <w:p w14:paraId="37C05E14" w14:textId="79624D20" w:rsidR="0060696F" w:rsidRDefault="0060696F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6069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5AE0C" wp14:editId="6147EB1A">
            <wp:extent cx="6031230" cy="239688"/>
            <wp:effectExtent l="0" t="0" r="0" b="8255"/>
            <wp:docPr id="828159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59370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3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FC24" w14:textId="1F9DAB39" w:rsidR="0080408F" w:rsidRPr="004642A5" w:rsidRDefault="0060696F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ответа – 304, значит данные на странице не изменились и поле данных отсутствует вовсе.</w:t>
      </w:r>
    </w:p>
    <w:p w14:paraId="37474F43" w14:textId="714AC156" w:rsidR="00872088" w:rsidRDefault="008720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D3E0EC" w14:textId="6F30C150" w:rsidR="002150C4" w:rsidRDefault="002150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Анализ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ARP</w:t>
      </w:r>
      <w:r w:rsidRPr="002150C4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трафика</w:t>
      </w:r>
    </w:p>
    <w:p w14:paraId="4DD503A4" w14:textId="302F1209" w:rsidR="00683514" w:rsidRDefault="00683514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</w:t>
      </w:r>
      <w:r>
        <w:rPr>
          <w:rFonts w:ascii="Times New Roman" w:hAnsi="Times New Roman" w:cs="Times New Roman"/>
          <w:sz w:val="24"/>
          <w:szCs w:val="24"/>
        </w:rPr>
        <w:t xml:space="preserve">(относительно очистки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arp</w:t>
      </w:r>
      <w:proofErr w:type="spellEnd"/>
      <w:r w:rsidRPr="006835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таблиц) открытии сайты был отправлен </w:t>
      </w:r>
      <w:r>
        <w:rPr>
          <w:rFonts w:ascii="Times New Roman" w:hAnsi="Times New Roman" w:cs="Times New Roman"/>
          <w:sz w:val="24"/>
          <w:szCs w:val="24"/>
          <w:lang w:val="en-US"/>
        </w:rPr>
        <w:t>ARP</w:t>
      </w:r>
      <w:r w:rsidRPr="0068351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запрос на ближайший маршрутизатор.</w:t>
      </w:r>
    </w:p>
    <w:p w14:paraId="18D3A882" w14:textId="507FCEF3" w:rsidR="00683514" w:rsidRDefault="00683514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6835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BB3C86" wp14:editId="784D81F7">
            <wp:extent cx="6031230" cy="2095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219C" w14:textId="129CD55F" w:rsidR="00683514" w:rsidRDefault="00683514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заметить, что мы отправляем данный запрос не к конкретному серверу, на котором находится наш сайт, а к ближайшему маршрутизатору (широковещательный запрос, </w:t>
      </w:r>
      <w:r>
        <w:rPr>
          <w:rFonts w:ascii="Times New Roman" w:hAnsi="Times New Roman" w:cs="Times New Roman"/>
          <w:sz w:val="24"/>
          <w:szCs w:val="24"/>
          <w:lang w:val="en-US"/>
        </w:rPr>
        <w:t>broadcast</w:t>
      </w:r>
      <w:r>
        <w:rPr>
          <w:rFonts w:ascii="Times New Roman" w:hAnsi="Times New Roman" w:cs="Times New Roman"/>
          <w:sz w:val="24"/>
          <w:szCs w:val="24"/>
        </w:rPr>
        <w:t>), поскольку нам не требуется отследить местоположение и существование в целом данного компьютера, достаточно лишь информации о том, что ближайший маршрутизатор знает, куда дальше передавать запрос.</w:t>
      </w:r>
    </w:p>
    <w:p w14:paraId="25B24C6B" w14:textId="4AF6B063" w:rsidR="00683514" w:rsidRPr="00FF4792" w:rsidRDefault="00683514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Некоторые запросы содержат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6835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адреса маршрутизатора и компьютера, с которого происходят запросы. Эти адреса используются для маршрутизации внутри локальной беспроводной сети для составления </w:t>
      </w:r>
      <w:r w:rsidR="00FF4792">
        <w:rPr>
          <w:rFonts w:ascii="Times New Roman" w:hAnsi="Times New Roman" w:cs="Times New Roman"/>
          <w:sz w:val="24"/>
          <w:szCs w:val="24"/>
          <w:lang w:val="en-US"/>
        </w:rPr>
        <w:t>ARP</w:t>
      </w:r>
      <w:r>
        <w:rPr>
          <w:rFonts w:ascii="Times New Roman" w:hAnsi="Times New Roman" w:cs="Times New Roman"/>
          <w:sz w:val="24"/>
          <w:szCs w:val="24"/>
        </w:rPr>
        <w:t>-таблиц.</w:t>
      </w:r>
    </w:p>
    <w:p w14:paraId="10B6E201" w14:textId="23155091" w:rsidR="00683514" w:rsidRDefault="00683514" w:rsidP="00247A73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Позже 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68351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адреса используются и в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6835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запросах на сетевом уровне для передачи данных между компьютером и маршрутизатором.</w:t>
      </w:r>
    </w:p>
    <w:p w14:paraId="03C09648" w14:textId="11C32B88" w:rsidR="00683514" w:rsidRPr="00FF4792" w:rsidRDefault="00683514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6835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 же в запросах необходим для нахождения конфликтов</w:t>
      </w:r>
      <w:r w:rsidR="00FF4792">
        <w:rPr>
          <w:rFonts w:ascii="Times New Roman" w:hAnsi="Times New Roman" w:cs="Times New Roman"/>
          <w:sz w:val="24"/>
          <w:szCs w:val="24"/>
        </w:rPr>
        <w:t xml:space="preserve"> в сети и заполнения </w:t>
      </w:r>
      <w:r w:rsidR="00FF4792">
        <w:rPr>
          <w:rFonts w:ascii="Times New Roman" w:hAnsi="Times New Roman" w:cs="Times New Roman"/>
          <w:sz w:val="24"/>
          <w:szCs w:val="24"/>
          <w:lang w:val="en-US"/>
        </w:rPr>
        <w:t>ARP</w:t>
      </w:r>
      <w:r w:rsidR="00FF4792">
        <w:rPr>
          <w:rFonts w:ascii="Times New Roman" w:hAnsi="Times New Roman" w:cs="Times New Roman"/>
          <w:sz w:val="24"/>
          <w:szCs w:val="24"/>
        </w:rPr>
        <w:t>-таблиц.</w:t>
      </w:r>
    </w:p>
    <w:p w14:paraId="5BE7E432" w14:textId="4AD0F85E" w:rsidR="00872088" w:rsidRDefault="00695B54" w:rsidP="00247A7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DNS</w:t>
      </w:r>
      <w:r w:rsidRPr="00066F1D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трафика</w:t>
      </w:r>
    </w:p>
    <w:p w14:paraId="61BA4AA8" w14:textId="5F93CD2E" w:rsidR="00695B54" w:rsidRDefault="00695B54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(относительно очистки кэша) открытии сайта был послан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>-запрос (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95B54">
        <w:rPr>
          <w:rFonts w:ascii="Times New Roman" w:hAnsi="Times New Roman" w:cs="Times New Roman"/>
          <w:sz w:val="24"/>
          <w:szCs w:val="24"/>
        </w:rPr>
        <w:t xml:space="preserve"> 732340)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EB7B8E" w14:textId="219E3C24" w:rsidR="00695B54" w:rsidRDefault="00CC427F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CC42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5F0FE" wp14:editId="1294AFE2">
            <wp:extent cx="6031230" cy="187960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B54" w:rsidRPr="00695B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5717F" w14:textId="753B97E8" w:rsidR="00A27A56" w:rsidRDefault="00695B54" w:rsidP="00CC427F">
      <w:pPr>
        <w:pStyle w:val="Standard"/>
        <w:rPr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Как видно, адрес получателя отличается от фактического адреса сайта. Это происходит потому, что компьютер не знает</w:t>
      </w:r>
      <w:r w:rsidR="00A27A56">
        <w:rPr>
          <w:rFonts w:ascii="Times New Roman" w:hAnsi="Times New Roman" w:cs="Times New Roman"/>
          <w:sz w:val="24"/>
          <w:szCs w:val="24"/>
        </w:rPr>
        <w:t xml:space="preserve"> этого адреса, он знает лишь доменное имя, поэтому он отправляет </w:t>
      </w:r>
      <w:r w:rsidR="00A27A56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A27A56" w:rsidRPr="00A27A56">
        <w:rPr>
          <w:rFonts w:ascii="Times New Roman" w:hAnsi="Times New Roman" w:cs="Times New Roman"/>
          <w:sz w:val="24"/>
          <w:szCs w:val="24"/>
        </w:rPr>
        <w:t xml:space="preserve"> </w:t>
      </w:r>
      <w:r w:rsidR="00A27A56">
        <w:rPr>
          <w:rFonts w:ascii="Times New Roman" w:hAnsi="Times New Roman" w:cs="Times New Roman"/>
          <w:sz w:val="24"/>
          <w:szCs w:val="24"/>
        </w:rPr>
        <w:t xml:space="preserve">запрос на ближайший </w:t>
      </w:r>
      <w:r w:rsidR="00A27A56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A27A56">
        <w:rPr>
          <w:rFonts w:ascii="Times New Roman" w:hAnsi="Times New Roman" w:cs="Times New Roman"/>
          <w:sz w:val="24"/>
          <w:szCs w:val="24"/>
        </w:rPr>
        <w:t xml:space="preserve">-сервер, который (через пару строк) вернул ему нужный </w:t>
      </w:r>
      <w:r w:rsidR="00A27A56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A27A56" w:rsidRPr="00A27A56">
        <w:rPr>
          <w:rFonts w:ascii="Times New Roman" w:hAnsi="Times New Roman" w:cs="Times New Roman"/>
          <w:sz w:val="24"/>
          <w:szCs w:val="24"/>
        </w:rPr>
        <w:t>-</w:t>
      </w:r>
      <w:r w:rsidR="00A27A56">
        <w:rPr>
          <w:rFonts w:ascii="Times New Roman" w:hAnsi="Times New Roman" w:cs="Times New Roman"/>
          <w:sz w:val="24"/>
          <w:szCs w:val="24"/>
        </w:rPr>
        <w:t>адрес.</w:t>
      </w:r>
    </w:p>
    <w:p w14:paraId="0A3F9A9E" w14:textId="231FC7C0" w:rsidR="00CC427F" w:rsidRDefault="00CC427F" w:rsidP="00CC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несколько типов</w:t>
      </w:r>
      <w:r w:rsidRPr="00CC42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CC42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запросов:</w:t>
      </w:r>
    </w:p>
    <w:p w14:paraId="153EE426" w14:textId="156178AC" w:rsidR="00CC427F" w:rsidRDefault="00CC427F" w:rsidP="00CC427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Прямой </w:t>
      </w:r>
    </w:p>
    <w:p w14:paraId="15F1B3F6" w14:textId="787E03B7" w:rsidR="00CC427F" w:rsidRDefault="00CC427F" w:rsidP="00CC427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Обратный </w:t>
      </w:r>
    </w:p>
    <w:p w14:paraId="1F28263A" w14:textId="27FB8DDC" w:rsidR="00CC427F" w:rsidRDefault="00CC427F" w:rsidP="00CC427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Рекурсивный </w:t>
      </w:r>
    </w:p>
    <w:p w14:paraId="66AA34D0" w14:textId="58B4B7C9" w:rsidR="00CC427F" w:rsidRDefault="00CC427F" w:rsidP="00CC427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Итеративный </w:t>
      </w:r>
    </w:p>
    <w:p w14:paraId="1C8E55F5" w14:textId="409AC2B1" w:rsidR="00CC427F" w:rsidRDefault="00CC427F" w:rsidP="00CC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при обращении к сайту через браузер могут возникать дополнительные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CC42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запросы, в случае если некоторые медиа файлы находятся на другом хосте.</w:t>
      </w:r>
    </w:p>
    <w:p w14:paraId="0C2BD07A" w14:textId="15DA0ECD" w:rsidR="00CC427F" w:rsidRPr="00CC427F" w:rsidRDefault="00CC427F" w:rsidP="00CC427F">
      <w:pPr>
        <w:rPr>
          <w:rFonts w:ascii="Times New Roman" w:hAnsi="Times New Roman" w:cs="Times New Roman"/>
          <w:sz w:val="24"/>
          <w:szCs w:val="24"/>
        </w:rPr>
      </w:pPr>
      <w:r w:rsidRPr="00CC42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767FB3" wp14:editId="2482E733">
            <wp:extent cx="6031230" cy="223520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B2FE" w14:textId="77777777" w:rsidR="00CC427F" w:rsidRPr="00CC427F" w:rsidRDefault="00CC427F" w:rsidP="00CC427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04A37AA" w14:textId="77777777" w:rsidR="00A27A56" w:rsidRDefault="00A27A56" w:rsidP="00CC427F">
      <w:pPr>
        <w:rPr>
          <w:rFonts w:ascii="Calibri" w:eastAsia="Calibri" w:hAnsi="Calibri" w:cs="DejaVu Sans"/>
          <w:highlight w:val="yellow"/>
        </w:rPr>
      </w:pPr>
      <w:r>
        <w:rPr>
          <w:highlight w:val="yellow"/>
        </w:rPr>
        <w:br w:type="page"/>
      </w:r>
    </w:p>
    <w:p w14:paraId="23236FCD" w14:textId="796C5816" w:rsidR="00A27A56" w:rsidRPr="00066F1D" w:rsidRDefault="00C37598" w:rsidP="00247A73">
      <w:pPr>
        <w:pStyle w:val="Standard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375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Анализ трафика утилиты </w:t>
      </w:r>
      <w:proofErr w:type="spellStart"/>
      <w:r w:rsidRPr="00C375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nslookup</w:t>
      </w:r>
      <w:proofErr w:type="spellEnd"/>
      <w:r w:rsidRPr="00066F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7A225580" w14:textId="5FE8692B" w:rsidR="00894C02" w:rsidRPr="00894C02" w:rsidRDefault="00894C02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Обычный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066F1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запрос:</w:t>
      </w:r>
    </w:p>
    <w:p w14:paraId="545CDA6A" w14:textId="34A1E81D" w:rsidR="00C37598" w:rsidRDefault="00894C02" w:rsidP="00247A73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894C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526026" wp14:editId="48AED427">
            <wp:extent cx="6031230" cy="507851"/>
            <wp:effectExtent l="0" t="0" r="0" b="6985"/>
            <wp:docPr id="910212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12633" name="Рисунок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0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4662" w14:textId="1361F849" w:rsidR="00894C02" w:rsidRDefault="00894C02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NS DNS-</w:t>
      </w:r>
      <w:r>
        <w:rPr>
          <w:rFonts w:ascii="Times New Roman" w:hAnsi="Times New Roman" w:cs="Times New Roman"/>
          <w:sz w:val="24"/>
          <w:szCs w:val="24"/>
        </w:rPr>
        <w:t>запрос:</w:t>
      </w:r>
    </w:p>
    <w:p w14:paraId="0C1293E0" w14:textId="46FB8AE4" w:rsidR="00894C02" w:rsidRDefault="00894C02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894C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C258B" wp14:editId="2EDAE9F7">
            <wp:extent cx="6031230" cy="273540"/>
            <wp:effectExtent l="0" t="0" r="0" b="0"/>
            <wp:docPr id="97565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50269" name="Рисунок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7CA0" w14:textId="35BE03B9" w:rsidR="00894C02" w:rsidRDefault="00894C02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Отличия трафиков в том, что второй запрос содержит информацию не о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894C0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адресе нашего сайта, а об доменных серверах, которые обслуживают этот сайт (в поле </w:t>
      </w:r>
      <w:r>
        <w:rPr>
          <w:rFonts w:ascii="Times New Roman" w:hAnsi="Times New Roman" w:cs="Times New Roman"/>
          <w:sz w:val="24"/>
          <w:szCs w:val="24"/>
          <w:lang w:val="en-US"/>
        </w:rPr>
        <w:t>Answers</w:t>
      </w:r>
      <w:r w:rsidRPr="00894C02">
        <w:rPr>
          <w:rFonts w:ascii="Times New Roman" w:hAnsi="Times New Roman" w:cs="Times New Roman"/>
          <w:sz w:val="24"/>
          <w:szCs w:val="24"/>
        </w:rPr>
        <w:t>):</w:t>
      </w:r>
    </w:p>
    <w:p w14:paraId="335EFE8E" w14:textId="7689D3B4" w:rsidR="00894C02" w:rsidRDefault="00894C02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894C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BA338" wp14:editId="414BAC0E">
            <wp:extent cx="3715602" cy="646191"/>
            <wp:effectExtent l="0" t="0" r="0" b="1905"/>
            <wp:docPr id="2110381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81748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602" cy="64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22B5" w14:textId="4A416F33" w:rsidR="00894C02" w:rsidRDefault="00894C02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сервера, возвратившего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авторитативный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отклик:</w:t>
      </w:r>
    </w:p>
    <w:p w14:paraId="6A65AB61" w14:textId="5F314B35" w:rsidR="00894C02" w:rsidRDefault="007C2C07" w:rsidP="00247A73">
      <w:pPr>
        <w:pStyle w:val="Standard"/>
      </w:pPr>
      <w:r>
        <w:rPr>
          <w:noProof/>
        </w:rPr>
        <w:drawing>
          <wp:inline distT="0" distB="0" distL="0" distR="0" wp14:anchorId="011F19FB" wp14:editId="12AA350B">
            <wp:extent cx="6031230" cy="603885"/>
            <wp:effectExtent l="0" t="0" r="7620" b="5715"/>
            <wp:docPr id="486156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560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6C68" w14:textId="4FCBD38E" w:rsidR="007C2C07" w:rsidRDefault="007C2C07">
      <w:pPr>
        <w:rPr>
          <w:rFonts w:ascii="Calibri" w:eastAsia="Calibri" w:hAnsi="Calibri" w:cs="DejaVu Sans"/>
        </w:rPr>
      </w:pPr>
      <w:r>
        <w:br w:type="page"/>
      </w:r>
    </w:p>
    <w:p w14:paraId="54465D86" w14:textId="77777777" w:rsidR="00AC0777" w:rsidRDefault="00AC0777" w:rsidP="00247A7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Анализ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FTP</w:t>
      </w:r>
      <w:r w:rsidRPr="00066F1D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трафика.</w:t>
      </w:r>
    </w:p>
    <w:p w14:paraId="7629588C" w14:textId="77777777" w:rsidR="00D44F4F" w:rsidRDefault="00D44F4F" w:rsidP="00247A7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12C92" w14:textId="470D9017" w:rsidR="00D44F4F" w:rsidRPr="00BC15BD" w:rsidRDefault="00D44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фрагментируются на фрагменты по 1460</w:t>
      </w:r>
      <w:r w:rsidR="00BC15BD">
        <w:rPr>
          <w:rFonts w:ascii="Times New Roman" w:hAnsi="Times New Roman" w:cs="Times New Roman"/>
          <w:sz w:val="24"/>
          <w:szCs w:val="24"/>
        </w:rPr>
        <w:t xml:space="preserve"> байт по «протоколу» </w:t>
      </w:r>
      <w:r w:rsidR="00BC15BD"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="00BC15BD" w:rsidRPr="00BC15BD">
        <w:rPr>
          <w:rFonts w:ascii="Times New Roman" w:hAnsi="Times New Roman" w:cs="Times New Roman"/>
          <w:sz w:val="24"/>
          <w:szCs w:val="24"/>
        </w:rPr>
        <w:t>-</w:t>
      </w:r>
      <w:r w:rsidR="00BC15B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BC15BD" w:rsidRPr="00BC15BD">
        <w:rPr>
          <w:rFonts w:ascii="Times New Roman" w:hAnsi="Times New Roman" w:cs="Times New Roman"/>
          <w:sz w:val="24"/>
          <w:szCs w:val="24"/>
        </w:rPr>
        <w:t xml:space="preserve">, </w:t>
      </w:r>
      <w:r w:rsidR="00BC15BD">
        <w:rPr>
          <w:rFonts w:ascii="Times New Roman" w:hAnsi="Times New Roman" w:cs="Times New Roman"/>
          <w:sz w:val="24"/>
          <w:szCs w:val="24"/>
        </w:rPr>
        <w:t xml:space="preserve">который по факту просто является </w:t>
      </w:r>
      <w:r w:rsidR="00BC15BD"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="00BC15BD">
        <w:rPr>
          <w:rFonts w:ascii="Times New Roman" w:hAnsi="Times New Roman" w:cs="Times New Roman"/>
          <w:sz w:val="24"/>
          <w:szCs w:val="24"/>
        </w:rPr>
        <w:t>, настроенным на порт 20</w:t>
      </w:r>
      <w:r w:rsidR="00BC15BD" w:rsidRPr="00BC15BD">
        <w:rPr>
          <w:rFonts w:ascii="Times New Roman" w:hAnsi="Times New Roman" w:cs="Times New Roman"/>
          <w:sz w:val="24"/>
          <w:szCs w:val="24"/>
        </w:rPr>
        <w:t>:</w:t>
      </w:r>
    </w:p>
    <w:p w14:paraId="148F48A1" w14:textId="666C9992" w:rsidR="00BC15BD" w:rsidRDefault="00BC15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4F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4C72CB" wp14:editId="598024E6">
            <wp:extent cx="6031230" cy="601195"/>
            <wp:effectExtent l="0" t="0" r="0" b="8890"/>
            <wp:docPr id="194352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22549" name="Рисунок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0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EE85" w14:textId="63CA63BE" w:rsidR="00BC15BD" w:rsidRDefault="00BC1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общем же случае существует 2 порта для подключения по </w:t>
      </w:r>
      <w:r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BC15BD">
        <w:rPr>
          <w:rFonts w:ascii="Times New Roman" w:hAnsi="Times New Roman" w:cs="Times New Roman"/>
          <w:sz w:val="24"/>
          <w:szCs w:val="24"/>
        </w:rPr>
        <w:t>:</w:t>
      </w:r>
    </w:p>
    <w:p w14:paraId="3FC29948" w14:textId="34C884E4" w:rsidR="00BC15BD" w:rsidRDefault="00BC15BD">
      <w:pPr>
        <w:rPr>
          <w:rFonts w:ascii="Segoe UI" w:hAnsi="Segoe UI" w:cs="Segoe UI"/>
          <w:i/>
          <w:iCs/>
          <w:color w:val="333333"/>
          <w:sz w:val="23"/>
          <w:szCs w:val="23"/>
          <w:shd w:val="clear" w:color="auto" w:fill="FFFFFF"/>
          <w:lang w:val="en-US"/>
        </w:rPr>
      </w:pPr>
      <w:r w:rsidRPr="00BC15BD">
        <w:rPr>
          <w:rFonts w:ascii="Segoe UI" w:hAnsi="Segoe UI" w:cs="Segoe UI"/>
          <w:i/>
          <w:iCs/>
          <w:color w:val="333333"/>
          <w:sz w:val="23"/>
          <w:szCs w:val="23"/>
          <w:shd w:val="clear" w:color="auto" w:fill="FFFFFF"/>
          <w:lang w:val="en-US"/>
        </w:rPr>
        <w:t xml:space="preserve">«The </w:t>
      </w:r>
      <w:proofErr w:type="spellStart"/>
      <w:r w:rsidRPr="00BC15BD">
        <w:rPr>
          <w:rFonts w:ascii="Segoe UI" w:hAnsi="Segoe UI" w:cs="Segoe UI"/>
          <w:i/>
          <w:iCs/>
          <w:color w:val="333333"/>
          <w:sz w:val="23"/>
          <w:szCs w:val="23"/>
          <w:shd w:val="clear" w:color="auto" w:fill="FFFFFF"/>
          <w:lang w:val="en-US"/>
        </w:rPr>
        <w:t>well known</w:t>
      </w:r>
      <w:proofErr w:type="spellEnd"/>
      <w:r w:rsidRPr="00BC15BD">
        <w:rPr>
          <w:rFonts w:ascii="Segoe UI" w:hAnsi="Segoe UI" w:cs="Segoe UI"/>
          <w:i/>
          <w:iCs/>
          <w:color w:val="333333"/>
          <w:sz w:val="23"/>
          <w:szCs w:val="23"/>
          <w:shd w:val="clear" w:color="auto" w:fill="FFFFFF"/>
          <w:lang w:val="en-US"/>
        </w:rPr>
        <w:t xml:space="preserve"> TCP port for FTP control is 21 and for FTP data is 20»</w:t>
      </w:r>
    </w:p>
    <w:p w14:paraId="6B12DCAC" w14:textId="586E16E4" w:rsidR="00BC15BD" w:rsidRPr="00200AE8" w:rsidRDefault="00BC15B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 21 для управления </w:t>
      </w:r>
      <w:r w:rsidR="001D232E" w:rsidRPr="001D232E">
        <w:rPr>
          <w:rFonts w:ascii="Times New Roman" w:hAnsi="Times New Roman" w:cs="Times New Roman"/>
          <w:sz w:val="24"/>
          <w:szCs w:val="24"/>
        </w:rPr>
        <w:t>(</w:t>
      </w:r>
      <w:r w:rsidR="001D232E"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="001D232E" w:rsidRPr="001D232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порт 20 для передачи данных</w:t>
      </w:r>
      <w:r w:rsidR="001D232E" w:rsidRPr="001D232E">
        <w:rPr>
          <w:rFonts w:ascii="Times New Roman" w:hAnsi="Times New Roman" w:cs="Times New Roman"/>
          <w:sz w:val="24"/>
          <w:szCs w:val="24"/>
        </w:rPr>
        <w:t xml:space="preserve"> (</w:t>
      </w:r>
      <w:r w:rsidR="001D232E"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="001D232E" w:rsidRPr="001D232E">
        <w:rPr>
          <w:rFonts w:ascii="Times New Roman" w:hAnsi="Times New Roman" w:cs="Times New Roman"/>
          <w:sz w:val="24"/>
          <w:szCs w:val="24"/>
        </w:rPr>
        <w:t>-</w:t>
      </w:r>
      <w:r w:rsidR="001D232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1D232E" w:rsidRPr="001D23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0AE8" w:rsidRPr="00200AE8">
        <w:rPr>
          <w:rFonts w:ascii="Times New Roman" w:hAnsi="Times New Roman" w:cs="Times New Roman"/>
          <w:sz w:val="24"/>
          <w:szCs w:val="24"/>
        </w:rPr>
        <w:t xml:space="preserve"> </w:t>
      </w:r>
      <w:r w:rsidR="00200AE8">
        <w:rPr>
          <w:rFonts w:ascii="Times New Roman" w:hAnsi="Times New Roman" w:cs="Times New Roman"/>
          <w:sz w:val="24"/>
          <w:szCs w:val="24"/>
        </w:rPr>
        <w:t>В нашем случае для получения ответа используется динамический порт</w:t>
      </w:r>
    </w:p>
    <w:p w14:paraId="7B80921C" w14:textId="77777777" w:rsidR="00BC15BD" w:rsidRPr="00BC15BD" w:rsidRDefault="00BC15BD">
      <w:pPr>
        <w:rPr>
          <w:rFonts w:ascii="Times New Roman" w:hAnsi="Times New Roman" w:cs="Times New Roman"/>
          <w:sz w:val="24"/>
          <w:szCs w:val="24"/>
        </w:rPr>
      </w:pPr>
      <w:r w:rsidRPr="00BC15BD">
        <w:rPr>
          <w:rFonts w:ascii="Times New Roman" w:hAnsi="Times New Roman" w:cs="Times New Roman"/>
          <w:sz w:val="24"/>
          <w:szCs w:val="24"/>
        </w:rPr>
        <w:br w:type="page"/>
      </w:r>
    </w:p>
    <w:p w14:paraId="43AA2FA9" w14:textId="77777777" w:rsidR="00D44F4F" w:rsidRPr="00BC15BD" w:rsidRDefault="00D44F4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97FDF80" w14:textId="2B36FC5B" w:rsidR="007C2C07" w:rsidRDefault="007C2C07" w:rsidP="00247A7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DHCP</w:t>
      </w:r>
      <w:r w:rsidRPr="00AC0777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трафика.</w:t>
      </w:r>
    </w:p>
    <w:p w14:paraId="41821D86" w14:textId="0ABD2F1E" w:rsidR="007C2C07" w:rsidRPr="007C2C07" w:rsidRDefault="007C2C07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Последовательность пакетов:</w:t>
      </w:r>
    </w:p>
    <w:p w14:paraId="2E9D192A" w14:textId="62EB41A3" w:rsidR="007C2C07" w:rsidRDefault="007C2C07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42034C" wp14:editId="64A4CDFF">
            <wp:extent cx="6031230" cy="561853"/>
            <wp:effectExtent l="0" t="0" r="0" b="0"/>
            <wp:docPr id="1472213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13614" name="Рисунок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0023" w14:textId="14185D87" w:rsidR="007C2C07" w:rsidRPr="00683514" w:rsidRDefault="007C2C07" w:rsidP="00814FDC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Пакеты </w:t>
      </w:r>
      <w:r>
        <w:rPr>
          <w:rFonts w:ascii="Times New Roman" w:hAnsi="Times New Roman" w:cs="Times New Roman"/>
          <w:sz w:val="24"/>
          <w:szCs w:val="24"/>
          <w:lang w:val="en-US"/>
        </w:rPr>
        <w:t>Discover</w:t>
      </w:r>
      <w:r w:rsidRPr="007C2C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7C2C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отличаются тем, что первый еще не знает о местоположении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7C2C0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сервера, и пытается его найти. Второй же лишь является ответом на </w:t>
      </w:r>
      <w:r>
        <w:rPr>
          <w:rFonts w:ascii="Times New Roman" w:hAnsi="Times New Roman" w:cs="Times New Roman"/>
          <w:sz w:val="24"/>
          <w:szCs w:val="24"/>
          <w:lang w:val="en-US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83514">
        <w:rPr>
          <w:rFonts w:ascii="Times New Roman" w:hAnsi="Times New Roman" w:cs="Times New Roman"/>
          <w:sz w:val="24"/>
          <w:szCs w:val="24"/>
        </w:rPr>
        <w:t xml:space="preserve">соглашается на предложенный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683514">
        <w:rPr>
          <w:rFonts w:ascii="Times New Roman" w:hAnsi="Times New Roman" w:cs="Times New Roman"/>
          <w:sz w:val="24"/>
          <w:szCs w:val="24"/>
        </w:rPr>
        <w:t>-адрес.</w:t>
      </w:r>
    </w:p>
    <w:p w14:paraId="05C8D2F3" w14:textId="26B8C764" w:rsidR="00814FDC" w:rsidRPr="00814FDC" w:rsidRDefault="00814FDC" w:rsidP="00814FDC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источника и назначения меняется в процессе передачи сообщений, так как некоторые запросы отсылаются широковещательно, а некоторые к конкретному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814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серверу</w:t>
      </w:r>
    </w:p>
    <w:p w14:paraId="6D4CC101" w14:textId="3EE3373E" w:rsidR="007C2C07" w:rsidRPr="00814FDC" w:rsidRDefault="00AC0777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814FDC">
        <w:rPr>
          <w:rFonts w:ascii="Times New Roman" w:hAnsi="Times New Roman" w:cs="Times New Roman"/>
          <w:sz w:val="24"/>
          <w:szCs w:val="24"/>
        </w:rPr>
        <w:t xml:space="preserve">Адрес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814FDC">
        <w:rPr>
          <w:rFonts w:ascii="Times New Roman" w:hAnsi="Times New Roman" w:cs="Times New Roman"/>
          <w:sz w:val="24"/>
          <w:szCs w:val="24"/>
        </w:rPr>
        <w:t>-сервера:</w:t>
      </w:r>
    </w:p>
    <w:p w14:paraId="618DE657" w14:textId="05B79888" w:rsidR="00AC0777" w:rsidRDefault="00AC0777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AC07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3575F" wp14:editId="15C0C5FE">
            <wp:extent cx="4812282" cy="768928"/>
            <wp:effectExtent l="0" t="0" r="0" b="0"/>
            <wp:docPr id="178145159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5159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2702" cy="77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5AB3" w14:textId="77777777" w:rsidR="00AC0777" w:rsidRPr="00AC0777" w:rsidRDefault="00AC0777" w:rsidP="00247A73">
      <w:pPr>
        <w:pStyle w:val="Standard"/>
        <w:rPr>
          <w:rFonts w:ascii="Times New Roman" w:hAnsi="Times New Roman" w:cs="Times New Roman"/>
          <w:sz w:val="24"/>
          <w:szCs w:val="24"/>
        </w:rPr>
      </w:pPr>
    </w:p>
    <w:sectPr w:rsidR="00AC0777" w:rsidRPr="00AC0777" w:rsidSect="003D1955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7AA3"/>
    <w:multiLevelType w:val="hybridMultilevel"/>
    <w:tmpl w:val="3A02CA4E"/>
    <w:lvl w:ilvl="0" w:tplc="484A98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656C"/>
    <w:multiLevelType w:val="hybridMultilevel"/>
    <w:tmpl w:val="74FEA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C285F"/>
    <w:multiLevelType w:val="hybridMultilevel"/>
    <w:tmpl w:val="B0AC51F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93E15"/>
    <w:multiLevelType w:val="hybridMultilevel"/>
    <w:tmpl w:val="F5069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F572A"/>
    <w:multiLevelType w:val="hybridMultilevel"/>
    <w:tmpl w:val="E9B2E35E"/>
    <w:lvl w:ilvl="0" w:tplc="D4846CC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A1A80"/>
    <w:multiLevelType w:val="hybridMultilevel"/>
    <w:tmpl w:val="89DE8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C70D6"/>
    <w:multiLevelType w:val="hybridMultilevel"/>
    <w:tmpl w:val="366E773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10"/>
    <w:rsid w:val="00021815"/>
    <w:rsid w:val="00066F1D"/>
    <w:rsid w:val="00074855"/>
    <w:rsid w:val="000D3D94"/>
    <w:rsid w:val="0014646B"/>
    <w:rsid w:val="00162B9B"/>
    <w:rsid w:val="0018519A"/>
    <w:rsid w:val="001A4CB1"/>
    <w:rsid w:val="001B1F08"/>
    <w:rsid w:val="001D232E"/>
    <w:rsid w:val="00200AE8"/>
    <w:rsid w:val="002150C4"/>
    <w:rsid w:val="002268BB"/>
    <w:rsid w:val="00232108"/>
    <w:rsid w:val="00234CC6"/>
    <w:rsid w:val="00247A73"/>
    <w:rsid w:val="00263EFA"/>
    <w:rsid w:val="002673D4"/>
    <w:rsid w:val="002A2EA4"/>
    <w:rsid w:val="002E37E8"/>
    <w:rsid w:val="00330C5B"/>
    <w:rsid w:val="00341B5B"/>
    <w:rsid w:val="00344E31"/>
    <w:rsid w:val="003D1955"/>
    <w:rsid w:val="00427752"/>
    <w:rsid w:val="004377B4"/>
    <w:rsid w:val="0045227C"/>
    <w:rsid w:val="00456110"/>
    <w:rsid w:val="00461AFB"/>
    <w:rsid w:val="00462ABB"/>
    <w:rsid w:val="004642A5"/>
    <w:rsid w:val="00497A38"/>
    <w:rsid w:val="004F1400"/>
    <w:rsid w:val="0053332B"/>
    <w:rsid w:val="005D262D"/>
    <w:rsid w:val="0060696F"/>
    <w:rsid w:val="00616281"/>
    <w:rsid w:val="006164A5"/>
    <w:rsid w:val="006237F2"/>
    <w:rsid w:val="006316A8"/>
    <w:rsid w:val="00683514"/>
    <w:rsid w:val="00695B54"/>
    <w:rsid w:val="0070638F"/>
    <w:rsid w:val="0075128D"/>
    <w:rsid w:val="00796E32"/>
    <w:rsid w:val="007A2302"/>
    <w:rsid w:val="007C2C07"/>
    <w:rsid w:val="0080408F"/>
    <w:rsid w:val="00814FDC"/>
    <w:rsid w:val="0081513B"/>
    <w:rsid w:val="00822EBD"/>
    <w:rsid w:val="008348E5"/>
    <w:rsid w:val="00872088"/>
    <w:rsid w:val="00894C02"/>
    <w:rsid w:val="008D7134"/>
    <w:rsid w:val="00905836"/>
    <w:rsid w:val="009270B6"/>
    <w:rsid w:val="009C1DD5"/>
    <w:rsid w:val="00A25C97"/>
    <w:rsid w:val="00A27A56"/>
    <w:rsid w:val="00A4214F"/>
    <w:rsid w:val="00AA6A1F"/>
    <w:rsid w:val="00AC0777"/>
    <w:rsid w:val="00B1666E"/>
    <w:rsid w:val="00B425B0"/>
    <w:rsid w:val="00B54E00"/>
    <w:rsid w:val="00BC15BD"/>
    <w:rsid w:val="00BF183B"/>
    <w:rsid w:val="00BF233F"/>
    <w:rsid w:val="00C1253C"/>
    <w:rsid w:val="00C37598"/>
    <w:rsid w:val="00CC427F"/>
    <w:rsid w:val="00CC58F8"/>
    <w:rsid w:val="00CD610C"/>
    <w:rsid w:val="00CF38C0"/>
    <w:rsid w:val="00D0760C"/>
    <w:rsid w:val="00D31FC6"/>
    <w:rsid w:val="00D44F4F"/>
    <w:rsid w:val="00D623BE"/>
    <w:rsid w:val="00D90815"/>
    <w:rsid w:val="00DB08CF"/>
    <w:rsid w:val="00DB5833"/>
    <w:rsid w:val="00DE7AF1"/>
    <w:rsid w:val="00E5699E"/>
    <w:rsid w:val="00E85EF5"/>
    <w:rsid w:val="00EA444F"/>
    <w:rsid w:val="00EF6BEE"/>
    <w:rsid w:val="00F373A7"/>
    <w:rsid w:val="00F91320"/>
    <w:rsid w:val="00FB2CFF"/>
    <w:rsid w:val="00FB5A31"/>
    <w:rsid w:val="00FB5B5C"/>
    <w:rsid w:val="00FB77AF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E02B"/>
  <w15:chartTrackingRefBased/>
  <w15:docId w15:val="{9BBAFB58-724F-4D94-900A-1FC9B2C7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1666E"/>
    <w:pPr>
      <w:suppressAutoHyphens/>
      <w:autoSpaceDN w:val="0"/>
      <w:textAlignment w:val="baseline"/>
    </w:pPr>
    <w:rPr>
      <w:rFonts w:ascii="Calibri" w:eastAsia="Calibri" w:hAnsi="Calibri" w:cs="DejaVu Sans"/>
    </w:rPr>
  </w:style>
  <w:style w:type="table" w:customStyle="1" w:styleId="TableGrid">
    <w:name w:val="TableGrid"/>
    <w:rsid w:val="0042775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237F2"/>
    <w:pPr>
      <w:ind w:left="720"/>
      <w:contextualSpacing/>
    </w:pPr>
  </w:style>
  <w:style w:type="table" w:styleId="a4">
    <w:name w:val="Table Grid"/>
    <w:basedOn w:val="a1"/>
    <w:uiPriority w:val="39"/>
    <w:rsid w:val="0062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itmo\&#1089;&#1077;&#1090;&#1080;\lab4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количества фрагментов от объема данных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cat>
          <c:val>
            <c:numRef>
              <c:f>Лист1!$B$2:$B$101</c:f>
              <c:numCache>
                <c:formatCode>0</c:formatCode>
                <c:ptCount val="1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2F-4C53-9E6F-004AFA4668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4947167"/>
        <c:axId val="1534941407"/>
      </c:lineChart>
      <c:catAx>
        <c:axId val="15349471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 передаваемых</a:t>
                </a:r>
                <a:r>
                  <a:rPr lang="ru-RU" baseline="0"/>
                  <a:t> данных, байт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4941407"/>
        <c:crosses val="autoZero"/>
        <c:auto val="1"/>
        <c:lblAlgn val="ctr"/>
        <c:lblOffset val="100"/>
        <c:noMultiLvlLbl val="0"/>
      </c:catAx>
      <c:valAx>
        <c:axId val="153494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фрагментов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4947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C4D6-6024-4C51-9D92-7F5DE8E44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8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Казаченко Роман Олегович</dc:creator>
  <cp:keywords/>
  <dc:description/>
  <cp:lastModifiedBy>Alexey Stepanov</cp:lastModifiedBy>
  <cp:revision>6</cp:revision>
  <cp:lastPrinted>2023-06-04T13:58:00Z</cp:lastPrinted>
  <dcterms:created xsi:type="dcterms:W3CDTF">2023-05-21T20:43:00Z</dcterms:created>
  <dcterms:modified xsi:type="dcterms:W3CDTF">2023-06-04T21:29:00Z</dcterms:modified>
</cp:coreProperties>
</file>