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31B6" w14:textId="52B9585E" w:rsidR="004731A1" w:rsidRDefault="16914590" w:rsidP="16914590">
      <w:pPr>
        <w:pStyle w:val="Heading1"/>
      </w:pPr>
      <w:proofErr w:type="spellStart"/>
      <w:r w:rsidRPr="16914590">
        <w:rPr>
          <w:rFonts w:ascii="Calibri" w:eastAsia="Calibri" w:hAnsi="Calibri" w:cs="Calibri"/>
          <w:color w:val="292929"/>
          <w:sz w:val="60"/>
          <w:szCs w:val="60"/>
        </w:rPr>
        <w:t>Tid</w:t>
      </w:r>
      <w:proofErr w:type="spellEnd"/>
      <w:r w:rsidRPr="16914590">
        <w:rPr>
          <w:rFonts w:ascii="Calibri" w:eastAsia="Calibri" w:hAnsi="Calibri" w:cs="Calibri"/>
          <w:color w:val="292929"/>
          <w:sz w:val="60"/>
          <w:szCs w:val="60"/>
        </w:rPr>
        <w:t xml:space="preserve"> bits of advice for the field!</w:t>
      </w:r>
    </w:p>
    <w:p w14:paraId="1CBEEF33" w14:textId="206261B3" w:rsidR="004731A1" w:rsidRDefault="008F783D">
      <w:r>
        <w:rPr>
          <w:noProof/>
        </w:rPr>
        <w:drawing>
          <wp:inline distT="0" distB="0" distL="0" distR="0" wp14:anchorId="65EE00CA" wp14:editId="406B80DD">
            <wp:extent cx="342900" cy="342900"/>
            <wp:effectExtent l="0" t="0" r="0" b="0"/>
            <wp:docPr id="1626555945" name="Picture 1626555945" descr="U,{47aee1e0-fc2b-4747-8a3a-82d436eadfc8}{46},1,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6E755058" w14:textId="5595C9F9" w:rsidR="004731A1" w:rsidRDefault="008F783D" w:rsidP="16914590">
      <w:pPr>
        <w:spacing w:line="300" w:lineRule="exact"/>
      </w:pPr>
      <w:hyperlink r:id="rId5">
        <w:r w:rsidR="16914590" w:rsidRPr="16914590">
          <w:rPr>
            <w:rStyle w:val="Hyperlink"/>
            <w:rFonts w:ascii="Calibri" w:eastAsia="Calibri" w:hAnsi="Calibri" w:cs="Calibri"/>
            <w:color w:val="292929"/>
            <w:sz w:val="24"/>
            <w:szCs w:val="24"/>
          </w:rPr>
          <w:t>Stanley Guinn</w:t>
        </w:r>
      </w:hyperlink>
    </w:p>
    <w:p w14:paraId="2E7DC87A" w14:textId="5485C526" w:rsidR="004731A1" w:rsidRDefault="008F783D" w:rsidP="16914590">
      <w:pPr>
        <w:spacing w:line="300" w:lineRule="exact"/>
      </w:pPr>
      <w:hyperlink r:id="rId6">
        <w:r w:rsidR="16914590" w:rsidRPr="16914590">
          <w:rPr>
            <w:rStyle w:val="Hyperlink"/>
            <w:rFonts w:ascii="Calibri" w:eastAsia="Calibri" w:hAnsi="Calibri" w:cs="Calibri"/>
            <w:color w:val="757575"/>
            <w:sz w:val="24"/>
            <w:szCs w:val="24"/>
          </w:rPr>
          <w:t>Aug 16</w:t>
        </w:r>
      </w:hyperlink>
      <w:r w:rsidR="16914590" w:rsidRPr="16914590">
        <w:rPr>
          <w:rFonts w:ascii="Calibri" w:eastAsia="Calibri" w:hAnsi="Calibri" w:cs="Calibri"/>
          <w:color w:val="757575"/>
          <w:sz w:val="24"/>
          <w:szCs w:val="24"/>
        </w:rPr>
        <w:t xml:space="preserve"> · 2 min read</w:t>
      </w:r>
    </w:p>
    <w:p w14:paraId="50945D11" w14:textId="4509AA84" w:rsidR="004731A1" w:rsidRDefault="16914590" w:rsidP="16914590">
      <w:pPr>
        <w:spacing w:line="480" w:lineRule="exact"/>
      </w:pPr>
      <w:r w:rsidRPr="16914590">
        <w:rPr>
          <w:rFonts w:ascii="Calibri" w:eastAsia="Calibri" w:hAnsi="Calibri" w:cs="Calibri"/>
          <w:color w:val="292929"/>
          <w:sz w:val="31"/>
          <w:szCs w:val="31"/>
        </w:rPr>
        <w:t xml:space="preserve">When headed a field or camping has it ever crossed your </w:t>
      </w:r>
      <w:proofErr w:type="spellStart"/>
      <w:r w:rsidRPr="16914590">
        <w:rPr>
          <w:rFonts w:ascii="Calibri" w:eastAsia="Calibri" w:hAnsi="Calibri" w:cs="Calibri"/>
          <w:color w:val="292929"/>
          <w:sz w:val="31"/>
          <w:szCs w:val="31"/>
        </w:rPr>
        <w:t>mined</w:t>
      </w:r>
      <w:proofErr w:type="spellEnd"/>
      <w:r w:rsidRPr="16914590">
        <w:rPr>
          <w:rFonts w:ascii="Calibri" w:eastAsia="Calibri" w:hAnsi="Calibri" w:cs="Calibri"/>
          <w:color w:val="292929"/>
          <w:sz w:val="31"/>
          <w:szCs w:val="31"/>
        </w:rPr>
        <w:t xml:space="preserve"> to throw in a couple of small tubes of super glue? A small tube of super glue is smaller than a </w:t>
      </w:r>
      <w:proofErr w:type="gramStart"/>
      <w:r w:rsidRPr="16914590">
        <w:rPr>
          <w:rFonts w:ascii="Calibri" w:eastAsia="Calibri" w:hAnsi="Calibri" w:cs="Calibri"/>
          <w:color w:val="292929"/>
          <w:sz w:val="31"/>
          <w:szCs w:val="31"/>
        </w:rPr>
        <w:t>pocket knife</w:t>
      </w:r>
      <w:proofErr w:type="gramEnd"/>
      <w:r w:rsidRPr="16914590">
        <w:rPr>
          <w:rFonts w:ascii="Calibri" w:eastAsia="Calibri" w:hAnsi="Calibri" w:cs="Calibri"/>
          <w:color w:val="292929"/>
          <w:sz w:val="31"/>
          <w:szCs w:val="31"/>
        </w:rPr>
        <w:t xml:space="preserve"> and weighs less than a fraction of an ounce. This handy item can be used to make fixes in the field on many different items and pieces of equipment. One way to look at it, if you wear prescription glasses and have an </w:t>
      </w:r>
      <w:proofErr w:type="gramStart"/>
      <w:r w:rsidRPr="16914590">
        <w:rPr>
          <w:rFonts w:ascii="Calibri" w:eastAsia="Calibri" w:hAnsi="Calibri" w:cs="Calibri"/>
          <w:color w:val="292929"/>
          <w:sz w:val="31"/>
          <w:szCs w:val="31"/>
        </w:rPr>
        <w:t>accident hours</w:t>
      </w:r>
      <w:proofErr w:type="gramEnd"/>
      <w:r w:rsidRPr="16914590">
        <w:rPr>
          <w:rFonts w:ascii="Calibri" w:eastAsia="Calibri" w:hAnsi="Calibri" w:cs="Calibri"/>
          <w:color w:val="292929"/>
          <w:sz w:val="31"/>
          <w:szCs w:val="31"/>
        </w:rPr>
        <w:t xml:space="preserve"> away from the nearest town, you will be glad you had some super glue along!</w:t>
      </w:r>
    </w:p>
    <w:p w14:paraId="41438DA0" w14:textId="277795A6" w:rsidR="004731A1" w:rsidRDefault="16914590" w:rsidP="16914590">
      <w:pPr>
        <w:spacing w:line="480" w:lineRule="exact"/>
      </w:pPr>
      <w:r w:rsidRPr="16914590">
        <w:rPr>
          <w:rFonts w:ascii="Calibri" w:eastAsia="Calibri" w:hAnsi="Calibri" w:cs="Calibri"/>
          <w:color w:val="292929"/>
          <w:sz w:val="31"/>
          <w:szCs w:val="31"/>
        </w:rPr>
        <w:t xml:space="preserve">Baking soda, one of the best substances to have around in camp. It can be used as a substitute for toothpaste, antacid, and a form of past for insect bites. It is very handy for fishermen to have around to wash </w:t>
      </w:r>
      <w:proofErr w:type="spellStart"/>
      <w:r w:rsidRPr="16914590">
        <w:rPr>
          <w:rFonts w:ascii="Calibri" w:eastAsia="Calibri" w:hAnsi="Calibri" w:cs="Calibri"/>
          <w:color w:val="292929"/>
          <w:sz w:val="31"/>
          <w:szCs w:val="31"/>
        </w:rPr>
        <w:t>there</w:t>
      </w:r>
      <w:proofErr w:type="spellEnd"/>
      <w:r w:rsidRPr="16914590">
        <w:rPr>
          <w:rFonts w:ascii="Calibri" w:eastAsia="Calibri" w:hAnsi="Calibri" w:cs="Calibri"/>
          <w:color w:val="292929"/>
          <w:sz w:val="31"/>
          <w:szCs w:val="31"/>
        </w:rPr>
        <w:t xml:space="preserve"> hands after cleaning fish, scrub out a cooler that has had fish in it to deodorize it, and as a foot powder because it helps keep feet dry and helps prevents blisters. Worst case scenario you can still use it to bake with while in camp!</w:t>
      </w:r>
    </w:p>
    <w:p w14:paraId="00217D25" w14:textId="0F3DE42C" w:rsidR="004731A1" w:rsidRDefault="16914590" w:rsidP="16914590">
      <w:pPr>
        <w:spacing w:line="480" w:lineRule="exact"/>
      </w:pPr>
      <w:r w:rsidRPr="16914590">
        <w:rPr>
          <w:rFonts w:ascii="Calibri" w:eastAsia="Calibri" w:hAnsi="Calibri" w:cs="Calibri"/>
          <w:color w:val="292929"/>
          <w:sz w:val="31"/>
          <w:szCs w:val="31"/>
        </w:rPr>
        <w:t xml:space="preserve">Plexiglass is also a great thing to have while in the field. Plexiglass can be cut to any size only using a simple hacksaw, can be used as a cutting board that can be washed clean and does not retain blood or food smells. Plexiglass is very light and can also be used as a drawing board, writing surface, and as a flat spot to eat your food from your plate off of while sitting around the </w:t>
      </w:r>
      <w:proofErr w:type="gramStart"/>
      <w:r w:rsidRPr="16914590">
        <w:rPr>
          <w:rFonts w:ascii="Calibri" w:eastAsia="Calibri" w:hAnsi="Calibri" w:cs="Calibri"/>
          <w:color w:val="292929"/>
          <w:sz w:val="31"/>
          <w:szCs w:val="31"/>
        </w:rPr>
        <w:t>camp fire</w:t>
      </w:r>
      <w:proofErr w:type="gramEnd"/>
      <w:r w:rsidRPr="16914590">
        <w:rPr>
          <w:rFonts w:ascii="Calibri" w:eastAsia="Calibri" w:hAnsi="Calibri" w:cs="Calibri"/>
          <w:color w:val="292929"/>
          <w:sz w:val="31"/>
          <w:szCs w:val="31"/>
        </w:rPr>
        <w:t>.</w:t>
      </w:r>
    </w:p>
    <w:p w14:paraId="2C078E63" w14:textId="1BE0FC15" w:rsidR="004731A1" w:rsidRDefault="004731A1" w:rsidP="16914590"/>
    <w:sectPr w:rsidR="0047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B0C3B9"/>
    <w:rsid w:val="004731A1"/>
    <w:rsid w:val="008F783D"/>
    <w:rsid w:val="0FB0C3B9"/>
    <w:rsid w:val="1691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C3B9"/>
  <w15:chartTrackingRefBased/>
  <w15:docId w15:val="{9B88F461-C6ED-4935-A350-40EE26F7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repper-field-notes-and-tricks/tid-bits-of-advice-for-the-field-fc87941f369a?source=post_page-----fc87941f369a----------------------" TargetMode="External"/><Relationship Id="rId5" Type="http://schemas.openxmlformats.org/officeDocument/2006/relationships/hyperlink" Target="https://medium.com/@intrepid2008?source=post_page-----fc87941f369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Guinn</dc:creator>
  <cp:keywords/>
  <dc:description/>
  <cp:lastModifiedBy>Stanley Guinn</cp:lastModifiedBy>
  <cp:revision>2</cp:revision>
  <dcterms:created xsi:type="dcterms:W3CDTF">2020-08-16T21:11:00Z</dcterms:created>
  <dcterms:modified xsi:type="dcterms:W3CDTF">2020-08-16T21:11:00Z</dcterms:modified>
</cp:coreProperties>
</file>