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bookmarkStart w:id="0" w:name="_GoBack"/>
      <w:bookmarkEnd w:id="0"/>
    </w:p>
    <w:p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RDS Lab Exercises</w:t>
      </w:r>
    </w:p>
    <w:p>
      <w:pPr>
        <w:rPr>
          <w:sz w:val="28"/>
          <w:szCs w:val="28"/>
        </w:rPr>
      </w:pPr>
    </w:p>
    <w:p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Pre-requisites:</w:t>
      </w:r>
    </w:p>
    <w:p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Before doing this exercise just be aware of these concepts.You need to go through the details.</w:t>
      </w:r>
      <w:r>
        <w:rPr>
          <w:sz w:val="32"/>
          <w:szCs w:val="32"/>
          <w:lang w:val="en-US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Arial" w:hAnsi="Arial" w:eastAsia="Helvetica" w:cs="Arial"/>
          <w:b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Helvetica" w:cs="Arial"/>
          <w:b/>
          <w:i w:val="0"/>
          <w:caps w:val="0"/>
          <w:color w:val="000000" w:themeColor="text1"/>
          <w:spacing w:val="0"/>
          <w:sz w:val="32"/>
          <w:szCs w:val="32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Working with MySQL Read Replicas</w:t>
      </w:r>
    </w:p>
    <w:p>
      <w:pPr>
        <w:rPr>
          <w:rFonts w:hint="default" w:ascii="Arial" w:hAnsi="Arial" w:eastAsia="Helvetica" w:cs="Arial"/>
          <w:b/>
          <w:bCs/>
          <w:i w:val="0"/>
          <w:caps w:val="0"/>
          <w:color w:val="002060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Arial" w:hAnsi="Arial" w:eastAsia="Helvetica" w:cs="Arial"/>
          <w:b/>
          <w:bCs/>
          <w:i w:val="0"/>
          <w:caps w:val="0"/>
          <w:color w:val="002060"/>
          <w:spacing w:val="0"/>
          <w:sz w:val="32"/>
          <w:szCs w:val="32"/>
          <w:shd w:val="clear" w:fill="FFFFFF"/>
          <w:lang w:val="en-US"/>
        </w:rPr>
        <w:fldChar w:fldCharType="begin"/>
      </w:r>
      <w:r>
        <w:rPr>
          <w:rFonts w:hint="default" w:ascii="Arial" w:hAnsi="Arial" w:eastAsia="Helvetica" w:cs="Arial"/>
          <w:b/>
          <w:bCs/>
          <w:i w:val="0"/>
          <w:caps w:val="0"/>
          <w:color w:val="002060"/>
          <w:spacing w:val="0"/>
          <w:sz w:val="32"/>
          <w:szCs w:val="32"/>
          <w:shd w:val="clear" w:fill="FFFFFF"/>
          <w:lang w:val="en-US"/>
        </w:rPr>
        <w:instrText xml:space="preserve"> HYPERLINK "https://docs.aws.amazon.com/AmazonRDS/latest/UserGuide/USER_MySQL.Replication.ReadReplicas.html" </w:instrText>
      </w:r>
      <w:r>
        <w:rPr>
          <w:rFonts w:hint="default" w:ascii="Arial" w:hAnsi="Arial" w:eastAsia="Helvetica" w:cs="Arial"/>
          <w:b/>
          <w:bCs/>
          <w:i w:val="0"/>
          <w:caps w:val="0"/>
          <w:color w:val="002060"/>
          <w:spacing w:val="0"/>
          <w:sz w:val="32"/>
          <w:szCs w:val="32"/>
          <w:shd w:val="clear" w:fill="FFFFFF"/>
          <w:lang w:val="en-US"/>
        </w:rPr>
        <w:fldChar w:fldCharType="separate"/>
      </w:r>
      <w:r>
        <w:rPr>
          <w:rStyle w:val="4"/>
          <w:rFonts w:hint="default" w:ascii="Arial" w:hAnsi="Arial" w:eastAsia="Helvetica" w:cs="Arial"/>
          <w:b/>
          <w:bCs/>
          <w:i w:val="0"/>
          <w:caps w:val="0"/>
          <w:color w:val="002060"/>
          <w:spacing w:val="0"/>
          <w:sz w:val="32"/>
          <w:szCs w:val="32"/>
          <w:shd w:val="clear" w:fill="FFFFFF"/>
          <w:lang w:val="en-US"/>
        </w:rPr>
        <w:t>https://docs.aws.amazon.com/AmazonRDS/latest/UserGuide/USER_MySQL.Replication.ReadReplicas.html</w:t>
      </w:r>
      <w:r>
        <w:rPr>
          <w:rFonts w:hint="default" w:ascii="Arial" w:hAnsi="Arial" w:eastAsia="Helvetica" w:cs="Arial"/>
          <w:b/>
          <w:bCs/>
          <w:i w:val="0"/>
          <w:caps w:val="0"/>
          <w:color w:val="002060"/>
          <w:spacing w:val="0"/>
          <w:sz w:val="32"/>
          <w:szCs w:val="32"/>
          <w:shd w:val="clear" w:fill="FFFFFF"/>
          <w:lang w:val="en-US"/>
        </w:rPr>
        <w:fldChar w:fldCharType="end"/>
      </w:r>
    </w:p>
    <w:p>
      <w:pPr>
        <w:rPr>
          <w:rFonts w:hint="default" w:ascii="Arial" w:hAnsi="Arial" w:eastAsia="Helvetica" w:cs="Arial"/>
          <w:b/>
          <w:bCs/>
          <w:i w:val="0"/>
          <w:caps w:val="0"/>
          <w:color w:val="000000" w:themeColor="text1"/>
          <w:spacing w:val="0"/>
          <w:sz w:val="32"/>
          <w:szCs w:val="32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="Arial" w:hAnsi="Arial" w:eastAsia="Helvetica" w:cs="Arial"/>
          <w:b/>
          <w:bCs/>
          <w:i w:val="0"/>
          <w:caps w:val="0"/>
          <w:color w:val="000000" w:themeColor="text1"/>
          <w:spacing w:val="0"/>
          <w:sz w:val="32"/>
          <w:szCs w:val="32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="Arial" w:hAnsi="Arial" w:cs="Arial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Helvetica" w:cs="Arial"/>
          <w:b/>
          <w:bCs/>
          <w:i w:val="0"/>
          <w:caps w:val="0"/>
          <w:color w:val="000000" w:themeColor="text1"/>
          <w:spacing w:val="0"/>
          <w:sz w:val="32"/>
          <w:szCs w:val="32"/>
          <w:shd w:val="clear" w:fill="FFFFFF"/>
          <w:lang w:val="en-US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Arial" w:hAnsi="Arial" w:eastAsia="Helvetica" w:cs="Arial"/>
          <w:b/>
          <w:bCs/>
          <w:i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igh availability and failover support for DB instances using Multi-AZ deployments</w:t>
      </w:r>
    </w:p>
    <w:p>
      <w:pPr>
        <w:rPr>
          <w:rFonts w:hint="default" w:ascii="Arial" w:hAnsi="Arial" w:cs="Arial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="Arial" w:hAnsi="Arial" w:cs="Arial"/>
          <w:color w:val="002060"/>
          <w:sz w:val="32"/>
          <w:szCs w:val="32"/>
          <w:lang w:val="en-US"/>
        </w:rPr>
      </w:pPr>
      <w:r>
        <w:rPr>
          <w:rFonts w:hint="default" w:ascii="Arial" w:hAnsi="Arial" w:cs="Arial"/>
          <w:color w:val="002060"/>
          <w:sz w:val="32"/>
          <w:szCs w:val="32"/>
          <w:lang w:val="en-US"/>
        </w:rPr>
        <w:fldChar w:fldCharType="begin"/>
      </w:r>
      <w:r>
        <w:rPr>
          <w:rFonts w:hint="default" w:ascii="Arial" w:hAnsi="Arial" w:cs="Arial"/>
          <w:color w:val="002060"/>
          <w:sz w:val="32"/>
          <w:szCs w:val="32"/>
          <w:lang w:val="en-US"/>
        </w:rPr>
        <w:instrText xml:space="preserve"> HYPERLINK "https://docs.aws.amazon.com/AmazonRDS/latest/UserGuide/Concepts.MultiAZ.html" </w:instrText>
      </w:r>
      <w:r>
        <w:rPr>
          <w:rFonts w:hint="default" w:ascii="Arial" w:hAnsi="Arial" w:cs="Arial"/>
          <w:color w:val="002060"/>
          <w:sz w:val="32"/>
          <w:szCs w:val="32"/>
          <w:lang w:val="en-US"/>
        </w:rPr>
        <w:fldChar w:fldCharType="separate"/>
      </w:r>
      <w:r>
        <w:rPr>
          <w:rStyle w:val="4"/>
          <w:rFonts w:hint="default" w:ascii="Arial" w:hAnsi="Arial" w:cs="Arial"/>
          <w:color w:val="002060"/>
          <w:sz w:val="32"/>
          <w:szCs w:val="32"/>
          <w:lang w:val="en-US"/>
        </w:rPr>
        <w:t>https://docs.aws.amazon.com/AmazonRDS/latest/UserGuide/Concepts.MultiAZ.html</w:t>
      </w:r>
      <w:r>
        <w:rPr>
          <w:rFonts w:hint="default" w:ascii="Arial" w:hAnsi="Arial" w:cs="Arial"/>
          <w:color w:val="002060"/>
          <w:sz w:val="32"/>
          <w:szCs w:val="32"/>
          <w:lang w:val="en-US"/>
        </w:rPr>
        <w:fldChar w:fldCharType="end"/>
      </w:r>
    </w:p>
    <w:p>
      <w:pPr>
        <w:rPr>
          <w:rFonts w:hint="default"/>
          <w:color w:val="002060"/>
          <w:sz w:val="32"/>
          <w:szCs w:val="32"/>
          <w:lang w:val="en-US"/>
        </w:rPr>
      </w:pPr>
    </w:p>
    <w:p>
      <w:pPr>
        <w:rPr>
          <w:rFonts w:hint="default"/>
          <w:color w:val="002060"/>
          <w:sz w:val="32"/>
          <w:szCs w:val="32"/>
          <w:lang w:val="en-US"/>
        </w:rPr>
      </w:pPr>
    </w:p>
    <w:p>
      <w:pPr>
        <w:spacing w:beforeLines="0" w:afterLines="0"/>
        <w:jc w:val="left"/>
        <w:rPr>
          <w:rFonts w:hint="default" w:ascii="LiberationSans-Bold" w:hAnsi="LiberationSans-Bold" w:eastAsia="LiberationSans-Bold"/>
          <w:b/>
          <w:color w:val="000000"/>
          <w:sz w:val="29"/>
          <w:lang w:val="en-US"/>
        </w:rPr>
      </w:pPr>
      <w:r>
        <w:rPr>
          <w:rFonts w:hint="default" w:ascii="LiberationSans-Bold" w:hAnsi="LiberationSans-Bold" w:eastAsia="LiberationSans-Bold"/>
          <w:b/>
          <w:color w:val="000000"/>
          <w:sz w:val="29"/>
          <w:lang w:val="en-US"/>
        </w:rPr>
        <w:t>Exercise 7.1:</w:t>
      </w:r>
    </w:p>
    <w:p>
      <w:pPr>
        <w:spacing w:beforeLines="0" w:afterLines="0"/>
        <w:jc w:val="left"/>
        <w:rPr>
          <w:rFonts w:hint="default" w:ascii="LiberationSans-Bold" w:hAnsi="LiberationSans-Bold" w:eastAsia="LiberationSans-Bold"/>
          <w:b/>
          <w:color w:val="000000"/>
          <w:sz w:val="29"/>
        </w:rPr>
      </w:pPr>
      <w:r>
        <w:rPr>
          <w:rFonts w:hint="default" w:ascii="LiberationSans-Bold" w:hAnsi="LiberationSans-Bold" w:eastAsia="LiberationSans-Bold"/>
          <w:b/>
          <w:color w:val="000000"/>
          <w:sz w:val="29"/>
        </w:rPr>
        <w:t>Create a MySQL Amazon RDS Instance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1. Log in to the AWS Management Console, and navigate to the Amazon RDS Console.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2. Launch a new Amazon RDS DB Instance, and select MySQL Community Edition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instance as the database engine.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3. Configure the DB Instance to use Multi-AZ and General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Purpose (SSD) storage.</w:t>
      </w:r>
    </w:p>
    <w:p>
      <w:pPr>
        <w:spacing w:beforeLines="0" w:afterLines="0"/>
        <w:jc w:val="left"/>
        <w:rPr>
          <w:rFonts w:hint="default" w:ascii="Georgia" w:hAnsi="Georgia" w:eastAsia="Georgia"/>
          <w:color w:val="C00000"/>
          <w:sz w:val="29"/>
          <w:lang w:val="en-US"/>
        </w:rPr>
      </w:pPr>
      <w:r>
        <w:rPr>
          <w:rFonts w:hint="default" w:ascii="Georgia" w:hAnsi="Georgia" w:eastAsia="Georgia"/>
          <w:color w:val="C00000"/>
          <w:sz w:val="29"/>
          <w:lang w:val="en-US"/>
        </w:rPr>
        <w:t>Note: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This is not eligible for AWS Free Tier; you will incur a small charge by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provisioning this instance.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  <w:lang w:val="en-US"/>
        </w:rPr>
      </w:pPr>
      <w:r>
        <w:rPr>
          <w:rFonts w:hint="default" w:ascii="Georgia" w:hAnsi="Georgia" w:eastAsia="Georgia"/>
          <w:color w:val="000000"/>
          <w:sz w:val="29"/>
          <w:lang w:val="en-US"/>
        </w:rPr>
        <w:t>For billing details Visit: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  <w:lang w:val="en-US"/>
        </w:rPr>
      </w:pPr>
      <w:r>
        <w:rPr>
          <w:rFonts w:hint="default" w:ascii="Georgia" w:hAnsi="Georgia" w:eastAsia="Georgia"/>
          <w:color w:val="000000"/>
          <w:sz w:val="29"/>
          <w:lang w:val="en-US"/>
        </w:rPr>
        <w:fldChar w:fldCharType="begin"/>
      </w:r>
      <w:r>
        <w:rPr>
          <w:rFonts w:hint="default" w:ascii="Georgia" w:hAnsi="Georgia" w:eastAsia="Georgia"/>
          <w:color w:val="000000"/>
          <w:sz w:val="29"/>
          <w:lang w:val="en-US"/>
        </w:rPr>
        <w:instrText xml:space="preserve"> HYPERLINK "https://docs.aws.amazon.com/AmazonRDS/latest/UserGuide/User_DBInstanceBilling.html" </w:instrText>
      </w:r>
      <w:r>
        <w:rPr>
          <w:rFonts w:hint="default" w:ascii="Georgia" w:hAnsi="Georgia" w:eastAsia="Georgia"/>
          <w:color w:val="000000"/>
          <w:sz w:val="29"/>
          <w:lang w:val="en-US"/>
        </w:rPr>
        <w:fldChar w:fldCharType="separate"/>
      </w:r>
      <w:r>
        <w:rPr>
          <w:rStyle w:val="4"/>
          <w:rFonts w:hint="default" w:ascii="Georgia" w:hAnsi="Georgia" w:eastAsia="Georgia"/>
          <w:color w:val="000000"/>
          <w:sz w:val="29"/>
          <w:lang w:val="en-US"/>
        </w:rPr>
        <w:t>https://docs.aws.amazon.com/AmazonRDS/latest/UserGuide/User_DBInstanceBilling.html</w:t>
      </w:r>
      <w:r>
        <w:rPr>
          <w:rFonts w:hint="default" w:ascii="Georgia" w:hAnsi="Georgia" w:eastAsia="Georgia"/>
          <w:color w:val="000000"/>
          <w:sz w:val="29"/>
          <w:lang w:val="en-US"/>
        </w:rPr>
        <w:fldChar w:fldCharType="end"/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 xml:space="preserve">4. Set the DB Instance identifier and database name to </w:t>
      </w:r>
      <w:r>
        <w:rPr>
          <w:rFonts w:hint="default" w:ascii="LiberationMono-Bold" w:hAnsi="LiberationMono-Bold" w:eastAsia="LiberationMono-Bold"/>
          <w:b/>
          <w:color w:val="000000"/>
          <w:sz w:val="23"/>
        </w:rPr>
        <w:t>MySQL123</w:t>
      </w:r>
      <w:r>
        <w:rPr>
          <w:rFonts w:hint="default" w:ascii="Georgia" w:hAnsi="Georgia" w:eastAsia="Georgia"/>
          <w:color w:val="000000"/>
          <w:sz w:val="29"/>
        </w:rPr>
        <w:t>, and configure the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master username and password.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5. Validate the configuration settings, and launch the DB Instance.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6. Return to the list of the Amazon RDS instances. You will see the status of your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 xml:space="preserve">Amazon RDS database as </w:t>
      </w:r>
      <w:r>
        <w:rPr>
          <w:rFonts w:hint="default" w:ascii="LiberationMono" w:hAnsi="LiberationMono" w:eastAsia="LiberationMono"/>
          <w:color w:val="000000"/>
          <w:sz w:val="23"/>
        </w:rPr>
        <w:t>Creating</w:t>
      </w:r>
      <w:r>
        <w:rPr>
          <w:rFonts w:hint="default" w:ascii="Georgia" w:hAnsi="Georgia" w:eastAsia="Georgia"/>
          <w:color w:val="000000"/>
          <w:sz w:val="29"/>
        </w:rPr>
        <w:t>. It may take up to 20 minutes to create your new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Amazon RDS instance.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  <w:lang w:val="en-US"/>
        </w:rPr>
      </w:pPr>
    </w:p>
    <w:p>
      <w:pPr>
        <w:numPr>
          <w:ilvl w:val="0"/>
          <w:numId w:val="1"/>
        </w:num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You have provisioned your first Amazon RDS instance using Multi-AZ.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LiberationSans-Bold" w:hAnsi="LiberationSans-Bold" w:eastAsia="LiberationSans-Bold"/>
          <w:b/>
          <w:color w:val="000000"/>
          <w:sz w:val="29"/>
          <w:lang w:val="en-US"/>
        </w:rPr>
        <w:t>Exercise 7.2:</w:t>
      </w:r>
    </w:p>
    <w:p>
      <w:pPr>
        <w:spacing w:beforeLines="0" w:afterLines="0"/>
        <w:jc w:val="left"/>
        <w:rPr>
          <w:rFonts w:hint="default" w:ascii="LiberationSans-Bold" w:hAnsi="LiberationSans-Bold" w:eastAsia="LiberationSans-Bold"/>
          <w:b/>
          <w:sz w:val="29"/>
        </w:rPr>
      </w:pPr>
      <w:r>
        <w:rPr>
          <w:rFonts w:hint="default" w:ascii="LiberationSans-Bold" w:hAnsi="LiberationSans-Bold" w:eastAsia="LiberationSans-Bold"/>
          <w:b/>
          <w:sz w:val="29"/>
        </w:rPr>
        <w:t>Simulate a Failover from One AZ to Another</w:t>
      </w: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  <w:r>
        <w:rPr>
          <w:rFonts w:hint="default" w:ascii="Georgia" w:hAnsi="Georgia" w:eastAsia="Georgia"/>
          <w:sz w:val="29"/>
        </w:rPr>
        <w:t>In this exercise, you will use Multi-AZ failover to simulate a failover from one</w:t>
      </w:r>
      <w:r>
        <w:rPr>
          <w:rFonts w:hint="default" w:ascii="Georgia" w:hAnsi="Georgia" w:eastAsia="Georgia"/>
          <w:sz w:val="29"/>
          <w:lang w:val="en-US"/>
        </w:rPr>
        <w:t xml:space="preserve"> </w:t>
      </w:r>
      <w:r>
        <w:rPr>
          <w:rFonts w:hint="default" w:ascii="Georgia" w:hAnsi="Georgia" w:eastAsia="Georgia"/>
          <w:sz w:val="29"/>
        </w:rPr>
        <w:t>Availability Zone to another.</w:t>
      </w: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  <w:r>
        <w:rPr>
          <w:rFonts w:hint="default" w:ascii="Georgia" w:hAnsi="Georgia" w:eastAsia="Georgia"/>
          <w:sz w:val="29"/>
        </w:rPr>
        <w:t>1. In the Amazon RDS Console, view the list of DB Instances.</w:t>
      </w: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  <w:r>
        <w:rPr>
          <w:rFonts w:hint="default" w:ascii="Georgia" w:hAnsi="Georgia" w:eastAsia="Georgia"/>
          <w:sz w:val="29"/>
        </w:rPr>
        <w:t>2. Find your DB Instance called MySQL123, and check its status. When its status is</w:t>
      </w:r>
      <w:r>
        <w:rPr>
          <w:rFonts w:hint="default" w:ascii="Georgia" w:hAnsi="Georgia" w:eastAsia="Georgia"/>
          <w:sz w:val="29"/>
          <w:lang w:val="en-US"/>
        </w:rPr>
        <w:t xml:space="preserve"> </w:t>
      </w:r>
      <w:r>
        <w:rPr>
          <w:rFonts w:hint="default" w:ascii="LiberationMono" w:hAnsi="LiberationMono" w:eastAsia="LiberationMono"/>
          <w:sz w:val="23"/>
        </w:rPr>
        <w:t>Available</w:t>
      </w:r>
      <w:r>
        <w:rPr>
          <w:rFonts w:hint="default" w:ascii="Georgia" w:hAnsi="Georgia" w:eastAsia="Georgia"/>
          <w:sz w:val="29"/>
        </w:rPr>
        <w:t>, proceed to the next step.</w:t>
      </w: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  <w:r>
        <w:rPr>
          <w:rFonts w:hint="default" w:ascii="Georgia" w:hAnsi="Georgia" w:eastAsia="Georgia"/>
          <w:sz w:val="29"/>
        </w:rPr>
        <w:t>3. Select the instance, and issue a Reboot command from the actions menu.</w:t>
      </w: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sz w:val="29"/>
        </w:rPr>
      </w:pPr>
      <w:r>
        <w:rPr>
          <w:rFonts w:hint="default" w:ascii="Georgia" w:hAnsi="Georgia" w:eastAsia="Georgia"/>
          <w:sz w:val="29"/>
        </w:rPr>
        <w:t>4. Confirm the reboot.</w:t>
      </w:r>
      <w:r>
        <w:rPr>
          <w:rFonts w:hint="default" w:ascii="Georgia" w:hAnsi="Georgia" w:eastAsia="Georgia"/>
          <w:sz w:val="29"/>
          <w:lang w:val="en-US"/>
        </w:rPr>
        <w:t xml:space="preserve"> </w:t>
      </w:r>
      <w:r>
        <w:rPr>
          <w:rFonts w:hint="default" w:ascii="Georgia" w:hAnsi="Georgia" w:eastAsia="Georgia"/>
          <w:sz w:val="29"/>
        </w:rPr>
        <w:t>You have now simulated a failover from one Availability Zone to another using Multi-AZ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sz w:val="29"/>
        </w:rPr>
      </w:pPr>
      <w:r>
        <w:rPr>
          <w:rFonts w:hint="default" w:ascii="Georgia" w:hAnsi="Georgia" w:eastAsia="Georgia"/>
          <w:sz w:val="29"/>
        </w:rPr>
        <w:t xml:space="preserve">failover. </w:t>
      </w:r>
      <w:r>
        <w:rPr>
          <w:rFonts w:hint="default" w:ascii="Georgia" w:hAnsi="Georgia" w:eastAsia="Georgia"/>
          <w:sz w:val="29"/>
          <w:lang w:val="en-US"/>
        </w:rPr>
        <w:t xml:space="preserve"> </w:t>
      </w:r>
      <w:r>
        <w:rPr>
          <w:rFonts w:hint="default" w:ascii="Georgia" w:hAnsi="Georgia" w:eastAsia="Georgia"/>
          <w:sz w:val="29"/>
        </w:rPr>
        <w:t>The failover should take approximately two or three minutes.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sz w:val="29"/>
        </w:rPr>
      </w:pPr>
    </w:p>
    <w:p>
      <w:pPr>
        <w:spacing w:beforeLines="0" w:afterLines="0"/>
        <w:jc w:val="left"/>
        <w:rPr>
          <w:rFonts w:hint="default" w:ascii="LiberationSans-Bold" w:hAnsi="LiberationSans-Bold" w:eastAsia="LiberationSans-Bold"/>
          <w:b/>
          <w:color w:val="FFFFFF"/>
          <w:sz w:val="33"/>
        </w:rPr>
      </w:pPr>
      <w:r>
        <w:rPr>
          <w:rFonts w:hint="default" w:ascii="LiberationSans-Bold" w:hAnsi="LiberationSans-Bold" w:eastAsia="LiberationSans-Bold"/>
          <w:b/>
          <w:color w:val="FFFFFF"/>
          <w:sz w:val="33"/>
        </w:rPr>
        <w:t xml:space="preserve">EXERCISE 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LiberationSans-Bold" w:hAnsi="LiberationSans-Bold" w:eastAsia="LiberationSans-Bold"/>
          <w:b/>
          <w:color w:val="FFFFFF"/>
          <w:sz w:val="33"/>
        </w:rPr>
      </w:pPr>
      <w:r>
        <w:rPr>
          <w:rFonts w:hint="default" w:ascii="LiberationSans-Bold" w:hAnsi="LiberationSans-Bold" w:eastAsia="LiberationSans-Bold"/>
          <w:b/>
          <w:color w:val="000000"/>
          <w:sz w:val="29"/>
          <w:lang w:val="en-US"/>
        </w:rPr>
        <w:t>Exercise 7.3:</w:t>
      </w:r>
      <w:r>
        <w:rPr>
          <w:rFonts w:hint="default" w:ascii="LiberationSans-Bold" w:hAnsi="LiberationSans-Bold" w:eastAsia="LiberationSans-Bold"/>
          <w:b/>
          <w:color w:val="FFFFFF"/>
          <w:sz w:val="33"/>
        </w:rPr>
        <w:t>7.3</w:t>
      </w:r>
    </w:p>
    <w:p>
      <w:pPr>
        <w:spacing w:beforeLines="0" w:afterLines="0"/>
        <w:jc w:val="left"/>
        <w:rPr>
          <w:rFonts w:hint="default" w:ascii="LiberationSans-Bold" w:hAnsi="LiberationSans-Bold" w:eastAsia="LiberationSans-Bold"/>
          <w:b/>
          <w:color w:val="000000"/>
          <w:sz w:val="29"/>
        </w:rPr>
      </w:pPr>
      <w:r>
        <w:rPr>
          <w:rFonts w:hint="default" w:ascii="LiberationSans-Bold" w:hAnsi="LiberationSans-Bold" w:eastAsia="LiberationSans-Bold"/>
          <w:b/>
          <w:color w:val="000000"/>
          <w:sz w:val="29"/>
        </w:rPr>
        <w:t>Create a Read Replica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In this exercise, you will create a read replica of your existing MySQL123 DB server.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1. In the Amazon RDS Console, view the list of DB Instances.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 xml:space="preserve">2. Find your DB Instance called </w:t>
      </w:r>
      <w:r>
        <w:rPr>
          <w:rFonts w:hint="default" w:ascii="LiberationMono" w:hAnsi="LiberationMono" w:eastAsia="LiberationMono"/>
          <w:color w:val="000000"/>
          <w:sz w:val="23"/>
        </w:rPr>
        <w:t>MySQL123</w:t>
      </w:r>
      <w:r>
        <w:rPr>
          <w:rFonts w:hint="default" w:ascii="Georgia" w:hAnsi="Georgia" w:eastAsia="Georgia"/>
          <w:color w:val="000000"/>
          <w:sz w:val="29"/>
        </w:rPr>
        <w:t>, and check its status. When its status is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LiberationMono" w:hAnsi="LiberationMono" w:eastAsia="LiberationMono"/>
          <w:color w:val="000000"/>
          <w:sz w:val="23"/>
        </w:rPr>
        <w:t>Available</w:t>
      </w:r>
      <w:r>
        <w:rPr>
          <w:rFonts w:hint="default" w:ascii="Georgia" w:hAnsi="Georgia" w:eastAsia="Georgia"/>
          <w:color w:val="000000"/>
          <w:sz w:val="29"/>
        </w:rPr>
        <w:t>, proceed to the next step.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3. Select the instance, and issue a Create Read Replica command from the list of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actions.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numPr>
          <w:ilvl w:val="0"/>
          <w:numId w:val="2"/>
        </w:num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Configure the name of the read replica and any other settings. Create the replica.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 xml:space="preserve">Wait for the replica to be created, which can typically take several minutes. 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When it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is complete, delete both the MySQL123 and MySQLReadReplica databases by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clicking the checkboxes next to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>them, clicking the Instance Actions drop-down box,and then clicking Delete.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 xml:space="preserve">In the preceding exercises, you created a new Amazon RDS MySQL instance with Multi-AZ enabled. 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You then simulated a failover from one Availability Zone to a</w:t>
      </w:r>
      <w:r>
        <w:rPr>
          <w:rFonts w:hint="default" w:ascii="Georgia" w:hAnsi="Georgia" w:eastAsia="Georgia"/>
          <w:color w:val="000000"/>
          <w:sz w:val="29"/>
          <w:lang w:val="en-US"/>
        </w:rPr>
        <w:t>n</w:t>
      </w:r>
      <w:r>
        <w:rPr>
          <w:rFonts w:hint="default" w:ascii="Georgia" w:hAnsi="Georgia" w:eastAsia="Georgia"/>
          <w:color w:val="000000"/>
          <w:sz w:val="29"/>
        </w:rPr>
        <w:t>other by</w:t>
      </w:r>
      <w:r>
        <w:rPr>
          <w:rFonts w:hint="default" w:ascii="Georgia" w:hAnsi="Georgia" w:eastAsia="Georgia"/>
          <w:color w:val="000000"/>
          <w:sz w:val="29"/>
          <w:lang w:val="en-US"/>
        </w:rPr>
        <w:t xml:space="preserve"> </w:t>
      </w:r>
      <w:r>
        <w:rPr>
          <w:rFonts w:hint="default" w:ascii="Georgia" w:hAnsi="Georgia" w:eastAsia="Georgia"/>
          <w:color w:val="000000"/>
          <w:sz w:val="29"/>
        </w:rPr>
        <w:t xml:space="preserve">rebooting the primary instance. 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After that, you scaled your Amazon RDS instance out by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 xml:space="preserve">creating a read replica of the primary database. </w:t>
      </w:r>
    </w:p>
    <w:p>
      <w:pPr>
        <w:spacing w:beforeLines="0" w:afterLines="0"/>
        <w:jc w:val="left"/>
        <w:rPr>
          <w:rFonts w:hint="default" w:ascii="Georgia" w:hAnsi="Georgia" w:eastAsia="Georgia"/>
          <w:color w:val="000000"/>
          <w:sz w:val="29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Georgia" w:hAnsi="Georgia" w:eastAsia="Georgia"/>
          <w:color w:val="000000"/>
          <w:sz w:val="29"/>
        </w:rPr>
      </w:pPr>
      <w:r>
        <w:rPr>
          <w:rFonts w:hint="default" w:ascii="Georgia" w:hAnsi="Georgia" w:eastAsia="Georgia"/>
          <w:color w:val="000000"/>
          <w:sz w:val="29"/>
        </w:rPr>
        <w:t>Delete the DB Instance.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LiberationSans-Bold" w:hAnsi="LiberationSans-Bold" w:eastAsia="LiberationSans-Bold"/>
          <w:b/>
          <w:color w:val="FFFFFF"/>
          <w:sz w:val="33"/>
        </w:rPr>
      </w:pP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b/>
          <w:bCs/>
          <w:color w:val="00B050"/>
          <w:sz w:val="29"/>
          <w:lang w:val="en-US"/>
        </w:rPr>
      </w:pP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b/>
          <w:bCs/>
          <w:color w:val="00B050"/>
          <w:sz w:val="29"/>
          <w:lang w:val="en-US"/>
        </w:rPr>
      </w:pPr>
      <w:r>
        <w:rPr>
          <w:rFonts w:hint="default" w:ascii="Georgia" w:hAnsi="Georgia" w:eastAsia="Georgia"/>
          <w:b/>
          <w:bCs/>
          <w:color w:val="00B050"/>
          <w:sz w:val="29"/>
          <w:lang w:val="en-US"/>
        </w:rPr>
        <w:t>Note: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Georgia" w:hAnsi="Georgia" w:eastAsia="Georgia"/>
          <w:sz w:val="29"/>
          <w:lang w:val="en-US"/>
        </w:rPr>
      </w:pPr>
      <w:r>
        <w:rPr>
          <w:rFonts w:hint="default" w:ascii="Georgia" w:hAnsi="Georgia" w:eastAsia="Georgia"/>
          <w:sz w:val="29"/>
          <w:lang w:val="en-US"/>
        </w:rPr>
        <w:t>On need basis one POC can be done later 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Liberatio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iberationMono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LiberationMono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087E19"/>
    <w:multiLevelType w:val="singleLevel"/>
    <w:tmpl w:val="99087E19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D4DF1B6"/>
    <w:multiLevelType w:val="singleLevel"/>
    <w:tmpl w:val="0D4DF1B6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59F166E"/>
    <w:rsid w:val="2EF157EA"/>
    <w:rsid w:val="35EC285A"/>
    <w:rsid w:val="614341F1"/>
    <w:rsid w:val="731B55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2019-03-08T04:36:00Z</dcterms:created>
  <dc:creator>Windows</dc:creator>
  <cp:lastModifiedBy>Windows</cp:lastModifiedBy>
  <dcterms:modified xsi:type="dcterms:W3CDTF">2019-03-08T05:03:10Z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