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C532" w14:textId="77777777" w:rsidR="001F053D" w:rsidRDefault="00000000" w:rsidP="006B571C">
      <w:r>
        <w:t>Spieleentwicklung</w:t>
      </w:r>
    </w:p>
    <w:p w14:paraId="1016E629" w14:textId="77777777" w:rsidR="001F053D" w:rsidRDefault="001F053D" w:rsidP="006B571C"/>
    <w:p w14:paraId="598861F3" w14:textId="1BC12D3A" w:rsidR="001F053D" w:rsidRPr="00553A95" w:rsidRDefault="00000000" w:rsidP="006B571C">
      <w:pPr>
        <w:rPr>
          <w:lang w:val="en-US"/>
        </w:rPr>
      </w:pPr>
      <w:r w:rsidRPr="00553A95">
        <w:rPr>
          <w:lang w:val="en-US"/>
        </w:rPr>
        <w:t>Name:</w:t>
      </w:r>
      <w:r w:rsidRPr="00553A95">
        <w:rPr>
          <w:lang w:val="en-US"/>
        </w:rPr>
        <w:tab/>
      </w:r>
      <w:r w:rsidRPr="00553A95">
        <w:rPr>
          <w:lang w:val="en-US"/>
        </w:rPr>
        <w:tab/>
        <w:t>Plant Grow</w:t>
      </w:r>
      <w:r w:rsidR="00A718C1" w:rsidRPr="00553A95">
        <w:rPr>
          <w:lang w:val="en-US"/>
        </w:rPr>
        <w:t xml:space="preserve"> || Hexagrow (?)</w:t>
      </w:r>
    </w:p>
    <w:p w14:paraId="602283D0" w14:textId="1A5DB565" w:rsidR="001F053D" w:rsidRPr="00553A95" w:rsidRDefault="00000000" w:rsidP="006B571C">
      <w:pPr>
        <w:rPr>
          <w:lang w:val="en-US"/>
        </w:rPr>
      </w:pPr>
      <w:r w:rsidRPr="00553A95">
        <w:rPr>
          <w:lang w:val="en-US"/>
        </w:rPr>
        <w:t xml:space="preserve">Design: </w:t>
      </w:r>
      <w:r w:rsidRPr="00553A95">
        <w:rPr>
          <w:lang w:val="en-US"/>
        </w:rPr>
        <w:tab/>
      </w:r>
      <w:r w:rsidRPr="00553A95">
        <w:rPr>
          <w:lang w:val="en-US"/>
        </w:rPr>
        <w:tab/>
        <w:t>Hexagon</w:t>
      </w:r>
      <w:r w:rsidR="00695A6F" w:rsidRPr="00553A95">
        <w:rPr>
          <w:lang w:val="en-US"/>
        </w:rPr>
        <w:t>e</w:t>
      </w:r>
      <w:r w:rsidRPr="00553A95">
        <w:rPr>
          <w:lang w:val="en-US"/>
        </w:rPr>
        <w:t xml:space="preserve"> mit Weg Pfade </w:t>
      </w:r>
    </w:p>
    <w:p w14:paraId="4A083D3F" w14:textId="77777777" w:rsidR="006B571C" w:rsidRDefault="00000000" w:rsidP="006B571C">
      <w:r>
        <w:t xml:space="preserve">Beschreibung: </w:t>
      </w:r>
      <w:r>
        <w:tab/>
      </w:r>
    </w:p>
    <w:p w14:paraId="2727A8EB" w14:textId="459458D0" w:rsidR="001F053D" w:rsidRDefault="00000000" w:rsidP="006B571C">
      <w:r>
        <w:t xml:space="preserve">Die Spielfläche besteht </w:t>
      </w:r>
      <w:r w:rsidR="00FC0237">
        <w:t>aus Hexagonen</w:t>
      </w:r>
      <w:r>
        <w:t xml:space="preserve"> die </w:t>
      </w:r>
      <w:r w:rsidR="006B571C">
        <w:t xml:space="preserve">bspw. </w:t>
      </w:r>
      <w:r>
        <w:t xml:space="preserve">4 </w:t>
      </w:r>
      <w:r w:rsidR="006B571C">
        <w:t>Zeilen</w:t>
      </w:r>
      <w:r>
        <w:t xml:space="preserve"> hoch un</w:t>
      </w:r>
      <w:r w:rsidR="006B571C">
        <w:t>d</w:t>
      </w:r>
      <w:r>
        <w:t xml:space="preserve"> 5 </w:t>
      </w:r>
      <w:r w:rsidR="006B571C">
        <w:t>Spalten</w:t>
      </w:r>
      <w:r>
        <w:t xml:space="preserve"> lang</w:t>
      </w:r>
      <w:r w:rsidR="006B571C">
        <w:t xml:space="preserve"> sind</w:t>
      </w:r>
      <w:r>
        <w:t xml:space="preserve">. Auf der obersten </w:t>
      </w:r>
      <w:r w:rsidR="006B571C">
        <w:t>Zeile</w:t>
      </w:r>
      <w:r>
        <w:t xml:space="preserve"> befindet sich ein Hexagon mit einem</w:t>
      </w:r>
      <w:r w:rsidR="006B571C">
        <w:t xml:space="preserve"> </w:t>
      </w:r>
      <w:r>
        <w:t>Pflanzensymbol</w:t>
      </w:r>
      <w:r w:rsidR="006B571C">
        <w:t xml:space="preserve"> (Startsymbol)</w:t>
      </w:r>
      <w:r>
        <w:t>. Die restlichen Felder sind entweder frei, mit</w:t>
      </w:r>
      <w:r w:rsidR="006B571C">
        <w:t xml:space="preserve"> </w:t>
      </w:r>
      <w:r>
        <w:t>einem Hindernis- oder Wassersymbol</w:t>
      </w:r>
      <w:r w:rsidR="00FC0237">
        <w:t xml:space="preserve"> (Zielsymbol)</w:t>
      </w:r>
      <w:r>
        <w:t xml:space="preserve"> be</w:t>
      </w:r>
      <w:r w:rsidR="00FC0237">
        <w:t xml:space="preserve">legt </w:t>
      </w:r>
      <w:r>
        <w:t>(1 bis 2). Dem Spieler wird jedes</w:t>
      </w:r>
      <w:r w:rsidR="006B571C">
        <w:t xml:space="preserve"> </w:t>
      </w:r>
      <w:r>
        <w:t>Level Hexagon-</w:t>
      </w:r>
      <w:r w:rsidR="00FC0237">
        <w:t>Karten</w:t>
      </w:r>
      <w:r>
        <w:t xml:space="preserve"> mit Wegpfaden zur Verfügung gestellt. Diese können </w:t>
      </w:r>
      <w:r w:rsidR="00FC0237">
        <w:t>auf die</w:t>
      </w:r>
      <w:r>
        <w:t xml:space="preserve"> freien Felder </w:t>
      </w:r>
      <w:r w:rsidR="00FC0237">
        <w:t>gelegt</w:t>
      </w:r>
      <w:r>
        <w:t xml:space="preserve"> werden und müssen dafür genutzt werden um einen Weg von der Pflanze bis zum Wasser herzustellen. </w:t>
      </w:r>
    </w:p>
    <w:p w14:paraId="3787F77E" w14:textId="77777777" w:rsidR="001F053D" w:rsidRDefault="00000000" w:rsidP="006B571C">
      <w:r>
        <w:t>Gamemechaniken :</w:t>
      </w:r>
    </w:p>
    <w:p w14:paraId="762E787C" w14:textId="3E10016E" w:rsidR="001F053D" w:rsidRDefault="00FC0237" w:rsidP="006B571C">
      <w:r>
        <w:t>Die Hexagon-Karten</w:t>
      </w:r>
      <w:r w:rsidR="00000000">
        <w:t xml:space="preserve"> </w:t>
      </w:r>
      <w:r>
        <w:t xml:space="preserve">werden per Drag-and-Drop vom Stapel zum gewünschten Feld gezogen und platziert. Diese Karten </w:t>
      </w:r>
      <w:r w:rsidR="00000000">
        <w:t xml:space="preserve">können weder rotiert noch ausgetauscht werden. Jedes Feld was bedeckt wird, wird </w:t>
      </w:r>
      <w:r>
        <w:t>dies auch</w:t>
      </w:r>
      <w:r w:rsidR="00000000">
        <w:t xml:space="preserve"> bis zum Ende so bleiben. Dem Spieler wird zu jedem Zeitpunkt nur </w:t>
      </w:r>
      <w:r>
        <w:t xml:space="preserve">maximal </w:t>
      </w:r>
      <w:r w:rsidR="00000000">
        <w:t>drei Hexagon</w:t>
      </w:r>
      <w:r>
        <w:t>e</w:t>
      </w:r>
      <w:r w:rsidR="00000000">
        <w:t xml:space="preserve"> zur Verfügung gestellt und kann nur diese sehen</w:t>
      </w:r>
      <w:r>
        <w:t xml:space="preserve"> </w:t>
      </w:r>
      <w:r w:rsidR="00000000">
        <w:t xml:space="preserve">(genaueres Voraus planen </w:t>
      </w:r>
      <w:r>
        <w:t>soll so verhindert werden</w:t>
      </w:r>
      <w:r w:rsidR="00000000">
        <w:t>). Wird eins der drei Hexagon</w:t>
      </w:r>
      <w:r>
        <w:t>e</w:t>
      </w:r>
      <w:r w:rsidR="00000000">
        <w:t xml:space="preserve"> </w:t>
      </w:r>
      <w:r>
        <w:t>platziert</w:t>
      </w:r>
      <w:r w:rsidR="00000000">
        <w:t>, so wird ein neue</w:t>
      </w:r>
      <w:r>
        <w:t>s</w:t>
      </w:r>
      <w:r w:rsidR="00000000">
        <w:t xml:space="preserve"> an dessen Stelle </w:t>
      </w:r>
      <w:r>
        <w:t>auftauchen. Ist</w:t>
      </w:r>
      <w:r w:rsidR="00000000">
        <w:t xml:space="preserve"> der Weg hergestellt, so mus</w:t>
      </w:r>
      <w:r w:rsidR="006B571C">
        <w:t>s</w:t>
      </w:r>
      <w:r>
        <w:t xml:space="preserve"> (in der aktuellen Planung)</w:t>
      </w:r>
      <w:r w:rsidR="006B571C">
        <w:t xml:space="preserve"> </w:t>
      </w:r>
      <w:r w:rsidR="00000000">
        <w:t xml:space="preserve">ein Knopf gedrückt werden, um zu überprüfen ob alles passt. Das Level ist </w:t>
      </w:r>
      <w:r>
        <w:t>beendet,</w:t>
      </w:r>
      <w:r w:rsidR="00000000">
        <w:t xml:space="preserve"> wenn der Spieler einen Weg zu </w:t>
      </w:r>
      <w:r>
        <w:t xml:space="preserve">einem </w:t>
      </w:r>
      <w:r w:rsidR="00000000">
        <w:t>der Wasserquelle</w:t>
      </w:r>
      <w:r>
        <w:t>n</w:t>
      </w:r>
      <w:r w:rsidR="00000000">
        <w:t xml:space="preserve"> schafft</w:t>
      </w:r>
      <w:r>
        <w:t>,</w:t>
      </w:r>
      <w:r w:rsidR="00000000">
        <w:t xml:space="preserve"> wenn er/sie aufgibt</w:t>
      </w:r>
      <w:r>
        <w:t>, keine Karten mehr hat</w:t>
      </w:r>
      <w:r w:rsidR="00000000">
        <w:t xml:space="preserve"> oder das Level neu startet</w:t>
      </w:r>
      <w:r w:rsidR="006B571C">
        <w:t>.</w:t>
      </w:r>
      <w:r w:rsidR="00000000">
        <w:tab/>
      </w:r>
      <w:r w:rsidR="00000000">
        <w:tab/>
      </w:r>
      <w:r w:rsidR="00000000">
        <w:tab/>
        <w:t xml:space="preserve">  </w:t>
      </w:r>
    </w:p>
    <w:p w14:paraId="6FD11379" w14:textId="7DC6FD45" w:rsidR="001F053D" w:rsidRPr="000526CC" w:rsidRDefault="00192BFB" w:rsidP="006B571C">
      <w:pPr>
        <w:rPr>
          <w:lang w:val="en-US"/>
        </w:rPr>
      </w:pPr>
      <w:r>
        <w:rPr>
          <w:noProof/>
        </w:rPr>
        <w:t xml:space="preserve"> </w: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1" wp14:anchorId="42E4EE7C" wp14:editId="639DE9AE">
            <wp:simplePos x="0" y="0"/>
            <wp:positionH relativeFrom="margin">
              <wp:posOffset>1495425</wp:posOffset>
            </wp:positionH>
            <wp:positionV relativeFrom="margin">
              <wp:posOffset>5219700</wp:posOffset>
            </wp:positionV>
            <wp:extent cx="3265805" cy="3117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A95">
        <w:rPr>
          <w:noProof/>
        </w:rPr>
        <w:t>Concept Art:</w:t>
      </w:r>
    </w:p>
    <w:sectPr w:rsidR="001F053D" w:rsidRPr="000526CC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53D"/>
    <w:rsid w:val="000526CC"/>
    <w:rsid w:val="00192BFB"/>
    <w:rsid w:val="001F053D"/>
    <w:rsid w:val="00553A95"/>
    <w:rsid w:val="00695A6F"/>
    <w:rsid w:val="006B571C"/>
    <w:rsid w:val="00A718C1"/>
    <w:rsid w:val="00E11054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531B"/>
  <w15:docId w15:val="{D2136D81-0ED3-40D1-AC94-2833DFA5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tandar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Ashly Fonseka</dc:creator>
  <cp:lastModifiedBy>Jeremy Becker</cp:lastModifiedBy>
  <cp:revision>7</cp:revision>
  <dcterms:created xsi:type="dcterms:W3CDTF">2023-04-13T15:20:00Z</dcterms:created>
  <dcterms:modified xsi:type="dcterms:W3CDTF">2023-04-13T19:40:00Z</dcterms:modified>
</cp:coreProperties>
</file>