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LeadHive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有料SaaS化に向けた不足機能一覧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Stripe連携を除く追加実装項目　／　coolworks株式会社 内部資料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E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本ドキュメントについて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LeadHive の現行仕様書（overview.md）を精査し、有料SaaS化に際して不足している機能・仕組みをStripe連携を除いて洗い出したものです。各項目に優先度（最優先／次フェーズ／中長期）を付与し、実装の順序付けができるよう整理しました。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優先度サマリー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以下の表に全不足機能を集約しています。詳細は各セクションを参照してください。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226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機能項目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現状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必要な対応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担当者アサイン（企業単位）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未実装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companies テーブルに assigned_user_id カラム追加、UI対応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最優先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チーム進捗ダッシュボード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未実装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担当者別・ステータス別の集計ビュー追加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最優先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マスターDBシードデータ投入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0件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自社収集で3,000件以上を先行投入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最優先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業界テンプレート機能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EC特化のまま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カテゴリ・フラグ・スコアリングのテンプレート化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次フェーズ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データソース拡張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5手法のみ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法人番号DB・Baseconnect等との連携追加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次フェーズ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AIコスト管理の可視化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回数制限のみ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OpenAI APIコストの組織別集計・アラート機能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次フェーズ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オンボーディングフロー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未整備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セットアップガイド・動画マニュアル・チェックリスト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次フェーズ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利用状況レポート（管理者向け）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未実装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全組織横断の利用統計・収益ダッシュボード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次フェーズ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外部CRM連携 / 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Slackのみ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汎用Webhook・HubSpot等の主要CRM連携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中長期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APIアクセス（外部向け）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未実装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顧客がAPIでデータを取得できるREST API公開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中長期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監査ログ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未実装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操作履歴の全記録・エクスポート機能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中長期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GDPR・個人情報対応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未対応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データ削除申請・同意管理・プライバシーポリシー整備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中長期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最優先：有料化前に実装すべき機能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担当者アサイン（企業単位）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現状、チームメンバーの招待・ロール管理は実装済みだが、「どの企業を誰が担当するか」という紐付けが存在しない。営業会社では担当者アサインがないとチームでの利用が成立しない。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43F60"/>
          <w:sz w:val="23"/>
          <w:szCs w:val="23"/>
        </w:rPr>
        <w:t xml:space="preserve">必要な実装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companies テーブルに assigned_user_id カラム（FK: users.id）を追加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企業一覧・企業詳細ページに担当者選択UIを追加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担当者でのフィルタリング機能を企業一覧に追加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自分が担当の企業のみ表示するマイリストビューを追加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影響テーブル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companies（カラム追加）、users（参照）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影響エンドポイント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/api/companies（フィルタ追加）、PUT /api/companies/{id}（フィールド追加）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フロントエンド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担当者選択ドロップダウン、マイリストタブ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工数感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バックエンド0.5日 ＋ フロントエンド1日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チーム進捗ダッシュボード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現状のダッシュボードはプロジェクト全体の統計のみ。営業マネージャーが「誰が何件アプローチしたか」を把握できるビューがなく、組織での導入稟議が通りにくい。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43F60"/>
          <w:sz w:val="23"/>
          <w:szCs w:val="23"/>
        </w:rPr>
        <w:t xml:space="preserve">必要な実装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担当者別：割り当て企業数・ステータス別内訳・今週の活動ログ件数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チーム全体：今月の新規収集数・アプローチ済み数・商談化率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フォローアップ期限超過の企業数アラート（担当者別）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新規エンドポイント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/api/dashboard/team（担当者別集計）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集計元テーブル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companies、activity_logs、status_history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フロントエンド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棒グラフ（担当者別）＋サマリーカード追加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工数感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バックエンド1日 ＋ フロントエンド1.5日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2-3. マスターDBシードデータ投入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現状マスターDBが0件のため、「マスターDBから探せる」という有料訴求の核心が機能していない。有料化前に自社収集で先行投入が必須。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43F60"/>
          <w:sz w:val="23"/>
          <w:szCs w:val="23"/>
        </w:rPr>
        <w:t xml:space="preserve">必要なアクション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Shopifyパートナーディレクトリ収集（実装済み）を実行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ディレクトリ収集（Baseconnect等）を複数キーワードで実行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Google API検索で主要カテゴリ×都道府県の組み合わせを網羅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目標：有料化前に3,000件以上を投入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収集手法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想定獲得件数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所要時間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Shopifyパートナーディレクトリ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500〜1,000件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1〜2時間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ディレクトリ収集（Baseconnect等）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1,000〜2,000件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半日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API検索（キーワード×地域）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500〜1,000件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1〜2日（API枠次第）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合計目標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3,000件以上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1〜2週間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次フェーズ：有料化後1〜3ヶ月で実装すべき機能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業界テンプレート機能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現状のスコアリング・カテゴリ・フラグはEC業界特化で設計されている。汎用SaaSとして他業界へ展開するには、プロジェクト作成時に業界テンプレートを選択できる仕組みが必要。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43F60"/>
          <w:sz w:val="23"/>
          <w:szCs w:val="23"/>
        </w:rPr>
        <w:t xml:space="preserve">実装イメージ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プロジェクト作成時に業界テンプレートを選択するステップを追加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テンプレートはカテゴリ定義・フラグ定義・スコアリングルールのセットとして保持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管理者がカスタムテンプレートを作成・保存できる機能も追加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テンプレート名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主要カテゴリ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主要フラグ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EC支援（デフォルト）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Shopify・楽天・Amazon・ECコンサル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EC/Shopify/モール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人材・採用支援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転職・派遣・新卒・RPO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採用支援/求人媒体/HR 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不動産支援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売買・賃貸・管理・投資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仲介/PM/リノベ/商業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士業・コンサル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税理士・社労士・弁護士・中小企業診断士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顧問/スポット/業界特化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IT・SaaS支援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受託開発・インフラ・AI・クラウド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SaaS/受託/MSP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データソース拡張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現状5手法のみ。マスターDBの成長速度を上げるため、構造化された企業データベースとの連携を追加することで、収集コストを大幅に削減できる。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43F60"/>
          <w:sz w:val="23"/>
          <w:szCs w:val="23"/>
        </w:rPr>
        <w:t xml:space="preserve">優先度の高いデータソース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国税庁法人番号公表サイト：無料・合法・約600万件。CSV一括DL後、企業名でURL検索する2段階フロー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Baseconnect：業種・地域での絞り込みが可能。ディレクトリ収集タブで対応可能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Clutch.co：Shopify開発・ECコンサルで日本企業も掲載。レビュー情報でスコアリング精度向上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43F60"/>
          <w:sz w:val="23"/>
          <w:szCs w:val="23"/>
        </w:rPr>
        <w:t xml:space="preserve">法人番号DB連携フロー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39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ステップ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処理内容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補足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法人番号CSVを業種コードで絞り込みインポート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情報通信業・専門サービス業等を対象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企業名でBing Search API検索→公式サイトURL取得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APIより低コスト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③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取得URLを既存スクレイピングフローに投入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既存実装をそのまま流用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④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法人番号・設立年・住所を企業情報に補完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データ信頼性向上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3-3. AIコスト管理の可視化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現在はプランごとのAI分析回数上限のみ管理されているが、実際のOpenAI APIコストが組織別に把握できない。顧客数が増えるとコスト管理が困難になる。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43F60"/>
          <w:sz w:val="23"/>
          <w:szCs w:val="23"/>
        </w:rPr>
        <w:t xml:space="preserve">必要な実装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organizations テーブルにai_token_usage（月次トークン消費量）カラムを追加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AI分析・メール生成実行時にトークン数をログに記録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管理者向け画面に組織別AIコスト集計を追加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月次コストが閾値を超えた場合の管理者アラートメール送信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3-4. オンボーディングフロー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Google APIキーの設定がオンボーディングの最大の離脱ポイント。初回ログイン後のチェックリスト形式のガイドがないと、Free→有料転換率が下がる。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43F60"/>
          <w:sz w:val="23"/>
          <w:szCs w:val="23"/>
        </w:rPr>
        <w:t xml:space="preserve">必要な実装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初回ログイン後のウェルカムモーダル（3ステップチェックリスト）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ステップ1：最初のプロジェクト作成ガイド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ステップ2：APIキー設定ガイド（GCP設定の動画リンク付き）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ステップ3：初回収集の実行ガイド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設定画面のAPIキー欄に「取得方法はこちら」リンクを追加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※ APIキー不要の収集手法（ディレクトリ収集・Google直接検索・Shopifyパートナー）を先に案内することで、APIキー設定前でも価値体験を提供できる。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3-5. 利用状況レポート（サービス管理者向け）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現状、サービス提供者（coolworks）が全組織の利用状況を把握できる管理画面が存在しない。顧客数が増えるとカスタマーサクセス対応が困難になる。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43F60"/>
          <w:sz w:val="23"/>
          <w:szCs w:val="23"/>
        </w:rPr>
        <w:t xml:space="preserve">必要な実装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スーパー管理者ロール（super_admin）の追加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全組織の登録数・月間アクティブ組織数・プラン別分布の集計画面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組織別の収集件数・AI利用回数・最終ログイン日の一覧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解約リスクのある組織（30日以上未利用等）のアラート表示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中長期：有料化後3〜6ヶ月で実装すべき機能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4-1. 外部CRM連携 / 汎用Webhook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現状の外部連携はSlack通知のみ。営業会社はSFAやCRMを既に使っているケースが多く、LeadHiveとの二重管理が継続使用の障壁になる。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43F60"/>
          <w:sz w:val="23"/>
          <w:szCs w:val="23"/>
        </w:rPr>
        <w:t xml:space="preserve">対応優先度の高い連携先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連携先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実装方式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汎用Webhook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ステータス変更・新規収集時にHTTP POSTで外部に通知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設定画面でURL登録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HubSpot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収集企業をHubSpotのコンタクト・会社として同期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HubSpot API連携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Salesforce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企業情報をリードとして同期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Salesforce 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Zapier連携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ノーコードで各種SaaSと接続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Webhook経由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まず汎用Webhookを実装することで、Zapier経由でほぼ全サービスへの連携が実現できるため、個別連携より優先度が高い。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4-2. 外部向けAPIアクセス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顧客が自社システムからLeadHiveのデータにアクセスできるREST APIを公開することで、エンタープライズ契約の訴求軸になる。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43F60"/>
          <w:sz w:val="23"/>
          <w:szCs w:val="23"/>
        </w:rPr>
        <w:t xml:space="preserve">必要な実装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APIキー発行・管理画面（組織ごとに発行）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レートリミット（プラン別に設定）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公開エンドポイント：企業一覧・企業詳細・ステータス更新・マスターDB検索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APIドキュメントの整備（Swagger/OpenAPI）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4-3. 監査ログ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エンタープライズ契約では、誰がいつ何をしたかのログ記録が求められる。現状の activity_logs は営業活動の記録であり、システム操作の監査ログではない。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43F60"/>
          <w:sz w:val="23"/>
          <w:szCs w:val="23"/>
        </w:rPr>
        <w:t xml:space="preserve">必要な実装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audit_logs テーブルの新規作成（user_id・action・target_type・target_id・timestamp・ip_address）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記録対象操作：企業の削除・エクスポート・ステータス一括変更・メンバー追加削除・設定変更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管理者向け監査ログ閲覧画面・CSVエクスポート機能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4-4. GDPR・個人情報保護対応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収集する企業情報にはメールアドレス・電話番号等の個人情報が含まれる可能性がある。有料SaaSとして法的リスクを管理するための整備が必要。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43F60"/>
          <w:sz w:val="23"/>
          <w:szCs w:val="23"/>
        </w:rPr>
        <w:t xml:space="preserve">必要な対応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プライバシーポリシーの整備・同意取得フローの実装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データ削除申請への対応フロー（組織単位・企業単位）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収集したデータの利用目的の明示（規約・UI内への記載）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個人情報に該当するデータの保存期間ポリシーの策定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実装ロードマップ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時期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実装項目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今すぐ〜1ヶ月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有料化準備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マスターDB 3,000件投入、担当者アサイン、チーム進捗ダッシュボード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1〜2ヶ月後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ベータ提供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オンボーディングフロー、AIコスト管理、利用状況レポート（管理者）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2〜3ヶ月後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有料化開始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業界テンプレート機能、データソース拡張（法人番号DB・Baseconnect）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3〜6ヶ月後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スケール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外部CRM連携/汎用Webhook、外部向けAPI公開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6ヶ月以降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エンタープライズ対応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監査ログ、GDPR対応、SLA整備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※ Stripe決済連携（自動課金）は本ドキュメントのスコープ外。別途実装計画を策定すること。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2026-03-07T19:00:26.558Z</dcterms:created>
  <dcterms:modified xsi:type="dcterms:W3CDTF">2026-03-07T19:00:26.559Z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