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EA31" w14:textId="77777777" w:rsidR="00255A80" w:rsidRPr="00C97475" w:rsidRDefault="00000000">
      <w:pPr>
        <w:pStyle w:val="Titel"/>
        <w:rPr>
          <w:lang w:val="de-DE"/>
        </w:rPr>
      </w:pPr>
      <w:r w:rsidRPr="00C97475">
        <w:rPr>
          <w:lang w:val="de-DE"/>
        </w:rPr>
        <w:t>Bedienungsanleitung</w:t>
      </w:r>
    </w:p>
    <w:p w14:paraId="55412434" w14:textId="64D366AB" w:rsidR="00255A80" w:rsidRPr="00C97475" w:rsidRDefault="00000000">
      <w:pPr>
        <w:pStyle w:val="berschrift1"/>
        <w:rPr>
          <w:lang w:val="de-DE"/>
        </w:rPr>
      </w:pPr>
      <w:r w:rsidRPr="00C97475">
        <w:rPr>
          <w:lang w:val="de-DE"/>
        </w:rPr>
        <w:t xml:space="preserve">RFID-basierte Benutzererkennung </w:t>
      </w:r>
      <w:r w:rsidR="00C97475">
        <w:rPr>
          <w:lang w:val="de-DE"/>
        </w:rPr>
        <w:t xml:space="preserve">inklusive Zeitstempel </w:t>
      </w:r>
      <w:r w:rsidRPr="00C97475">
        <w:rPr>
          <w:lang w:val="de-DE"/>
        </w:rPr>
        <w:t>mit MQTT-Übertragung und LED-Rückmeldung</w:t>
      </w:r>
    </w:p>
    <w:p w14:paraId="50B845BB" w14:textId="77777777" w:rsidR="00C97475" w:rsidRDefault="00C97475" w:rsidP="00C97475">
      <w:pPr>
        <w:rPr>
          <w:lang w:val="de-DE"/>
        </w:rPr>
      </w:pPr>
    </w:p>
    <w:p w14:paraId="713E07C7" w14:textId="77777777" w:rsidR="00C97475" w:rsidRPr="00C97475" w:rsidRDefault="00C97475" w:rsidP="00C97475">
      <w:pPr>
        <w:rPr>
          <w:lang w:val="de-DE"/>
        </w:rPr>
      </w:pPr>
    </w:p>
    <w:p w14:paraId="3F16C6E4" w14:textId="64D151CF" w:rsidR="00255A80" w:rsidRPr="00C97475" w:rsidRDefault="00000000">
      <w:pPr>
        <w:pStyle w:val="berschrift2"/>
        <w:rPr>
          <w:lang w:val="de-DE"/>
        </w:rPr>
      </w:pPr>
      <w:r w:rsidRPr="00C97475">
        <w:rPr>
          <w:lang w:val="de-DE"/>
        </w:rPr>
        <w:t xml:space="preserve">1. </w:t>
      </w:r>
      <w:r w:rsidR="00C97475">
        <w:rPr>
          <w:lang w:val="de-DE"/>
        </w:rPr>
        <w:t>Vorwort</w:t>
      </w:r>
    </w:p>
    <w:p w14:paraId="67D8F729" w14:textId="65C927CB" w:rsidR="00255A80" w:rsidRPr="00C97475" w:rsidRDefault="00000000">
      <w:pPr>
        <w:rPr>
          <w:lang w:val="de-DE"/>
        </w:rPr>
      </w:pPr>
      <w:r w:rsidRPr="00C97475">
        <w:rPr>
          <w:lang w:val="de-DE"/>
        </w:rPr>
        <w:t>Dieses System dient der schnellen und zuverlässigen Identifikation von</w:t>
      </w:r>
      <w:r w:rsidR="00C97475">
        <w:rPr>
          <w:lang w:val="de-DE"/>
        </w:rPr>
        <w:t xml:space="preserve"> im Programm gelisteten</w:t>
      </w:r>
      <w:r w:rsidRPr="00C97475">
        <w:rPr>
          <w:lang w:val="de-DE"/>
        </w:rPr>
        <w:t xml:space="preserve"> Personen mittels RFID-Technologie. Beim Auflegen einer RFID-Karte prüft das System, ob diese bekannt ist. Bei Erfolg </w:t>
      </w:r>
      <w:r w:rsidR="00C97475">
        <w:rPr>
          <w:lang w:val="de-DE"/>
        </w:rPr>
        <w:t xml:space="preserve">schaltet die RGB-LED als Rückmeldung auf </w:t>
      </w:r>
      <w:r w:rsidR="00C97475" w:rsidRPr="00C97475">
        <w:rPr>
          <w:color w:val="92D050"/>
          <w:lang w:val="de-DE"/>
        </w:rPr>
        <w:t>grün</w:t>
      </w:r>
      <w:r w:rsidR="00C97475">
        <w:rPr>
          <w:lang w:val="de-DE"/>
        </w:rPr>
        <w:t>.</w:t>
      </w:r>
      <w:r w:rsidR="00C97475">
        <w:rPr>
          <w:lang w:val="de-DE"/>
        </w:rPr>
        <w:br/>
        <w:t>Zeitgleich findet die</w:t>
      </w:r>
      <w:r w:rsidRPr="00C97475">
        <w:rPr>
          <w:lang w:val="de-DE"/>
        </w:rPr>
        <w:t xml:space="preserve"> Übertragung von Zeitstempel und Benutzername</w:t>
      </w:r>
      <w:r w:rsidR="00C97475">
        <w:rPr>
          <w:lang w:val="de-DE"/>
        </w:rPr>
        <w:t xml:space="preserve"> statt.</w:t>
      </w:r>
      <w:r w:rsidR="00C97475">
        <w:rPr>
          <w:lang w:val="de-DE"/>
        </w:rPr>
        <w:br/>
        <w:t>Diese Daten gehen an eine Datenbank und werden in Echtzeit</w:t>
      </w:r>
      <w:r w:rsidRPr="00C97475">
        <w:rPr>
          <w:lang w:val="de-DE"/>
        </w:rPr>
        <w:t xml:space="preserve"> </w:t>
      </w:r>
      <w:r w:rsidR="00C97475">
        <w:rPr>
          <w:lang w:val="de-DE"/>
        </w:rPr>
        <w:t>auf dem Node-</w:t>
      </w:r>
      <w:proofErr w:type="spellStart"/>
      <w:r w:rsidR="00C97475">
        <w:rPr>
          <w:lang w:val="de-DE"/>
        </w:rPr>
        <w:t>Red</w:t>
      </w:r>
      <w:proofErr w:type="spellEnd"/>
      <w:r w:rsidR="00C97475">
        <w:rPr>
          <w:lang w:val="de-DE"/>
        </w:rPr>
        <w:t>-Dashboard angezeigt.</w:t>
      </w:r>
      <w:r w:rsidR="00C97475">
        <w:rPr>
          <w:lang w:val="de-DE"/>
        </w:rPr>
        <w:br/>
      </w:r>
      <w:r w:rsidRPr="00C97475">
        <w:rPr>
          <w:lang w:val="de-DE"/>
        </w:rPr>
        <w:t xml:space="preserve">Bei unbekannten Karten </w:t>
      </w:r>
      <w:r w:rsidR="00C97475">
        <w:rPr>
          <w:lang w:val="de-DE"/>
        </w:rPr>
        <w:t xml:space="preserve">schaltet die RGB-LED auf </w:t>
      </w:r>
      <w:proofErr w:type="spellStart"/>
      <w:r w:rsidR="00C97475" w:rsidRPr="00C97475">
        <w:rPr>
          <w:color w:val="FF0000"/>
          <w:lang w:val="de-DE"/>
        </w:rPr>
        <w:t>rot</w:t>
      </w:r>
      <w:proofErr w:type="spellEnd"/>
      <w:r w:rsidR="00C97475">
        <w:rPr>
          <w:lang w:val="de-DE"/>
        </w:rPr>
        <w:t>.</w:t>
      </w:r>
    </w:p>
    <w:p w14:paraId="098ED409" w14:textId="77777777" w:rsidR="00255A80" w:rsidRDefault="00000000">
      <w:pPr>
        <w:pStyle w:val="berschrift2"/>
        <w:rPr>
          <w:lang w:val="de-DE"/>
        </w:rPr>
      </w:pPr>
      <w:r w:rsidRPr="00C97475">
        <w:rPr>
          <w:lang w:val="de-DE"/>
        </w:rPr>
        <w:t>2. Systemübersicht</w:t>
      </w:r>
    </w:p>
    <w:p w14:paraId="2E118BF1" w14:textId="410D9694" w:rsidR="00C97475" w:rsidRPr="00C97475" w:rsidRDefault="00C97475" w:rsidP="00C97475">
      <w:pPr>
        <w:rPr>
          <w:lang w:val="de-DE"/>
        </w:rPr>
      </w:pPr>
      <w:r>
        <w:rPr>
          <w:lang w:val="de-DE"/>
        </w:rPr>
        <w:t>Das System besteht aus folgenden separaten Bauteilen und Systemen</w:t>
      </w:r>
    </w:p>
    <w:p w14:paraId="47692593" w14:textId="6A0C503F" w:rsidR="00255A80" w:rsidRPr="00C97475" w:rsidRDefault="00000000">
      <w:pPr>
        <w:rPr>
          <w:lang w:val="de-DE"/>
        </w:rPr>
      </w:pPr>
      <w:r w:rsidRPr="00C97475">
        <w:rPr>
          <w:lang w:val="de-DE"/>
        </w:rPr>
        <w:t xml:space="preserve">- RFID-Leser (RC522) </w:t>
      </w:r>
      <w:r w:rsidR="00C97475">
        <w:rPr>
          <w:lang w:val="de-DE"/>
        </w:rPr>
        <w:tab/>
      </w:r>
      <w:r w:rsidR="00C97475">
        <w:rPr>
          <w:lang w:val="de-DE"/>
        </w:rPr>
        <w:tab/>
      </w:r>
      <w:r w:rsidR="00C97475" w:rsidRPr="00C97475">
        <w:rPr>
          <w:rFonts w:hint="eastAsia"/>
          <w:lang w:val="de-DE"/>
        </w:rPr>
        <w:sym w:font="Wingdings" w:char="F0E0"/>
      </w:r>
      <w:r w:rsidR="00C97475">
        <w:rPr>
          <w:lang w:val="de-DE"/>
        </w:rPr>
        <w:t xml:space="preserve"> Zur Entschlüsselung von</w:t>
      </w:r>
      <w:r w:rsidRPr="00C97475">
        <w:rPr>
          <w:lang w:val="de-DE"/>
        </w:rPr>
        <w:t xml:space="preserve"> RFID-Karten</w:t>
      </w:r>
      <w:r w:rsidRPr="00C97475">
        <w:rPr>
          <w:lang w:val="de-DE"/>
        </w:rPr>
        <w:br/>
        <w:t xml:space="preserve">- ESP32-Mikrocontroller </w:t>
      </w:r>
      <w:r w:rsidR="00C97475">
        <w:rPr>
          <w:lang w:val="de-DE"/>
        </w:rPr>
        <w:tab/>
      </w:r>
      <w:r w:rsidR="00C97475" w:rsidRPr="00C97475">
        <w:rPr>
          <w:rFonts w:hint="eastAsia"/>
          <w:lang w:val="de-DE"/>
        </w:rPr>
        <w:sym w:font="Wingdings" w:char="F0E0"/>
      </w:r>
      <w:r w:rsidR="00C97475">
        <w:rPr>
          <w:lang w:val="de-DE"/>
        </w:rPr>
        <w:t xml:space="preserve"> Verarbeitung der Daten und Verbindung zum Netzwerk</w:t>
      </w:r>
      <w:r w:rsidRPr="00C97475">
        <w:rPr>
          <w:lang w:val="de-DE"/>
        </w:rPr>
        <w:br/>
        <w:t xml:space="preserve">- RGB-LED </w:t>
      </w:r>
      <w:r w:rsidR="00C97475">
        <w:rPr>
          <w:lang w:val="de-DE"/>
        </w:rPr>
        <w:tab/>
      </w:r>
      <w:r w:rsidR="00C97475">
        <w:rPr>
          <w:lang w:val="de-DE"/>
        </w:rPr>
        <w:tab/>
      </w:r>
      <w:r w:rsidR="00C97475">
        <w:rPr>
          <w:lang w:val="de-DE"/>
        </w:rPr>
        <w:tab/>
      </w:r>
      <w:r w:rsidR="00C97475" w:rsidRPr="00C97475">
        <w:rPr>
          <w:rFonts w:hint="eastAsia"/>
          <w:lang w:val="de-DE"/>
        </w:rPr>
        <w:sym w:font="Wingdings" w:char="F0E0"/>
      </w:r>
      <w:r w:rsidR="00C97475">
        <w:rPr>
          <w:lang w:val="de-DE"/>
        </w:rPr>
        <w:t xml:space="preserve"> Visualisierung der Statusanzeige (</w:t>
      </w:r>
      <w:r w:rsidR="00C97475" w:rsidRPr="00C97475">
        <w:rPr>
          <w:color w:val="FF0000"/>
          <w:lang w:val="de-DE"/>
        </w:rPr>
        <w:t>Rot</w:t>
      </w:r>
      <w:r w:rsidR="00C97475">
        <w:rPr>
          <w:lang w:val="de-DE"/>
        </w:rPr>
        <w:t>/</w:t>
      </w:r>
      <w:r w:rsidR="00C97475" w:rsidRPr="00C97475">
        <w:rPr>
          <w:color w:val="92D050"/>
          <w:lang w:val="de-DE"/>
        </w:rPr>
        <w:t>Grün</w:t>
      </w:r>
      <w:r w:rsidR="00C97475">
        <w:rPr>
          <w:lang w:val="de-DE"/>
        </w:rPr>
        <w:t xml:space="preserve">) </w:t>
      </w:r>
      <w:r w:rsidRPr="00C97475">
        <w:rPr>
          <w:lang w:val="de-DE"/>
        </w:rPr>
        <w:br/>
        <w:t xml:space="preserve">- MQTT-Protokoll </w:t>
      </w:r>
      <w:r w:rsidR="00C97475">
        <w:rPr>
          <w:lang w:val="de-DE"/>
        </w:rPr>
        <w:tab/>
      </w:r>
      <w:r w:rsidR="00C97475">
        <w:rPr>
          <w:lang w:val="de-DE"/>
        </w:rPr>
        <w:tab/>
      </w:r>
      <w:r w:rsidR="00C97475" w:rsidRPr="00C97475">
        <w:rPr>
          <w:rFonts w:hint="eastAsia"/>
          <w:lang w:val="de-DE"/>
        </w:rPr>
        <w:sym w:font="Wingdings" w:char="F0E0"/>
      </w:r>
      <w:r w:rsidR="00C97475">
        <w:rPr>
          <w:lang w:val="de-DE"/>
        </w:rPr>
        <w:t xml:space="preserve"> Datenübertragung</w:t>
      </w:r>
      <w:r w:rsidRPr="00C97475">
        <w:rPr>
          <w:lang w:val="de-DE"/>
        </w:rPr>
        <w:br/>
        <w:t xml:space="preserve">- Node-RED </w:t>
      </w:r>
      <w:r w:rsidR="00C97475">
        <w:rPr>
          <w:lang w:val="de-DE"/>
        </w:rPr>
        <w:tab/>
      </w:r>
      <w:r w:rsidR="00C97475">
        <w:rPr>
          <w:lang w:val="de-DE"/>
        </w:rPr>
        <w:tab/>
      </w:r>
      <w:r w:rsidR="00C97475">
        <w:rPr>
          <w:lang w:val="de-DE"/>
        </w:rPr>
        <w:tab/>
      </w:r>
      <w:r w:rsidR="00C97475" w:rsidRPr="00C97475">
        <w:rPr>
          <w:rFonts w:hint="eastAsia"/>
          <w:lang w:val="de-DE"/>
        </w:rPr>
        <w:sym w:font="Wingdings" w:char="F0E0"/>
      </w:r>
      <w:r w:rsidR="00C97475">
        <w:rPr>
          <w:lang w:val="de-DE"/>
        </w:rPr>
        <w:t xml:space="preserve"> Anzeige der Stempeldaten auf dem Dashboard </w:t>
      </w:r>
      <w:r w:rsidRPr="00C97475">
        <w:rPr>
          <w:lang w:val="de-DE"/>
        </w:rPr>
        <w:br/>
        <w:t xml:space="preserve">- </w:t>
      </w:r>
      <w:proofErr w:type="spellStart"/>
      <w:r w:rsidRPr="00C97475">
        <w:rPr>
          <w:lang w:val="de-DE"/>
        </w:rPr>
        <w:t>MariaDB</w:t>
      </w:r>
      <w:proofErr w:type="spellEnd"/>
      <w:r w:rsidRPr="00C97475">
        <w:rPr>
          <w:lang w:val="de-DE"/>
        </w:rPr>
        <w:t xml:space="preserve"> </w:t>
      </w:r>
      <w:r w:rsidR="00C97475">
        <w:rPr>
          <w:lang w:val="de-DE"/>
        </w:rPr>
        <w:tab/>
      </w:r>
      <w:r w:rsidR="00C97475">
        <w:rPr>
          <w:lang w:val="de-DE"/>
        </w:rPr>
        <w:tab/>
      </w:r>
      <w:r w:rsidR="00C97475">
        <w:rPr>
          <w:lang w:val="de-DE"/>
        </w:rPr>
        <w:tab/>
      </w:r>
      <w:r w:rsidR="00C97475" w:rsidRPr="00C97475">
        <w:rPr>
          <w:rFonts w:hint="eastAsia"/>
          <w:lang w:val="de-DE"/>
        </w:rPr>
        <w:sym w:font="Wingdings" w:char="F0E0"/>
      </w:r>
      <w:r w:rsidR="00C97475">
        <w:rPr>
          <w:lang w:val="de-DE"/>
        </w:rPr>
        <w:t xml:space="preserve"> Datenbank zur Speicherung der historischen Daten</w:t>
      </w:r>
    </w:p>
    <w:p w14:paraId="27D35D1C" w14:textId="77777777" w:rsidR="00255A80" w:rsidRPr="00C97475" w:rsidRDefault="00000000">
      <w:pPr>
        <w:pStyle w:val="berschrift2"/>
        <w:rPr>
          <w:lang w:val="de-DE"/>
        </w:rPr>
      </w:pPr>
      <w:r w:rsidRPr="00C97475">
        <w:rPr>
          <w:lang w:val="de-DE"/>
        </w:rPr>
        <w:t>3. Inbetriebnahme</w:t>
      </w:r>
    </w:p>
    <w:p w14:paraId="6D620727" w14:textId="77777777" w:rsidR="00BE4343" w:rsidRDefault="00000000">
      <w:pPr>
        <w:rPr>
          <w:lang w:val="de-DE"/>
        </w:rPr>
      </w:pPr>
      <w:r w:rsidRPr="00C97475">
        <w:rPr>
          <w:lang w:val="de-DE"/>
        </w:rPr>
        <w:t>1. Stromversorgung sicherstellen</w:t>
      </w:r>
      <w:r w:rsidR="00C97475">
        <w:rPr>
          <w:lang w:val="de-DE"/>
        </w:rPr>
        <w:br/>
        <w:t xml:space="preserve">Zuallererst muss eine geeignete Stromversorgung sichergestellt werden. Am besten verwenden Sie dafür das mitgelieferte Steckdosennetzteil in Verbindung mit dem beigelegten USB-Typ-C Kabel. Alternativ kann das System aber auch durch ein Notebook oder eine Powerbank betrieben werden, da nur geringe Ströme fließen. </w:t>
      </w:r>
      <w:r w:rsidRPr="00C97475">
        <w:rPr>
          <w:lang w:val="de-DE"/>
        </w:rPr>
        <w:br/>
      </w:r>
      <w:r w:rsidRPr="00C97475">
        <w:rPr>
          <w:lang w:val="de-DE"/>
        </w:rPr>
        <w:br/>
        <w:t>2. Systemstart</w:t>
      </w:r>
      <w:r w:rsidR="00C97475">
        <w:rPr>
          <w:lang w:val="de-DE"/>
        </w:rPr>
        <w:br/>
        <w:t>Nach dem Einschalten wählt sich der ESP automatisch in das zuvor eingestellte Netzwerk ein (</w:t>
      </w:r>
      <w:r w:rsidR="00C97475">
        <w:rPr>
          <w:i/>
          <w:iCs/>
          <w:lang w:val="de-DE"/>
        </w:rPr>
        <w:t>Siehe Installationsanleitung</w:t>
      </w:r>
      <w:r w:rsidR="00C97475" w:rsidRPr="00C97475">
        <w:rPr>
          <w:rFonts w:hint="eastAsia"/>
          <w:i/>
          <w:iCs/>
          <w:lang w:val="de-DE"/>
        </w:rPr>
        <w:sym w:font="Wingdings" w:char="F0E0"/>
      </w:r>
      <w:r w:rsidR="00C97475">
        <w:rPr>
          <w:i/>
          <w:iCs/>
          <w:lang w:val="de-DE"/>
        </w:rPr>
        <w:t xml:space="preserve"> Netzwerkverbindung erstmalig einrichten)</w:t>
      </w:r>
      <w:r w:rsidRPr="00C97475">
        <w:rPr>
          <w:lang w:val="de-DE"/>
        </w:rPr>
        <w:br/>
      </w:r>
      <w:r w:rsidR="00BE4343">
        <w:rPr>
          <w:lang w:val="de-DE"/>
        </w:rPr>
        <w:t xml:space="preserve">Die </w:t>
      </w:r>
      <w:proofErr w:type="spellStart"/>
      <w:r w:rsidR="00BE4343">
        <w:rPr>
          <w:lang w:val="de-DE"/>
        </w:rPr>
        <w:t>LED´s</w:t>
      </w:r>
      <w:proofErr w:type="spellEnd"/>
      <w:r w:rsidR="00BE4343">
        <w:rPr>
          <w:lang w:val="de-DE"/>
        </w:rPr>
        <w:t xml:space="preserve"> des ESP32 und des RFID-RC522 leuchten durchgängig rot.</w:t>
      </w:r>
    </w:p>
    <w:p w14:paraId="72A7B371" w14:textId="7CA9EA1D" w:rsidR="00255A80" w:rsidRPr="00C97475" w:rsidRDefault="00000000">
      <w:pPr>
        <w:rPr>
          <w:lang w:val="de-DE"/>
        </w:rPr>
      </w:pPr>
      <w:r w:rsidRPr="00C97475">
        <w:rPr>
          <w:lang w:val="de-DE"/>
        </w:rPr>
        <w:br/>
        <w:t>3. RFID-Karte auflegen</w:t>
      </w:r>
      <w:r w:rsidRPr="00C97475">
        <w:rPr>
          <w:lang w:val="de-DE"/>
        </w:rPr>
        <w:br/>
      </w:r>
      <w:r w:rsidR="00BE4343">
        <w:rPr>
          <w:lang w:val="de-DE"/>
        </w:rPr>
        <w:t xml:space="preserve">Nun kann die Karte aufgelegt werden. Hierbei ist der Abstand so gering wie möglich zu </w:t>
      </w:r>
      <w:r w:rsidR="00BE4343">
        <w:rPr>
          <w:lang w:val="de-DE"/>
        </w:rPr>
        <w:lastRenderedPageBreak/>
        <w:t>wählen, wobei ein Abstand von 1-3cm absolut in Ordnung ist.</w:t>
      </w:r>
      <w:r w:rsidRPr="00C97475">
        <w:rPr>
          <w:lang w:val="de-DE"/>
        </w:rPr>
        <w:br/>
      </w:r>
      <w:r w:rsidR="00BE4343">
        <w:rPr>
          <w:lang w:val="de-DE"/>
        </w:rPr>
        <w:t>Die Karte sollte etwa 1-2Sekunden in dieser Position gehalten werden, bis die RBG-LED visuelle Rückmeldung gibt.</w:t>
      </w:r>
      <w:r w:rsidRPr="00C97475">
        <w:rPr>
          <w:lang w:val="de-DE"/>
        </w:rPr>
        <w:br/>
      </w:r>
      <w:r w:rsidRPr="00C97475">
        <w:rPr>
          <w:lang w:val="de-DE"/>
        </w:rPr>
        <w:br/>
        <w:t>4. Statusanzeige</w:t>
      </w:r>
      <w:r w:rsidRPr="00C97475">
        <w:rPr>
          <w:lang w:val="de-DE"/>
        </w:rPr>
        <w:br/>
      </w:r>
      <w:r w:rsidRPr="00BE4343">
        <w:rPr>
          <w:color w:val="00B050"/>
          <w:lang w:val="de-DE"/>
        </w:rPr>
        <w:t>Grün</w:t>
      </w:r>
      <w:r w:rsidR="00BE4343">
        <w:rPr>
          <w:lang w:val="de-DE"/>
        </w:rPr>
        <w:t xml:space="preserve"> bedeutet, der B</w:t>
      </w:r>
      <w:r w:rsidRPr="00C97475">
        <w:rPr>
          <w:lang w:val="de-DE"/>
        </w:rPr>
        <w:t xml:space="preserve">enutzer </w:t>
      </w:r>
      <w:r w:rsidR="00BE4343">
        <w:rPr>
          <w:lang w:val="de-DE"/>
        </w:rPr>
        <w:t xml:space="preserve">wurde erfolgreich </w:t>
      </w:r>
      <w:r w:rsidRPr="00C97475">
        <w:rPr>
          <w:lang w:val="de-DE"/>
        </w:rPr>
        <w:t xml:space="preserve">erkannt, </w:t>
      </w:r>
      <w:r w:rsidR="00BE4343">
        <w:rPr>
          <w:lang w:val="de-DE"/>
        </w:rPr>
        <w:t>und die Daten werden in Echtzeit übertragen.</w:t>
      </w:r>
      <w:r w:rsidR="00BE4343">
        <w:rPr>
          <w:lang w:val="de-DE"/>
        </w:rPr>
        <w:br/>
        <w:t xml:space="preserve">Sollte die LED </w:t>
      </w:r>
      <w:r w:rsidR="00BE4343" w:rsidRPr="00BE4343">
        <w:rPr>
          <w:color w:val="FF0000"/>
          <w:lang w:val="de-DE"/>
        </w:rPr>
        <w:t>Rot</w:t>
      </w:r>
      <w:r w:rsidR="00BE4343">
        <w:rPr>
          <w:lang w:val="de-DE"/>
        </w:rPr>
        <w:t xml:space="preserve"> anzeigen, ist der Zugang verwehrt und es werden keinerlei Daten gespeichert oder übertragen.</w:t>
      </w:r>
      <w:r w:rsidRPr="00C97475">
        <w:rPr>
          <w:lang w:val="de-DE"/>
        </w:rPr>
        <w:br/>
      </w:r>
      <w:r w:rsidRPr="00C97475">
        <w:rPr>
          <w:lang w:val="de-DE"/>
        </w:rPr>
        <w:br/>
        <w:t>5. Anzeige &amp; Speicherung</w:t>
      </w:r>
      <w:r w:rsidRPr="00C97475">
        <w:rPr>
          <w:lang w:val="de-DE"/>
        </w:rPr>
        <w:br/>
      </w:r>
      <w:r w:rsidR="00BE4343">
        <w:rPr>
          <w:lang w:val="de-DE"/>
        </w:rPr>
        <w:t>Erfolgreich erkannte Benutzer bekommen eine positive Rückmeldung der RGB-LED und sowohl der Name, als auch der aktuelle Zeitstempel (Datum und Zeit) werden übertragen und in der Datenbank gespeichert.</w:t>
      </w:r>
      <w:r w:rsidR="00BE4343">
        <w:rPr>
          <w:lang w:val="de-DE"/>
        </w:rPr>
        <w:br/>
        <w:t>Eine Echtzeitübertragung der Personendaten mit der aktuellen Zeit und dem Datum werden im Node-</w:t>
      </w:r>
      <w:proofErr w:type="spellStart"/>
      <w:r w:rsidR="00BE4343">
        <w:rPr>
          <w:lang w:val="de-DE"/>
        </w:rPr>
        <w:t>Red</w:t>
      </w:r>
      <w:proofErr w:type="spellEnd"/>
      <w:r w:rsidR="00BE4343">
        <w:rPr>
          <w:lang w:val="de-DE"/>
        </w:rPr>
        <w:t>-Dashboard angezeigt.</w:t>
      </w:r>
    </w:p>
    <w:p w14:paraId="269BDFB4" w14:textId="77777777" w:rsidR="00255A80" w:rsidRPr="00C97475" w:rsidRDefault="00000000">
      <w:pPr>
        <w:pStyle w:val="berschrift2"/>
        <w:rPr>
          <w:lang w:val="de-DE"/>
        </w:rPr>
      </w:pPr>
      <w:r w:rsidRPr="00C97475">
        <w:rPr>
          <w:lang w:val="de-DE"/>
        </w:rPr>
        <w:t>4. Wartung &amp; Erweiterung</w:t>
      </w:r>
    </w:p>
    <w:p w14:paraId="44E1B45D" w14:textId="59E5BE19" w:rsidR="00255A80" w:rsidRPr="00C97475" w:rsidRDefault="00BE4343">
      <w:pPr>
        <w:rPr>
          <w:lang w:val="de-DE"/>
        </w:rPr>
      </w:pPr>
      <w:r>
        <w:rPr>
          <w:lang w:val="de-DE"/>
        </w:rPr>
        <w:t>Wenn Sie eine weitere Person in das System einpflegen wollen, können Sie das ganz einfach hinter den bereits benannten beispielhaften Personen vornehmen.</w:t>
      </w:r>
      <w:r>
        <w:rPr>
          <w:lang w:val="de-DE"/>
        </w:rPr>
        <w:br/>
        <w:t>Dazu geben Sie einfach den Namen (</w:t>
      </w:r>
      <w:proofErr w:type="spellStart"/>
      <w:r>
        <w:rPr>
          <w:lang w:val="de-DE"/>
        </w:rPr>
        <w:t>Vor_Nachname</w:t>
      </w:r>
      <w:proofErr w:type="spellEnd"/>
      <w:r>
        <w:rPr>
          <w:lang w:val="de-DE"/>
        </w:rPr>
        <w:t>) ein und anschließend die ID der entsprechenden Karte.</w:t>
      </w:r>
      <w:r w:rsidR="00000000" w:rsidRPr="00C97475">
        <w:rPr>
          <w:lang w:val="de-DE"/>
        </w:rPr>
        <w:br/>
      </w:r>
      <w:r>
        <w:rPr>
          <w:lang w:val="de-DE"/>
        </w:rPr>
        <w:t>Sollte es zu einer Fehlermeldung seitens des</w:t>
      </w:r>
      <w:r w:rsidR="00000000" w:rsidRPr="00C97475">
        <w:rPr>
          <w:lang w:val="de-DE"/>
        </w:rPr>
        <w:t xml:space="preserve"> ESP32 </w:t>
      </w:r>
      <w:r>
        <w:rPr>
          <w:lang w:val="de-DE"/>
        </w:rPr>
        <w:t xml:space="preserve">kommen, trennen Sie diesen </w:t>
      </w:r>
      <w:r w:rsidR="00000000" w:rsidRPr="00C97475">
        <w:rPr>
          <w:lang w:val="de-DE"/>
        </w:rPr>
        <w:t xml:space="preserve">kurz vom Strom </w:t>
      </w:r>
      <w:r>
        <w:rPr>
          <w:lang w:val="de-DE"/>
        </w:rPr>
        <w:t>und starten ihn durch die Boot-Taste neu.</w:t>
      </w:r>
      <w:r w:rsidR="00000000" w:rsidRPr="00C97475">
        <w:rPr>
          <w:lang w:val="de-DE"/>
        </w:rPr>
        <w:br/>
      </w:r>
      <w:r>
        <w:rPr>
          <w:lang w:val="de-DE"/>
        </w:rPr>
        <w:t>Ein Software Updaten können Sie mittels USB-C-Kabel ebenfalls problemlos übertragen. Das Programm nimmt hierbei keinerlei Schaden.</w:t>
      </w:r>
      <w:r>
        <w:rPr>
          <w:lang w:val="de-DE"/>
        </w:rPr>
        <w:br/>
      </w:r>
      <w:r w:rsidR="00B53726">
        <w:rPr>
          <w:lang w:val="de-DE"/>
        </w:rPr>
        <w:br/>
        <w:t>Die Fehlerbehebung:</w:t>
      </w:r>
      <w:r w:rsidR="00000000" w:rsidRPr="00C97475">
        <w:rPr>
          <w:lang w:val="de-DE"/>
        </w:rPr>
        <w:br/>
        <w:t xml:space="preserve">  - Keine LED-Reaktion: </w:t>
      </w:r>
      <w:r w:rsidR="00B53726">
        <w:rPr>
          <w:lang w:val="de-DE"/>
        </w:rPr>
        <w:tab/>
      </w:r>
      <w:r w:rsidR="00B53726">
        <w:rPr>
          <w:lang w:val="de-DE"/>
        </w:rPr>
        <w:tab/>
      </w:r>
      <w:r w:rsidR="00B53726" w:rsidRPr="00B53726">
        <w:rPr>
          <w:rFonts w:hint="eastAsia"/>
          <w:lang w:val="de-DE"/>
        </w:rPr>
        <w:sym w:font="Wingdings" w:char="F0E0"/>
      </w:r>
      <w:r w:rsidR="00B53726">
        <w:rPr>
          <w:lang w:val="de-DE"/>
        </w:rPr>
        <w:t xml:space="preserve"> </w:t>
      </w:r>
      <w:r w:rsidR="00000000" w:rsidRPr="00C97475">
        <w:rPr>
          <w:lang w:val="de-DE"/>
        </w:rPr>
        <w:t>Stromversorgung prüfen</w:t>
      </w:r>
      <w:r w:rsidR="00000000" w:rsidRPr="00C97475">
        <w:rPr>
          <w:lang w:val="de-DE"/>
        </w:rPr>
        <w:br/>
        <w:t xml:space="preserve">  - Falsche Farbe: </w:t>
      </w:r>
      <w:r w:rsidR="00B53726">
        <w:rPr>
          <w:lang w:val="de-DE"/>
        </w:rPr>
        <w:tab/>
      </w:r>
      <w:r w:rsidR="00B53726">
        <w:rPr>
          <w:lang w:val="de-DE"/>
        </w:rPr>
        <w:tab/>
      </w:r>
      <w:r w:rsidR="00B53726">
        <w:rPr>
          <w:lang w:val="de-DE"/>
        </w:rPr>
        <w:tab/>
      </w:r>
      <w:r w:rsidR="00B53726" w:rsidRPr="00B53726">
        <w:rPr>
          <w:rFonts w:hint="eastAsia"/>
          <w:lang w:val="de-DE"/>
        </w:rPr>
        <w:sym w:font="Wingdings" w:char="F0E0"/>
      </w:r>
      <w:r w:rsidR="00B53726">
        <w:rPr>
          <w:lang w:val="de-DE"/>
        </w:rPr>
        <w:t xml:space="preserve"> </w:t>
      </w:r>
      <w:r w:rsidR="00000000" w:rsidRPr="00C97475">
        <w:rPr>
          <w:lang w:val="de-DE"/>
        </w:rPr>
        <w:t>UID prüfen</w:t>
      </w:r>
      <w:r w:rsidR="00000000" w:rsidRPr="00C97475">
        <w:rPr>
          <w:lang w:val="de-DE"/>
        </w:rPr>
        <w:br/>
        <w:t xml:space="preserve">  - Keine Daten im </w:t>
      </w:r>
      <w:r w:rsidR="00B53726">
        <w:rPr>
          <w:lang w:val="de-DE"/>
        </w:rPr>
        <w:t>in der DB</w:t>
      </w:r>
      <w:r w:rsidR="00000000" w:rsidRPr="00C97475">
        <w:rPr>
          <w:lang w:val="de-DE"/>
        </w:rPr>
        <w:t xml:space="preserve">: </w:t>
      </w:r>
      <w:r w:rsidR="00B53726">
        <w:rPr>
          <w:lang w:val="de-DE"/>
        </w:rPr>
        <w:tab/>
      </w:r>
      <w:r w:rsidR="00B53726">
        <w:rPr>
          <w:lang w:val="de-DE"/>
        </w:rPr>
        <w:tab/>
      </w:r>
      <w:r w:rsidR="00B53726" w:rsidRPr="00B53726">
        <w:rPr>
          <w:rFonts w:hint="eastAsia"/>
          <w:lang w:val="de-DE"/>
        </w:rPr>
        <w:sym w:font="Wingdings" w:char="F0E0"/>
      </w:r>
      <w:r w:rsidR="00B53726">
        <w:rPr>
          <w:lang w:val="de-DE"/>
        </w:rPr>
        <w:t xml:space="preserve"> </w:t>
      </w:r>
      <w:r w:rsidR="00000000" w:rsidRPr="00C97475">
        <w:rPr>
          <w:lang w:val="de-DE"/>
        </w:rPr>
        <w:t>MQTT- oder WLAN-Verbindung prüfen</w:t>
      </w:r>
    </w:p>
    <w:p w14:paraId="21D12190" w14:textId="77777777" w:rsidR="00255A80" w:rsidRPr="00C97475" w:rsidRDefault="00000000">
      <w:pPr>
        <w:pStyle w:val="berschrift2"/>
        <w:rPr>
          <w:lang w:val="de-DE"/>
        </w:rPr>
      </w:pPr>
      <w:r w:rsidRPr="00C97475">
        <w:rPr>
          <w:lang w:val="de-DE"/>
        </w:rPr>
        <w:t>5. Sicherheitshinweise</w:t>
      </w:r>
    </w:p>
    <w:p w14:paraId="6F01599E" w14:textId="75DD75F2" w:rsidR="00255A80" w:rsidRPr="00C97475" w:rsidRDefault="00B53726">
      <w:pPr>
        <w:rPr>
          <w:lang w:val="de-DE"/>
        </w:rPr>
      </w:pPr>
      <w:r>
        <w:rPr>
          <w:lang w:val="de-DE"/>
        </w:rPr>
        <w:t xml:space="preserve">Bitte vermeiden Sie unnötige mechanische Belastung der RFID-Karten. </w:t>
      </w:r>
      <w:r>
        <w:rPr>
          <w:lang w:val="de-DE"/>
        </w:rPr>
        <w:br/>
        <w:t>Knicken und Biegen sollte unterlassen werden.</w:t>
      </w:r>
      <w:r w:rsidR="00000000" w:rsidRPr="00C97475">
        <w:rPr>
          <w:lang w:val="de-DE"/>
        </w:rPr>
        <w:br/>
      </w:r>
      <w:r>
        <w:rPr>
          <w:lang w:val="de-DE"/>
        </w:rPr>
        <w:t>Der Abstand während des Scan-Vorganges kann durch Hüllen oder Etuis verfälscht werden. Vermeiden Sie unnötig starke Schutzmechanismen, da diese die Reichweite der RFID-Scannung negativ beeinflussen können.</w:t>
      </w:r>
      <w:r>
        <w:rPr>
          <w:lang w:val="de-DE"/>
        </w:rPr>
        <w:br/>
        <w:t>Speichern Sie WLAN-Passwörter niemals unverschlüsselt.</w:t>
      </w:r>
    </w:p>
    <w:p w14:paraId="21D7E71B" w14:textId="77777777" w:rsidR="00255A80" w:rsidRPr="00B53726" w:rsidRDefault="00000000">
      <w:pPr>
        <w:pStyle w:val="berschrift2"/>
        <w:rPr>
          <w:lang w:val="de-DE"/>
        </w:rPr>
      </w:pPr>
      <w:r w:rsidRPr="00B53726">
        <w:rPr>
          <w:lang w:val="de-DE"/>
        </w:rPr>
        <w:t>6. Technische 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55A80" w14:paraId="63F49E57" w14:textId="77777777">
        <w:tc>
          <w:tcPr>
            <w:tcW w:w="4320" w:type="dxa"/>
          </w:tcPr>
          <w:p w14:paraId="72C9AF14" w14:textId="77777777" w:rsidR="00255A80" w:rsidRDefault="00000000">
            <w:proofErr w:type="spellStart"/>
            <w:r>
              <w:t>Komponente</w:t>
            </w:r>
            <w:proofErr w:type="spellEnd"/>
          </w:p>
        </w:tc>
        <w:tc>
          <w:tcPr>
            <w:tcW w:w="4320" w:type="dxa"/>
          </w:tcPr>
          <w:p w14:paraId="3E4E7BEA" w14:textId="77777777" w:rsidR="00255A80" w:rsidRDefault="00000000">
            <w:r>
              <w:t>Beschreibung</w:t>
            </w:r>
          </w:p>
        </w:tc>
      </w:tr>
      <w:tr w:rsidR="00255A80" w14:paraId="21E39102" w14:textId="77777777">
        <w:tc>
          <w:tcPr>
            <w:tcW w:w="4320" w:type="dxa"/>
          </w:tcPr>
          <w:p w14:paraId="3A6B63BF" w14:textId="77777777" w:rsidR="00255A80" w:rsidRDefault="00000000">
            <w:r>
              <w:t>Mikrocontroller</w:t>
            </w:r>
          </w:p>
        </w:tc>
        <w:tc>
          <w:tcPr>
            <w:tcW w:w="4320" w:type="dxa"/>
          </w:tcPr>
          <w:p w14:paraId="44DE5EB1" w14:textId="77777777" w:rsidR="00255A80" w:rsidRDefault="00000000">
            <w:r>
              <w:t>ESP32 Wroom</w:t>
            </w:r>
          </w:p>
        </w:tc>
      </w:tr>
      <w:tr w:rsidR="00255A80" w14:paraId="5E5067B4" w14:textId="77777777">
        <w:tc>
          <w:tcPr>
            <w:tcW w:w="4320" w:type="dxa"/>
          </w:tcPr>
          <w:p w14:paraId="323EB200" w14:textId="77777777" w:rsidR="00255A80" w:rsidRDefault="00000000">
            <w:r>
              <w:t>RFID-Modul</w:t>
            </w:r>
          </w:p>
        </w:tc>
        <w:tc>
          <w:tcPr>
            <w:tcW w:w="4320" w:type="dxa"/>
          </w:tcPr>
          <w:p w14:paraId="2A3F6D4A" w14:textId="77777777" w:rsidR="00255A80" w:rsidRDefault="00000000">
            <w:r>
              <w:t>RC522</w:t>
            </w:r>
          </w:p>
        </w:tc>
      </w:tr>
      <w:tr w:rsidR="00255A80" w14:paraId="6F7D3828" w14:textId="77777777">
        <w:tc>
          <w:tcPr>
            <w:tcW w:w="4320" w:type="dxa"/>
          </w:tcPr>
          <w:p w14:paraId="4DA74A98" w14:textId="77777777" w:rsidR="00255A80" w:rsidRDefault="00000000">
            <w:r>
              <w:lastRenderedPageBreak/>
              <w:t>Lichtsensor</w:t>
            </w:r>
          </w:p>
        </w:tc>
        <w:tc>
          <w:tcPr>
            <w:tcW w:w="4320" w:type="dxa"/>
          </w:tcPr>
          <w:p w14:paraId="25E579C5" w14:textId="77777777" w:rsidR="00255A80" w:rsidRDefault="00000000">
            <w:r>
              <w:t>BHT1750 (optional)</w:t>
            </w:r>
          </w:p>
        </w:tc>
      </w:tr>
      <w:tr w:rsidR="00255A80" w14:paraId="03E9E510" w14:textId="77777777">
        <w:tc>
          <w:tcPr>
            <w:tcW w:w="4320" w:type="dxa"/>
          </w:tcPr>
          <w:p w14:paraId="31E03C36" w14:textId="77777777" w:rsidR="00255A80" w:rsidRDefault="00000000">
            <w:r>
              <w:t>RGB-LED</w:t>
            </w:r>
          </w:p>
        </w:tc>
        <w:tc>
          <w:tcPr>
            <w:tcW w:w="4320" w:type="dxa"/>
          </w:tcPr>
          <w:p w14:paraId="0272A9D4" w14:textId="77777777" w:rsidR="00255A80" w:rsidRDefault="00000000">
            <w:r>
              <w:t>Rot/Grün zur Statusanzeige</w:t>
            </w:r>
          </w:p>
        </w:tc>
      </w:tr>
      <w:tr w:rsidR="00255A80" w14:paraId="6630BFD3" w14:textId="77777777">
        <w:tc>
          <w:tcPr>
            <w:tcW w:w="4320" w:type="dxa"/>
          </w:tcPr>
          <w:p w14:paraId="3F054F63" w14:textId="77777777" w:rsidR="00255A80" w:rsidRDefault="00000000">
            <w:r>
              <w:t>Kommunikation</w:t>
            </w:r>
          </w:p>
        </w:tc>
        <w:tc>
          <w:tcPr>
            <w:tcW w:w="4320" w:type="dxa"/>
          </w:tcPr>
          <w:p w14:paraId="49C358C1" w14:textId="77777777" w:rsidR="00255A80" w:rsidRDefault="00000000">
            <w:r>
              <w:t>MQTT über WLAN</w:t>
            </w:r>
          </w:p>
        </w:tc>
      </w:tr>
      <w:tr w:rsidR="00255A80" w14:paraId="3C176696" w14:textId="77777777">
        <w:tc>
          <w:tcPr>
            <w:tcW w:w="4320" w:type="dxa"/>
          </w:tcPr>
          <w:p w14:paraId="773BE814" w14:textId="77777777" w:rsidR="00255A80" w:rsidRDefault="00000000">
            <w:r>
              <w:t>Visualisierung</w:t>
            </w:r>
          </w:p>
        </w:tc>
        <w:tc>
          <w:tcPr>
            <w:tcW w:w="4320" w:type="dxa"/>
          </w:tcPr>
          <w:p w14:paraId="50432CB8" w14:textId="77777777" w:rsidR="00255A80" w:rsidRDefault="00000000">
            <w:r>
              <w:t>Node-RED Dashboard</w:t>
            </w:r>
          </w:p>
        </w:tc>
      </w:tr>
      <w:tr w:rsidR="00255A80" w14:paraId="6C4F3957" w14:textId="77777777">
        <w:tc>
          <w:tcPr>
            <w:tcW w:w="4320" w:type="dxa"/>
          </w:tcPr>
          <w:p w14:paraId="68C756DD" w14:textId="77777777" w:rsidR="00255A80" w:rsidRDefault="00000000">
            <w:r>
              <w:t>Datenspeicherung</w:t>
            </w:r>
          </w:p>
        </w:tc>
        <w:tc>
          <w:tcPr>
            <w:tcW w:w="4320" w:type="dxa"/>
          </w:tcPr>
          <w:p w14:paraId="425C5C56" w14:textId="77777777" w:rsidR="00255A80" w:rsidRDefault="00000000">
            <w:r>
              <w:t>MariaDB</w:t>
            </w:r>
          </w:p>
        </w:tc>
      </w:tr>
    </w:tbl>
    <w:p w14:paraId="3657A03D" w14:textId="4B09FC43" w:rsidR="00255A80" w:rsidRPr="00B53726" w:rsidRDefault="00000000">
      <w:pPr>
        <w:pStyle w:val="berschrift2"/>
        <w:rPr>
          <w:lang w:val="de-DE"/>
        </w:rPr>
      </w:pPr>
      <w:r w:rsidRPr="00B53726">
        <w:rPr>
          <w:lang w:val="de-DE"/>
        </w:rPr>
        <w:t>7. Optional: Zusätzlich</w:t>
      </w:r>
      <w:r w:rsidR="00B53726" w:rsidRPr="00B53726">
        <w:rPr>
          <w:lang w:val="de-DE"/>
        </w:rPr>
        <w:t xml:space="preserve"> zu erwerbende</w:t>
      </w:r>
      <w:r w:rsidRPr="00B53726">
        <w:rPr>
          <w:lang w:val="de-DE"/>
        </w:rPr>
        <w:t xml:space="preserve"> Features</w:t>
      </w:r>
    </w:p>
    <w:p w14:paraId="5AAB11B6" w14:textId="591F64B7" w:rsidR="00255A80" w:rsidRPr="00C97475" w:rsidRDefault="00000000">
      <w:pPr>
        <w:rPr>
          <w:lang w:val="de-DE"/>
        </w:rPr>
      </w:pPr>
      <w:r w:rsidRPr="00C97475">
        <w:rPr>
          <w:lang w:val="de-DE"/>
        </w:rPr>
        <w:t>- Tonsignal bei unbekannter Karte</w:t>
      </w:r>
      <w:r w:rsidRPr="00C97475">
        <w:rPr>
          <w:lang w:val="de-DE"/>
        </w:rPr>
        <w:br/>
        <w:t>- Türöffnung bei bekannter UID</w:t>
      </w:r>
      <w:r w:rsidRPr="00C97475">
        <w:rPr>
          <w:lang w:val="de-DE"/>
        </w:rPr>
        <w:br/>
      </w:r>
    </w:p>
    <w:sectPr w:rsidR="00255A80" w:rsidRPr="00C97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789808">
    <w:abstractNumId w:val="8"/>
  </w:num>
  <w:num w:numId="2" w16cid:durableId="1236474673">
    <w:abstractNumId w:val="6"/>
  </w:num>
  <w:num w:numId="3" w16cid:durableId="72555033">
    <w:abstractNumId w:val="5"/>
  </w:num>
  <w:num w:numId="4" w16cid:durableId="1778480460">
    <w:abstractNumId w:val="4"/>
  </w:num>
  <w:num w:numId="5" w16cid:durableId="1280532590">
    <w:abstractNumId w:val="7"/>
  </w:num>
  <w:num w:numId="6" w16cid:durableId="1754743278">
    <w:abstractNumId w:val="3"/>
  </w:num>
  <w:num w:numId="7" w16cid:durableId="1690255430">
    <w:abstractNumId w:val="2"/>
  </w:num>
  <w:num w:numId="8" w16cid:durableId="173690198">
    <w:abstractNumId w:val="1"/>
  </w:num>
  <w:num w:numId="9" w16cid:durableId="3523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5A80"/>
    <w:rsid w:val="0029639D"/>
    <w:rsid w:val="00315859"/>
    <w:rsid w:val="00326F90"/>
    <w:rsid w:val="00AA1D8D"/>
    <w:rsid w:val="00B47730"/>
    <w:rsid w:val="00B53726"/>
    <w:rsid w:val="00BE4343"/>
    <w:rsid w:val="00C97475"/>
    <w:rsid w:val="00CB0664"/>
    <w:rsid w:val="00EE3A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12B40F"/>
  <w14:defaultImageDpi w14:val="300"/>
  <w15:docId w15:val="{BA71504A-FAA6-4C2C-A276-22879AC9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Tom Stoelken</cp:lastModifiedBy>
  <cp:revision>2</cp:revision>
  <dcterms:created xsi:type="dcterms:W3CDTF">2025-05-11T18:12:00Z</dcterms:created>
  <dcterms:modified xsi:type="dcterms:W3CDTF">2025-05-11T18:12:00Z</dcterms:modified>
  <cp:category/>
</cp:coreProperties>
</file>