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6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5310"/>
      </w:tblGrid>
      <w:tr w:rsidR="00632B64" w14:paraId="59E39295" w14:textId="77777777" w:rsidTr="00632B64">
        <w:tc>
          <w:tcPr>
            <w:tcW w:w="4950" w:type="dxa"/>
          </w:tcPr>
          <w:p w14:paraId="55E8D721" w14:textId="0899E652" w:rsidR="0061217B" w:rsidRDefault="0061217B" w:rsidP="006121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-Bold"/>
                <w:b/>
                <w:bCs/>
                <w:smallCaps/>
                <w:color w:val="000000"/>
                <w:spacing w:val="40"/>
                <w:sz w:val="36"/>
                <w:szCs w:val="36"/>
              </w:rPr>
            </w:pPr>
            <w:r w:rsidRPr="00977E4C">
              <w:rPr>
                <w:rFonts w:ascii="Corbel" w:hAnsi="Corbel" w:cs="Garamond-Bold"/>
                <w:b/>
                <w:bCs/>
                <w:smallCaps/>
                <w:color w:val="000000"/>
                <w:spacing w:val="40"/>
                <w:sz w:val="48"/>
                <w:szCs w:val="40"/>
              </w:rPr>
              <w:t xml:space="preserve">Noah </w:t>
            </w:r>
            <w:proofErr w:type="spellStart"/>
            <w:r w:rsidRPr="00977E4C">
              <w:rPr>
                <w:rFonts w:ascii="Corbel" w:hAnsi="Corbel" w:cs="Garamond-Bold"/>
                <w:b/>
                <w:bCs/>
                <w:smallCaps/>
                <w:color w:val="000000"/>
                <w:spacing w:val="40"/>
                <w:sz w:val="48"/>
                <w:szCs w:val="40"/>
              </w:rPr>
              <w:t>Stoffman</w:t>
            </w:r>
            <w:proofErr w:type="spellEnd"/>
          </w:p>
        </w:tc>
        <w:tc>
          <w:tcPr>
            <w:tcW w:w="5310" w:type="dxa"/>
          </w:tcPr>
          <w:p w14:paraId="5FFCBBFB" w14:textId="4A8925A0" w:rsidR="0061217B" w:rsidRDefault="0023095A" w:rsidP="00632B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rbel" w:hAnsi="Corbel" w:cs="Garamond"/>
                <w:color w:val="000000"/>
                <w:sz w:val="18"/>
                <w:szCs w:val="20"/>
              </w:rPr>
            </w:pPr>
            <w:r>
              <w:rPr>
                <w:rFonts w:ascii="Corbel" w:hAnsi="Corbel" w:cs="Garamond"/>
                <w:color w:val="000000"/>
                <w:sz w:val="18"/>
                <w:szCs w:val="20"/>
              </w:rPr>
              <w:t>stoffprof.github.io</w:t>
            </w:r>
          </w:p>
          <w:p w14:paraId="2EE8F7E8" w14:textId="7086625A" w:rsidR="00632B64" w:rsidRDefault="00632B64" w:rsidP="00632B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rbel" w:hAnsi="Corbel" w:cs="Garamond"/>
                <w:color w:val="000000"/>
                <w:sz w:val="18"/>
                <w:szCs w:val="20"/>
              </w:rPr>
            </w:pPr>
            <w:r>
              <w:rPr>
                <w:rFonts w:ascii="Corbel" w:hAnsi="Corbel" w:cs="Garamond"/>
                <w:color w:val="000000"/>
                <w:sz w:val="18"/>
                <w:szCs w:val="20"/>
              </w:rPr>
              <w:t>nstoffma@iu.edu</w:t>
            </w:r>
          </w:p>
          <w:p w14:paraId="2B40DEB5" w14:textId="316129CF" w:rsidR="00632B64" w:rsidRPr="009936FC" w:rsidRDefault="00632B64" w:rsidP="00632B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rbel" w:hAnsi="Corbel" w:cs="Garamond"/>
                <w:color w:val="000000"/>
                <w:sz w:val="18"/>
                <w:szCs w:val="20"/>
              </w:rPr>
            </w:pPr>
            <w:r>
              <w:rPr>
                <w:rFonts w:ascii="Corbel" w:hAnsi="Corbel" w:cs="Garamond"/>
                <w:color w:val="000000"/>
                <w:sz w:val="18"/>
                <w:szCs w:val="20"/>
              </w:rPr>
              <w:t>+1 812 856-5664</w:t>
            </w:r>
          </w:p>
          <w:p w14:paraId="6091F151" w14:textId="77777777" w:rsidR="0061217B" w:rsidRPr="0061217B" w:rsidRDefault="0061217B" w:rsidP="006121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-Bold"/>
                <w:b/>
                <w:bCs/>
                <w:smallCaps/>
                <w:color w:val="000000"/>
                <w:spacing w:val="40"/>
                <w:szCs w:val="36"/>
              </w:rPr>
            </w:pPr>
          </w:p>
        </w:tc>
      </w:tr>
    </w:tbl>
    <w:p w14:paraId="10AA1338" w14:textId="77777777" w:rsidR="0094734F" w:rsidRDefault="0094734F" w:rsidP="002A390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</w:pPr>
    </w:p>
    <w:p w14:paraId="7B7B6E3A" w14:textId="778DA970" w:rsidR="002A3909" w:rsidRDefault="00B926F1" w:rsidP="002A390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</w:pPr>
      <w:r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  <w:t>Academic Positions</w:t>
      </w:r>
    </w:p>
    <w:p w14:paraId="61DB3038" w14:textId="77777777" w:rsidR="002A3909" w:rsidRDefault="002A3909" w:rsidP="002A3909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b/>
          <w:bCs/>
          <w:color w:val="000000"/>
          <w:sz w:val="24"/>
          <w:szCs w:val="24"/>
        </w:rPr>
      </w:pPr>
    </w:p>
    <w:p w14:paraId="23E8D7BA" w14:textId="30EF27EB" w:rsidR="002A3909" w:rsidRPr="002643C2" w:rsidRDefault="002A3909" w:rsidP="002A3909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b/>
          <w:bCs/>
          <w:color w:val="000000"/>
          <w:sz w:val="24"/>
          <w:szCs w:val="24"/>
        </w:rPr>
      </w:pPr>
      <w:r w:rsidRPr="002643C2">
        <w:rPr>
          <w:rFonts w:ascii="Corbel" w:hAnsi="Corbel" w:cs="Garamond"/>
          <w:b/>
          <w:bCs/>
          <w:color w:val="000000"/>
          <w:sz w:val="24"/>
          <w:szCs w:val="24"/>
        </w:rPr>
        <w:t>Kelley School of Business, Indiana University</w:t>
      </w:r>
    </w:p>
    <w:p w14:paraId="36A8B7F0" w14:textId="77777777" w:rsidR="002A3909" w:rsidRPr="00B57BCB" w:rsidRDefault="002A3909" w:rsidP="00B57BCB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B57BCB">
        <w:rPr>
          <w:rFonts w:ascii="Corbel" w:hAnsi="Corbel" w:cs="Garamond"/>
          <w:color w:val="000000"/>
          <w:sz w:val="24"/>
          <w:szCs w:val="24"/>
        </w:rPr>
        <w:t>Professor, 2022 – present</w:t>
      </w:r>
    </w:p>
    <w:p w14:paraId="01A542F7" w14:textId="77777777" w:rsidR="002A3909" w:rsidRPr="00B57BCB" w:rsidRDefault="002A3909" w:rsidP="00B57BCB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B57BCB">
        <w:rPr>
          <w:rFonts w:ascii="Corbel" w:hAnsi="Corbel" w:cs="Garamond"/>
          <w:color w:val="000000"/>
          <w:sz w:val="24"/>
          <w:szCs w:val="24"/>
        </w:rPr>
        <w:t>Gregg T. and Judith A. Summerville Chair of Finance, 2021 – present</w:t>
      </w:r>
    </w:p>
    <w:p w14:paraId="46C395BF" w14:textId="77777777" w:rsidR="002A3909" w:rsidRPr="00B57BCB" w:rsidRDefault="002A3909" w:rsidP="00B57BCB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B57BCB">
        <w:rPr>
          <w:rFonts w:ascii="Corbel" w:hAnsi="Corbel" w:cs="Garamond"/>
          <w:color w:val="000000"/>
          <w:sz w:val="24"/>
          <w:szCs w:val="24"/>
        </w:rPr>
        <w:t>Chair, Kelley School of Business Doctoral Programs, 2021 – present</w:t>
      </w:r>
    </w:p>
    <w:p w14:paraId="14B282C5" w14:textId="77777777" w:rsidR="002A3909" w:rsidRDefault="002A3909" w:rsidP="002A3909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</w:p>
    <w:p w14:paraId="3C06A9DD" w14:textId="30D5C9FB" w:rsidR="002A3909" w:rsidRDefault="002A3909" w:rsidP="002A3909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B37F2C">
        <w:rPr>
          <w:rFonts w:ascii="Corbel" w:hAnsi="Corbel" w:cs="Garamond"/>
          <w:color w:val="000000"/>
          <w:sz w:val="24"/>
          <w:szCs w:val="24"/>
        </w:rPr>
        <w:t xml:space="preserve">Associate Professor, 2015 – </w:t>
      </w:r>
      <w:r>
        <w:rPr>
          <w:rFonts w:ascii="Corbel" w:hAnsi="Corbel" w:cs="Garamond"/>
          <w:color w:val="000000"/>
          <w:sz w:val="24"/>
          <w:szCs w:val="24"/>
        </w:rPr>
        <w:t>2022</w:t>
      </w:r>
    </w:p>
    <w:p w14:paraId="708052AA" w14:textId="77777777" w:rsidR="002A3909" w:rsidRDefault="002A3909" w:rsidP="002A3909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Weimer Faculty Fellow, 2018 – 2021</w:t>
      </w:r>
    </w:p>
    <w:p w14:paraId="68D3E443" w14:textId="1CA9BC91" w:rsidR="002A3909" w:rsidRDefault="002A3909" w:rsidP="002A3909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B37F2C">
        <w:rPr>
          <w:rFonts w:ascii="Corbel" w:hAnsi="Corbel" w:cs="Garamond"/>
          <w:color w:val="000000"/>
          <w:sz w:val="24"/>
          <w:szCs w:val="24"/>
        </w:rPr>
        <w:t>Assistant Professor, 2008 – 2015</w:t>
      </w:r>
    </w:p>
    <w:p w14:paraId="36B3C58B" w14:textId="29AE282F" w:rsidR="002A3909" w:rsidRDefault="002A3909" w:rsidP="002A3909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</w:p>
    <w:p w14:paraId="0892F530" w14:textId="12EF55C3" w:rsidR="002A3909" w:rsidRPr="002643C2" w:rsidRDefault="002A3909" w:rsidP="002A3909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b/>
          <w:bCs/>
          <w:color w:val="000000"/>
          <w:sz w:val="24"/>
          <w:szCs w:val="24"/>
        </w:rPr>
      </w:pPr>
      <w:r w:rsidRPr="002643C2">
        <w:rPr>
          <w:rFonts w:ascii="Corbel" w:hAnsi="Corbel" w:cs="Garamond"/>
          <w:b/>
          <w:bCs/>
          <w:color w:val="000000"/>
          <w:sz w:val="24"/>
          <w:szCs w:val="24"/>
        </w:rPr>
        <w:t>Hebrew University of Jerusalem</w:t>
      </w:r>
    </w:p>
    <w:p w14:paraId="68ADA8E3" w14:textId="7FF89A34" w:rsidR="002A3909" w:rsidRPr="00B37F2C" w:rsidRDefault="002A3909" w:rsidP="002A3909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B37F2C">
        <w:rPr>
          <w:rFonts w:ascii="Corbel" w:hAnsi="Corbel" w:cs="Garamond"/>
          <w:color w:val="000000"/>
          <w:sz w:val="24"/>
          <w:szCs w:val="24"/>
        </w:rPr>
        <w:t>Lady Davis Visiting Associate Professor</w:t>
      </w:r>
      <w:r>
        <w:rPr>
          <w:rFonts w:ascii="Corbel" w:hAnsi="Corbel" w:cs="Garamond"/>
          <w:color w:val="000000"/>
          <w:sz w:val="24"/>
          <w:szCs w:val="24"/>
        </w:rPr>
        <w:t xml:space="preserve">, </w:t>
      </w:r>
      <w:r w:rsidRPr="002A3909">
        <w:rPr>
          <w:rFonts w:ascii="Corbel" w:hAnsi="Corbel" w:cs="Garamond"/>
          <w:color w:val="000000"/>
          <w:sz w:val="24"/>
          <w:szCs w:val="24"/>
        </w:rPr>
        <w:t>2016 – 2017</w:t>
      </w:r>
    </w:p>
    <w:p w14:paraId="19485FE1" w14:textId="77777777" w:rsidR="002A3909" w:rsidRDefault="002A3909" w:rsidP="002A390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</w:pPr>
    </w:p>
    <w:p w14:paraId="7D299CB2" w14:textId="74AC49C3" w:rsidR="00554D67" w:rsidRPr="00FF60D2" w:rsidRDefault="00554D67" w:rsidP="001504D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</w:pPr>
      <w:r w:rsidRPr="00FF60D2"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  <w:t>Education</w:t>
      </w:r>
    </w:p>
    <w:tbl>
      <w:tblPr>
        <w:tblW w:w="0" w:type="auto"/>
        <w:tblInd w:w="-90" w:type="dxa"/>
        <w:tblLook w:val="00A0" w:firstRow="1" w:lastRow="0" w:firstColumn="1" w:lastColumn="0" w:noHBand="0" w:noVBand="0"/>
      </w:tblPr>
      <w:tblGrid>
        <w:gridCol w:w="1998"/>
        <w:gridCol w:w="7578"/>
      </w:tblGrid>
      <w:tr w:rsidR="00554D67" w:rsidRPr="00FF60D2" w14:paraId="342D6078" w14:textId="77777777" w:rsidTr="005F60AD">
        <w:tc>
          <w:tcPr>
            <w:tcW w:w="1998" w:type="dxa"/>
          </w:tcPr>
          <w:p w14:paraId="406D5D4A" w14:textId="77777777" w:rsidR="00554D67" w:rsidRPr="00FF60D2" w:rsidRDefault="00554D67" w:rsidP="002521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7578" w:type="dxa"/>
          </w:tcPr>
          <w:p w14:paraId="3EA0A6D7" w14:textId="77777777" w:rsidR="00554D67" w:rsidRPr="00FF60D2" w:rsidRDefault="00554D67" w:rsidP="002521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Ph.D. in Finance, University of Michigan</w:t>
            </w:r>
          </w:p>
        </w:tc>
      </w:tr>
      <w:tr w:rsidR="00554D67" w:rsidRPr="00FF60D2" w14:paraId="51915CBF" w14:textId="77777777" w:rsidTr="005F60AD">
        <w:tc>
          <w:tcPr>
            <w:tcW w:w="1998" w:type="dxa"/>
          </w:tcPr>
          <w:p w14:paraId="4BDAB7AE" w14:textId="77777777" w:rsidR="00554D67" w:rsidRPr="00FF60D2" w:rsidRDefault="00554D67" w:rsidP="002521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1999</w:t>
            </w:r>
          </w:p>
        </w:tc>
        <w:tc>
          <w:tcPr>
            <w:tcW w:w="7578" w:type="dxa"/>
          </w:tcPr>
          <w:p w14:paraId="20C5711E" w14:textId="1B35EEC8" w:rsidR="00554D67" w:rsidRPr="00FF60D2" w:rsidRDefault="00554D67" w:rsidP="004923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i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B.Com</w:t>
            </w:r>
            <w:r w:rsidR="0049238A" w:rsidRPr="00FF60D2">
              <w:rPr>
                <w:rFonts w:ascii="Corbel" w:hAnsi="Corbel" w:cs="Garamond"/>
                <w:color w:val="000000"/>
                <w:sz w:val="24"/>
                <w:szCs w:val="24"/>
              </w:rPr>
              <w:t>.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BC740D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Economics &amp; Finance, 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University of Toronto</w:t>
            </w:r>
          </w:p>
        </w:tc>
      </w:tr>
    </w:tbl>
    <w:p w14:paraId="509FE4DA" w14:textId="77777777" w:rsidR="00554D67" w:rsidRPr="00FF60D2" w:rsidRDefault="00554D67" w:rsidP="001504DA">
      <w:p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color w:val="000000"/>
          <w:sz w:val="24"/>
          <w:szCs w:val="24"/>
        </w:rPr>
      </w:pPr>
    </w:p>
    <w:p w14:paraId="5C898F47" w14:textId="67770304" w:rsidR="00AB03AA" w:rsidRPr="00AC49FA" w:rsidRDefault="008916C8" w:rsidP="00AC49F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</w:pPr>
      <w:r w:rsidRPr="00FF60D2"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  <w:t>Publications</w:t>
      </w:r>
    </w:p>
    <w:p w14:paraId="7CFF4D18" w14:textId="77777777" w:rsidR="00AC49FA" w:rsidRPr="00AC49FA" w:rsidRDefault="00AC49FA" w:rsidP="00AC49F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rbel" w:hAnsi="Corbel" w:cs="Garamond"/>
          <w:color w:val="000000"/>
          <w:sz w:val="20"/>
          <w:szCs w:val="20"/>
        </w:rPr>
      </w:pPr>
    </w:p>
    <w:p w14:paraId="3509F850" w14:textId="1B2D55A5" w:rsidR="00960A43" w:rsidRDefault="00960A43" w:rsidP="00960A4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E41A0F">
        <w:rPr>
          <w:rFonts w:ascii="Corbel" w:hAnsi="Corbel" w:cs="Garamond"/>
          <w:color w:val="000000"/>
          <w:sz w:val="24"/>
          <w:szCs w:val="24"/>
        </w:rPr>
        <w:t>Small Innovators: No Risk, No Return</w:t>
      </w:r>
      <w:r>
        <w:rPr>
          <w:rFonts w:ascii="Corbel" w:hAnsi="Corbel" w:cs="Garamond"/>
          <w:color w:val="000000"/>
          <w:sz w:val="24"/>
          <w:szCs w:val="24"/>
        </w:rPr>
        <w:t xml:space="preserve"> (with </w:t>
      </w:r>
      <w:r w:rsidRPr="00E41A0F">
        <w:rPr>
          <w:rFonts w:ascii="Corbel" w:hAnsi="Corbel" w:cs="Garamond"/>
          <w:color w:val="000000"/>
          <w:sz w:val="24"/>
          <w:szCs w:val="24"/>
        </w:rPr>
        <w:t xml:space="preserve">Michael </w:t>
      </w:r>
      <w:proofErr w:type="spellStart"/>
      <w:r w:rsidRPr="00E41A0F">
        <w:rPr>
          <w:rFonts w:ascii="Corbel" w:hAnsi="Corbel" w:cs="Garamond"/>
          <w:color w:val="000000"/>
          <w:sz w:val="24"/>
          <w:szCs w:val="24"/>
        </w:rPr>
        <w:t>Woeppel</w:t>
      </w:r>
      <w:proofErr w:type="spellEnd"/>
      <w:r w:rsidRPr="00E41A0F">
        <w:rPr>
          <w:rFonts w:ascii="Corbel" w:hAnsi="Corbel" w:cs="Garamond"/>
          <w:color w:val="000000"/>
          <w:sz w:val="24"/>
          <w:szCs w:val="24"/>
        </w:rPr>
        <w:t xml:space="preserve"> and Deniz Yavuz)</w:t>
      </w:r>
      <w:r>
        <w:rPr>
          <w:rFonts w:ascii="Corbel" w:hAnsi="Corbel" w:cs="Garamond"/>
          <w:color w:val="000000"/>
          <w:sz w:val="24"/>
          <w:szCs w:val="24"/>
        </w:rPr>
        <w:t xml:space="preserve">. </w:t>
      </w:r>
      <w:r w:rsidRPr="00960A43">
        <w:rPr>
          <w:rFonts w:ascii="Corbel" w:hAnsi="Corbel" w:cs="Garamond"/>
          <w:i/>
          <w:iCs/>
          <w:color w:val="000000"/>
          <w:sz w:val="24"/>
          <w:szCs w:val="24"/>
        </w:rPr>
        <w:t>Journal of Accounting and Economics</w:t>
      </w:r>
      <w:r w:rsidR="001A3570">
        <w:rPr>
          <w:rFonts w:ascii="Corbel" w:hAnsi="Corbel" w:cs="Garamond"/>
          <w:color w:val="000000"/>
          <w:sz w:val="24"/>
          <w:szCs w:val="24"/>
        </w:rPr>
        <w:t>, 2022</w:t>
      </w:r>
      <w:r w:rsidR="00F3028D">
        <w:rPr>
          <w:rFonts w:ascii="Corbel" w:hAnsi="Corbel" w:cs="Garamond"/>
          <w:color w:val="000000"/>
          <w:sz w:val="24"/>
          <w:szCs w:val="24"/>
        </w:rPr>
        <w:t>;</w:t>
      </w:r>
      <w:r w:rsidR="001A3570">
        <w:rPr>
          <w:rFonts w:ascii="Corbel" w:hAnsi="Corbel" w:cs="Garamond"/>
          <w:color w:val="000000"/>
          <w:sz w:val="24"/>
          <w:szCs w:val="24"/>
        </w:rPr>
        <w:t xml:space="preserve"> 74(1)</w:t>
      </w:r>
      <w:r w:rsidR="00F3028D">
        <w:rPr>
          <w:rFonts w:ascii="Corbel" w:hAnsi="Corbel" w:cs="Garamond"/>
          <w:color w:val="000000"/>
          <w:sz w:val="24"/>
          <w:szCs w:val="24"/>
        </w:rPr>
        <w:t xml:space="preserve">: </w:t>
      </w:r>
      <w:r w:rsidR="00F3028D" w:rsidRPr="00F3028D">
        <w:rPr>
          <w:rFonts w:ascii="Corbel" w:hAnsi="Corbel" w:cs="Garamond"/>
          <w:color w:val="000000"/>
          <w:sz w:val="24"/>
          <w:szCs w:val="24"/>
        </w:rPr>
        <w:t>101492</w:t>
      </w:r>
      <w:r w:rsidR="00F3028D">
        <w:rPr>
          <w:rFonts w:ascii="Corbel" w:hAnsi="Corbel" w:cs="Garamond"/>
          <w:color w:val="000000"/>
          <w:sz w:val="24"/>
          <w:szCs w:val="24"/>
        </w:rPr>
        <w:t>.</w:t>
      </w:r>
      <w:r w:rsidR="005A06C7">
        <w:rPr>
          <w:rFonts w:ascii="Corbel" w:hAnsi="Corbel" w:cs="Garamond"/>
          <w:color w:val="000000"/>
          <w:sz w:val="24"/>
          <w:szCs w:val="24"/>
        </w:rPr>
        <w:br/>
      </w:r>
    </w:p>
    <w:p w14:paraId="166FD22B" w14:textId="353B59F5" w:rsidR="00357FA6" w:rsidRPr="00357FA6" w:rsidRDefault="00AC49FA" w:rsidP="00DD78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0"/>
          <w:szCs w:val="20"/>
        </w:rPr>
      </w:pPr>
      <w:r w:rsidRPr="00AC49FA">
        <w:rPr>
          <w:rFonts w:ascii="Corbel" w:hAnsi="Corbel" w:cs="Garamond"/>
          <w:color w:val="000000"/>
          <w:sz w:val="24"/>
          <w:szCs w:val="24"/>
        </w:rPr>
        <w:t xml:space="preserve">Unlocking Clients: The Importance of Relationships in the Financial Advisory Industry (with </w:t>
      </w:r>
      <w:proofErr w:type="spellStart"/>
      <w:r w:rsidRPr="00AC49FA">
        <w:rPr>
          <w:rFonts w:ascii="Corbel" w:hAnsi="Corbel" w:cs="Garamond"/>
          <w:color w:val="000000"/>
          <w:sz w:val="24"/>
          <w:szCs w:val="24"/>
        </w:rPr>
        <w:t>Umit</w:t>
      </w:r>
      <w:proofErr w:type="spellEnd"/>
      <w:r w:rsidRPr="00AC49FA">
        <w:rPr>
          <w:rFonts w:ascii="Corbel" w:hAnsi="Corbel" w:cs="Garamond"/>
          <w:color w:val="000000"/>
          <w:sz w:val="24"/>
          <w:szCs w:val="24"/>
        </w:rPr>
        <w:t xml:space="preserve"> </w:t>
      </w:r>
      <w:proofErr w:type="spellStart"/>
      <w:r w:rsidRPr="00AC49FA">
        <w:rPr>
          <w:rFonts w:ascii="Corbel" w:hAnsi="Corbel" w:cs="Garamond"/>
          <w:color w:val="000000"/>
          <w:sz w:val="24"/>
          <w:szCs w:val="24"/>
        </w:rPr>
        <w:t>Gurun</w:t>
      </w:r>
      <w:proofErr w:type="spellEnd"/>
      <w:r w:rsidRPr="00AC49FA">
        <w:rPr>
          <w:rFonts w:ascii="Corbel" w:hAnsi="Corbel" w:cs="Garamond"/>
          <w:color w:val="000000"/>
          <w:sz w:val="24"/>
          <w:szCs w:val="24"/>
        </w:rPr>
        <w:t xml:space="preserve"> and Scott </w:t>
      </w:r>
      <w:proofErr w:type="spellStart"/>
      <w:r w:rsidRPr="00AC49FA">
        <w:rPr>
          <w:rFonts w:ascii="Corbel" w:hAnsi="Corbel" w:cs="Garamond"/>
          <w:color w:val="000000"/>
          <w:sz w:val="24"/>
          <w:szCs w:val="24"/>
        </w:rPr>
        <w:t>Yonker</w:t>
      </w:r>
      <w:proofErr w:type="spellEnd"/>
      <w:r w:rsidRPr="00AC49FA">
        <w:rPr>
          <w:rFonts w:ascii="Corbel" w:hAnsi="Corbel" w:cs="Garamond"/>
          <w:color w:val="000000"/>
          <w:sz w:val="24"/>
          <w:szCs w:val="24"/>
        </w:rPr>
        <w:t xml:space="preserve">). </w:t>
      </w:r>
      <w:r w:rsidRPr="00AC49FA">
        <w:rPr>
          <w:rFonts w:ascii="Corbel" w:hAnsi="Corbel" w:cs="Garamond"/>
          <w:i/>
          <w:iCs/>
          <w:color w:val="000000"/>
          <w:sz w:val="24"/>
          <w:szCs w:val="24"/>
        </w:rPr>
        <w:t>Journal of Financial Economics</w:t>
      </w:r>
      <w:r w:rsidR="0041187A">
        <w:rPr>
          <w:rFonts w:ascii="Corbel" w:hAnsi="Corbel" w:cs="Garamond"/>
          <w:color w:val="000000"/>
          <w:sz w:val="24"/>
          <w:szCs w:val="24"/>
        </w:rPr>
        <w:t xml:space="preserve">, 2021; 141(3): </w:t>
      </w:r>
      <w:r w:rsidR="0041187A" w:rsidRPr="0041187A">
        <w:rPr>
          <w:rFonts w:ascii="Corbel" w:hAnsi="Corbel" w:cs="Garamond"/>
          <w:color w:val="000000"/>
          <w:sz w:val="24"/>
          <w:szCs w:val="24"/>
        </w:rPr>
        <w:t>1218</w:t>
      </w:r>
      <w:r w:rsidR="0041187A">
        <w:rPr>
          <w:rFonts w:ascii="Corbel" w:hAnsi="Corbel" w:cs="Garamond"/>
          <w:color w:val="000000"/>
          <w:sz w:val="24"/>
          <w:szCs w:val="24"/>
        </w:rPr>
        <w:t>–</w:t>
      </w:r>
      <w:r w:rsidR="0041187A" w:rsidRPr="0041187A">
        <w:rPr>
          <w:rFonts w:ascii="Corbel" w:hAnsi="Corbel" w:cs="Garamond"/>
          <w:color w:val="000000"/>
          <w:sz w:val="24"/>
          <w:szCs w:val="24"/>
        </w:rPr>
        <w:t>1243</w:t>
      </w:r>
      <w:r w:rsidR="0041187A">
        <w:rPr>
          <w:rFonts w:ascii="Corbel" w:hAnsi="Corbel" w:cs="Garamond"/>
          <w:color w:val="000000"/>
          <w:sz w:val="24"/>
          <w:szCs w:val="24"/>
        </w:rPr>
        <w:t>.</w:t>
      </w:r>
      <w:r w:rsidR="005A06C7">
        <w:rPr>
          <w:rFonts w:ascii="Corbel" w:hAnsi="Corbel" w:cs="Garamond"/>
          <w:color w:val="000000"/>
          <w:sz w:val="24"/>
          <w:szCs w:val="24"/>
        </w:rPr>
        <w:br/>
      </w:r>
    </w:p>
    <w:p w14:paraId="461CD215" w14:textId="77777777" w:rsidR="00AC49FA" w:rsidRPr="00357FA6" w:rsidRDefault="00AC49FA" w:rsidP="00AC49F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0"/>
          <w:szCs w:val="20"/>
        </w:rPr>
      </w:pPr>
      <w:r w:rsidRPr="0020407F">
        <w:rPr>
          <w:rFonts w:ascii="Corbel" w:hAnsi="Corbel" w:cs="Garamond"/>
          <w:color w:val="000000"/>
          <w:sz w:val="24"/>
          <w:szCs w:val="24"/>
        </w:rPr>
        <w:t xml:space="preserve">Friends with Bankruptcy Protection Benefits (with </w:t>
      </w:r>
      <w:proofErr w:type="spellStart"/>
      <w:r w:rsidRPr="0020407F">
        <w:rPr>
          <w:rFonts w:ascii="Corbel" w:hAnsi="Corbel" w:cs="Garamond"/>
          <w:color w:val="000000"/>
          <w:sz w:val="24"/>
          <w:szCs w:val="24"/>
        </w:rPr>
        <w:t>Kristoph</w:t>
      </w:r>
      <w:proofErr w:type="spellEnd"/>
      <w:r w:rsidRPr="0020407F">
        <w:rPr>
          <w:rFonts w:ascii="Corbel" w:hAnsi="Corbel" w:cs="Garamond"/>
          <w:color w:val="000000"/>
          <w:sz w:val="24"/>
          <w:szCs w:val="24"/>
        </w:rPr>
        <w:t xml:space="preserve"> Kleiner and Scott </w:t>
      </w:r>
      <w:proofErr w:type="spellStart"/>
      <w:r w:rsidRPr="0020407F">
        <w:rPr>
          <w:rFonts w:ascii="Corbel" w:hAnsi="Corbel" w:cs="Garamond"/>
          <w:color w:val="000000"/>
          <w:sz w:val="24"/>
          <w:szCs w:val="24"/>
        </w:rPr>
        <w:t>Yonker</w:t>
      </w:r>
      <w:proofErr w:type="spellEnd"/>
      <w:r w:rsidRPr="0020407F">
        <w:rPr>
          <w:rFonts w:ascii="Corbel" w:hAnsi="Corbel" w:cs="Garamond"/>
          <w:color w:val="000000"/>
          <w:sz w:val="24"/>
          <w:szCs w:val="24"/>
        </w:rPr>
        <w:t>).</w:t>
      </w:r>
      <w:r>
        <w:rPr>
          <w:rFonts w:ascii="Corbel" w:hAnsi="Corbel" w:cs="Garamond"/>
          <w:color w:val="000000"/>
          <w:sz w:val="24"/>
          <w:szCs w:val="24"/>
        </w:rPr>
        <w:t xml:space="preserve"> </w:t>
      </w:r>
      <w:r w:rsidRPr="0020407F">
        <w:rPr>
          <w:rFonts w:ascii="Corbel" w:hAnsi="Corbel" w:cs="Garamond"/>
          <w:i/>
          <w:iCs/>
          <w:color w:val="000000"/>
          <w:sz w:val="24"/>
          <w:szCs w:val="24"/>
        </w:rPr>
        <w:t>Journal of Financial Economics</w:t>
      </w:r>
      <w:r>
        <w:rPr>
          <w:rFonts w:ascii="Corbel" w:hAnsi="Corbel" w:cs="Garamond"/>
          <w:color w:val="000000"/>
          <w:sz w:val="24"/>
          <w:szCs w:val="24"/>
        </w:rPr>
        <w:t>, 2021; 139(2): 578–605</w:t>
      </w:r>
      <w:r w:rsidRPr="0020407F">
        <w:rPr>
          <w:rFonts w:ascii="Corbel" w:hAnsi="Corbel" w:cs="Garamond"/>
          <w:i/>
          <w:iCs/>
          <w:color w:val="000000"/>
          <w:sz w:val="24"/>
          <w:szCs w:val="24"/>
        </w:rPr>
        <w:t>.</w:t>
      </w:r>
    </w:p>
    <w:p w14:paraId="5AB43EE7" w14:textId="40F6DCA1" w:rsidR="00AC49FA" w:rsidRPr="005A06C7" w:rsidRDefault="00AC49FA" w:rsidP="005A06C7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0"/>
          <w:szCs w:val="20"/>
        </w:rPr>
      </w:pPr>
    </w:p>
    <w:p w14:paraId="51054C6C" w14:textId="66187BBC" w:rsidR="00823D42" w:rsidRPr="00A57005" w:rsidRDefault="002D17D9" w:rsidP="00DD78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"/>
          <w:i/>
          <w:iCs/>
          <w:color w:val="000000"/>
          <w:sz w:val="20"/>
          <w:szCs w:val="20"/>
        </w:rPr>
      </w:pPr>
      <w:r w:rsidRPr="00A24ABC">
        <w:rPr>
          <w:rFonts w:ascii="Corbel" w:hAnsi="Corbel" w:cs="Garamond"/>
          <w:iCs/>
          <w:color w:val="000000"/>
          <w:sz w:val="24"/>
          <w:szCs w:val="24"/>
        </w:rPr>
        <w:t>Winners and Losers: Creative Destruction and the Stock Market</w:t>
      </w:r>
      <w:r w:rsidRPr="00FF60D2">
        <w:rPr>
          <w:rFonts w:ascii="Corbel" w:hAnsi="Corbel" w:cs="Garamond"/>
          <w:color w:val="000000"/>
          <w:sz w:val="24"/>
          <w:szCs w:val="24"/>
        </w:rPr>
        <w:t xml:space="preserve"> (with Leonid Kogan and Dimitris Papanikolaou).</w:t>
      </w:r>
      <w:r>
        <w:rPr>
          <w:rFonts w:ascii="Corbel" w:hAnsi="Corbel" w:cs="Garamond"/>
          <w:color w:val="000000"/>
          <w:sz w:val="24"/>
          <w:szCs w:val="24"/>
        </w:rPr>
        <w:t xml:space="preserve"> </w:t>
      </w:r>
      <w:r w:rsidR="00823D42">
        <w:rPr>
          <w:rFonts w:ascii="Corbel" w:hAnsi="Corbel" w:cs="Garamond"/>
          <w:i/>
          <w:color w:val="000000"/>
          <w:sz w:val="24"/>
          <w:szCs w:val="24"/>
        </w:rPr>
        <w:t>Journal of Political Econom</w:t>
      </w:r>
      <w:r w:rsidR="00357FA6">
        <w:rPr>
          <w:rFonts w:ascii="Corbel" w:hAnsi="Corbel" w:cs="Garamond"/>
          <w:i/>
          <w:color w:val="000000"/>
          <w:sz w:val="24"/>
          <w:szCs w:val="24"/>
        </w:rPr>
        <w:t>y</w:t>
      </w:r>
      <w:r w:rsidR="00357FA6">
        <w:rPr>
          <w:rFonts w:ascii="Corbel" w:hAnsi="Corbel" w:cs="Garamond"/>
          <w:iCs/>
          <w:color w:val="000000"/>
          <w:sz w:val="24"/>
          <w:szCs w:val="24"/>
        </w:rPr>
        <w:t>, 2020; 128(3): 855–906.</w:t>
      </w:r>
    </w:p>
    <w:p w14:paraId="7F7E4CD4" w14:textId="04EEA758" w:rsidR="002D17D9" w:rsidRPr="005A06C7" w:rsidRDefault="002D17D9" w:rsidP="005A06C7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0"/>
          <w:szCs w:val="20"/>
        </w:rPr>
      </w:pPr>
    </w:p>
    <w:p w14:paraId="4D24AD76" w14:textId="14B6256B" w:rsidR="002D17D9" w:rsidRPr="009750CA" w:rsidRDefault="002D17D9" w:rsidP="00DD78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A24ABC">
        <w:rPr>
          <w:rFonts w:ascii="Corbel" w:hAnsi="Corbel" w:cs="Garamond-Bold"/>
          <w:color w:val="000000"/>
          <w:sz w:val="24"/>
          <w:szCs w:val="24"/>
        </w:rPr>
        <w:t>Do Shocks to Manager Personal Wealth Affect Risk-Taking in Delegated Portfolios?</w:t>
      </w:r>
      <w:r>
        <w:rPr>
          <w:rFonts w:ascii="Corbel" w:hAnsi="Corbel" w:cs="Garamond-Bold"/>
          <w:iCs/>
          <w:color w:val="000000"/>
          <w:sz w:val="24"/>
          <w:szCs w:val="24"/>
        </w:rPr>
        <w:t xml:space="preserve"> (with </w:t>
      </w:r>
      <w:r w:rsidRPr="00D21F42">
        <w:rPr>
          <w:rFonts w:ascii="Corbel" w:hAnsi="Corbel" w:cs="Garamond-Bold"/>
          <w:iCs/>
          <w:color w:val="000000"/>
          <w:sz w:val="24"/>
          <w:szCs w:val="24"/>
        </w:rPr>
        <w:t xml:space="preserve">Veronika Pool, Scott </w:t>
      </w:r>
      <w:proofErr w:type="spellStart"/>
      <w:r w:rsidRPr="00D21F42">
        <w:rPr>
          <w:rFonts w:ascii="Corbel" w:hAnsi="Corbel" w:cs="Garamond-Bold"/>
          <w:iCs/>
          <w:color w:val="000000"/>
          <w:sz w:val="24"/>
          <w:szCs w:val="24"/>
        </w:rPr>
        <w:t>Yonker</w:t>
      </w:r>
      <w:proofErr w:type="spellEnd"/>
      <w:r w:rsidRPr="00D21F42">
        <w:rPr>
          <w:rFonts w:ascii="Corbel" w:hAnsi="Corbel" w:cs="Garamond-Bold"/>
          <w:iCs/>
          <w:color w:val="000000"/>
          <w:sz w:val="24"/>
          <w:szCs w:val="24"/>
        </w:rPr>
        <w:t xml:space="preserve">, and </w:t>
      </w:r>
      <w:proofErr w:type="spellStart"/>
      <w:r w:rsidRPr="00D21F42">
        <w:rPr>
          <w:rFonts w:ascii="Corbel" w:hAnsi="Corbel" w:cs="Garamond-Bold"/>
          <w:iCs/>
          <w:color w:val="000000"/>
          <w:sz w:val="24"/>
          <w:szCs w:val="24"/>
        </w:rPr>
        <w:t>Hanjiang</w:t>
      </w:r>
      <w:proofErr w:type="spellEnd"/>
      <w:r w:rsidRPr="00D21F42">
        <w:rPr>
          <w:rFonts w:ascii="Corbel" w:hAnsi="Corbel" w:cs="Garamond-Bold"/>
          <w:iCs/>
          <w:color w:val="000000"/>
          <w:sz w:val="24"/>
          <w:szCs w:val="24"/>
        </w:rPr>
        <w:t xml:space="preserve"> Zhang</w:t>
      </w:r>
      <w:r>
        <w:rPr>
          <w:rFonts w:ascii="Corbel" w:hAnsi="Corbel" w:cs="Garamond-Bold"/>
          <w:iCs/>
          <w:color w:val="000000"/>
          <w:sz w:val="24"/>
          <w:szCs w:val="24"/>
        </w:rPr>
        <w:t xml:space="preserve">). </w:t>
      </w:r>
      <w:r>
        <w:rPr>
          <w:rFonts w:ascii="Corbel" w:hAnsi="Corbel" w:cs="Garamond-Bold"/>
          <w:i/>
          <w:iCs/>
          <w:color w:val="000000"/>
          <w:sz w:val="24"/>
          <w:szCs w:val="24"/>
        </w:rPr>
        <w:t xml:space="preserve">Review of Financial </w:t>
      </w:r>
      <w:r w:rsidRPr="002D17D9">
        <w:rPr>
          <w:rFonts w:ascii="Corbel" w:hAnsi="Corbel" w:cs="Garamond-Bold"/>
          <w:i/>
          <w:iCs/>
          <w:color w:val="000000"/>
          <w:sz w:val="24"/>
          <w:szCs w:val="24"/>
        </w:rPr>
        <w:t>Studies</w:t>
      </w:r>
      <w:r>
        <w:rPr>
          <w:rFonts w:ascii="Corbel" w:hAnsi="Corbel" w:cs="Garamond-Bold"/>
          <w:iCs/>
          <w:color w:val="000000"/>
          <w:sz w:val="24"/>
          <w:szCs w:val="24"/>
        </w:rPr>
        <w:t>,</w:t>
      </w:r>
      <w:r w:rsidR="0040012F">
        <w:rPr>
          <w:rFonts w:ascii="Corbel" w:hAnsi="Corbel" w:cs="Garamond-Bold"/>
          <w:iCs/>
          <w:color w:val="000000"/>
          <w:sz w:val="24"/>
          <w:szCs w:val="24"/>
        </w:rPr>
        <w:t xml:space="preserve"> 2019; 32(4): 1457</w:t>
      </w:r>
      <w:r w:rsidR="00357FA6">
        <w:rPr>
          <w:rFonts w:ascii="Corbel" w:hAnsi="Corbel" w:cs="Garamond-Bold"/>
          <w:iCs/>
          <w:color w:val="000000"/>
          <w:sz w:val="24"/>
          <w:szCs w:val="24"/>
        </w:rPr>
        <w:t>–</w:t>
      </w:r>
      <w:r w:rsidR="0040012F">
        <w:rPr>
          <w:rFonts w:ascii="Corbel" w:hAnsi="Corbel" w:cs="Garamond-Bold"/>
          <w:iCs/>
          <w:color w:val="000000"/>
          <w:sz w:val="24"/>
          <w:szCs w:val="24"/>
        </w:rPr>
        <w:t>1493</w:t>
      </w:r>
      <w:r>
        <w:rPr>
          <w:rFonts w:ascii="Corbel" w:hAnsi="Corbel" w:cs="Garamond-Bold"/>
          <w:iCs/>
          <w:color w:val="000000"/>
          <w:sz w:val="24"/>
          <w:szCs w:val="24"/>
        </w:rPr>
        <w:t>.</w:t>
      </w:r>
    </w:p>
    <w:p w14:paraId="329A8B01" w14:textId="77777777" w:rsidR="002D17D9" w:rsidRPr="005A06C7" w:rsidRDefault="002D17D9" w:rsidP="005A06C7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</w:p>
    <w:p w14:paraId="6641FB80" w14:textId="1272A23A" w:rsidR="0005690F" w:rsidRPr="0005690F" w:rsidRDefault="0005690F" w:rsidP="00DD78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0"/>
          <w:szCs w:val="20"/>
        </w:rPr>
      </w:pPr>
      <w:r w:rsidRPr="0005690F">
        <w:rPr>
          <w:rFonts w:ascii="Corbel" w:hAnsi="Corbel" w:cs="Garamond"/>
          <w:iCs/>
          <w:color w:val="000000"/>
          <w:sz w:val="24"/>
          <w:szCs w:val="24"/>
        </w:rPr>
        <w:t>Trust Busting: The Effect of Fraud on Investor Behavior</w:t>
      </w:r>
      <w:r w:rsidRPr="0005690F">
        <w:rPr>
          <w:rFonts w:ascii="Corbel" w:hAnsi="Corbel" w:cs="Garamond"/>
          <w:color w:val="000000"/>
          <w:sz w:val="24"/>
          <w:szCs w:val="24"/>
        </w:rPr>
        <w:t xml:space="preserve"> (with </w:t>
      </w:r>
      <w:proofErr w:type="spellStart"/>
      <w:r w:rsidRPr="0005690F">
        <w:rPr>
          <w:rFonts w:ascii="Corbel" w:hAnsi="Corbel" w:cs="Garamond"/>
          <w:color w:val="000000"/>
          <w:sz w:val="24"/>
          <w:szCs w:val="24"/>
        </w:rPr>
        <w:t>Umit</w:t>
      </w:r>
      <w:proofErr w:type="spellEnd"/>
      <w:r w:rsidRPr="0005690F">
        <w:rPr>
          <w:rFonts w:ascii="Corbel" w:hAnsi="Corbel" w:cs="Garamond"/>
          <w:color w:val="000000"/>
          <w:sz w:val="24"/>
          <w:szCs w:val="24"/>
        </w:rPr>
        <w:t xml:space="preserve"> </w:t>
      </w:r>
      <w:proofErr w:type="spellStart"/>
      <w:r w:rsidRPr="0005690F">
        <w:rPr>
          <w:rFonts w:ascii="Corbel" w:hAnsi="Corbel" w:cs="Garamond"/>
          <w:color w:val="000000"/>
          <w:sz w:val="24"/>
          <w:szCs w:val="24"/>
        </w:rPr>
        <w:t>Gurun</w:t>
      </w:r>
      <w:proofErr w:type="spellEnd"/>
      <w:r w:rsidRPr="0005690F">
        <w:rPr>
          <w:rFonts w:ascii="Corbel" w:hAnsi="Corbel" w:cs="Garamond"/>
          <w:color w:val="000000"/>
          <w:sz w:val="24"/>
          <w:szCs w:val="24"/>
        </w:rPr>
        <w:t xml:space="preserve"> and Scott </w:t>
      </w:r>
      <w:proofErr w:type="spellStart"/>
      <w:r w:rsidRPr="0005690F">
        <w:rPr>
          <w:rFonts w:ascii="Corbel" w:hAnsi="Corbel" w:cs="Garamond"/>
          <w:color w:val="000000"/>
          <w:sz w:val="24"/>
          <w:szCs w:val="24"/>
        </w:rPr>
        <w:t>Yonker</w:t>
      </w:r>
      <w:proofErr w:type="spellEnd"/>
      <w:r w:rsidRPr="0005690F">
        <w:rPr>
          <w:rFonts w:ascii="Corbel" w:hAnsi="Corbel" w:cs="Garamond"/>
          <w:color w:val="000000"/>
          <w:sz w:val="24"/>
          <w:szCs w:val="24"/>
        </w:rPr>
        <w:t xml:space="preserve">). </w:t>
      </w:r>
      <w:r w:rsidRPr="0005690F">
        <w:rPr>
          <w:rFonts w:ascii="Corbel" w:hAnsi="Corbel" w:cs="Garamond"/>
          <w:i/>
          <w:iCs/>
          <w:color w:val="000000"/>
          <w:sz w:val="24"/>
          <w:szCs w:val="24"/>
        </w:rPr>
        <w:t>Review of Financial Studies</w:t>
      </w:r>
      <w:r w:rsidRPr="0005690F">
        <w:rPr>
          <w:rFonts w:ascii="Corbel" w:hAnsi="Corbel" w:cs="Garamond"/>
          <w:color w:val="000000"/>
          <w:sz w:val="24"/>
          <w:szCs w:val="24"/>
        </w:rPr>
        <w:t xml:space="preserve">, </w:t>
      </w:r>
      <w:r w:rsidR="009225CA">
        <w:rPr>
          <w:rFonts w:ascii="Corbel" w:hAnsi="Corbel" w:cs="Garamond"/>
          <w:color w:val="000000"/>
          <w:sz w:val="24"/>
          <w:szCs w:val="24"/>
        </w:rPr>
        <w:t>2018; 31(4): 1341</w:t>
      </w:r>
      <w:r w:rsidR="00357FA6">
        <w:rPr>
          <w:rFonts w:ascii="Corbel" w:hAnsi="Corbel" w:cs="Garamond"/>
          <w:color w:val="000000"/>
          <w:sz w:val="24"/>
          <w:szCs w:val="24"/>
        </w:rPr>
        <w:t>–</w:t>
      </w:r>
      <w:r w:rsidR="009225CA">
        <w:rPr>
          <w:rFonts w:ascii="Corbel" w:hAnsi="Corbel" w:cs="Garamond"/>
          <w:color w:val="000000"/>
          <w:sz w:val="24"/>
          <w:szCs w:val="24"/>
        </w:rPr>
        <w:t>1376</w:t>
      </w:r>
      <w:r w:rsidRPr="0005690F">
        <w:rPr>
          <w:rFonts w:ascii="Corbel" w:hAnsi="Corbel" w:cs="Garamond"/>
          <w:color w:val="000000"/>
          <w:sz w:val="24"/>
          <w:szCs w:val="24"/>
        </w:rPr>
        <w:t>.</w:t>
      </w:r>
    </w:p>
    <w:p w14:paraId="0C3BE31B" w14:textId="77777777" w:rsidR="0005690F" w:rsidRDefault="0005690F" w:rsidP="0005690F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 w:cs="Garamond"/>
          <w:color w:val="000000"/>
          <w:sz w:val="20"/>
          <w:szCs w:val="20"/>
        </w:rPr>
      </w:pPr>
    </w:p>
    <w:p w14:paraId="06C27AE6" w14:textId="7D55175C" w:rsidR="005A06C7" w:rsidRPr="005A06C7" w:rsidRDefault="00C347C5" w:rsidP="005A06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Italic"/>
          <w:i/>
          <w:iCs/>
          <w:color w:val="000000"/>
        </w:rPr>
      </w:pPr>
      <w:r w:rsidRPr="0020407F">
        <w:rPr>
          <w:rFonts w:ascii="Corbel" w:hAnsi="Corbel" w:cs="Garamond"/>
          <w:color w:val="000000"/>
          <w:sz w:val="24"/>
          <w:szCs w:val="24"/>
        </w:rPr>
        <w:lastRenderedPageBreak/>
        <w:t xml:space="preserve">Technological Innovation, Resource Allocation and Growth (with Leonid Kogan, Dimitris Papanikolaou, and Amit </w:t>
      </w:r>
      <w:proofErr w:type="spellStart"/>
      <w:r w:rsidRPr="0020407F">
        <w:rPr>
          <w:rFonts w:ascii="Corbel" w:hAnsi="Corbel" w:cs="Garamond"/>
          <w:color w:val="000000"/>
          <w:sz w:val="24"/>
          <w:szCs w:val="24"/>
        </w:rPr>
        <w:t>Seru</w:t>
      </w:r>
      <w:proofErr w:type="spellEnd"/>
      <w:r w:rsidRPr="0020407F">
        <w:rPr>
          <w:rFonts w:ascii="Corbel" w:hAnsi="Corbel" w:cs="Garamond"/>
          <w:color w:val="000000"/>
          <w:sz w:val="24"/>
          <w:szCs w:val="24"/>
        </w:rPr>
        <w:t xml:space="preserve">). </w:t>
      </w:r>
      <w:r w:rsidRPr="0020407F">
        <w:rPr>
          <w:rFonts w:ascii="Corbel" w:hAnsi="Corbel" w:cs="Garamond"/>
          <w:i/>
          <w:iCs/>
          <w:color w:val="000000"/>
          <w:sz w:val="24"/>
          <w:szCs w:val="24"/>
        </w:rPr>
        <w:t>Quarterly Journal of Economics</w:t>
      </w:r>
      <w:r w:rsidR="004E70ED" w:rsidRPr="0020407F">
        <w:rPr>
          <w:rFonts w:ascii="Corbel" w:hAnsi="Corbel" w:cs="Garamond"/>
          <w:color w:val="000000"/>
          <w:sz w:val="24"/>
          <w:szCs w:val="24"/>
        </w:rPr>
        <w:t>, 2017; 132(2):</w:t>
      </w:r>
      <w:r w:rsidR="004E70ED" w:rsidRPr="004E70ED">
        <w:t xml:space="preserve"> </w:t>
      </w:r>
      <w:r w:rsidR="004E70ED" w:rsidRPr="0020407F">
        <w:rPr>
          <w:rFonts w:ascii="Corbel" w:hAnsi="Corbel" w:cs="Garamond"/>
          <w:color w:val="000000"/>
          <w:sz w:val="24"/>
          <w:szCs w:val="24"/>
        </w:rPr>
        <w:t>665</w:t>
      </w:r>
      <w:r w:rsidR="00357FA6">
        <w:rPr>
          <w:rFonts w:ascii="Corbel" w:hAnsi="Corbel" w:cs="Garamond"/>
          <w:color w:val="000000"/>
          <w:sz w:val="24"/>
          <w:szCs w:val="24"/>
        </w:rPr>
        <w:t>–</w:t>
      </w:r>
      <w:r w:rsidR="004E70ED" w:rsidRPr="0020407F">
        <w:rPr>
          <w:rFonts w:ascii="Corbel" w:hAnsi="Corbel" w:cs="Garamond"/>
          <w:color w:val="000000"/>
          <w:sz w:val="24"/>
          <w:szCs w:val="24"/>
        </w:rPr>
        <w:t>712</w:t>
      </w:r>
      <w:r w:rsidRPr="0020407F">
        <w:rPr>
          <w:rFonts w:ascii="Corbel" w:hAnsi="Corbel" w:cs="Garamond"/>
          <w:color w:val="000000"/>
          <w:sz w:val="24"/>
          <w:szCs w:val="24"/>
        </w:rPr>
        <w:t>.</w:t>
      </w:r>
      <w:r w:rsidR="005A06C7">
        <w:rPr>
          <w:rFonts w:ascii="Corbel" w:hAnsi="Corbel" w:cs="Garamond"/>
          <w:color w:val="000000"/>
          <w:sz w:val="24"/>
          <w:szCs w:val="24"/>
        </w:rPr>
        <w:br/>
      </w:r>
    </w:p>
    <w:p w14:paraId="71E6875F" w14:textId="3AB18022" w:rsidR="0005690F" w:rsidRPr="0005690F" w:rsidRDefault="0005690F" w:rsidP="00DD78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05690F">
        <w:rPr>
          <w:rFonts w:ascii="Corbel" w:hAnsi="Corbel" w:cs="Garamond"/>
          <w:iCs/>
          <w:color w:val="000000"/>
          <w:sz w:val="24"/>
          <w:szCs w:val="24"/>
        </w:rPr>
        <w:t>The People in Your Neighborhood: Social Interactions and Mutual Fund Portfolios</w:t>
      </w:r>
      <w:r w:rsidRPr="0005690F">
        <w:rPr>
          <w:rFonts w:ascii="Corbel" w:hAnsi="Corbel" w:cs="Garamond"/>
          <w:i/>
          <w:color w:val="000000"/>
          <w:sz w:val="24"/>
          <w:szCs w:val="24"/>
        </w:rPr>
        <w:t xml:space="preserve"> </w:t>
      </w:r>
      <w:r w:rsidRPr="0005690F">
        <w:rPr>
          <w:rFonts w:ascii="Corbel" w:hAnsi="Corbel" w:cs="Garamond"/>
          <w:color w:val="000000"/>
          <w:sz w:val="24"/>
          <w:szCs w:val="24"/>
        </w:rPr>
        <w:t xml:space="preserve">(with Veronika Pool and Scott </w:t>
      </w:r>
      <w:proofErr w:type="spellStart"/>
      <w:r w:rsidRPr="0005690F">
        <w:rPr>
          <w:rFonts w:ascii="Corbel" w:hAnsi="Corbel" w:cs="Garamond"/>
          <w:color w:val="000000"/>
          <w:sz w:val="24"/>
          <w:szCs w:val="24"/>
        </w:rPr>
        <w:t>Yonker</w:t>
      </w:r>
      <w:proofErr w:type="spellEnd"/>
      <w:r w:rsidRPr="0005690F">
        <w:rPr>
          <w:rFonts w:ascii="Corbel" w:hAnsi="Corbel" w:cs="Garamond"/>
          <w:color w:val="000000"/>
          <w:sz w:val="24"/>
          <w:szCs w:val="24"/>
        </w:rPr>
        <w:t xml:space="preserve">). </w:t>
      </w:r>
      <w:r w:rsidRPr="0005690F">
        <w:rPr>
          <w:rFonts w:ascii="Corbel" w:hAnsi="Corbel" w:cs="Garamond"/>
          <w:i/>
          <w:iCs/>
          <w:color w:val="000000"/>
          <w:sz w:val="24"/>
          <w:szCs w:val="24"/>
        </w:rPr>
        <w:t>Journal of Finance</w:t>
      </w:r>
      <w:r w:rsidRPr="0005690F">
        <w:rPr>
          <w:rFonts w:ascii="Corbel" w:hAnsi="Corbel" w:cs="Garamond"/>
          <w:color w:val="000000"/>
          <w:sz w:val="24"/>
          <w:szCs w:val="24"/>
        </w:rPr>
        <w:t>, 2015; 70(6):</w:t>
      </w:r>
      <w:r w:rsidRPr="004E70ED">
        <w:t xml:space="preserve"> </w:t>
      </w:r>
      <w:r w:rsidRPr="0005690F">
        <w:rPr>
          <w:rFonts w:ascii="Corbel" w:hAnsi="Corbel" w:cs="Garamond"/>
          <w:color w:val="000000"/>
          <w:sz w:val="24"/>
          <w:szCs w:val="24"/>
        </w:rPr>
        <w:t>2679</w:t>
      </w:r>
      <w:r w:rsidR="00357FA6">
        <w:rPr>
          <w:rFonts w:ascii="Corbel" w:hAnsi="Corbel" w:cs="Garamond"/>
          <w:color w:val="000000"/>
          <w:sz w:val="24"/>
          <w:szCs w:val="24"/>
        </w:rPr>
        <w:t>–</w:t>
      </w:r>
      <w:r w:rsidRPr="0005690F">
        <w:rPr>
          <w:rFonts w:ascii="Corbel" w:hAnsi="Corbel" w:cs="Garamond"/>
          <w:color w:val="000000"/>
          <w:sz w:val="24"/>
          <w:szCs w:val="24"/>
        </w:rPr>
        <w:t>2732.</w:t>
      </w:r>
    </w:p>
    <w:p w14:paraId="53085E32" w14:textId="77777777" w:rsidR="0005690F" w:rsidRDefault="0005690F" w:rsidP="0020407F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 w:cs="Garamond-Italic"/>
          <w:color w:val="000000"/>
          <w:sz w:val="24"/>
          <w:szCs w:val="24"/>
        </w:rPr>
      </w:pPr>
    </w:p>
    <w:p w14:paraId="0540D950" w14:textId="446E1EC8" w:rsidR="00F80664" w:rsidRPr="0020407F" w:rsidRDefault="0005690F" w:rsidP="00DD78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Italic"/>
          <w:iCs/>
          <w:color w:val="000000"/>
          <w:sz w:val="24"/>
          <w:szCs w:val="24"/>
        </w:rPr>
      </w:pPr>
      <w:r w:rsidRPr="0020407F">
        <w:rPr>
          <w:rFonts w:ascii="Corbel" w:hAnsi="Corbel" w:cs="Garamond-Italic"/>
          <w:color w:val="000000"/>
          <w:sz w:val="24"/>
          <w:szCs w:val="24"/>
        </w:rPr>
        <w:t xml:space="preserve">Who Trades </w:t>
      </w:r>
      <w:proofErr w:type="gramStart"/>
      <w:r w:rsidRPr="0020407F">
        <w:rPr>
          <w:rFonts w:ascii="Corbel" w:hAnsi="Corbel" w:cs="Garamond-Italic"/>
          <w:color w:val="000000"/>
          <w:sz w:val="24"/>
          <w:szCs w:val="24"/>
        </w:rPr>
        <w:t>With</w:t>
      </w:r>
      <w:proofErr w:type="gramEnd"/>
      <w:r w:rsidRPr="0020407F">
        <w:rPr>
          <w:rFonts w:ascii="Corbel" w:hAnsi="Corbel" w:cs="Garamond-Italic"/>
          <w:color w:val="000000"/>
          <w:sz w:val="24"/>
          <w:szCs w:val="24"/>
        </w:rPr>
        <w:t xml:space="preserve"> Whom? Individuals, Institutions, and Returns</w:t>
      </w:r>
      <w:r w:rsidRPr="0020407F">
        <w:rPr>
          <w:rFonts w:ascii="Corbel" w:hAnsi="Corbel" w:cs="Garamond-Italic"/>
          <w:iCs/>
          <w:color w:val="000000"/>
          <w:sz w:val="24"/>
          <w:szCs w:val="24"/>
        </w:rPr>
        <w:t xml:space="preserve">. </w:t>
      </w:r>
      <w:r w:rsidRPr="0020407F">
        <w:rPr>
          <w:rFonts w:ascii="Corbel" w:hAnsi="Corbel" w:cs="Garamond-Italic"/>
          <w:i/>
          <w:color w:val="000000"/>
          <w:sz w:val="24"/>
          <w:szCs w:val="24"/>
        </w:rPr>
        <w:t>Journal of Financial Markets</w:t>
      </w:r>
      <w:r w:rsidRPr="0020407F">
        <w:rPr>
          <w:rFonts w:ascii="Corbel" w:hAnsi="Corbel" w:cs="Garamond-Italic"/>
          <w:iCs/>
          <w:color w:val="000000"/>
          <w:sz w:val="24"/>
          <w:szCs w:val="24"/>
        </w:rPr>
        <w:t>, 2014; 21: 50</w:t>
      </w:r>
      <w:r w:rsidR="00357FA6">
        <w:rPr>
          <w:rFonts w:ascii="Corbel" w:hAnsi="Corbel" w:cs="Garamond-Italic"/>
          <w:iCs/>
          <w:color w:val="000000"/>
          <w:sz w:val="24"/>
          <w:szCs w:val="24"/>
        </w:rPr>
        <w:t>–</w:t>
      </w:r>
      <w:r w:rsidRPr="0020407F">
        <w:rPr>
          <w:rFonts w:ascii="Corbel" w:hAnsi="Corbel" w:cs="Garamond-Italic"/>
          <w:iCs/>
          <w:color w:val="000000"/>
          <w:sz w:val="24"/>
          <w:szCs w:val="24"/>
        </w:rPr>
        <w:t>75.</w:t>
      </w:r>
      <w:r w:rsidR="005A06C7">
        <w:rPr>
          <w:rFonts w:ascii="Corbel" w:hAnsi="Corbel" w:cs="Garamond-Italic"/>
          <w:iCs/>
          <w:color w:val="000000"/>
          <w:sz w:val="24"/>
          <w:szCs w:val="24"/>
        </w:rPr>
        <w:br/>
      </w:r>
    </w:p>
    <w:p w14:paraId="02234628" w14:textId="4B35246D" w:rsidR="0005690F" w:rsidRPr="005A06C7" w:rsidRDefault="0005690F" w:rsidP="005A06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bookmarkStart w:id="0" w:name="OLE_LINK1"/>
      <w:r w:rsidRPr="0020407F">
        <w:rPr>
          <w:rFonts w:ascii="Corbel" w:hAnsi="Corbel" w:cs="Garamond"/>
          <w:iCs/>
          <w:color w:val="000000"/>
          <w:sz w:val="24"/>
          <w:szCs w:val="24"/>
        </w:rPr>
        <w:t>No Place Like Home: Familiarity in Mutual Fund Manager Portfolio Choice</w:t>
      </w:r>
      <w:r w:rsidRPr="0020407F">
        <w:rPr>
          <w:rFonts w:ascii="Corbel" w:hAnsi="Corbel" w:cs="Garamond"/>
          <w:color w:val="000000"/>
          <w:sz w:val="24"/>
          <w:szCs w:val="24"/>
        </w:rPr>
        <w:t xml:space="preserve"> (with Veronika Pool and Scott </w:t>
      </w:r>
      <w:proofErr w:type="spellStart"/>
      <w:r w:rsidRPr="0020407F">
        <w:rPr>
          <w:rFonts w:ascii="Corbel" w:hAnsi="Corbel" w:cs="Garamond"/>
          <w:color w:val="000000"/>
          <w:sz w:val="24"/>
          <w:szCs w:val="24"/>
        </w:rPr>
        <w:t>Yonker</w:t>
      </w:r>
      <w:proofErr w:type="spellEnd"/>
      <w:r w:rsidRPr="0020407F">
        <w:rPr>
          <w:rFonts w:ascii="Corbel" w:hAnsi="Corbel" w:cs="Garamond"/>
          <w:color w:val="000000"/>
          <w:sz w:val="24"/>
          <w:szCs w:val="24"/>
        </w:rPr>
        <w:t xml:space="preserve">). </w:t>
      </w:r>
      <w:r w:rsidRPr="0020407F">
        <w:rPr>
          <w:rFonts w:ascii="Corbel" w:hAnsi="Corbel" w:cs="Garamond"/>
          <w:i/>
          <w:iCs/>
          <w:color w:val="000000"/>
          <w:sz w:val="24"/>
          <w:szCs w:val="24"/>
        </w:rPr>
        <w:t>Review of Financial Studies</w:t>
      </w:r>
      <w:r w:rsidRPr="0020407F">
        <w:rPr>
          <w:rFonts w:ascii="Corbel" w:hAnsi="Corbel" w:cs="Garamond"/>
          <w:color w:val="000000"/>
          <w:sz w:val="24"/>
          <w:szCs w:val="24"/>
        </w:rPr>
        <w:t>, 2012; 25(8): 2563</w:t>
      </w:r>
      <w:r w:rsidR="00357FA6">
        <w:rPr>
          <w:rFonts w:ascii="Corbel" w:hAnsi="Corbel" w:cs="Garamond"/>
          <w:color w:val="000000"/>
          <w:sz w:val="24"/>
          <w:szCs w:val="24"/>
        </w:rPr>
        <w:t>–</w:t>
      </w:r>
      <w:r w:rsidRPr="0020407F">
        <w:rPr>
          <w:rFonts w:ascii="Corbel" w:hAnsi="Corbel" w:cs="Garamond"/>
          <w:color w:val="000000"/>
          <w:sz w:val="24"/>
          <w:szCs w:val="24"/>
        </w:rPr>
        <w:t>2599.</w:t>
      </w:r>
      <w:r w:rsidR="00A03601" w:rsidRPr="005A06C7">
        <w:rPr>
          <w:rFonts w:ascii="Corbel" w:hAnsi="Corbel" w:cs="Garamond-Italic"/>
          <w:iCs/>
          <w:color w:val="000000"/>
          <w:sz w:val="20"/>
          <w:szCs w:val="20"/>
        </w:rPr>
        <w:br/>
      </w:r>
    </w:p>
    <w:bookmarkEnd w:id="0"/>
    <w:p w14:paraId="54922016" w14:textId="454EE2B3" w:rsidR="0005690F" w:rsidRPr="005A06C7" w:rsidRDefault="0005690F" w:rsidP="005A06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Italic"/>
          <w:iCs/>
          <w:color w:val="000000"/>
          <w:sz w:val="24"/>
          <w:szCs w:val="24"/>
        </w:rPr>
      </w:pPr>
      <w:r w:rsidRPr="00A03601">
        <w:rPr>
          <w:rFonts w:ascii="Corbel" w:hAnsi="Corbel" w:cs="Garamond-Italic"/>
          <w:color w:val="000000"/>
          <w:sz w:val="24"/>
          <w:szCs w:val="24"/>
        </w:rPr>
        <w:t>Learning by Trading</w:t>
      </w:r>
      <w:r w:rsidRPr="00A03601">
        <w:rPr>
          <w:rFonts w:ascii="Corbel" w:hAnsi="Corbel" w:cs="Garamond-Italic"/>
          <w:iCs/>
          <w:color w:val="000000"/>
          <w:sz w:val="24"/>
          <w:szCs w:val="24"/>
        </w:rPr>
        <w:t xml:space="preserve"> (with Tyler Shumway and Amit </w:t>
      </w:r>
      <w:proofErr w:type="spellStart"/>
      <w:r w:rsidRPr="00A03601">
        <w:rPr>
          <w:rFonts w:ascii="Corbel" w:hAnsi="Corbel" w:cs="Garamond-Italic"/>
          <w:iCs/>
          <w:color w:val="000000"/>
          <w:sz w:val="24"/>
          <w:szCs w:val="24"/>
        </w:rPr>
        <w:t>Seru</w:t>
      </w:r>
      <w:proofErr w:type="spellEnd"/>
      <w:r w:rsidRPr="00A03601">
        <w:rPr>
          <w:rFonts w:ascii="Corbel" w:hAnsi="Corbel" w:cs="Garamond-Italic"/>
          <w:iCs/>
          <w:color w:val="000000"/>
          <w:sz w:val="24"/>
          <w:szCs w:val="24"/>
        </w:rPr>
        <w:t>).</w:t>
      </w:r>
      <w:r w:rsidRPr="00A03601">
        <w:rPr>
          <w:rFonts w:ascii="Corbel" w:hAnsi="Corbel" w:cs="Garamond-Italic"/>
          <w:i/>
          <w:iCs/>
          <w:color w:val="000000"/>
          <w:sz w:val="24"/>
          <w:szCs w:val="24"/>
        </w:rPr>
        <w:t xml:space="preserve"> </w:t>
      </w:r>
      <w:r w:rsidRPr="00A03601">
        <w:rPr>
          <w:rFonts w:ascii="Corbel" w:hAnsi="Corbel" w:cs="Garamond-Italic"/>
          <w:i/>
          <w:color w:val="000000"/>
          <w:sz w:val="24"/>
          <w:szCs w:val="24"/>
        </w:rPr>
        <w:t>Review of Financial Studies</w:t>
      </w:r>
      <w:r w:rsidRPr="00A03601">
        <w:rPr>
          <w:rFonts w:ascii="Corbel" w:hAnsi="Corbel" w:cs="Garamond-Italic"/>
          <w:iCs/>
          <w:color w:val="000000"/>
          <w:sz w:val="24"/>
          <w:szCs w:val="24"/>
        </w:rPr>
        <w:t>, 2010; 23(2): 705</w:t>
      </w:r>
      <w:r w:rsidR="00357FA6">
        <w:rPr>
          <w:rFonts w:ascii="Corbel" w:hAnsi="Corbel" w:cs="Garamond-Italic"/>
          <w:iCs/>
          <w:color w:val="000000"/>
          <w:sz w:val="24"/>
          <w:szCs w:val="24"/>
        </w:rPr>
        <w:t>–</w:t>
      </w:r>
      <w:r w:rsidRPr="00A03601">
        <w:rPr>
          <w:rFonts w:ascii="Corbel" w:hAnsi="Corbel" w:cs="Garamond-Italic"/>
          <w:iCs/>
          <w:color w:val="000000"/>
          <w:sz w:val="24"/>
          <w:szCs w:val="24"/>
        </w:rPr>
        <w:t>739.</w:t>
      </w:r>
    </w:p>
    <w:p w14:paraId="4693FABB" w14:textId="7203393E" w:rsidR="0066140E" w:rsidRDefault="0066140E">
      <w:pPr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</w:p>
    <w:p w14:paraId="3D266DA6" w14:textId="50DBC852" w:rsidR="007547B9" w:rsidRPr="00CD1D52" w:rsidRDefault="00554D67" w:rsidP="00CD1D5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</w:pPr>
      <w:r w:rsidRPr="00FF60D2"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  <w:t>Working Papers</w:t>
      </w:r>
    </w:p>
    <w:p w14:paraId="2DBB7443" w14:textId="60439105" w:rsidR="00D52F1D" w:rsidRPr="00960A43" w:rsidRDefault="00D52F1D" w:rsidP="00960A43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0"/>
          <w:szCs w:val="20"/>
        </w:rPr>
      </w:pPr>
    </w:p>
    <w:p w14:paraId="2DAC62AE" w14:textId="6D7D7EC9" w:rsidR="000E6F83" w:rsidRPr="008217D4" w:rsidRDefault="000E6F83" w:rsidP="00DD78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8217D4">
        <w:rPr>
          <w:rFonts w:ascii="Corbel" w:hAnsi="Corbel" w:cs="Garamond"/>
          <w:iCs/>
          <w:color w:val="000000"/>
          <w:sz w:val="24"/>
          <w:szCs w:val="24"/>
        </w:rPr>
        <w:t>Individual Investors' Speculative Returns</w:t>
      </w:r>
      <w:r w:rsidR="00191C08" w:rsidRPr="008217D4">
        <w:rPr>
          <w:rFonts w:ascii="Corbel" w:hAnsi="Corbel" w:cs="Garamond"/>
          <w:color w:val="000000"/>
          <w:sz w:val="24"/>
          <w:szCs w:val="24"/>
        </w:rPr>
        <w:t xml:space="preserve">. </w:t>
      </w:r>
      <w:proofErr w:type="gramStart"/>
      <w:r w:rsidR="00191C08" w:rsidRPr="008217D4">
        <w:rPr>
          <w:rFonts w:ascii="Corbel" w:hAnsi="Corbel" w:cs="Garamond"/>
          <w:color w:val="000000"/>
          <w:sz w:val="24"/>
          <w:szCs w:val="24"/>
        </w:rPr>
        <w:t>June,</w:t>
      </w:r>
      <w:proofErr w:type="gramEnd"/>
      <w:r w:rsidR="00191C08" w:rsidRPr="008217D4">
        <w:rPr>
          <w:rFonts w:ascii="Corbel" w:hAnsi="Corbel" w:cs="Garamond"/>
          <w:color w:val="000000"/>
          <w:sz w:val="24"/>
          <w:szCs w:val="24"/>
        </w:rPr>
        <w:t xml:space="preserve"> 2012.</w:t>
      </w:r>
      <w:r w:rsidR="00F80664" w:rsidRPr="008217D4">
        <w:rPr>
          <w:rFonts w:ascii="Corbel" w:hAnsi="Corbel" w:cs="Garamond"/>
          <w:color w:val="000000"/>
          <w:sz w:val="24"/>
          <w:szCs w:val="24"/>
        </w:rPr>
        <w:t xml:space="preserve"> (Permanent working paper)</w:t>
      </w:r>
    </w:p>
    <w:p w14:paraId="27AE443E" w14:textId="77777777" w:rsidR="00E935E7" w:rsidRDefault="00E935E7" w:rsidP="00614F5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</w:p>
    <w:p w14:paraId="76603069" w14:textId="5C3F26F5" w:rsidR="00614F56" w:rsidRPr="00FF60D2" w:rsidRDefault="007050BA" w:rsidP="00614F5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  <w:r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t xml:space="preserve">Research </w:t>
      </w:r>
      <w:r w:rsidR="00614F56"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t>Awards</w:t>
      </w:r>
    </w:p>
    <w:tbl>
      <w:tblPr>
        <w:tblW w:w="0" w:type="auto"/>
        <w:tblInd w:w="-90" w:type="dxa"/>
        <w:tblLook w:val="00A0" w:firstRow="1" w:lastRow="0" w:firstColumn="1" w:lastColumn="0" w:noHBand="0" w:noVBand="0"/>
      </w:tblPr>
      <w:tblGrid>
        <w:gridCol w:w="1260"/>
        <w:gridCol w:w="7668"/>
      </w:tblGrid>
      <w:tr w:rsidR="00A02955" w:rsidRPr="00FF60D2" w14:paraId="2B6F8E8E" w14:textId="77777777" w:rsidTr="00A02955">
        <w:tc>
          <w:tcPr>
            <w:tcW w:w="1260" w:type="dxa"/>
          </w:tcPr>
          <w:p w14:paraId="18354839" w14:textId="233F6C72" w:rsidR="009278B9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7668" w:type="dxa"/>
          </w:tcPr>
          <w:p w14:paraId="4F207684" w14:textId="3440D089" w:rsidR="009278B9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614F56">
              <w:rPr>
                <w:rFonts w:ascii="Corbel" w:hAnsi="Corbel" w:cs="Garamond"/>
                <w:color w:val="000000"/>
                <w:sz w:val="24"/>
                <w:szCs w:val="24"/>
              </w:rPr>
              <w:t>Kelley School of Business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Faculty Research Award</w:t>
            </w:r>
          </w:p>
        </w:tc>
      </w:tr>
      <w:tr w:rsidR="00A02955" w:rsidRPr="00FF60D2" w14:paraId="57FB018E" w14:textId="77777777" w:rsidTr="00A02955">
        <w:tc>
          <w:tcPr>
            <w:tcW w:w="1260" w:type="dxa"/>
          </w:tcPr>
          <w:p w14:paraId="11AF07BB" w14:textId="7A9BE874" w:rsidR="009278B9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7668" w:type="dxa"/>
          </w:tcPr>
          <w:p w14:paraId="02C84490" w14:textId="3FB77BAF" w:rsidR="009278B9" w:rsidRPr="00614F56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Best discussant award, Mitsui Financial Symposium, University of Michigan</w:t>
            </w:r>
          </w:p>
        </w:tc>
      </w:tr>
      <w:tr w:rsidR="00A02955" w:rsidRPr="00FF60D2" w14:paraId="4E79AF6B" w14:textId="77777777" w:rsidTr="00A02955">
        <w:tc>
          <w:tcPr>
            <w:tcW w:w="1260" w:type="dxa"/>
          </w:tcPr>
          <w:p w14:paraId="632E2DC5" w14:textId="77777777" w:rsidR="009278B9" w:rsidRPr="00FF60D2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7668" w:type="dxa"/>
          </w:tcPr>
          <w:p w14:paraId="7D9EC1B1" w14:textId="77777777" w:rsidR="009278B9" w:rsidRPr="00614F56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614F56">
              <w:rPr>
                <w:rFonts w:ascii="Corbel" w:hAnsi="Corbel" w:cs="Garamond"/>
                <w:color w:val="000000"/>
                <w:sz w:val="24"/>
                <w:szCs w:val="24"/>
              </w:rPr>
              <w:t>Kelley School of Business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Faculty Research Award</w:t>
            </w:r>
          </w:p>
        </w:tc>
      </w:tr>
      <w:tr w:rsidR="00A02955" w:rsidRPr="00FF60D2" w14:paraId="1E8FD925" w14:textId="77777777" w:rsidTr="00A02955">
        <w:tc>
          <w:tcPr>
            <w:tcW w:w="1260" w:type="dxa"/>
          </w:tcPr>
          <w:p w14:paraId="2D4B6920" w14:textId="77777777" w:rsidR="009278B9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7668" w:type="dxa"/>
          </w:tcPr>
          <w:p w14:paraId="410CAE84" w14:textId="77777777" w:rsidR="009278B9" w:rsidRPr="00614F56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614F56">
              <w:rPr>
                <w:rFonts w:ascii="Corbel" w:hAnsi="Corbel" w:cs="Garamond"/>
                <w:color w:val="000000"/>
                <w:sz w:val="24"/>
                <w:szCs w:val="24"/>
              </w:rPr>
              <w:t>Best paper award, Ohio State Departmen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t of Finance Alumni Conference</w:t>
            </w:r>
          </w:p>
        </w:tc>
      </w:tr>
      <w:tr w:rsidR="00A02955" w:rsidRPr="00FF60D2" w14:paraId="6B41AE36" w14:textId="77777777" w:rsidTr="00A02955">
        <w:tc>
          <w:tcPr>
            <w:tcW w:w="1260" w:type="dxa"/>
          </w:tcPr>
          <w:p w14:paraId="0F8A1618" w14:textId="77777777" w:rsidR="009278B9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7668" w:type="dxa"/>
          </w:tcPr>
          <w:p w14:paraId="3F7E4C4B" w14:textId="77777777" w:rsidR="009278B9" w:rsidRPr="00614F56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614F56">
              <w:rPr>
                <w:rFonts w:ascii="Corbel" w:hAnsi="Corbel" w:cs="Garamond"/>
                <w:color w:val="000000"/>
                <w:sz w:val="24"/>
                <w:szCs w:val="24"/>
              </w:rPr>
              <w:t>Wharton–WRDS Award for the Best Empirical Finance Paper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, WFA</w:t>
            </w:r>
          </w:p>
        </w:tc>
      </w:tr>
      <w:tr w:rsidR="00A02955" w:rsidRPr="00FF60D2" w14:paraId="0F236DB9" w14:textId="77777777" w:rsidTr="00A02955">
        <w:tc>
          <w:tcPr>
            <w:tcW w:w="1260" w:type="dxa"/>
          </w:tcPr>
          <w:p w14:paraId="51C54D12" w14:textId="77777777" w:rsidR="009278B9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7668" w:type="dxa"/>
          </w:tcPr>
          <w:p w14:paraId="192A8455" w14:textId="77777777" w:rsidR="009278B9" w:rsidRPr="00614F56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proofErr w:type="spellStart"/>
            <w:r w:rsidRPr="00614F56">
              <w:rPr>
                <w:rFonts w:ascii="Corbel" w:hAnsi="Corbel" w:cs="Garamond"/>
                <w:color w:val="000000"/>
                <w:sz w:val="24"/>
                <w:szCs w:val="24"/>
              </w:rPr>
              <w:t>PanAgora</w:t>
            </w:r>
            <w:proofErr w:type="spellEnd"/>
            <w:r w:rsidRPr="00614F56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Crowell Prize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(2</w:t>
            </w:r>
            <w:r w:rsidRPr="00614F56">
              <w:rPr>
                <w:rFonts w:ascii="Corbel" w:hAnsi="Corbel" w:cs="Garamond"/>
                <w:color w:val="000000"/>
                <w:sz w:val="24"/>
                <w:szCs w:val="24"/>
                <w:vertAlign w:val="superscript"/>
              </w:rPr>
              <w:t>nd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place)</w:t>
            </w:r>
          </w:p>
        </w:tc>
      </w:tr>
    </w:tbl>
    <w:p w14:paraId="5D351890" w14:textId="77777777" w:rsidR="00614F56" w:rsidRDefault="00614F56" w:rsidP="00614F5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</w:p>
    <w:p w14:paraId="21983F1C" w14:textId="3717D15E" w:rsidR="00554D67" w:rsidRPr="00FF60D2" w:rsidRDefault="00AD613C" w:rsidP="00CC64E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  <w:r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t>Invited Seminars</w:t>
      </w:r>
    </w:p>
    <w:tbl>
      <w:tblPr>
        <w:tblW w:w="0" w:type="auto"/>
        <w:tblInd w:w="-103" w:type="dxa"/>
        <w:tblLook w:val="00A0" w:firstRow="1" w:lastRow="0" w:firstColumn="1" w:lastColumn="0" w:noHBand="0" w:noVBand="0"/>
      </w:tblPr>
      <w:tblGrid>
        <w:gridCol w:w="1270"/>
        <w:gridCol w:w="8090"/>
      </w:tblGrid>
      <w:tr w:rsidR="000238B5" w:rsidRPr="00FF60D2" w14:paraId="33E897B8" w14:textId="77777777" w:rsidTr="007509FA">
        <w:tc>
          <w:tcPr>
            <w:tcW w:w="1270" w:type="dxa"/>
          </w:tcPr>
          <w:p w14:paraId="3275AF7D" w14:textId="4C57CE9A" w:rsidR="000238B5" w:rsidRDefault="000238B5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202</w:t>
            </w:r>
            <w:r w:rsidR="003F3E67">
              <w:rPr>
                <w:rFonts w:ascii="Corbel" w:hAnsi="Corbel" w:cs="Garamond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90" w:type="dxa"/>
          </w:tcPr>
          <w:p w14:paraId="67DA11C5" w14:textId="22D49ECB" w:rsidR="000238B5" w:rsidRDefault="008F43FF" w:rsidP="00E935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University of Arkansas</w:t>
            </w:r>
          </w:p>
        </w:tc>
      </w:tr>
      <w:tr w:rsidR="00E935E7" w:rsidRPr="00FF60D2" w14:paraId="3FDD00C0" w14:textId="77777777" w:rsidTr="007509FA">
        <w:tc>
          <w:tcPr>
            <w:tcW w:w="1270" w:type="dxa"/>
          </w:tcPr>
          <w:p w14:paraId="59D858F4" w14:textId="7FC241B2" w:rsidR="00E935E7" w:rsidRDefault="00E935E7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8090" w:type="dxa"/>
          </w:tcPr>
          <w:p w14:paraId="5BD97150" w14:textId="33B5E8D3" w:rsidR="00DB5214" w:rsidRDefault="005C09C5" w:rsidP="00705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University of Toronto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864D1E">
              <w:rPr>
                <w:rFonts w:ascii="Corbel" w:hAnsi="Corbel" w:cs="Garamond"/>
                <w:color w:val="000000"/>
                <w:sz w:val="24"/>
                <w:szCs w:val="24"/>
              </w:rPr>
              <w:t>Tilburg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864D1E" w:rsidRPr="00E935E7">
              <w:rPr>
                <w:rFonts w:ascii="Corbel" w:hAnsi="Corbel" w:cs="Garamond"/>
                <w:color w:val="000000"/>
                <w:sz w:val="24"/>
                <w:szCs w:val="24"/>
              </w:rPr>
              <w:t>Erasmus University Rotterdam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864D1E" w:rsidRPr="00E935E7">
              <w:rPr>
                <w:rFonts w:ascii="Corbel" w:hAnsi="Corbel" w:cs="Garamond"/>
                <w:color w:val="000000"/>
                <w:sz w:val="24"/>
                <w:szCs w:val="24"/>
              </w:rPr>
              <w:t>University of Amsterdam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DB5214">
              <w:rPr>
                <w:rFonts w:ascii="Corbel" w:hAnsi="Corbel" w:cs="Garamond"/>
                <w:color w:val="000000"/>
                <w:sz w:val="24"/>
                <w:szCs w:val="24"/>
              </w:rPr>
              <w:t>University of Kansas</w:t>
            </w:r>
          </w:p>
        </w:tc>
      </w:tr>
      <w:tr w:rsidR="0034551F" w:rsidRPr="00FF60D2" w14:paraId="3F676943" w14:textId="77777777" w:rsidTr="007509FA">
        <w:tc>
          <w:tcPr>
            <w:tcW w:w="1270" w:type="dxa"/>
          </w:tcPr>
          <w:p w14:paraId="1ABFCCCE" w14:textId="7D3DFF82" w:rsidR="0034551F" w:rsidRDefault="0034551F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8090" w:type="dxa"/>
          </w:tcPr>
          <w:p w14:paraId="4B20ABB0" w14:textId="2AF8FB22" w:rsidR="00572D77" w:rsidRPr="00572D77" w:rsidRDefault="00823D42" w:rsidP="00705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Vanderbilt </w:t>
            </w:r>
            <w:proofErr w:type="gramStart"/>
            <w:r>
              <w:rPr>
                <w:rFonts w:ascii="Corbel" w:hAnsi="Corbel" w:cs="Garamond"/>
                <w:color w:val="000000"/>
                <w:sz w:val="24"/>
                <w:szCs w:val="24"/>
              </w:rPr>
              <w:t>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 </w:t>
            </w:r>
            <w:r w:rsidR="00FC6438">
              <w:rPr>
                <w:rFonts w:ascii="Corbel" w:hAnsi="Corbel" w:cs="Garamond"/>
                <w:color w:val="000000"/>
                <w:sz w:val="24"/>
                <w:szCs w:val="24"/>
              </w:rPr>
              <w:t>University</w:t>
            </w:r>
            <w:proofErr w:type="gramEnd"/>
            <w:r w:rsidR="00FC6438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of Miami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614F56">
              <w:rPr>
                <w:rFonts w:ascii="Corbel" w:hAnsi="Corbel" w:cs="Garamond"/>
                <w:color w:val="000000"/>
                <w:sz w:val="24"/>
                <w:szCs w:val="24"/>
              </w:rPr>
              <w:t>University of Cincinnati</w:t>
            </w:r>
          </w:p>
        </w:tc>
      </w:tr>
      <w:tr w:rsidR="004F323A" w:rsidRPr="00FF60D2" w14:paraId="25D5A11C" w14:textId="77777777" w:rsidTr="007509FA">
        <w:tc>
          <w:tcPr>
            <w:tcW w:w="1270" w:type="dxa"/>
          </w:tcPr>
          <w:p w14:paraId="0CDE89A5" w14:textId="3C6BF309" w:rsidR="004F323A" w:rsidRDefault="004F323A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8090" w:type="dxa"/>
          </w:tcPr>
          <w:p w14:paraId="505346F2" w14:textId="10342C6C" w:rsidR="0034551F" w:rsidRDefault="00572D77" w:rsidP="00705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SUNY Buffalo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34551F">
              <w:rPr>
                <w:rFonts w:ascii="Corbel" w:hAnsi="Corbel" w:cs="Garamond"/>
                <w:color w:val="000000"/>
                <w:sz w:val="24"/>
                <w:szCs w:val="24"/>
              </w:rPr>
              <w:t>Tel Aviv Universit</w:t>
            </w:r>
            <w:r w:rsidR="007509FA">
              <w:rPr>
                <w:rFonts w:ascii="Corbel" w:hAnsi="Corbel" w:cs="Garamond"/>
                <w:color w:val="000000"/>
                <w:sz w:val="24"/>
                <w:szCs w:val="24"/>
              </w:rPr>
              <w:t>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456875" w:rsidRPr="00456875">
              <w:rPr>
                <w:rFonts w:ascii="Corbel" w:hAnsi="Corbel" w:cs="Garamond"/>
                <w:color w:val="000000"/>
                <w:sz w:val="24"/>
                <w:szCs w:val="24"/>
              </w:rPr>
              <w:t>Ben-Gurion University of the Negev</w:t>
            </w:r>
          </w:p>
        </w:tc>
      </w:tr>
      <w:tr w:rsidR="00514963" w:rsidRPr="00FF60D2" w14:paraId="2A435399" w14:textId="77777777" w:rsidTr="007509FA">
        <w:tc>
          <w:tcPr>
            <w:tcW w:w="1270" w:type="dxa"/>
          </w:tcPr>
          <w:p w14:paraId="3C03365B" w14:textId="1D410CBA" w:rsidR="00514963" w:rsidRDefault="00514963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2015</w:t>
            </w:r>
          </w:p>
        </w:tc>
        <w:tc>
          <w:tcPr>
            <w:tcW w:w="8090" w:type="dxa"/>
          </w:tcPr>
          <w:p w14:paraId="62491F51" w14:textId="70DB8DC6" w:rsidR="001B1EF7" w:rsidRDefault="00B926F1" w:rsidP="00705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Hebrew University of Jerusalem (Finance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Accounting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>, and Economics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departments</w:t>
            </w:r>
            <w:r w:rsidR="005C009A">
              <w:rPr>
                <w:rFonts w:ascii="Corbel" w:hAnsi="Corbel" w:cs="Garamond"/>
                <w:color w:val="000000"/>
                <w:sz w:val="24"/>
                <w:szCs w:val="24"/>
              </w:rPr>
              <w:t>)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514963">
              <w:rPr>
                <w:rFonts w:ascii="Corbel" w:hAnsi="Corbel" w:cs="Garamond"/>
                <w:color w:val="000000"/>
                <w:sz w:val="24"/>
                <w:szCs w:val="24"/>
              </w:rPr>
              <w:t>City University of Hong Kong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514963">
              <w:rPr>
                <w:rFonts w:ascii="Corbel" w:hAnsi="Corbel" w:cs="Garamond"/>
                <w:color w:val="000000"/>
                <w:sz w:val="24"/>
                <w:szCs w:val="24"/>
              </w:rPr>
              <w:t>Hong Kong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514963">
              <w:rPr>
                <w:rFonts w:ascii="Corbel" w:hAnsi="Corbel" w:cs="Garamond"/>
                <w:color w:val="000000"/>
                <w:sz w:val="24"/>
                <w:szCs w:val="24"/>
              </w:rPr>
              <w:t>Nanyang Technological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514963">
              <w:rPr>
                <w:rFonts w:ascii="Corbel" w:hAnsi="Corbel" w:cs="Garamond"/>
                <w:color w:val="000000"/>
                <w:sz w:val="24"/>
                <w:szCs w:val="24"/>
              </w:rPr>
              <w:t>National University of Singapore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514963">
              <w:rPr>
                <w:rFonts w:ascii="Corbel" w:hAnsi="Corbel" w:cs="Garamond"/>
                <w:color w:val="000000"/>
                <w:sz w:val="24"/>
                <w:szCs w:val="24"/>
              </w:rPr>
              <w:t>Singapore Management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1431A0">
              <w:rPr>
                <w:rFonts w:ascii="Corbel" w:hAnsi="Corbel" w:cs="Garamond"/>
                <w:color w:val="000000"/>
                <w:sz w:val="24"/>
                <w:szCs w:val="24"/>
              </w:rPr>
              <w:t>York University</w:t>
            </w:r>
          </w:p>
        </w:tc>
      </w:tr>
      <w:tr w:rsidR="00737BD2" w:rsidRPr="00FF60D2" w14:paraId="6F32A527" w14:textId="77777777" w:rsidTr="007509FA">
        <w:tc>
          <w:tcPr>
            <w:tcW w:w="1270" w:type="dxa"/>
          </w:tcPr>
          <w:p w14:paraId="68B9D921" w14:textId="5A3FC351" w:rsidR="00737BD2" w:rsidRPr="00FF60D2" w:rsidRDefault="00737BD2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2014</w:t>
            </w:r>
          </w:p>
        </w:tc>
        <w:tc>
          <w:tcPr>
            <w:tcW w:w="8090" w:type="dxa"/>
          </w:tcPr>
          <w:p w14:paraId="3CCBBD86" w14:textId="4C090810" w:rsidR="00197FD1" w:rsidRPr="00FF60D2" w:rsidRDefault="006B7C03" w:rsidP="00705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Cornell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197FD1">
              <w:rPr>
                <w:rFonts w:ascii="Corbel" w:hAnsi="Corbel" w:cs="Garamond"/>
                <w:color w:val="000000"/>
                <w:sz w:val="24"/>
                <w:szCs w:val="24"/>
              </w:rPr>
              <w:t>Texas A&amp;M University</w:t>
            </w:r>
          </w:p>
        </w:tc>
      </w:tr>
      <w:tr w:rsidR="007F7FB0" w:rsidRPr="00FF60D2" w14:paraId="7F6A1E19" w14:textId="77777777" w:rsidTr="007509FA">
        <w:tc>
          <w:tcPr>
            <w:tcW w:w="1270" w:type="dxa"/>
          </w:tcPr>
          <w:p w14:paraId="04F6C374" w14:textId="77777777" w:rsidR="007F7FB0" w:rsidRPr="00FF60D2" w:rsidRDefault="007F7FB0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8090" w:type="dxa"/>
          </w:tcPr>
          <w:p w14:paraId="09B4FD67" w14:textId="77777777" w:rsidR="007F7FB0" w:rsidRPr="00FF60D2" w:rsidRDefault="007F7FB0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Miami University</w:t>
            </w:r>
          </w:p>
        </w:tc>
      </w:tr>
      <w:tr w:rsidR="007F7FB0" w:rsidRPr="00FF60D2" w14:paraId="70C40035" w14:textId="77777777" w:rsidTr="007509FA">
        <w:tc>
          <w:tcPr>
            <w:tcW w:w="1270" w:type="dxa"/>
          </w:tcPr>
          <w:p w14:paraId="2511A270" w14:textId="77777777" w:rsidR="007F7FB0" w:rsidRPr="00FF60D2" w:rsidRDefault="007F7FB0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8090" w:type="dxa"/>
          </w:tcPr>
          <w:p w14:paraId="57BC6037" w14:textId="1AD19F56" w:rsidR="007F7FB0" w:rsidRPr="00FF60D2" w:rsidRDefault="007F7FB0" w:rsidP="00705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College of William &amp; Mary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Western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(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Canada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>)</w:t>
            </w:r>
          </w:p>
        </w:tc>
      </w:tr>
      <w:tr w:rsidR="00C877EE" w:rsidRPr="00FF60D2" w14:paraId="2F1BF927" w14:textId="77777777" w:rsidTr="007509FA">
        <w:tc>
          <w:tcPr>
            <w:tcW w:w="1270" w:type="dxa"/>
          </w:tcPr>
          <w:p w14:paraId="2A48F67A" w14:textId="77777777" w:rsidR="00C877EE" w:rsidRPr="00FF60D2" w:rsidRDefault="00C877EE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8090" w:type="dxa"/>
          </w:tcPr>
          <w:p w14:paraId="4C247EA9" w14:textId="77777777" w:rsidR="00C877EE" w:rsidRPr="00FF60D2" w:rsidRDefault="007F7FB0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Maastricht University</w:t>
            </w:r>
          </w:p>
        </w:tc>
      </w:tr>
      <w:tr w:rsidR="00D96B1A" w:rsidRPr="00FF60D2" w14:paraId="66C09BCA" w14:textId="77777777" w:rsidTr="007509FA">
        <w:tc>
          <w:tcPr>
            <w:tcW w:w="1270" w:type="dxa"/>
          </w:tcPr>
          <w:p w14:paraId="5F322C40" w14:textId="77777777" w:rsidR="00D96B1A" w:rsidRPr="00FF60D2" w:rsidRDefault="00D96B1A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2009</w:t>
            </w:r>
          </w:p>
        </w:tc>
        <w:tc>
          <w:tcPr>
            <w:tcW w:w="8090" w:type="dxa"/>
          </w:tcPr>
          <w:p w14:paraId="22D88059" w14:textId="77777777" w:rsidR="00D96B1A" w:rsidRPr="00FF60D2" w:rsidRDefault="00D96B1A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Helsinki School of Economics</w:t>
            </w:r>
          </w:p>
        </w:tc>
      </w:tr>
      <w:tr w:rsidR="00D96B1A" w:rsidRPr="00FF60D2" w14:paraId="24C1D54F" w14:textId="77777777" w:rsidTr="007509FA">
        <w:tc>
          <w:tcPr>
            <w:tcW w:w="1270" w:type="dxa"/>
          </w:tcPr>
          <w:p w14:paraId="06257CD6" w14:textId="77777777" w:rsidR="00D96B1A" w:rsidRPr="00FF60D2" w:rsidRDefault="00D96B1A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lastRenderedPageBreak/>
              <w:t>2008</w:t>
            </w:r>
          </w:p>
        </w:tc>
        <w:tc>
          <w:tcPr>
            <w:tcW w:w="8090" w:type="dxa"/>
          </w:tcPr>
          <w:p w14:paraId="6732D929" w14:textId="005E8A0B" w:rsidR="00D96B1A" w:rsidRPr="00FF60D2" w:rsidRDefault="00D96B1A" w:rsidP="00705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Indiana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McGill</w:t>
            </w:r>
            <w:r w:rsidR="005071CF" w:rsidRPr="00FF60D2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Purdue</w:t>
            </w:r>
            <w:r w:rsidR="005071CF" w:rsidRPr="00FF60D2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Rice</w:t>
            </w:r>
            <w:r w:rsidR="005071CF" w:rsidRPr="00FF60D2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University of Houston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5071CF" w:rsidRPr="00FF60D2">
              <w:rPr>
                <w:rFonts w:ascii="Corbel" w:hAnsi="Corbel" w:cs="Garamond"/>
                <w:color w:val="000000"/>
                <w:sz w:val="24"/>
                <w:szCs w:val="24"/>
              </w:rPr>
              <w:t>University of Pennsylvania</w:t>
            </w:r>
          </w:p>
        </w:tc>
      </w:tr>
      <w:tr w:rsidR="00554D67" w:rsidRPr="00FF60D2" w14:paraId="1497D288" w14:textId="77777777" w:rsidTr="007509FA">
        <w:tc>
          <w:tcPr>
            <w:tcW w:w="1270" w:type="dxa"/>
          </w:tcPr>
          <w:p w14:paraId="3B210241" w14:textId="77777777" w:rsidR="00554D67" w:rsidRPr="00FF60D2" w:rsidRDefault="00554D67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2007</w:t>
            </w:r>
          </w:p>
        </w:tc>
        <w:tc>
          <w:tcPr>
            <w:tcW w:w="8090" w:type="dxa"/>
          </w:tcPr>
          <w:p w14:paraId="7C60472F" w14:textId="4B3B2960" w:rsidR="00514963" w:rsidRPr="00FF60D2" w:rsidRDefault="00554D67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University of Toronto</w:t>
            </w:r>
          </w:p>
        </w:tc>
      </w:tr>
    </w:tbl>
    <w:p w14:paraId="16A836A5" w14:textId="22881DAD" w:rsidR="00391E2D" w:rsidRDefault="00391E2D">
      <w:pPr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4"/>
          <w:szCs w:val="28"/>
        </w:rPr>
      </w:pPr>
    </w:p>
    <w:p w14:paraId="0F7E930C" w14:textId="05DBE198" w:rsidR="000918B4" w:rsidRPr="00FF60D2" w:rsidRDefault="008357ED" w:rsidP="008357E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  <w:r w:rsidRPr="00FF60D2"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t>Conference Participation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260"/>
        <w:gridCol w:w="8100"/>
      </w:tblGrid>
      <w:tr w:rsidR="000918B4" w:rsidRPr="00FF60D2" w14:paraId="291AAB2A" w14:textId="77777777" w:rsidTr="00B22E4D">
        <w:tc>
          <w:tcPr>
            <w:tcW w:w="9360" w:type="dxa"/>
            <w:gridSpan w:val="2"/>
          </w:tcPr>
          <w:p w14:paraId="5E07990C" w14:textId="77694239" w:rsidR="000918B4" w:rsidRDefault="000918B4" w:rsidP="00197FD1">
            <w:pPr>
              <w:pStyle w:val="NoSpacing"/>
              <w:rPr>
                <w:rFonts w:ascii="Corbel" w:hAnsi="Corbel"/>
                <w:sz w:val="20"/>
                <w:szCs w:val="24"/>
              </w:rPr>
            </w:pPr>
            <w:r w:rsidRPr="000918B4">
              <w:rPr>
                <w:rFonts w:ascii="Corbel" w:hAnsi="Corbel"/>
                <w:sz w:val="20"/>
                <w:szCs w:val="24"/>
              </w:rPr>
              <w:t xml:space="preserve">p=presenter; d=discussant; </w:t>
            </w:r>
            <w:r w:rsidR="00E41A0F">
              <w:rPr>
                <w:rFonts w:ascii="Corbel" w:hAnsi="Corbel"/>
                <w:sz w:val="20"/>
                <w:szCs w:val="24"/>
              </w:rPr>
              <w:t xml:space="preserve">c=session chair; </w:t>
            </w:r>
            <w:r w:rsidR="007509FA">
              <w:rPr>
                <w:rFonts w:ascii="Corbel" w:hAnsi="Corbel"/>
                <w:sz w:val="20"/>
                <w:szCs w:val="24"/>
              </w:rPr>
              <w:t xml:space="preserve">pp=paper on program; </w:t>
            </w:r>
            <w:r w:rsidR="007509FA" w:rsidRPr="0034551F">
              <w:rPr>
                <w:rFonts w:ascii="Corbel" w:hAnsi="Corbel" w:cs="Garamond"/>
                <w:color w:val="000000"/>
                <w:sz w:val="18"/>
                <w:szCs w:val="18"/>
                <w:vertAlign w:val="superscript"/>
              </w:rPr>
              <w:t>*</w:t>
            </w:r>
            <w:r w:rsidR="007509FA" w:rsidRPr="0034551F">
              <w:rPr>
                <w:rFonts w:ascii="Corbel" w:hAnsi="Corbel" w:cs="Garamond"/>
                <w:color w:val="000000"/>
                <w:sz w:val="18"/>
                <w:szCs w:val="18"/>
              </w:rPr>
              <w:t>denotes scheduled</w:t>
            </w:r>
          </w:p>
          <w:p w14:paraId="5BECDE58" w14:textId="5CB67085" w:rsidR="000918B4" w:rsidRDefault="000918B4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</w:p>
        </w:tc>
      </w:tr>
      <w:tr w:rsidR="007050BA" w:rsidRPr="00FF60D2" w14:paraId="2ED67A5E" w14:textId="77777777" w:rsidTr="00B22E4D">
        <w:tc>
          <w:tcPr>
            <w:tcW w:w="1260" w:type="dxa"/>
          </w:tcPr>
          <w:p w14:paraId="6B7B4E8F" w14:textId="755FAC36" w:rsidR="007050BA" w:rsidRDefault="007050BA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2023</w:t>
            </w:r>
          </w:p>
        </w:tc>
        <w:tc>
          <w:tcPr>
            <w:tcW w:w="8100" w:type="dxa"/>
          </w:tcPr>
          <w:p w14:paraId="7F9F488A" w14:textId="0E21C3E3" w:rsidR="004D7BD7" w:rsidRDefault="004D7BD7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Wabash River Finance Conference (d)</w:t>
            </w:r>
          </w:p>
          <w:p w14:paraId="7C038C2D" w14:textId="51A3451D" w:rsidR="004D7BD7" w:rsidRDefault="004D7BD7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Western Finance Association (c)</w:t>
            </w:r>
          </w:p>
          <w:p w14:paraId="7481B3AA" w14:textId="1728319A" w:rsidR="007050BA" w:rsidRDefault="007050BA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American Finance Association (d)</w:t>
            </w:r>
          </w:p>
        </w:tc>
      </w:tr>
      <w:tr w:rsidR="00960A43" w:rsidRPr="00FF60D2" w14:paraId="69650240" w14:textId="77777777" w:rsidTr="00B22E4D">
        <w:tc>
          <w:tcPr>
            <w:tcW w:w="1260" w:type="dxa"/>
          </w:tcPr>
          <w:p w14:paraId="1B2BB599" w14:textId="06F8F7BC" w:rsidR="00960A43" w:rsidRDefault="00960A43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8100" w:type="dxa"/>
          </w:tcPr>
          <w:p w14:paraId="76E279BB" w14:textId="7BD8CD8E" w:rsidR="00960A43" w:rsidRDefault="00960A43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Midwest Finance Association (d)</w:t>
            </w:r>
          </w:p>
        </w:tc>
      </w:tr>
      <w:tr w:rsidR="00FD4576" w:rsidRPr="00FF60D2" w14:paraId="2C098EF1" w14:textId="77777777" w:rsidTr="00B22E4D">
        <w:tc>
          <w:tcPr>
            <w:tcW w:w="1260" w:type="dxa"/>
          </w:tcPr>
          <w:p w14:paraId="47E80FEF" w14:textId="5340AF91" w:rsidR="00FD4576" w:rsidRDefault="00FD4576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2021</w:t>
            </w:r>
          </w:p>
        </w:tc>
        <w:tc>
          <w:tcPr>
            <w:tcW w:w="8100" w:type="dxa"/>
          </w:tcPr>
          <w:p w14:paraId="76533732" w14:textId="0152611E" w:rsidR="009B607A" w:rsidRDefault="009B607A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China International Conference in Finance (d)</w:t>
            </w:r>
          </w:p>
          <w:p w14:paraId="2CB80E4E" w14:textId="7D991F50" w:rsidR="00FD4576" w:rsidRDefault="00FD4576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 w:rsidRPr="00FD4576">
              <w:rPr>
                <w:rFonts w:ascii="Corbel" w:hAnsi="Corbel"/>
                <w:color w:val="000000"/>
                <w:sz w:val="24"/>
                <w:szCs w:val="24"/>
              </w:rPr>
              <w:t>Association of Financial Economists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 xml:space="preserve"> (at ASSA; d)</w:t>
            </w:r>
          </w:p>
        </w:tc>
      </w:tr>
      <w:tr w:rsidR="00F21036" w:rsidRPr="00FF60D2" w14:paraId="71EBACE0" w14:textId="77777777" w:rsidTr="00B22E4D">
        <w:tc>
          <w:tcPr>
            <w:tcW w:w="1260" w:type="dxa"/>
          </w:tcPr>
          <w:p w14:paraId="1F5E71C6" w14:textId="2A3B4591" w:rsidR="00F21036" w:rsidRDefault="00F21036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8100" w:type="dxa"/>
          </w:tcPr>
          <w:p w14:paraId="2B6D7E04" w14:textId="320FBA7D" w:rsidR="00FD4576" w:rsidRDefault="00FD4576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Price College of Business W</w:t>
            </w:r>
            <w:r w:rsidRPr="00FD4576">
              <w:rPr>
                <w:rFonts w:ascii="Corbel" w:hAnsi="Corbel"/>
                <w:color w:val="000000"/>
                <w:sz w:val="24"/>
                <w:szCs w:val="24"/>
              </w:rPr>
              <w:t xml:space="preserve">orkshop on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>V</w:t>
            </w:r>
            <w:r w:rsidRPr="00FD4576">
              <w:rPr>
                <w:rFonts w:ascii="Corbel" w:hAnsi="Corbel"/>
                <w:color w:val="000000"/>
                <w:sz w:val="24"/>
                <w:szCs w:val="24"/>
              </w:rPr>
              <w:t xml:space="preserve">aluation and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>A</w:t>
            </w:r>
            <w:r w:rsidRPr="00FD4576">
              <w:rPr>
                <w:rFonts w:ascii="Corbel" w:hAnsi="Corbel"/>
                <w:color w:val="000000"/>
                <w:sz w:val="24"/>
                <w:szCs w:val="24"/>
              </w:rPr>
              <w:t xml:space="preserve">ccounting for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>I</w:t>
            </w:r>
            <w:r w:rsidRPr="00FD4576">
              <w:rPr>
                <w:rFonts w:ascii="Corbel" w:hAnsi="Corbel"/>
                <w:color w:val="000000"/>
                <w:sz w:val="24"/>
                <w:szCs w:val="24"/>
              </w:rPr>
              <w:t xml:space="preserve">ntangible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>A</w:t>
            </w:r>
            <w:r w:rsidRPr="00FD4576">
              <w:rPr>
                <w:rFonts w:ascii="Corbel" w:hAnsi="Corbel"/>
                <w:color w:val="000000"/>
                <w:sz w:val="24"/>
                <w:szCs w:val="24"/>
              </w:rPr>
              <w:t>ssets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 xml:space="preserve"> (d)</w:t>
            </w:r>
          </w:p>
          <w:p w14:paraId="053F8C07" w14:textId="14205FBE" w:rsidR="00F21036" w:rsidRDefault="00F21036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European Finance Association (</w:t>
            </w:r>
            <w:r w:rsidR="00FD4576">
              <w:rPr>
                <w:rFonts w:ascii="Corbel" w:hAnsi="Corbel"/>
                <w:color w:val="000000"/>
                <w:sz w:val="24"/>
                <w:szCs w:val="24"/>
              </w:rPr>
              <w:t>d</w:t>
            </w:r>
            <w:r w:rsidR="003465F0">
              <w:rPr>
                <w:rFonts w:ascii="Corbel" w:hAnsi="Corbel"/>
                <w:color w:val="000000"/>
                <w:sz w:val="24"/>
                <w:szCs w:val="24"/>
              </w:rPr>
              <w:t>,</w:t>
            </w:r>
            <w:r w:rsidR="00FD4576">
              <w:rPr>
                <w:rFonts w:ascii="Corbel" w:hAnsi="Corbe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>c</w:t>
            </w:r>
            <w:r w:rsidR="003465F0">
              <w:rPr>
                <w:rFonts w:ascii="Corbel" w:hAnsi="Corbel"/>
                <w:color w:val="000000"/>
                <w:sz w:val="24"/>
                <w:szCs w:val="24"/>
              </w:rPr>
              <w:t>,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 xml:space="preserve"> track chair)</w:t>
            </w:r>
          </w:p>
        </w:tc>
      </w:tr>
      <w:tr w:rsidR="00E41A0F" w:rsidRPr="00FF60D2" w14:paraId="646E90FE" w14:textId="77777777" w:rsidTr="00B22E4D">
        <w:tc>
          <w:tcPr>
            <w:tcW w:w="1260" w:type="dxa"/>
          </w:tcPr>
          <w:p w14:paraId="5B21DD5E" w14:textId="7B5BC8F7" w:rsidR="00E41A0F" w:rsidRDefault="00E41A0F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8100" w:type="dxa"/>
          </w:tcPr>
          <w:p w14:paraId="24BB8DAC" w14:textId="52892DAF" w:rsidR="0036238A" w:rsidRDefault="00D52CF2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10</w:t>
            </w:r>
            <w:r w:rsidRPr="00D52CF2">
              <w:rPr>
                <w:rFonts w:ascii="Corbel" w:hAnsi="Corbel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 xml:space="preserve"> </w:t>
            </w:r>
            <w:r w:rsidR="0036238A" w:rsidRPr="0036238A">
              <w:rPr>
                <w:rFonts w:ascii="Corbel" w:hAnsi="Corbel"/>
                <w:color w:val="000000"/>
                <w:sz w:val="24"/>
                <w:szCs w:val="24"/>
              </w:rPr>
              <w:t>Miami Behavioral Finance Conference</w:t>
            </w:r>
            <w:r w:rsidR="0036238A">
              <w:rPr>
                <w:rFonts w:ascii="Corbel" w:hAnsi="Corbel"/>
                <w:color w:val="000000"/>
                <w:sz w:val="24"/>
                <w:szCs w:val="24"/>
              </w:rPr>
              <w:t xml:space="preserve"> (d)</w:t>
            </w:r>
          </w:p>
          <w:p w14:paraId="1FD5B1FA" w14:textId="686FD141" w:rsidR="00DB5214" w:rsidRDefault="00DB5214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European Finance Association (p)</w:t>
            </w:r>
          </w:p>
          <w:p w14:paraId="7E4D7C63" w14:textId="14173060" w:rsidR="00DB5214" w:rsidRDefault="00DB5214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Helsinki Finance Summit (p)</w:t>
            </w:r>
          </w:p>
          <w:p w14:paraId="5EA63CE0" w14:textId="198E9281" w:rsidR="00CB063E" w:rsidRDefault="00CB063E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 xml:space="preserve">NBER </w:t>
            </w:r>
            <w:r w:rsidRPr="00CB063E">
              <w:rPr>
                <w:rFonts w:ascii="Corbel" w:hAnsi="Corbel"/>
                <w:color w:val="000000"/>
                <w:sz w:val="24"/>
                <w:szCs w:val="24"/>
              </w:rPr>
              <w:t>Big Data and High-Performance Computing for Financial Economics</w:t>
            </w:r>
            <w:r w:rsidR="009E309B">
              <w:rPr>
                <w:rFonts w:ascii="Corbel" w:hAnsi="Corbel"/>
                <w:color w:val="000000"/>
                <w:sz w:val="24"/>
                <w:szCs w:val="24"/>
              </w:rPr>
              <w:t xml:space="preserve"> (p)</w:t>
            </w:r>
          </w:p>
          <w:p w14:paraId="055949A6" w14:textId="7353AA25" w:rsidR="00E41A0F" w:rsidRDefault="00E41A0F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Western Finance Association</w:t>
            </w:r>
            <w:r w:rsidR="00DB5214">
              <w:rPr>
                <w:rFonts w:ascii="Corbel" w:hAnsi="Corbel"/>
                <w:color w:val="000000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="00DB5214">
              <w:rPr>
                <w:rFonts w:ascii="Corbel" w:hAnsi="Corbel"/>
                <w:color w:val="000000"/>
                <w:sz w:val="24"/>
                <w:szCs w:val="24"/>
              </w:rPr>
              <w:t>d,p</w:t>
            </w:r>
            <w:proofErr w:type="spellEnd"/>
            <w:proofErr w:type="gramEnd"/>
            <w:r w:rsidR="00DB5214">
              <w:rPr>
                <w:rFonts w:ascii="Corbel" w:hAnsi="Corbel"/>
                <w:color w:val="000000"/>
                <w:sz w:val="24"/>
                <w:szCs w:val="24"/>
              </w:rPr>
              <w:t>)</w:t>
            </w:r>
          </w:p>
          <w:p w14:paraId="678CDEBE" w14:textId="33954580" w:rsidR="00DB5214" w:rsidRDefault="00DB5214" w:rsidP="00E41A0F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Mitsui Financial Symposium (d)</w:t>
            </w:r>
          </w:p>
          <w:p w14:paraId="3D363A7D" w14:textId="6E912CF2" w:rsidR="00E41A0F" w:rsidRDefault="00E41A0F" w:rsidP="00E41A0F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F</w:t>
            </w:r>
            <w:r w:rsidR="00995693">
              <w:rPr>
                <w:rFonts w:ascii="Corbel" w:hAnsi="Corbel"/>
                <w:color w:val="000000"/>
                <w:sz w:val="24"/>
                <w:szCs w:val="24"/>
              </w:rPr>
              <w:t xml:space="preserve">inancial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>I</w:t>
            </w:r>
            <w:r w:rsidR="00995693">
              <w:rPr>
                <w:rFonts w:ascii="Corbel" w:hAnsi="Corbel"/>
                <w:color w:val="000000"/>
                <w:sz w:val="24"/>
                <w:szCs w:val="24"/>
              </w:rPr>
              <w:t xml:space="preserve">ntermediation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>R</w:t>
            </w:r>
            <w:r w:rsidR="00995693">
              <w:rPr>
                <w:rFonts w:ascii="Corbel" w:hAnsi="Corbel"/>
                <w:color w:val="000000"/>
                <w:sz w:val="24"/>
                <w:szCs w:val="24"/>
              </w:rPr>
              <w:t xml:space="preserve">esearch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>S</w:t>
            </w:r>
            <w:r w:rsidR="00995693">
              <w:rPr>
                <w:rFonts w:ascii="Corbel" w:hAnsi="Corbel"/>
                <w:color w:val="000000"/>
                <w:sz w:val="24"/>
                <w:szCs w:val="24"/>
              </w:rPr>
              <w:t>ociety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 xml:space="preserve"> (</w:t>
            </w:r>
            <w:proofErr w:type="spellStart"/>
            <w:proofErr w:type="gramStart"/>
            <w:r>
              <w:rPr>
                <w:rFonts w:ascii="Corbel" w:hAnsi="Corbel"/>
                <w:color w:val="000000"/>
                <w:sz w:val="24"/>
                <w:szCs w:val="24"/>
              </w:rPr>
              <w:t>c,pp</w:t>
            </w:r>
            <w:proofErr w:type="spellEnd"/>
            <w:proofErr w:type="gramEnd"/>
            <w:r>
              <w:rPr>
                <w:rFonts w:ascii="Corbel" w:hAnsi="Corbel"/>
                <w:color w:val="000000"/>
                <w:sz w:val="24"/>
                <w:szCs w:val="24"/>
              </w:rPr>
              <w:t>)</w:t>
            </w:r>
          </w:p>
        </w:tc>
      </w:tr>
      <w:tr w:rsidR="00B22E4D" w:rsidRPr="00FF60D2" w14:paraId="6BF3B3F4" w14:textId="77777777" w:rsidTr="00B22E4D">
        <w:tc>
          <w:tcPr>
            <w:tcW w:w="1260" w:type="dxa"/>
          </w:tcPr>
          <w:p w14:paraId="469BE9E7" w14:textId="7F4B875B" w:rsidR="00B22E4D" w:rsidRDefault="00B22E4D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8100" w:type="dxa"/>
          </w:tcPr>
          <w:p w14:paraId="66692D17" w14:textId="79400287" w:rsidR="00B22E4D" w:rsidRPr="00AD613C" w:rsidRDefault="00B22E4D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American Finance Association (d)</w:t>
            </w:r>
          </w:p>
        </w:tc>
      </w:tr>
      <w:tr w:rsidR="00B22E4D" w:rsidRPr="00FF60D2" w14:paraId="6D29781E" w14:textId="77777777" w:rsidTr="00B22E4D">
        <w:tc>
          <w:tcPr>
            <w:tcW w:w="1260" w:type="dxa"/>
          </w:tcPr>
          <w:p w14:paraId="7E20DA75" w14:textId="6AF20C3C" w:rsidR="00B22E4D" w:rsidRDefault="00B22E4D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8100" w:type="dxa"/>
          </w:tcPr>
          <w:p w14:paraId="793EC97D" w14:textId="43210377" w:rsidR="00572D77" w:rsidRDefault="00572D77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Tel Aviv Finance Conference (d)</w:t>
            </w:r>
          </w:p>
          <w:p w14:paraId="355E84A6" w14:textId="31ADBB88" w:rsidR="00D94626" w:rsidRDefault="00D94626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Fina</w:t>
            </w:r>
            <w:r w:rsidR="003450C6">
              <w:rPr>
                <w:rFonts w:ascii="Corbel" w:hAnsi="Corbel"/>
                <w:color w:val="000000"/>
                <w:sz w:val="24"/>
                <w:szCs w:val="24"/>
              </w:rPr>
              <w:t>ncial Management Association (d)</w:t>
            </w:r>
          </w:p>
          <w:p w14:paraId="4D69C14D" w14:textId="54F11D77" w:rsidR="00B22E4D" w:rsidRPr="00B22E4D" w:rsidRDefault="00B22E4D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4</w:t>
            </w:r>
            <w:r w:rsidRPr="00B22E4D">
              <w:rPr>
                <w:rFonts w:ascii="Corbel" w:hAnsi="Corbel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 xml:space="preserve"> </w:t>
            </w:r>
            <w:r w:rsidRPr="00AD613C">
              <w:rPr>
                <w:rFonts w:ascii="Corbel" w:hAnsi="Corbel"/>
                <w:color w:val="000000"/>
                <w:sz w:val="24"/>
                <w:szCs w:val="24"/>
              </w:rPr>
              <w:t xml:space="preserve">European Retail Investor Conference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Corbel" w:hAnsi="Corbel"/>
                <w:color w:val="000000"/>
                <w:sz w:val="24"/>
                <w:szCs w:val="24"/>
              </w:rPr>
              <w:t>p,d</w:t>
            </w:r>
            <w:proofErr w:type="spellEnd"/>
            <w:proofErr w:type="gramEnd"/>
            <w:r>
              <w:rPr>
                <w:rFonts w:ascii="Corbel" w:hAnsi="Corbel"/>
                <w:color w:val="000000"/>
                <w:sz w:val="24"/>
                <w:szCs w:val="24"/>
              </w:rPr>
              <w:t>)</w:t>
            </w:r>
          </w:p>
        </w:tc>
      </w:tr>
      <w:tr w:rsidR="005C009A" w:rsidRPr="00FF60D2" w14:paraId="5A0B2C45" w14:textId="77777777" w:rsidTr="00B22E4D">
        <w:tc>
          <w:tcPr>
            <w:tcW w:w="1260" w:type="dxa"/>
          </w:tcPr>
          <w:p w14:paraId="74CB202B" w14:textId="79AE2C3A" w:rsidR="005C009A" w:rsidRDefault="005C009A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8100" w:type="dxa"/>
          </w:tcPr>
          <w:p w14:paraId="0EC12CB2" w14:textId="23DC5553" w:rsidR="00456875" w:rsidRDefault="00456875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Tel Aviv Finance Conference (d)</w:t>
            </w:r>
          </w:p>
          <w:p w14:paraId="7031DB10" w14:textId="77777777" w:rsidR="00744B1E" w:rsidRDefault="00744B1E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Western Finance Association (pp)</w:t>
            </w:r>
          </w:p>
          <w:p w14:paraId="5C8284F0" w14:textId="5EC50D92" w:rsidR="00744B1E" w:rsidRDefault="00744B1E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 xml:space="preserve">IDC </w:t>
            </w:r>
            <w:r w:rsidRPr="00744B1E">
              <w:rPr>
                <w:rFonts w:ascii="Corbel" w:hAnsi="Corbel"/>
                <w:sz w:val="24"/>
                <w:szCs w:val="24"/>
              </w:rPr>
              <w:t>Conference in Financial Economics Research</w:t>
            </w:r>
            <w:r>
              <w:rPr>
                <w:rFonts w:ascii="Corbel" w:hAnsi="Corbel"/>
                <w:sz w:val="24"/>
                <w:szCs w:val="24"/>
              </w:rPr>
              <w:t xml:space="preserve"> (p)</w:t>
            </w:r>
          </w:p>
          <w:p w14:paraId="3B7D0E95" w14:textId="50F4DB01" w:rsidR="00744B1E" w:rsidRDefault="00744B1E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UT “Smokey” Mountain Finance Conference (p)</w:t>
            </w:r>
          </w:p>
          <w:p w14:paraId="48A68CFB" w14:textId="746AE83D" w:rsidR="00744B1E" w:rsidRDefault="00744B1E" w:rsidP="00FD19DD">
            <w:pPr>
              <w:pStyle w:val="NoSpacing"/>
              <w:ind w:left="335" w:hanging="335"/>
              <w:rPr>
                <w:rFonts w:ascii="Corbel" w:hAnsi="Corbel"/>
                <w:sz w:val="24"/>
                <w:szCs w:val="24"/>
              </w:rPr>
            </w:pPr>
            <w:r w:rsidRPr="00744B1E">
              <w:rPr>
                <w:rFonts w:ascii="Corbel" w:hAnsi="Corbel"/>
                <w:sz w:val="24"/>
                <w:szCs w:val="24"/>
              </w:rPr>
              <w:t>Conference on Financial Decisions and Asset Markets</w:t>
            </w:r>
            <w:r>
              <w:rPr>
                <w:rFonts w:ascii="Corbel" w:hAnsi="Corbel"/>
                <w:sz w:val="24"/>
                <w:szCs w:val="24"/>
              </w:rPr>
              <w:t xml:space="preserve">, </w:t>
            </w:r>
            <w:r w:rsidRPr="00744B1E">
              <w:rPr>
                <w:rFonts w:ascii="Corbel" w:hAnsi="Corbel"/>
                <w:sz w:val="24"/>
                <w:szCs w:val="24"/>
              </w:rPr>
              <w:t>Rodney L. White Center for Financial Research</w:t>
            </w:r>
            <w:r>
              <w:rPr>
                <w:rFonts w:ascii="Corbel" w:hAnsi="Corbel"/>
                <w:sz w:val="24"/>
                <w:szCs w:val="24"/>
              </w:rPr>
              <w:t xml:space="preserve"> (pp)</w:t>
            </w:r>
          </w:p>
          <w:p w14:paraId="2F9DF6A0" w14:textId="1B9961EA" w:rsidR="005C009A" w:rsidRPr="005C009A" w:rsidRDefault="005C009A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5C009A">
              <w:rPr>
                <w:rFonts w:ascii="Corbel" w:hAnsi="Corbel"/>
                <w:sz w:val="24"/>
                <w:szCs w:val="24"/>
              </w:rPr>
              <w:t>Association of Financial Economists</w:t>
            </w:r>
            <w:r>
              <w:rPr>
                <w:rFonts w:ascii="Corbel" w:hAnsi="Corbel"/>
                <w:sz w:val="24"/>
                <w:szCs w:val="24"/>
              </w:rPr>
              <w:t>, ASSA (pp)</w:t>
            </w:r>
          </w:p>
        </w:tc>
      </w:tr>
      <w:tr w:rsidR="001431A0" w:rsidRPr="00FF60D2" w14:paraId="45FDB0B1" w14:textId="77777777" w:rsidTr="00B22E4D">
        <w:tc>
          <w:tcPr>
            <w:tcW w:w="1260" w:type="dxa"/>
          </w:tcPr>
          <w:p w14:paraId="6EEAFB73" w14:textId="47A54BE9" w:rsidR="001431A0" w:rsidRPr="00AD613C" w:rsidRDefault="001431A0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2015</w:t>
            </w:r>
          </w:p>
        </w:tc>
        <w:tc>
          <w:tcPr>
            <w:tcW w:w="8100" w:type="dxa"/>
          </w:tcPr>
          <w:p w14:paraId="5221ABFA" w14:textId="13075D66" w:rsidR="00391E2D" w:rsidRDefault="00391E2D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 xml:space="preserve">Cleveland Fed </w:t>
            </w:r>
            <w:r w:rsidRPr="00391E2D">
              <w:rPr>
                <w:rFonts w:ascii="Corbel" w:hAnsi="Corbel"/>
                <w:sz w:val="24"/>
                <w:szCs w:val="24"/>
              </w:rPr>
              <w:t xml:space="preserve">Household Economics </w:t>
            </w:r>
            <w:r>
              <w:rPr>
                <w:rFonts w:ascii="Corbel" w:hAnsi="Corbel"/>
                <w:sz w:val="24"/>
                <w:szCs w:val="24"/>
              </w:rPr>
              <w:t>&amp;</w:t>
            </w:r>
            <w:r w:rsidRPr="00391E2D">
              <w:rPr>
                <w:rFonts w:ascii="Corbel" w:hAnsi="Corbel"/>
                <w:sz w:val="24"/>
                <w:szCs w:val="24"/>
              </w:rPr>
              <w:t xml:space="preserve"> Decision-Making </w:t>
            </w:r>
            <w:r>
              <w:rPr>
                <w:rFonts w:ascii="Corbel" w:hAnsi="Corbel"/>
                <w:sz w:val="24"/>
                <w:szCs w:val="24"/>
              </w:rPr>
              <w:t>c</w:t>
            </w:r>
            <w:r w:rsidRPr="00391E2D">
              <w:rPr>
                <w:rFonts w:ascii="Corbel" w:hAnsi="Corbel"/>
                <w:sz w:val="24"/>
                <w:szCs w:val="24"/>
              </w:rPr>
              <w:t>onference</w:t>
            </w:r>
            <w:r w:rsidR="000918B4">
              <w:rPr>
                <w:rFonts w:ascii="Corbel" w:hAnsi="Corbel"/>
                <w:sz w:val="24"/>
                <w:szCs w:val="24"/>
              </w:rPr>
              <w:t xml:space="preserve"> (d)</w:t>
            </w:r>
          </w:p>
          <w:p w14:paraId="05DAF827" w14:textId="664E1E8E" w:rsidR="003D45C4" w:rsidRDefault="003D45C4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 xml:space="preserve">ESMT/Humboldt University Mutual Fund conference </w:t>
            </w:r>
            <w:r w:rsidR="000918B4">
              <w:rPr>
                <w:rFonts w:ascii="Corbel" w:hAnsi="Corbel"/>
                <w:sz w:val="24"/>
                <w:szCs w:val="24"/>
              </w:rPr>
              <w:t>(</w:t>
            </w:r>
            <w:proofErr w:type="spellStart"/>
            <w:proofErr w:type="gramStart"/>
            <w:r w:rsidR="000918B4">
              <w:rPr>
                <w:rFonts w:ascii="Corbel" w:hAnsi="Corbel"/>
                <w:sz w:val="24"/>
                <w:szCs w:val="24"/>
              </w:rPr>
              <w:t>d</w:t>
            </w:r>
            <w:r w:rsidR="005C009A">
              <w:rPr>
                <w:rFonts w:ascii="Corbel" w:hAnsi="Corbel"/>
                <w:sz w:val="24"/>
                <w:szCs w:val="24"/>
              </w:rPr>
              <w:t>,pp</w:t>
            </w:r>
            <w:proofErr w:type="spellEnd"/>
            <w:proofErr w:type="gramEnd"/>
            <w:r w:rsidR="000918B4">
              <w:rPr>
                <w:rFonts w:ascii="Corbel" w:hAnsi="Corbel"/>
                <w:sz w:val="24"/>
                <w:szCs w:val="24"/>
              </w:rPr>
              <w:t>)</w:t>
            </w:r>
          </w:p>
          <w:p w14:paraId="47BD589F" w14:textId="6406DBAB" w:rsidR="001431A0" w:rsidRPr="00AD613C" w:rsidRDefault="000918B4" w:rsidP="000918B4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SFS Cavalcade (</w:t>
            </w:r>
            <w:proofErr w:type="spellStart"/>
            <w:proofErr w:type="gramStart"/>
            <w:r>
              <w:rPr>
                <w:rFonts w:ascii="Corbel" w:hAnsi="Corbel"/>
                <w:sz w:val="24"/>
                <w:szCs w:val="24"/>
              </w:rPr>
              <w:t>p,d</w:t>
            </w:r>
            <w:proofErr w:type="spellEnd"/>
            <w:proofErr w:type="gramEnd"/>
            <w:r>
              <w:rPr>
                <w:rFonts w:ascii="Corbel" w:hAnsi="Corbel"/>
                <w:sz w:val="24"/>
                <w:szCs w:val="24"/>
              </w:rPr>
              <w:t>)</w:t>
            </w:r>
          </w:p>
        </w:tc>
      </w:tr>
      <w:tr w:rsidR="002241DE" w:rsidRPr="00FF60D2" w14:paraId="31FC605D" w14:textId="77777777" w:rsidTr="00B22E4D">
        <w:tc>
          <w:tcPr>
            <w:tcW w:w="1260" w:type="dxa"/>
          </w:tcPr>
          <w:p w14:paraId="53C30F6A" w14:textId="77777777" w:rsidR="002241DE" w:rsidRPr="00AD613C" w:rsidRDefault="002241DE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 w:cs="Garamond"/>
                <w:color w:val="000000"/>
                <w:sz w:val="24"/>
                <w:szCs w:val="24"/>
              </w:rPr>
              <w:t>2014</w:t>
            </w:r>
          </w:p>
        </w:tc>
        <w:tc>
          <w:tcPr>
            <w:tcW w:w="8100" w:type="dxa"/>
          </w:tcPr>
          <w:p w14:paraId="17CB8615" w14:textId="09DD3E63" w:rsidR="00197FD1" w:rsidRPr="00AD613C" w:rsidRDefault="00197FD1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Western Finance Association </w:t>
            </w:r>
            <w:r w:rsidR="000918B4">
              <w:rPr>
                <w:rFonts w:ascii="Corbel" w:hAnsi="Corbel"/>
                <w:sz w:val="24"/>
                <w:szCs w:val="24"/>
              </w:rPr>
              <w:t>(d)</w:t>
            </w:r>
          </w:p>
          <w:p w14:paraId="75E3A17A" w14:textId="64F2DBBC" w:rsidR="00197FD1" w:rsidRPr="00AD613C" w:rsidRDefault="00197FD1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Symposium on Intelligent Investing, Ivey Business School </w:t>
            </w:r>
            <w:r w:rsidR="000918B4">
              <w:rPr>
                <w:rFonts w:ascii="Corbel" w:hAnsi="Corbel"/>
                <w:sz w:val="24"/>
                <w:szCs w:val="24"/>
              </w:rPr>
              <w:t>(d)</w:t>
            </w:r>
          </w:p>
          <w:p w14:paraId="577D4C38" w14:textId="628C94C7" w:rsidR="00197FD1" w:rsidRPr="00AD613C" w:rsidRDefault="00197FD1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SFS Cavalcade </w:t>
            </w:r>
            <w:r w:rsidR="000918B4">
              <w:rPr>
                <w:rFonts w:ascii="Corbel" w:hAnsi="Corbel"/>
                <w:sz w:val="24"/>
                <w:szCs w:val="24"/>
              </w:rPr>
              <w:t>(d)</w:t>
            </w:r>
          </w:p>
          <w:p w14:paraId="7D333EC7" w14:textId="12A90EA3" w:rsidR="002241DE" w:rsidRPr="00AD613C" w:rsidRDefault="002241DE" w:rsidP="000918B4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American Finance Association </w:t>
            </w:r>
            <w:r w:rsidR="000918B4">
              <w:rPr>
                <w:rFonts w:ascii="Corbel" w:hAnsi="Corbel"/>
                <w:sz w:val="24"/>
                <w:szCs w:val="24"/>
              </w:rPr>
              <w:t>(p)</w:t>
            </w:r>
          </w:p>
        </w:tc>
      </w:tr>
      <w:tr w:rsidR="008357ED" w:rsidRPr="00FF60D2" w14:paraId="0C3A97C2" w14:textId="77777777" w:rsidTr="00B22E4D">
        <w:tc>
          <w:tcPr>
            <w:tcW w:w="1260" w:type="dxa"/>
          </w:tcPr>
          <w:p w14:paraId="3A09A43B" w14:textId="77777777" w:rsidR="008357ED" w:rsidRPr="00AD613C" w:rsidRDefault="008357ED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 w:cs="Garamond"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8100" w:type="dxa"/>
          </w:tcPr>
          <w:p w14:paraId="1EEE3A1C" w14:textId="7F4EDF32" w:rsidR="008357ED" w:rsidRPr="00AD613C" w:rsidRDefault="008357ED" w:rsidP="008357ED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Jackson Hole Finance Group </w:t>
            </w:r>
            <w:r w:rsidR="000918B4">
              <w:rPr>
                <w:rFonts w:ascii="Corbel" w:hAnsi="Corbel"/>
                <w:sz w:val="24"/>
                <w:szCs w:val="24"/>
              </w:rPr>
              <w:t>(pp)</w:t>
            </w:r>
          </w:p>
          <w:p w14:paraId="3438135F" w14:textId="750FCD88" w:rsidR="008357ED" w:rsidRPr="00AD613C" w:rsidRDefault="008357ED" w:rsidP="008357ED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NBER Asset Pricing Meeting </w:t>
            </w:r>
            <w:r w:rsidR="000918B4">
              <w:rPr>
                <w:rFonts w:ascii="Corbel" w:hAnsi="Corbel"/>
                <w:sz w:val="24"/>
                <w:szCs w:val="24"/>
              </w:rPr>
              <w:t>(pp)</w:t>
            </w:r>
          </w:p>
          <w:p w14:paraId="664BFD20" w14:textId="14E980D5" w:rsidR="008357ED" w:rsidRPr="00AD613C" w:rsidRDefault="008357ED" w:rsidP="000918B4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Western Finance Association </w:t>
            </w:r>
            <w:r w:rsidR="000918B4">
              <w:rPr>
                <w:rFonts w:ascii="Corbel" w:hAnsi="Corbel"/>
                <w:sz w:val="24"/>
                <w:szCs w:val="24"/>
              </w:rPr>
              <w:t>(pp)</w:t>
            </w:r>
          </w:p>
        </w:tc>
      </w:tr>
      <w:tr w:rsidR="008357ED" w:rsidRPr="00FF60D2" w14:paraId="13BCD09C" w14:textId="77777777" w:rsidTr="00B22E4D">
        <w:tc>
          <w:tcPr>
            <w:tcW w:w="1260" w:type="dxa"/>
          </w:tcPr>
          <w:p w14:paraId="3EDCACDE" w14:textId="77777777" w:rsidR="008357ED" w:rsidRPr="00AD613C" w:rsidRDefault="008357ED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 w:cs="Garamond"/>
                <w:color w:val="000000"/>
                <w:sz w:val="24"/>
                <w:szCs w:val="24"/>
              </w:rPr>
              <w:lastRenderedPageBreak/>
              <w:t>2012</w:t>
            </w:r>
          </w:p>
        </w:tc>
        <w:tc>
          <w:tcPr>
            <w:tcW w:w="8100" w:type="dxa"/>
          </w:tcPr>
          <w:p w14:paraId="32E08DC0" w14:textId="088F5C2E" w:rsidR="008357ED" w:rsidRDefault="008357ED" w:rsidP="008357ED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Tel Aviv finance conference </w:t>
            </w:r>
            <w:r w:rsidR="000918B4">
              <w:rPr>
                <w:rFonts w:ascii="Corbel" w:hAnsi="Corbel"/>
                <w:sz w:val="24"/>
                <w:szCs w:val="24"/>
              </w:rPr>
              <w:t>(d)</w:t>
            </w:r>
          </w:p>
          <w:p w14:paraId="1D115BDC" w14:textId="0E598345" w:rsidR="001356C9" w:rsidRPr="00AD613C" w:rsidRDefault="001356C9" w:rsidP="008357ED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1356C9">
              <w:rPr>
                <w:rFonts w:ascii="Corbel" w:hAnsi="Corbel"/>
                <w:sz w:val="24"/>
                <w:szCs w:val="24"/>
              </w:rPr>
              <w:t>Michigan State Federal Credit Union Conference</w:t>
            </w:r>
            <w:r>
              <w:rPr>
                <w:rFonts w:ascii="Corbel" w:hAnsi="Corbel"/>
                <w:sz w:val="24"/>
                <w:szCs w:val="24"/>
              </w:rPr>
              <w:t xml:space="preserve"> </w:t>
            </w:r>
            <w:r w:rsidR="000918B4">
              <w:rPr>
                <w:rFonts w:ascii="Corbel" w:hAnsi="Corbel"/>
                <w:sz w:val="24"/>
                <w:szCs w:val="24"/>
              </w:rPr>
              <w:t>(pp)</w:t>
            </w:r>
          </w:p>
          <w:p w14:paraId="6BAAD511" w14:textId="6B22936F" w:rsidR="008357ED" w:rsidRPr="00AD613C" w:rsidRDefault="008357ED" w:rsidP="000918B4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Financial Intermediation Research Society </w:t>
            </w:r>
            <w:r w:rsidR="000918B4">
              <w:rPr>
                <w:rFonts w:ascii="Corbel" w:hAnsi="Corbel"/>
                <w:sz w:val="24"/>
                <w:szCs w:val="24"/>
              </w:rPr>
              <w:t>(d)</w:t>
            </w:r>
          </w:p>
        </w:tc>
      </w:tr>
      <w:tr w:rsidR="008357ED" w:rsidRPr="00FF60D2" w14:paraId="62D019C6" w14:textId="77777777" w:rsidTr="00B22E4D">
        <w:tc>
          <w:tcPr>
            <w:tcW w:w="1260" w:type="dxa"/>
          </w:tcPr>
          <w:p w14:paraId="4D9BA5A5" w14:textId="77777777" w:rsidR="008357ED" w:rsidRPr="00AD613C" w:rsidRDefault="008357ED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 w:cs="Garamond"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8100" w:type="dxa"/>
          </w:tcPr>
          <w:p w14:paraId="672E94E3" w14:textId="090984CE" w:rsidR="008357ED" w:rsidRPr="00AD613C" w:rsidRDefault="008357ED" w:rsidP="008357ED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IU-Notre Dame-Purdue Summer Symposium </w:t>
            </w:r>
            <w:r w:rsidR="000918B4">
              <w:rPr>
                <w:rFonts w:ascii="Corbel" w:hAnsi="Corbel"/>
                <w:sz w:val="24"/>
                <w:szCs w:val="24"/>
              </w:rPr>
              <w:t>(p)</w:t>
            </w:r>
          </w:p>
          <w:p w14:paraId="0112C287" w14:textId="6899B6F6" w:rsidR="008357ED" w:rsidRPr="00AD613C" w:rsidRDefault="008357ED" w:rsidP="008357E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/>
                <w:color w:val="000000"/>
                <w:sz w:val="24"/>
                <w:szCs w:val="24"/>
              </w:rPr>
              <w:t xml:space="preserve">Helsinki Finance Summit on Investor Behavior </w:t>
            </w:r>
            <w:r w:rsidR="000918B4">
              <w:rPr>
                <w:rFonts w:ascii="Corbel" w:hAnsi="Corbel"/>
                <w:color w:val="000000"/>
                <w:sz w:val="24"/>
                <w:szCs w:val="24"/>
              </w:rPr>
              <w:t>(p)</w:t>
            </w:r>
          </w:p>
          <w:p w14:paraId="47BD6466" w14:textId="4895C1ED" w:rsidR="008357ED" w:rsidRPr="00AD613C" w:rsidRDefault="008357ED" w:rsidP="008357E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/>
                <w:color w:val="000000"/>
                <w:sz w:val="24"/>
                <w:szCs w:val="24"/>
              </w:rPr>
              <w:t>1</w:t>
            </w:r>
            <w:r w:rsidRPr="00AD613C">
              <w:rPr>
                <w:rFonts w:ascii="Corbel" w:hAnsi="Corbel"/>
                <w:color w:val="000000"/>
                <w:sz w:val="24"/>
                <w:szCs w:val="24"/>
                <w:vertAlign w:val="superscript"/>
              </w:rPr>
              <w:t>st</w:t>
            </w:r>
            <w:r w:rsidRPr="00AD613C">
              <w:rPr>
                <w:rFonts w:ascii="Corbel" w:hAnsi="Corbel"/>
                <w:color w:val="000000"/>
                <w:sz w:val="24"/>
                <w:szCs w:val="24"/>
              </w:rPr>
              <w:t xml:space="preserve"> European Retail Investor Conference </w:t>
            </w:r>
            <w:r w:rsidR="000918B4">
              <w:rPr>
                <w:rFonts w:ascii="Corbel" w:hAnsi="Corbel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="000918B4">
              <w:rPr>
                <w:rFonts w:ascii="Corbel" w:hAnsi="Corbel"/>
                <w:color w:val="000000"/>
                <w:sz w:val="24"/>
                <w:szCs w:val="24"/>
              </w:rPr>
              <w:t>p,d</w:t>
            </w:r>
            <w:proofErr w:type="spellEnd"/>
            <w:proofErr w:type="gramEnd"/>
            <w:r w:rsidR="000918B4">
              <w:rPr>
                <w:rFonts w:ascii="Corbel" w:hAnsi="Corbel"/>
                <w:color w:val="000000"/>
                <w:sz w:val="24"/>
                <w:szCs w:val="24"/>
              </w:rPr>
              <w:t>)</w:t>
            </w:r>
          </w:p>
          <w:p w14:paraId="47C16F1A" w14:textId="0BB138E3" w:rsidR="008357ED" w:rsidRPr="00AD613C" w:rsidRDefault="008357ED" w:rsidP="000918B4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/>
                <w:color w:val="000000"/>
                <w:sz w:val="24"/>
                <w:szCs w:val="24"/>
              </w:rPr>
              <w:t xml:space="preserve">American Finance Association </w:t>
            </w:r>
            <w:r w:rsidR="000918B4">
              <w:rPr>
                <w:rFonts w:ascii="Corbel" w:hAnsi="Corbel"/>
                <w:color w:val="000000"/>
                <w:sz w:val="24"/>
                <w:szCs w:val="24"/>
              </w:rPr>
              <w:t>(d)</w:t>
            </w:r>
          </w:p>
        </w:tc>
      </w:tr>
      <w:tr w:rsidR="008357ED" w:rsidRPr="00FF60D2" w14:paraId="1A80F34E" w14:textId="77777777" w:rsidTr="00B22E4D">
        <w:tc>
          <w:tcPr>
            <w:tcW w:w="1260" w:type="dxa"/>
          </w:tcPr>
          <w:p w14:paraId="6479BF42" w14:textId="77777777" w:rsidR="008357ED" w:rsidRPr="00AD613C" w:rsidRDefault="008357ED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 w:cs="Garamond"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8100" w:type="dxa"/>
          </w:tcPr>
          <w:p w14:paraId="2DAB2A42" w14:textId="402E3CF1" w:rsidR="008357ED" w:rsidRPr="00AD613C" w:rsidRDefault="008357ED" w:rsidP="000918B4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Financial Management Association </w:t>
            </w:r>
            <w:r w:rsidR="000918B4">
              <w:rPr>
                <w:rFonts w:ascii="Corbel" w:hAnsi="Corbel"/>
                <w:sz w:val="24"/>
                <w:szCs w:val="24"/>
              </w:rPr>
              <w:t>(p)</w:t>
            </w:r>
          </w:p>
        </w:tc>
      </w:tr>
      <w:tr w:rsidR="008357ED" w:rsidRPr="00FF60D2" w14:paraId="210830D3" w14:textId="77777777" w:rsidTr="00B22E4D">
        <w:tc>
          <w:tcPr>
            <w:tcW w:w="1260" w:type="dxa"/>
          </w:tcPr>
          <w:p w14:paraId="6002BC32" w14:textId="77777777" w:rsidR="008357ED" w:rsidRPr="00AD613C" w:rsidRDefault="008357ED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 w:cs="Garamond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8100" w:type="dxa"/>
          </w:tcPr>
          <w:p w14:paraId="63FAA13B" w14:textId="6CEAE78C" w:rsidR="008357ED" w:rsidRPr="00AD613C" w:rsidRDefault="008357ED" w:rsidP="000918B4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European Finance Association </w:t>
            </w:r>
            <w:r w:rsidR="000918B4">
              <w:rPr>
                <w:rFonts w:ascii="Corbel" w:hAnsi="Corbel"/>
                <w:sz w:val="24"/>
                <w:szCs w:val="24"/>
              </w:rPr>
              <w:t>(</w:t>
            </w:r>
            <w:proofErr w:type="spellStart"/>
            <w:proofErr w:type="gramStart"/>
            <w:r w:rsidR="000918B4">
              <w:rPr>
                <w:rFonts w:ascii="Corbel" w:hAnsi="Corbel"/>
                <w:sz w:val="24"/>
                <w:szCs w:val="24"/>
              </w:rPr>
              <w:t>p,d</w:t>
            </w:r>
            <w:proofErr w:type="spellEnd"/>
            <w:proofErr w:type="gramEnd"/>
            <w:r w:rsidR="000918B4">
              <w:rPr>
                <w:rFonts w:ascii="Corbel" w:hAnsi="Corbel"/>
                <w:sz w:val="24"/>
                <w:szCs w:val="24"/>
              </w:rPr>
              <w:t>)</w:t>
            </w:r>
          </w:p>
        </w:tc>
      </w:tr>
      <w:tr w:rsidR="008357ED" w:rsidRPr="00FF60D2" w14:paraId="3657F255" w14:textId="77777777" w:rsidTr="00B22E4D">
        <w:tc>
          <w:tcPr>
            <w:tcW w:w="1260" w:type="dxa"/>
          </w:tcPr>
          <w:p w14:paraId="5245C0B4" w14:textId="4B836392" w:rsidR="008357ED" w:rsidRPr="00AD613C" w:rsidRDefault="008357ED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 w:cs="Garamond"/>
                <w:color w:val="000000"/>
                <w:sz w:val="24"/>
                <w:szCs w:val="24"/>
              </w:rPr>
              <w:t>2007</w:t>
            </w:r>
          </w:p>
        </w:tc>
        <w:tc>
          <w:tcPr>
            <w:tcW w:w="8100" w:type="dxa"/>
          </w:tcPr>
          <w:p w14:paraId="58FEA01E" w14:textId="70C4AC1D" w:rsidR="008357ED" w:rsidRPr="00AD613C" w:rsidRDefault="008357ED" w:rsidP="008357ED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Western Finance Association </w:t>
            </w:r>
            <w:r w:rsidR="000918B4">
              <w:rPr>
                <w:rFonts w:ascii="Corbel" w:hAnsi="Corbel"/>
                <w:sz w:val="24"/>
                <w:szCs w:val="24"/>
              </w:rPr>
              <w:t>(p)</w:t>
            </w:r>
          </w:p>
          <w:p w14:paraId="3B5179DD" w14:textId="4CAF2B4E" w:rsidR="008357ED" w:rsidRPr="00AD613C" w:rsidRDefault="008357ED" w:rsidP="008357ED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>Financial Management Association</w:t>
            </w:r>
            <w:r w:rsidR="004F323A">
              <w:rPr>
                <w:rFonts w:ascii="Corbel" w:hAnsi="Corbel"/>
                <w:sz w:val="24"/>
                <w:szCs w:val="24"/>
              </w:rPr>
              <w:t xml:space="preserve"> </w:t>
            </w:r>
            <w:r w:rsidR="000918B4">
              <w:rPr>
                <w:rFonts w:ascii="Corbel" w:hAnsi="Corbel"/>
                <w:sz w:val="24"/>
                <w:szCs w:val="24"/>
              </w:rPr>
              <w:t>(</w:t>
            </w:r>
            <w:proofErr w:type="spellStart"/>
            <w:proofErr w:type="gramStart"/>
            <w:r w:rsidR="000918B4">
              <w:rPr>
                <w:rFonts w:ascii="Corbel" w:hAnsi="Corbel"/>
                <w:sz w:val="24"/>
                <w:szCs w:val="24"/>
              </w:rPr>
              <w:t>p,d</w:t>
            </w:r>
            <w:proofErr w:type="spellEnd"/>
            <w:proofErr w:type="gramEnd"/>
            <w:r w:rsidR="000918B4">
              <w:rPr>
                <w:rFonts w:ascii="Corbel" w:hAnsi="Corbel"/>
                <w:sz w:val="24"/>
                <w:szCs w:val="24"/>
              </w:rPr>
              <w:t>)</w:t>
            </w:r>
          </w:p>
          <w:p w14:paraId="3FBCDA64" w14:textId="4DF4015E" w:rsidR="008357ED" w:rsidRPr="00AD613C" w:rsidRDefault="008357ED" w:rsidP="008357ED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>Northern Finance Association</w:t>
            </w:r>
            <w:r w:rsidR="004F323A">
              <w:rPr>
                <w:rFonts w:ascii="Corbel" w:hAnsi="Corbel"/>
                <w:sz w:val="24"/>
                <w:szCs w:val="24"/>
              </w:rPr>
              <w:t xml:space="preserve"> </w:t>
            </w:r>
            <w:r w:rsidR="000918B4">
              <w:rPr>
                <w:rFonts w:ascii="Corbel" w:hAnsi="Corbel"/>
                <w:sz w:val="24"/>
                <w:szCs w:val="24"/>
              </w:rPr>
              <w:t>(</w:t>
            </w:r>
            <w:proofErr w:type="spellStart"/>
            <w:proofErr w:type="gramStart"/>
            <w:r w:rsidR="000918B4">
              <w:rPr>
                <w:rFonts w:ascii="Corbel" w:hAnsi="Corbel"/>
                <w:sz w:val="24"/>
                <w:szCs w:val="24"/>
              </w:rPr>
              <w:t>p,d</w:t>
            </w:r>
            <w:proofErr w:type="spellEnd"/>
            <w:proofErr w:type="gramEnd"/>
            <w:r w:rsidR="000918B4">
              <w:rPr>
                <w:rFonts w:ascii="Corbel" w:hAnsi="Corbel"/>
                <w:sz w:val="24"/>
                <w:szCs w:val="24"/>
              </w:rPr>
              <w:t>)</w:t>
            </w:r>
          </w:p>
          <w:p w14:paraId="4B1316A1" w14:textId="26814FA2" w:rsidR="008357ED" w:rsidRPr="00AD613C" w:rsidRDefault="008357ED" w:rsidP="000918B4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Midwest Finance Association </w:t>
            </w:r>
            <w:r w:rsidR="000918B4">
              <w:rPr>
                <w:rFonts w:ascii="Corbel" w:hAnsi="Corbel"/>
                <w:sz w:val="24"/>
                <w:szCs w:val="24"/>
              </w:rPr>
              <w:t>(</w:t>
            </w:r>
            <w:proofErr w:type="spellStart"/>
            <w:proofErr w:type="gramStart"/>
            <w:r w:rsidR="000918B4">
              <w:rPr>
                <w:rFonts w:ascii="Corbel" w:hAnsi="Corbel"/>
                <w:sz w:val="24"/>
                <w:szCs w:val="24"/>
              </w:rPr>
              <w:t>p,d</w:t>
            </w:r>
            <w:proofErr w:type="spellEnd"/>
            <w:proofErr w:type="gramEnd"/>
            <w:r w:rsidR="000918B4">
              <w:rPr>
                <w:rFonts w:ascii="Corbel" w:hAnsi="Corbel"/>
                <w:sz w:val="24"/>
                <w:szCs w:val="24"/>
              </w:rPr>
              <w:t>)</w:t>
            </w:r>
          </w:p>
        </w:tc>
      </w:tr>
      <w:tr w:rsidR="007379B1" w:rsidRPr="00FF60D2" w14:paraId="20823562" w14:textId="77777777" w:rsidTr="00B22E4D">
        <w:tc>
          <w:tcPr>
            <w:tcW w:w="1260" w:type="dxa"/>
          </w:tcPr>
          <w:p w14:paraId="6A75ABFF" w14:textId="77777777" w:rsidR="007379B1" w:rsidRPr="00AD613C" w:rsidRDefault="007379B1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</w:p>
        </w:tc>
        <w:tc>
          <w:tcPr>
            <w:tcW w:w="8100" w:type="dxa"/>
          </w:tcPr>
          <w:p w14:paraId="3F544FB2" w14:textId="77777777" w:rsidR="007379B1" w:rsidRPr="00AD613C" w:rsidRDefault="007379B1" w:rsidP="008357ED">
            <w:pPr>
              <w:pStyle w:val="NoSpacing"/>
              <w:rPr>
                <w:rFonts w:ascii="Corbel" w:hAnsi="Corbel"/>
                <w:sz w:val="24"/>
                <w:szCs w:val="24"/>
              </w:rPr>
            </w:pPr>
          </w:p>
        </w:tc>
      </w:tr>
    </w:tbl>
    <w:p w14:paraId="67E77392" w14:textId="3D7071EB" w:rsidR="00554D67" w:rsidRPr="00FF60D2" w:rsidRDefault="005F7B3F" w:rsidP="00A9563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  <w:r w:rsidRPr="00FF60D2"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t>Teaching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1908"/>
        <w:gridCol w:w="7668"/>
      </w:tblGrid>
      <w:tr w:rsidR="00FD4576" w:rsidRPr="00FF60D2" w14:paraId="068D27D5" w14:textId="77777777" w:rsidTr="002521C6">
        <w:tc>
          <w:tcPr>
            <w:tcW w:w="1908" w:type="dxa"/>
          </w:tcPr>
          <w:p w14:paraId="308D134E" w14:textId="77526369" w:rsidR="00FD4576" w:rsidRDefault="00FD4576" w:rsidP="001431A0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2021 –</w:t>
            </w:r>
          </w:p>
        </w:tc>
        <w:tc>
          <w:tcPr>
            <w:tcW w:w="7668" w:type="dxa"/>
          </w:tcPr>
          <w:p w14:paraId="2F2A5860" w14:textId="7F186226" w:rsidR="00FD4576" w:rsidRDefault="00FD4576" w:rsidP="00191C08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Quant Finance (undergraduate)</w:t>
            </w:r>
          </w:p>
        </w:tc>
      </w:tr>
      <w:tr w:rsidR="00E41A0F" w:rsidRPr="00FF60D2" w14:paraId="4A93CE3A" w14:textId="77777777" w:rsidTr="002521C6">
        <w:tc>
          <w:tcPr>
            <w:tcW w:w="1908" w:type="dxa"/>
          </w:tcPr>
          <w:p w14:paraId="3CC8B27B" w14:textId="14AC066E" w:rsidR="00E41A0F" w:rsidRDefault="00E41A0F" w:rsidP="001431A0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2019 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7668" w:type="dxa"/>
          </w:tcPr>
          <w:p w14:paraId="7A73E136" w14:textId="6571E997" w:rsidR="00E41A0F" w:rsidRDefault="00E41A0F" w:rsidP="00191C08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Data Analytics for Research (PhD)</w:t>
            </w:r>
          </w:p>
        </w:tc>
      </w:tr>
      <w:tr w:rsidR="0032788E" w:rsidRPr="00FF60D2" w14:paraId="07C13998" w14:textId="77777777" w:rsidTr="002521C6">
        <w:tc>
          <w:tcPr>
            <w:tcW w:w="1908" w:type="dxa"/>
          </w:tcPr>
          <w:p w14:paraId="722C708D" w14:textId="392ABA69" w:rsidR="0032788E" w:rsidRPr="00FF60D2" w:rsidRDefault="0032788E" w:rsidP="001431A0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2016 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7668" w:type="dxa"/>
          </w:tcPr>
          <w:p w14:paraId="2DE6BBD9" w14:textId="27019827" w:rsidR="00D94626" w:rsidRPr="000A0F8A" w:rsidRDefault="0032788E" w:rsidP="000A0F8A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Financial Data Analytics (MBA and undergraduate)</w:t>
            </w:r>
          </w:p>
        </w:tc>
      </w:tr>
      <w:tr w:rsidR="00E0640C" w:rsidRPr="00FF60D2" w14:paraId="2D9ED1A8" w14:textId="77777777" w:rsidTr="002521C6">
        <w:tc>
          <w:tcPr>
            <w:tcW w:w="1908" w:type="dxa"/>
          </w:tcPr>
          <w:p w14:paraId="14B68B5E" w14:textId="0332B06F" w:rsidR="00E0640C" w:rsidRDefault="00E0640C" w:rsidP="00FC6438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7668" w:type="dxa"/>
          </w:tcPr>
          <w:p w14:paraId="3A0D5C68" w14:textId="0E031596" w:rsidR="00E0640C" w:rsidRPr="0032788E" w:rsidRDefault="00E0640C" w:rsidP="00F547D5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iCs/>
                <w:color w:val="000000"/>
                <w:sz w:val="24"/>
                <w:szCs w:val="24"/>
              </w:rPr>
            </w:pPr>
            <w:r w:rsidRPr="00E0640C">
              <w:rPr>
                <w:rFonts w:ascii="Corbel" w:hAnsi="Corbel" w:cs="Garamond"/>
                <w:iCs/>
                <w:color w:val="000000"/>
                <w:sz w:val="24"/>
                <w:szCs w:val="24"/>
              </w:rPr>
              <w:t>Empirical Methodology in Finance</w:t>
            </w:r>
            <w:r>
              <w:rPr>
                <w:rFonts w:ascii="Corbel" w:hAnsi="Corbel" w:cs="Garamond"/>
                <w:iCs/>
                <w:color w:val="000000"/>
                <w:sz w:val="24"/>
                <w:szCs w:val="24"/>
              </w:rPr>
              <w:t xml:space="preserve"> (PhD; University of Michigan)</w:t>
            </w:r>
          </w:p>
        </w:tc>
      </w:tr>
      <w:tr w:rsidR="00706FD2" w:rsidRPr="00FF60D2" w14:paraId="1DE36E73" w14:textId="77777777" w:rsidTr="002521C6">
        <w:tc>
          <w:tcPr>
            <w:tcW w:w="1908" w:type="dxa"/>
          </w:tcPr>
          <w:p w14:paraId="3549A505" w14:textId="15A3F026" w:rsidR="00706FD2" w:rsidRPr="00FF60D2" w:rsidRDefault="00FC6438" w:rsidP="00FC6438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2010 –</w:t>
            </w:r>
            <w:r w:rsidR="00E41A0F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2018</w:t>
            </w:r>
          </w:p>
        </w:tc>
        <w:tc>
          <w:tcPr>
            <w:tcW w:w="7668" w:type="dxa"/>
          </w:tcPr>
          <w:p w14:paraId="71567C17" w14:textId="610C2A31" w:rsidR="00392C2F" w:rsidRPr="00F547D5" w:rsidRDefault="00706FD2" w:rsidP="00F547D5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32788E">
              <w:rPr>
                <w:rFonts w:ascii="Corbel" w:hAnsi="Corbel" w:cs="Garamond"/>
                <w:iCs/>
                <w:color w:val="000000"/>
                <w:sz w:val="24"/>
                <w:szCs w:val="24"/>
              </w:rPr>
              <w:t>Empirical Asset Pricing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(PhD)</w:t>
            </w:r>
          </w:p>
        </w:tc>
      </w:tr>
      <w:tr w:rsidR="00D96B1A" w:rsidRPr="00FF60D2" w14:paraId="43BC3314" w14:textId="77777777" w:rsidTr="002521C6">
        <w:tc>
          <w:tcPr>
            <w:tcW w:w="1908" w:type="dxa"/>
          </w:tcPr>
          <w:p w14:paraId="3911016D" w14:textId="6638D1A3" w:rsidR="00D96B1A" w:rsidRPr="00FF60D2" w:rsidRDefault="00D96B1A" w:rsidP="001431A0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2009</w:t>
            </w:r>
            <w:r w:rsidR="00706FD2" w:rsidRPr="00FF60D2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– 201</w:t>
            </w:r>
            <w:r w:rsidR="001431A0">
              <w:rPr>
                <w:rFonts w:ascii="Corbel" w:hAnsi="Corbel" w:cs="Garamond"/>
                <w:color w:val="000000"/>
                <w:sz w:val="24"/>
                <w:szCs w:val="24"/>
              </w:rPr>
              <w:t>5</w:t>
            </w:r>
          </w:p>
        </w:tc>
        <w:tc>
          <w:tcPr>
            <w:tcW w:w="7668" w:type="dxa"/>
          </w:tcPr>
          <w:p w14:paraId="2038F282" w14:textId="243E20D1" w:rsidR="00514963" w:rsidRPr="00F547D5" w:rsidRDefault="00D96B1A" w:rsidP="00F547D5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32788E">
              <w:rPr>
                <w:rFonts w:ascii="Corbel" w:hAnsi="Corbel" w:cs="Garamond"/>
                <w:color w:val="000000"/>
                <w:sz w:val="24"/>
                <w:szCs w:val="24"/>
              </w:rPr>
              <w:t>Security Trading and Market Making</w:t>
            </w:r>
            <w:r w:rsidR="005F7B3F" w:rsidRPr="00FF60D2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(</w:t>
            </w:r>
            <w:r w:rsidR="00706FD2" w:rsidRPr="00FF60D2">
              <w:rPr>
                <w:rFonts w:ascii="Corbel" w:hAnsi="Corbel" w:cs="Garamond"/>
                <w:color w:val="000000"/>
                <w:sz w:val="24"/>
                <w:szCs w:val="24"/>
              </w:rPr>
              <w:t>undergraduate</w:t>
            </w:r>
            <w:r w:rsidR="005F7B3F" w:rsidRPr="00FF60D2">
              <w:rPr>
                <w:rFonts w:ascii="Corbel" w:hAnsi="Corbel" w:cs="Garamond"/>
                <w:color w:val="000000"/>
                <w:sz w:val="24"/>
                <w:szCs w:val="24"/>
              </w:rPr>
              <w:t>)</w:t>
            </w:r>
          </w:p>
        </w:tc>
      </w:tr>
      <w:tr w:rsidR="00554D67" w:rsidRPr="00FF60D2" w14:paraId="71709E7D" w14:textId="77777777" w:rsidTr="002521C6">
        <w:tc>
          <w:tcPr>
            <w:tcW w:w="1908" w:type="dxa"/>
          </w:tcPr>
          <w:p w14:paraId="2600558B" w14:textId="77777777" w:rsidR="00554D67" w:rsidRPr="00FF60D2" w:rsidRDefault="00554D67" w:rsidP="002521C6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2004</w:t>
            </w:r>
          </w:p>
        </w:tc>
        <w:tc>
          <w:tcPr>
            <w:tcW w:w="7668" w:type="dxa"/>
          </w:tcPr>
          <w:p w14:paraId="75DE6FB6" w14:textId="1D62514A" w:rsidR="00184399" w:rsidRPr="00FF60D2" w:rsidRDefault="00554D67" w:rsidP="0018439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-Italic"/>
                <w:iCs/>
                <w:color w:val="000000"/>
                <w:sz w:val="24"/>
                <w:szCs w:val="24"/>
              </w:rPr>
            </w:pPr>
            <w:r w:rsidRPr="0032788E">
              <w:rPr>
                <w:rFonts w:ascii="Corbel" w:hAnsi="Corbel" w:cs="Garamond-Italic"/>
                <w:iCs/>
                <w:color w:val="000000"/>
                <w:sz w:val="24"/>
                <w:szCs w:val="24"/>
              </w:rPr>
              <w:t>Corporat</w:t>
            </w:r>
            <w:r w:rsidR="005F7B3F" w:rsidRPr="0032788E">
              <w:rPr>
                <w:rFonts w:ascii="Corbel" w:hAnsi="Corbel" w:cs="Garamond-Italic"/>
                <w:iCs/>
                <w:color w:val="000000"/>
                <w:sz w:val="24"/>
                <w:szCs w:val="24"/>
              </w:rPr>
              <w:t>e Financial Theory and Practice</w:t>
            </w:r>
            <w:r w:rsidR="005F7B3F" w:rsidRPr="00FF60D2">
              <w:rPr>
                <w:rFonts w:ascii="Corbel" w:hAnsi="Corbel" w:cs="Garamond-Italic"/>
                <w:iCs/>
                <w:color w:val="000000"/>
                <w:sz w:val="24"/>
                <w:szCs w:val="24"/>
              </w:rPr>
              <w:t xml:space="preserve"> (University of Michigan)</w:t>
            </w:r>
          </w:p>
        </w:tc>
      </w:tr>
    </w:tbl>
    <w:p w14:paraId="4A5B66B4" w14:textId="77777777" w:rsidR="0028078F" w:rsidRDefault="0028078F" w:rsidP="00B926F1">
      <w:pPr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</w:p>
    <w:p w14:paraId="1B132A7A" w14:textId="6F16744F" w:rsidR="00E8182B" w:rsidRDefault="00E8182B" w:rsidP="00B926F1">
      <w:pPr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Winner, Trustee Teaching Award (2020)</w:t>
      </w:r>
    </w:p>
    <w:p w14:paraId="68BE9953" w14:textId="078E4353" w:rsidR="008E2039" w:rsidRDefault="008E2039" w:rsidP="00B926F1">
      <w:pPr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Finalist, Trustee Teaching Award (2019</w:t>
      </w:r>
      <w:r w:rsidR="00DB5214">
        <w:rPr>
          <w:rFonts w:ascii="Corbel" w:hAnsi="Corbel" w:cs="Garamond"/>
          <w:color w:val="000000"/>
          <w:sz w:val="24"/>
          <w:szCs w:val="24"/>
        </w:rPr>
        <w:t>, 2012</w:t>
      </w:r>
      <w:r>
        <w:rPr>
          <w:rFonts w:ascii="Corbel" w:hAnsi="Corbel" w:cs="Garamond"/>
          <w:color w:val="000000"/>
          <w:sz w:val="24"/>
          <w:szCs w:val="24"/>
        </w:rPr>
        <w:t>)</w:t>
      </w:r>
    </w:p>
    <w:p w14:paraId="71A87911" w14:textId="583C1D01" w:rsidR="00DB5214" w:rsidRDefault="00DB5214" w:rsidP="00DB5214">
      <w:pPr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Finalist,</w:t>
      </w:r>
      <w:r w:rsidRPr="00FF60D2">
        <w:rPr>
          <w:rFonts w:ascii="Corbel" w:hAnsi="Corbel" w:cs="Garamond"/>
          <w:color w:val="000000"/>
          <w:sz w:val="24"/>
          <w:szCs w:val="24"/>
        </w:rPr>
        <w:t xml:space="preserve"> </w:t>
      </w:r>
      <w:proofErr w:type="spellStart"/>
      <w:r>
        <w:rPr>
          <w:rFonts w:ascii="Corbel" w:hAnsi="Corbel" w:cs="Garamond"/>
          <w:color w:val="000000"/>
          <w:sz w:val="24"/>
          <w:szCs w:val="24"/>
        </w:rPr>
        <w:t>Sauvain</w:t>
      </w:r>
      <w:proofErr w:type="spellEnd"/>
      <w:r>
        <w:rPr>
          <w:rFonts w:ascii="Corbel" w:hAnsi="Corbel" w:cs="Garamond"/>
          <w:color w:val="000000"/>
          <w:sz w:val="24"/>
          <w:szCs w:val="24"/>
        </w:rPr>
        <w:t xml:space="preserve"> T</w:t>
      </w:r>
      <w:r w:rsidRPr="00FF60D2">
        <w:rPr>
          <w:rFonts w:ascii="Corbel" w:hAnsi="Corbel" w:cs="Garamond"/>
          <w:color w:val="000000"/>
          <w:sz w:val="24"/>
          <w:szCs w:val="24"/>
        </w:rPr>
        <w:t xml:space="preserve">eaching </w:t>
      </w:r>
      <w:r>
        <w:rPr>
          <w:rFonts w:ascii="Corbel" w:hAnsi="Corbel" w:cs="Garamond"/>
          <w:color w:val="000000"/>
          <w:sz w:val="24"/>
          <w:szCs w:val="24"/>
        </w:rPr>
        <w:t>A</w:t>
      </w:r>
      <w:r w:rsidRPr="00FF60D2">
        <w:rPr>
          <w:rFonts w:ascii="Corbel" w:hAnsi="Corbel" w:cs="Garamond"/>
          <w:color w:val="000000"/>
          <w:sz w:val="24"/>
          <w:szCs w:val="24"/>
        </w:rPr>
        <w:t>ward</w:t>
      </w:r>
      <w:r>
        <w:rPr>
          <w:rFonts w:ascii="Corbel" w:hAnsi="Corbel" w:cs="Garamond"/>
          <w:color w:val="000000"/>
          <w:sz w:val="24"/>
          <w:szCs w:val="24"/>
        </w:rPr>
        <w:t xml:space="preserve"> (2019, 2014, 2013)</w:t>
      </w:r>
    </w:p>
    <w:p w14:paraId="16836563" w14:textId="70041C4D" w:rsidR="000A0F8A" w:rsidRDefault="000A0F8A" w:rsidP="00B926F1">
      <w:pPr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Finalist, Innovative Teaching Award (2017)</w:t>
      </w:r>
    </w:p>
    <w:p w14:paraId="47FBE384" w14:textId="77777777" w:rsidR="000A0F8A" w:rsidRDefault="000A0F8A" w:rsidP="00B926F1">
      <w:pPr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</w:p>
    <w:p w14:paraId="373E24C3" w14:textId="00D35F4E" w:rsidR="0032788E" w:rsidRDefault="0024469C" w:rsidP="00B926F1">
      <w:pPr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Dissertation committees</w:t>
      </w:r>
      <w:r w:rsidR="00977E4C">
        <w:rPr>
          <w:rFonts w:ascii="Corbel" w:hAnsi="Corbel" w:cs="Garamond"/>
          <w:color w:val="000000"/>
          <w:sz w:val="24"/>
          <w:szCs w:val="24"/>
        </w:rPr>
        <w:t xml:space="preserve"> (with first placement)</w:t>
      </w:r>
      <w:r>
        <w:rPr>
          <w:rFonts w:ascii="Corbel" w:hAnsi="Corbel" w:cs="Garamond"/>
          <w:color w:val="000000"/>
          <w:sz w:val="24"/>
          <w:szCs w:val="24"/>
        </w:rPr>
        <w:t>:</w:t>
      </w:r>
    </w:p>
    <w:p w14:paraId="28BE13A7" w14:textId="1EA2D37D" w:rsidR="0076562C" w:rsidRDefault="0076562C" w:rsidP="005A06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smallCaps/>
          <w:color w:val="000000"/>
          <w:sz w:val="24"/>
          <w:szCs w:val="28"/>
        </w:rPr>
      </w:pPr>
      <w:r>
        <w:rPr>
          <w:rFonts w:ascii="Corbel" w:hAnsi="Corbel" w:cs="Garamond-Bold"/>
          <w:bCs/>
          <w:color w:val="000000"/>
          <w:sz w:val="24"/>
          <w:szCs w:val="28"/>
        </w:rPr>
        <w:t>Anish Sharma, Accounting, 2023 – University of Georgia</w:t>
      </w:r>
    </w:p>
    <w:p w14:paraId="59EEEE5C" w14:textId="32314F5B" w:rsidR="005A06C7" w:rsidRDefault="005A06C7" w:rsidP="005A06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smallCaps/>
          <w:color w:val="000000"/>
          <w:sz w:val="24"/>
          <w:szCs w:val="28"/>
        </w:rPr>
      </w:pPr>
      <w:r>
        <w:rPr>
          <w:rFonts w:ascii="Corbel" w:hAnsi="Corbel" w:cs="Garamond-Bold"/>
          <w:bCs/>
          <w:color w:val="000000"/>
          <w:sz w:val="24"/>
          <w:szCs w:val="28"/>
        </w:rPr>
        <w:t xml:space="preserve">Adam </w:t>
      </w:r>
      <w:proofErr w:type="spellStart"/>
      <w:r>
        <w:rPr>
          <w:rFonts w:ascii="Corbel" w:hAnsi="Corbel" w:cs="Garamond-Bold"/>
          <w:bCs/>
          <w:color w:val="000000"/>
          <w:sz w:val="24"/>
          <w:szCs w:val="28"/>
        </w:rPr>
        <w:t>Manlove</w:t>
      </w:r>
      <w:proofErr w:type="spellEnd"/>
      <w:r>
        <w:rPr>
          <w:rFonts w:ascii="Corbel" w:hAnsi="Corbel" w:cs="Garamond-Bold"/>
          <w:bCs/>
          <w:color w:val="000000"/>
          <w:sz w:val="24"/>
          <w:szCs w:val="28"/>
        </w:rPr>
        <w:t>, Accounting, 2022 – UNC Charlotte</w:t>
      </w:r>
    </w:p>
    <w:p w14:paraId="121DE32B" w14:textId="77777777" w:rsidR="005A06C7" w:rsidRPr="005A06C7" w:rsidRDefault="006419B6" w:rsidP="005A06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smallCaps/>
          <w:color w:val="000000"/>
          <w:sz w:val="24"/>
          <w:szCs w:val="28"/>
        </w:rPr>
      </w:pPr>
      <w:proofErr w:type="spellStart"/>
      <w:r>
        <w:rPr>
          <w:rFonts w:ascii="Corbel" w:hAnsi="Corbel" w:cs="Garamond-Bold"/>
          <w:bCs/>
          <w:color w:val="000000"/>
          <w:sz w:val="24"/>
          <w:szCs w:val="28"/>
        </w:rPr>
        <w:t>Ziwei</w:t>
      </w:r>
      <w:proofErr w:type="spellEnd"/>
      <w:r>
        <w:rPr>
          <w:rFonts w:ascii="Corbel" w:hAnsi="Corbel" w:cs="Garamond-Bold"/>
          <w:bCs/>
          <w:color w:val="000000"/>
          <w:sz w:val="24"/>
          <w:szCs w:val="28"/>
        </w:rPr>
        <w:t xml:space="preserve"> Zhao, Finance, 2020 – HEC L</w:t>
      </w:r>
      <w:r w:rsidRPr="006419B6">
        <w:rPr>
          <w:rFonts w:ascii="Corbel" w:hAnsi="Corbel" w:cs="Garamond-Bold"/>
          <w:bCs/>
          <w:color w:val="000000"/>
          <w:sz w:val="24"/>
          <w:szCs w:val="28"/>
        </w:rPr>
        <w:t>ausanne</w:t>
      </w:r>
    </w:p>
    <w:p w14:paraId="60F79C3B" w14:textId="3ED24A83" w:rsidR="005A06C7" w:rsidRPr="005A06C7" w:rsidRDefault="005A06C7" w:rsidP="005A06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smallCaps/>
          <w:color w:val="000000"/>
          <w:sz w:val="24"/>
          <w:szCs w:val="24"/>
        </w:rPr>
      </w:pPr>
      <w:proofErr w:type="spellStart"/>
      <w:r w:rsidRPr="005A06C7">
        <w:rPr>
          <w:rFonts w:ascii="Corbel" w:hAnsi="Corbel"/>
          <w:sz w:val="24"/>
          <w:szCs w:val="24"/>
        </w:rPr>
        <w:t>Junwei</w:t>
      </w:r>
      <w:proofErr w:type="spellEnd"/>
      <w:r w:rsidRPr="005A06C7">
        <w:rPr>
          <w:rFonts w:ascii="Corbel" w:hAnsi="Corbel"/>
          <w:sz w:val="24"/>
          <w:szCs w:val="24"/>
        </w:rPr>
        <w:t xml:space="preserve"> Xia, Accounting, 2020</w:t>
      </w:r>
      <w:r>
        <w:rPr>
          <w:rFonts w:ascii="Corbel" w:hAnsi="Corbel"/>
          <w:sz w:val="24"/>
          <w:szCs w:val="24"/>
        </w:rPr>
        <w:t xml:space="preserve"> – Texas A&amp;M</w:t>
      </w:r>
    </w:p>
    <w:p w14:paraId="541FA45E" w14:textId="6B16B3AB" w:rsidR="00E41A0F" w:rsidRPr="00E41A0F" w:rsidRDefault="00E41A0F" w:rsidP="00DD78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smallCaps/>
          <w:color w:val="000000"/>
          <w:sz w:val="24"/>
          <w:szCs w:val="28"/>
        </w:rPr>
      </w:pPr>
      <w:r>
        <w:rPr>
          <w:rFonts w:ascii="Corbel" w:hAnsi="Corbel" w:cs="Garamond-Bold"/>
          <w:bCs/>
          <w:color w:val="000000"/>
          <w:sz w:val="24"/>
          <w:szCs w:val="28"/>
        </w:rPr>
        <w:t>Min “Berg” Cui, Economics, 2019</w:t>
      </w:r>
      <w:r w:rsidR="00DB5214">
        <w:rPr>
          <w:rFonts w:ascii="Corbel" w:hAnsi="Corbel" w:cs="Garamond-Bold"/>
          <w:bCs/>
          <w:color w:val="000000"/>
          <w:sz w:val="24"/>
          <w:szCs w:val="28"/>
        </w:rPr>
        <w:t xml:space="preserve"> – T. Rowe Price</w:t>
      </w:r>
    </w:p>
    <w:p w14:paraId="008E47EC" w14:textId="639A3B9A" w:rsidR="00D94626" w:rsidRPr="00D94626" w:rsidRDefault="00D94626" w:rsidP="00DD78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smallCaps/>
          <w:color w:val="000000"/>
          <w:sz w:val="24"/>
          <w:szCs w:val="28"/>
        </w:rPr>
      </w:pPr>
      <w:proofErr w:type="spellStart"/>
      <w:r>
        <w:rPr>
          <w:rFonts w:ascii="Corbel" w:hAnsi="Corbel" w:cs="Garamond-Bold"/>
          <w:bCs/>
          <w:color w:val="000000"/>
          <w:sz w:val="24"/>
          <w:szCs w:val="28"/>
        </w:rPr>
        <w:t>Jayoung</w:t>
      </w:r>
      <w:proofErr w:type="spellEnd"/>
      <w:r>
        <w:rPr>
          <w:rFonts w:ascii="Corbel" w:hAnsi="Corbel" w:cs="Garamond-Bold"/>
          <w:bCs/>
          <w:color w:val="000000"/>
          <w:sz w:val="24"/>
          <w:szCs w:val="28"/>
        </w:rPr>
        <w:t xml:space="preserve"> Nam, Finance, 2018</w:t>
      </w:r>
      <w:r w:rsidR="00977E4C">
        <w:rPr>
          <w:rFonts w:ascii="Corbel" w:hAnsi="Corbel" w:cs="Garamond-Bold"/>
          <w:bCs/>
          <w:color w:val="000000"/>
          <w:sz w:val="24"/>
          <w:szCs w:val="28"/>
        </w:rPr>
        <w:t xml:space="preserve"> – Southern Methodist</w:t>
      </w:r>
    </w:p>
    <w:p w14:paraId="6667B2A1" w14:textId="63245BA8" w:rsidR="00FD19DD" w:rsidRPr="00A50613" w:rsidRDefault="00FD19DD" w:rsidP="00DD78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smallCaps/>
          <w:color w:val="000000"/>
          <w:sz w:val="24"/>
          <w:szCs w:val="28"/>
        </w:rPr>
      </w:pPr>
      <w:r>
        <w:rPr>
          <w:rFonts w:ascii="Corbel" w:hAnsi="Corbel" w:cs="Garamond-Bold"/>
          <w:bCs/>
          <w:color w:val="000000"/>
          <w:sz w:val="24"/>
          <w:szCs w:val="28"/>
        </w:rPr>
        <w:t xml:space="preserve">Betsy </w:t>
      </w:r>
      <w:proofErr w:type="spellStart"/>
      <w:r>
        <w:rPr>
          <w:rFonts w:ascii="Corbel" w:hAnsi="Corbel" w:cs="Garamond-Bold"/>
          <w:bCs/>
          <w:color w:val="000000"/>
          <w:sz w:val="24"/>
          <w:szCs w:val="28"/>
        </w:rPr>
        <w:t>Laydon</w:t>
      </w:r>
      <w:proofErr w:type="spellEnd"/>
      <w:r>
        <w:rPr>
          <w:rFonts w:ascii="Corbel" w:hAnsi="Corbel" w:cs="Garamond-Bold"/>
          <w:bCs/>
          <w:color w:val="000000"/>
          <w:sz w:val="24"/>
          <w:szCs w:val="28"/>
        </w:rPr>
        <w:t>, Finance, 2017</w:t>
      </w:r>
      <w:r w:rsidR="00977E4C">
        <w:rPr>
          <w:rFonts w:ascii="Corbel" w:hAnsi="Corbel" w:cs="Garamond-Bold"/>
          <w:bCs/>
          <w:color w:val="000000"/>
          <w:sz w:val="24"/>
          <w:szCs w:val="28"/>
        </w:rPr>
        <w:t xml:space="preserve"> – DePaul</w:t>
      </w:r>
    </w:p>
    <w:p w14:paraId="2FAED09C" w14:textId="721BA533" w:rsidR="00A50613" w:rsidRDefault="00A50613" w:rsidP="00DD78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color w:val="000000"/>
          <w:sz w:val="24"/>
          <w:szCs w:val="28"/>
        </w:rPr>
      </w:pPr>
      <w:r w:rsidRPr="00A50613">
        <w:rPr>
          <w:rFonts w:ascii="Corbel" w:hAnsi="Corbel" w:cs="Garamond-Bold"/>
          <w:bCs/>
          <w:color w:val="000000"/>
          <w:sz w:val="24"/>
          <w:szCs w:val="28"/>
        </w:rPr>
        <w:t>Amy</w:t>
      </w:r>
      <w:r w:rsidR="00A53C1C">
        <w:rPr>
          <w:rFonts w:ascii="Corbel" w:hAnsi="Corbel" w:cs="Garamond-Bold"/>
          <w:bCs/>
          <w:color w:val="000000"/>
          <w:sz w:val="24"/>
          <w:szCs w:val="28"/>
        </w:rPr>
        <w:t xml:space="preserve"> </w:t>
      </w:r>
      <w:proofErr w:type="spellStart"/>
      <w:r w:rsidR="00A53C1C">
        <w:rPr>
          <w:rFonts w:ascii="Corbel" w:hAnsi="Corbel" w:cs="Garamond-Bold"/>
          <w:bCs/>
          <w:color w:val="000000"/>
          <w:sz w:val="24"/>
          <w:szCs w:val="28"/>
        </w:rPr>
        <w:t>Genson</w:t>
      </w:r>
      <w:proofErr w:type="spellEnd"/>
      <w:r w:rsidRPr="00A50613">
        <w:rPr>
          <w:rFonts w:ascii="Corbel" w:hAnsi="Corbel" w:cs="Garamond-Bold"/>
          <w:bCs/>
          <w:color w:val="000000"/>
          <w:sz w:val="24"/>
          <w:szCs w:val="28"/>
        </w:rPr>
        <w:t xml:space="preserve"> </w:t>
      </w:r>
      <w:proofErr w:type="spellStart"/>
      <w:r w:rsidRPr="00A50613">
        <w:rPr>
          <w:rFonts w:ascii="Corbel" w:hAnsi="Corbel" w:cs="Garamond-Bold"/>
          <w:bCs/>
          <w:color w:val="000000"/>
          <w:sz w:val="24"/>
          <w:szCs w:val="28"/>
        </w:rPr>
        <w:t>Sheneman</w:t>
      </w:r>
      <w:proofErr w:type="spellEnd"/>
      <w:r>
        <w:rPr>
          <w:rFonts w:ascii="Corbel" w:hAnsi="Corbel" w:cs="Garamond-Bold"/>
          <w:bCs/>
          <w:color w:val="000000"/>
          <w:sz w:val="24"/>
          <w:szCs w:val="28"/>
        </w:rPr>
        <w:t>, Accounting, 2017</w:t>
      </w:r>
      <w:r w:rsidR="00977E4C">
        <w:rPr>
          <w:rFonts w:ascii="Corbel" w:hAnsi="Corbel" w:cs="Garamond-Bold"/>
          <w:bCs/>
          <w:color w:val="000000"/>
          <w:sz w:val="24"/>
          <w:szCs w:val="28"/>
        </w:rPr>
        <w:t xml:space="preserve"> –</w:t>
      </w:r>
      <w:r w:rsidR="005A06C7">
        <w:rPr>
          <w:rFonts w:ascii="Corbel" w:hAnsi="Corbel" w:cs="Garamond-Bold"/>
          <w:bCs/>
          <w:color w:val="000000"/>
          <w:sz w:val="24"/>
          <w:szCs w:val="28"/>
        </w:rPr>
        <w:t xml:space="preserve"> </w:t>
      </w:r>
      <w:r w:rsidR="00977E4C">
        <w:rPr>
          <w:rFonts w:ascii="Corbel" w:hAnsi="Corbel" w:cs="Garamond-Bold"/>
          <w:bCs/>
          <w:color w:val="000000"/>
          <w:sz w:val="24"/>
          <w:szCs w:val="28"/>
        </w:rPr>
        <w:t>Ohio State</w:t>
      </w:r>
    </w:p>
    <w:p w14:paraId="299D98F4" w14:textId="751A46BF" w:rsidR="005A06C7" w:rsidRPr="00A50613" w:rsidRDefault="005A06C7" w:rsidP="00DD78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color w:val="000000"/>
          <w:sz w:val="24"/>
          <w:szCs w:val="28"/>
        </w:rPr>
      </w:pPr>
      <w:r>
        <w:rPr>
          <w:rFonts w:ascii="Corbel" w:hAnsi="Corbel" w:cs="Garamond-Bold"/>
          <w:bCs/>
          <w:color w:val="000000"/>
          <w:sz w:val="24"/>
          <w:szCs w:val="28"/>
        </w:rPr>
        <w:t>Michelle Hutchens, Accounting, 2016 – UIUC</w:t>
      </w:r>
    </w:p>
    <w:p w14:paraId="1F52C811" w14:textId="783B2349" w:rsidR="0024469C" w:rsidRPr="0024469C" w:rsidRDefault="0024469C" w:rsidP="00DD78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smallCaps/>
          <w:color w:val="000000"/>
          <w:sz w:val="24"/>
          <w:szCs w:val="28"/>
        </w:rPr>
      </w:pPr>
      <w:r w:rsidRPr="0024469C">
        <w:rPr>
          <w:rFonts w:ascii="Corbel" w:hAnsi="Corbel" w:cs="Garamond-Bold"/>
          <w:bCs/>
          <w:color w:val="000000"/>
          <w:sz w:val="24"/>
          <w:szCs w:val="28"/>
        </w:rPr>
        <w:t>Kenneth House</w:t>
      </w:r>
      <w:r>
        <w:rPr>
          <w:rFonts w:ascii="Corbel" w:hAnsi="Corbel" w:cs="Garamond-Bold"/>
          <w:bCs/>
          <w:color w:val="000000"/>
          <w:sz w:val="24"/>
          <w:szCs w:val="28"/>
        </w:rPr>
        <w:t>, Accounting</w:t>
      </w:r>
      <w:r w:rsidR="00144132">
        <w:rPr>
          <w:rFonts w:ascii="Corbel" w:hAnsi="Corbel" w:cs="Garamond-Bold"/>
          <w:bCs/>
          <w:color w:val="000000"/>
          <w:sz w:val="24"/>
          <w:szCs w:val="28"/>
        </w:rPr>
        <w:t>, 2014</w:t>
      </w:r>
      <w:r w:rsidR="00977E4C">
        <w:rPr>
          <w:rFonts w:ascii="Corbel" w:hAnsi="Corbel" w:cs="Garamond-Bold"/>
          <w:bCs/>
          <w:color w:val="000000"/>
          <w:sz w:val="24"/>
          <w:szCs w:val="28"/>
        </w:rPr>
        <w:t xml:space="preserve"> – Belmont</w:t>
      </w:r>
    </w:p>
    <w:p w14:paraId="45D1EEFF" w14:textId="0FC5978A" w:rsidR="0024469C" w:rsidRPr="00D94626" w:rsidRDefault="0024469C" w:rsidP="00DD78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smallCaps/>
          <w:color w:val="000000"/>
          <w:sz w:val="24"/>
          <w:szCs w:val="28"/>
        </w:rPr>
      </w:pPr>
      <w:r>
        <w:rPr>
          <w:rFonts w:ascii="Corbel" w:hAnsi="Corbel" w:cs="Garamond-Bold"/>
          <w:bCs/>
          <w:color w:val="000000"/>
          <w:sz w:val="24"/>
          <w:szCs w:val="28"/>
        </w:rPr>
        <w:t>Kenneth Weakley, Finance</w:t>
      </w:r>
      <w:r w:rsidR="00144132">
        <w:rPr>
          <w:rFonts w:ascii="Corbel" w:hAnsi="Corbel" w:cs="Garamond-Bold"/>
          <w:bCs/>
          <w:color w:val="000000"/>
          <w:sz w:val="24"/>
          <w:szCs w:val="28"/>
        </w:rPr>
        <w:t>, 2014</w:t>
      </w:r>
      <w:r w:rsidR="00977E4C">
        <w:rPr>
          <w:rFonts w:ascii="Corbel" w:hAnsi="Corbel" w:cs="Garamond-Bold"/>
          <w:bCs/>
          <w:color w:val="000000"/>
          <w:sz w:val="24"/>
          <w:szCs w:val="28"/>
        </w:rPr>
        <w:t xml:space="preserve"> – Indiana</w:t>
      </w:r>
    </w:p>
    <w:p w14:paraId="5C2F3C91" w14:textId="1DCF1CF0" w:rsidR="007050BA" w:rsidRDefault="007050BA">
      <w:pPr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  <w:r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br w:type="page"/>
      </w:r>
    </w:p>
    <w:p w14:paraId="6F374347" w14:textId="496C5615" w:rsidR="00EB627B" w:rsidRPr="00FF60D2" w:rsidRDefault="00D8194E" w:rsidP="00EB627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  <w:r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lastRenderedPageBreak/>
        <w:t>Profession</w:t>
      </w:r>
      <w:r w:rsidR="00E878E9"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t>al Service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9576"/>
      </w:tblGrid>
      <w:tr w:rsidR="00EB627B" w:rsidRPr="00FF60D2" w14:paraId="15630361" w14:textId="77777777" w:rsidTr="00191C08">
        <w:tc>
          <w:tcPr>
            <w:tcW w:w="9576" w:type="dxa"/>
          </w:tcPr>
          <w:p w14:paraId="64108BC8" w14:textId="08FF534F" w:rsidR="0020407F" w:rsidRDefault="0020407F" w:rsidP="00DD783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612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Associate Editor, </w:t>
            </w:r>
            <w:r>
              <w:rPr>
                <w:rFonts w:ascii="Corbel" w:hAnsi="Corbel" w:cs="Garamond"/>
                <w:i/>
                <w:iCs/>
                <w:color w:val="000000"/>
                <w:sz w:val="24"/>
                <w:szCs w:val="24"/>
              </w:rPr>
              <w:t>Management Science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, 2018–</w:t>
            </w:r>
            <w:r w:rsidR="005F60AD">
              <w:rPr>
                <w:rFonts w:ascii="Corbel" w:hAnsi="Corbel" w:cs="Garamond"/>
                <w:color w:val="000000"/>
                <w:sz w:val="24"/>
                <w:szCs w:val="24"/>
              </w:rPr>
              <w:t>2021</w:t>
            </w:r>
          </w:p>
          <w:p w14:paraId="768EE49B" w14:textId="30B42352" w:rsidR="003450C6" w:rsidRPr="00101920" w:rsidRDefault="00101920" w:rsidP="00DD783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612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R</w:t>
            </w:r>
            <w:r w:rsidR="00EB627B" w:rsidRPr="00572D77">
              <w:rPr>
                <w:rFonts w:ascii="Corbel" w:hAnsi="Corbel" w:cs="Garamond"/>
                <w:color w:val="000000"/>
                <w:sz w:val="24"/>
                <w:szCs w:val="24"/>
              </w:rPr>
              <w:t>eferee</w:t>
            </w:r>
            <w:r w:rsidR="0012292F">
              <w:rPr>
                <w:rFonts w:ascii="Corbel" w:hAnsi="Corbel" w:cs="Garamond"/>
                <w:color w:val="000000"/>
                <w:sz w:val="24"/>
                <w:szCs w:val="24"/>
              </w:rPr>
              <w:t>ing</w:t>
            </w:r>
            <w:r w:rsidR="00EB627B" w:rsidRPr="00572D77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: </w:t>
            </w:r>
            <w:r w:rsidR="00420F73" w:rsidRPr="00572D77"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 xml:space="preserve">American Economic Review; </w:t>
            </w:r>
            <w:proofErr w:type="spellStart"/>
            <w:r w:rsidR="00FA72FA" w:rsidRPr="00572D77"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>Econometrica</w:t>
            </w:r>
            <w:proofErr w:type="spellEnd"/>
            <w:r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>; Financial Management;</w:t>
            </w:r>
            <w:r w:rsidR="00FA72FA" w:rsidRPr="00572D77"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 xml:space="preserve"> </w:t>
            </w:r>
            <w:r w:rsidR="00572D77" w:rsidRPr="00572D77"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 xml:space="preserve">Journal of Accounting Research; Journal of Banking and Finance; </w:t>
            </w:r>
            <w:r w:rsidR="00401439" w:rsidRPr="00572D77"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 xml:space="preserve">Journal of Finance; </w:t>
            </w:r>
            <w:r w:rsidR="0032788E" w:rsidRPr="00572D77"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 xml:space="preserve">Journal of Financial Economics; Journal of Financial and Quantitative Analysis; </w:t>
            </w:r>
            <w:r w:rsidR="00D8194E" w:rsidRPr="00572D77"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 xml:space="preserve">Journal of Monetary Economics; </w:t>
            </w:r>
            <w:r w:rsidR="00C05943"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 xml:space="preserve">Journal of Political Economy; </w:t>
            </w:r>
            <w:r w:rsidR="00EB627B" w:rsidRPr="00572D77"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 xml:space="preserve">Management Science; </w:t>
            </w:r>
            <w:r w:rsidR="00542EB5"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 xml:space="preserve">Quarterly Journal of Economics; </w:t>
            </w:r>
            <w:r w:rsidR="00FE5EF7" w:rsidRPr="00FE5EF7"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>Research Policy</w:t>
            </w:r>
            <w:r w:rsidR="00FE5EF7"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 xml:space="preserve">; </w:t>
            </w:r>
            <w:r w:rsidR="00EB627B" w:rsidRPr="00572D77"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>Review of Finance; Review of Financial Studies</w:t>
            </w:r>
          </w:p>
          <w:p w14:paraId="0E5B2E3C" w14:textId="77777777" w:rsidR="005729BF" w:rsidRDefault="005729BF" w:rsidP="005729B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63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Co-organizer, Georgia State University CEAR conference on </w:t>
            </w:r>
            <w:r w:rsidRPr="0076562C">
              <w:rPr>
                <w:rFonts w:ascii="Corbel" w:hAnsi="Corbel" w:cs="Garamond"/>
                <w:color w:val="000000"/>
                <w:sz w:val="24"/>
                <w:szCs w:val="24"/>
              </w:rPr>
              <w:t>Technology, Innovation, and Corporate Finance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(2023)</w:t>
            </w:r>
          </w:p>
          <w:p w14:paraId="0BA4F61F" w14:textId="23FB497E" w:rsidR="00AE2CBB" w:rsidRDefault="00AE2CBB" w:rsidP="00DD783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63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Program Committees:</w:t>
            </w:r>
          </w:p>
          <w:p w14:paraId="27BEC003" w14:textId="77777777" w:rsidR="00C96E34" w:rsidRDefault="00C96E34" w:rsidP="00C96E34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Western Finance Association (2018–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24</w:t>
            </w: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)</w:t>
            </w:r>
          </w:p>
          <w:p w14:paraId="02962714" w14:textId="4970DDAD" w:rsidR="004D7BD7" w:rsidRDefault="004D7BD7" w:rsidP="004D7BD7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European Finance Association (2010, 2018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–21, 2023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–24</w:t>
            </w: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)</w:t>
            </w:r>
          </w:p>
          <w:p w14:paraId="34DD58B6" w14:textId="77777777" w:rsidR="00C96E34" w:rsidRDefault="00C96E34" w:rsidP="00C96E34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Colorado Finance Summit (2016–1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9, 2021–23</w:t>
            </w: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)</w:t>
            </w:r>
          </w:p>
          <w:p w14:paraId="64EAA472" w14:textId="537C11DE" w:rsidR="00FE71AC" w:rsidRDefault="00FE71AC" w:rsidP="00FE71AC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Northern Finance Association (2023)</w:t>
            </w:r>
          </w:p>
          <w:p w14:paraId="2F40B6FA" w14:textId="0FA7BF92" w:rsidR="00960A43" w:rsidRPr="00960A43" w:rsidRDefault="00960A43" w:rsidP="00960A43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Financial Management Association (2013, 2015, 2016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, 2022</w:t>
            </w: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)</w:t>
            </w:r>
          </w:p>
          <w:p w14:paraId="50FDBC44" w14:textId="32005CF6" w:rsidR="00C05943" w:rsidRDefault="00C05943" w:rsidP="005F60AD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Texas Finance Festival (2021)</w:t>
            </w:r>
          </w:p>
          <w:p w14:paraId="6D50367F" w14:textId="44390A03" w:rsidR="00C05943" w:rsidRPr="00C05943" w:rsidRDefault="00C05943" w:rsidP="00C05943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Conference on Financial Economics and Accounting (2011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, 2021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)</w:t>
            </w:r>
          </w:p>
          <w:p w14:paraId="1C412CF5" w14:textId="77777777" w:rsidR="00AE2CBB" w:rsidRDefault="00AE2CBB" w:rsidP="00454881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European Retail Investment Conference (2017, 2019)</w:t>
            </w:r>
          </w:p>
          <w:p w14:paraId="428AD097" w14:textId="50619DA1" w:rsidR="00AE2CBB" w:rsidRDefault="00AE2CBB" w:rsidP="00454881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Financial Intermediation </w:t>
            </w:r>
            <w:r w:rsidR="005C09C5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Research 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Society (2019)</w:t>
            </w:r>
          </w:p>
          <w:p w14:paraId="3601517B" w14:textId="58679D02" w:rsidR="00AE2CBB" w:rsidRDefault="00AE2CBB" w:rsidP="00454881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Mitsui Financial Symposium (2019)</w:t>
            </w:r>
          </w:p>
          <w:p w14:paraId="0ED9115A" w14:textId="7584DD6F" w:rsidR="00392C2F" w:rsidRDefault="00392C2F" w:rsidP="00454881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Midwest Finance Association (2013</w:t>
            </w:r>
            <w:r w:rsidR="007547B9" w:rsidRPr="00AE2CBB">
              <w:rPr>
                <w:rFonts w:ascii="Corbel" w:hAnsi="Corbel" w:cs="Garamond"/>
                <w:color w:val="000000"/>
                <w:sz w:val="24"/>
                <w:szCs w:val="24"/>
              </w:rPr>
              <w:t>–2015</w:t>
            </w: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)</w:t>
            </w:r>
          </w:p>
          <w:p w14:paraId="3996DF43" w14:textId="4EFBD2E8" w:rsidR="005F60AD" w:rsidRDefault="005F60AD" w:rsidP="005F60A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63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External referee, Israel Science Foundation (2019, 2020</w:t>
            </w:r>
            <w:r w:rsidR="00960A43">
              <w:rPr>
                <w:rFonts w:ascii="Corbel" w:hAnsi="Corbel" w:cs="Garamond"/>
                <w:color w:val="000000"/>
                <w:sz w:val="24"/>
                <w:szCs w:val="24"/>
              </w:rPr>
              <w:t>, 2022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)</w:t>
            </w:r>
          </w:p>
          <w:p w14:paraId="3D75E048" w14:textId="77777777" w:rsidR="00AE2CBB" w:rsidRDefault="00AE2CBB" w:rsidP="00DD783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63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External referee, University Grants Committee, Hong Kong (2019)</w:t>
            </w:r>
          </w:p>
          <w:p w14:paraId="2FBD89FA" w14:textId="2D7E666B" w:rsidR="00AE2CBB" w:rsidRPr="00AE2CBB" w:rsidRDefault="00583498" w:rsidP="00DD783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630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External referee, Hong Kong Grant Council (2012)</w:t>
            </w:r>
          </w:p>
        </w:tc>
      </w:tr>
    </w:tbl>
    <w:p w14:paraId="03F7768A" w14:textId="003017AB" w:rsidR="002F0D1F" w:rsidRDefault="002F0D1F">
      <w:pPr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</w:p>
    <w:p w14:paraId="43FFE76F" w14:textId="1014C698" w:rsidR="0066140E" w:rsidRPr="00FF60D2" w:rsidRDefault="0066140E" w:rsidP="0066140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  <w:r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t>Departmental Service</w:t>
      </w:r>
    </w:p>
    <w:p w14:paraId="61AEAA3B" w14:textId="4D13FD75" w:rsidR="00B57BCB" w:rsidRDefault="00B57BCB" w:rsidP="00DD78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Craig Holden Memorial Conference, 2022, co-chair</w:t>
      </w:r>
    </w:p>
    <w:p w14:paraId="0A4BAADF" w14:textId="65E01C68" w:rsidR="005123CB" w:rsidRDefault="005123CB" w:rsidP="00DD78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 xml:space="preserve">Doctoral student coordinator, 2018 – </w:t>
      </w:r>
      <w:r w:rsidR="005F60AD">
        <w:rPr>
          <w:rFonts w:ascii="Corbel" w:hAnsi="Corbel" w:cs="Garamond"/>
          <w:color w:val="000000"/>
          <w:sz w:val="24"/>
          <w:szCs w:val="24"/>
        </w:rPr>
        <w:t>2021</w:t>
      </w:r>
    </w:p>
    <w:p w14:paraId="5008A202" w14:textId="371047D0" w:rsidR="0066140E" w:rsidRDefault="0066140E" w:rsidP="00DD78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 xml:space="preserve">Recruiting committee, </w:t>
      </w:r>
      <w:r w:rsidR="00C43AA1">
        <w:rPr>
          <w:rFonts w:ascii="Corbel" w:hAnsi="Corbel" w:cs="Garamond"/>
          <w:color w:val="000000"/>
          <w:sz w:val="24"/>
          <w:szCs w:val="24"/>
        </w:rPr>
        <w:t xml:space="preserve">2010; </w:t>
      </w:r>
      <w:r>
        <w:rPr>
          <w:rFonts w:ascii="Corbel" w:hAnsi="Corbel" w:cs="Garamond"/>
          <w:color w:val="000000"/>
          <w:sz w:val="24"/>
          <w:szCs w:val="24"/>
        </w:rPr>
        <w:t>2015</w:t>
      </w:r>
      <w:r w:rsidR="000A549C">
        <w:rPr>
          <w:rFonts w:ascii="Corbel" w:hAnsi="Corbel" w:cs="Garamond"/>
          <w:color w:val="000000"/>
          <w:sz w:val="24"/>
          <w:szCs w:val="24"/>
        </w:rPr>
        <w:t xml:space="preserve"> (chair);</w:t>
      </w:r>
      <w:r>
        <w:rPr>
          <w:rFonts w:ascii="Corbel" w:hAnsi="Corbel" w:cs="Garamond"/>
          <w:color w:val="000000"/>
          <w:sz w:val="24"/>
          <w:szCs w:val="24"/>
        </w:rPr>
        <w:t xml:space="preserve"> 2017</w:t>
      </w:r>
      <w:r w:rsidR="000A549C">
        <w:rPr>
          <w:rFonts w:ascii="Corbel" w:hAnsi="Corbel" w:cs="Garamond"/>
          <w:color w:val="000000"/>
          <w:sz w:val="24"/>
          <w:szCs w:val="24"/>
        </w:rPr>
        <w:t xml:space="preserve"> (co-chair)</w:t>
      </w:r>
    </w:p>
    <w:p w14:paraId="0D9C77D5" w14:textId="335E1234" w:rsidR="0055320B" w:rsidRDefault="0055320B" w:rsidP="00DD78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Doctoral student committee, 2011 – 2014</w:t>
      </w:r>
      <w:r w:rsidR="005729BF">
        <w:rPr>
          <w:rFonts w:ascii="Corbel" w:hAnsi="Corbel" w:cs="Garamond"/>
          <w:color w:val="000000"/>
          <w:sz w:val="24"/>
          <w:szCs w:val="24"/>
        </w:rPr>
        <w:t>; 2022–</w:t>
      </w:r>
      <w:r w:rsidR="00662AD9">
        <w:rPr>
          <w:rFonts w:ascii="Corbel" w:hAnsi="Corbel" w:cs="Garamond"/>
          <w:color w:val="000000"/>
          <w:sz w:val="24"/>
          <w:szCs w:val="24"/>
        </w:rPr>
        <w:br/>
      </w:r>
    </w:p>
    <w:p w14:paraId="2CA81563" w14:textId="61D4A179" w:rsidR="00662AD9" w:rsidRPr="00FF60D2" w:rsidRDefault="00662AD9" w:rsidP="00662AD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  <w:r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t>University Service</w:t>
      </w:r>
    </w:p>
    <w:p w14:paraId="33D69B11" w14:textId="42AA32DE" w:rsidR="005729BF" w:rsidRDefault="005729BF" w:rsidP="00765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IU Graduate Faculty Council (elected), 2023–</w:t>
      </w:r>
    </w:p>
    <w:p w14:paraId="7B483C45" w14:textId="0B075864" w:rsidR="0076562C" w:rsidRPr="008E6607" w:rsidRDefault="0076562C" w:rsidP="00765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 xml:space="preserve">IU BFC </w:t>
      </w:r>
      <w:r w:rsidRPr="000C3AAA">
        <w:rPr>
          <w:rFonts w:ascii="Corbel" w:hAnsi="Corbel" w:cs="Garamond"/>
          <w:color w:val="000000"/>
          <w:sz w:val="24"/>
          <w:szCs w:val="24"/>
        </w:rPr>
        <w:t>Student Academic Appointee Affairs Committee</w:t>
      </w:r>
      <w:r>
        <w:rPr>
          <w:rFonts w:ascii="Corbel" w:hAnsi="Corbel" w:cs="Garamond"/>
          <w:color w:val="000000"/>
          <w:sz w:val="24"/>
          <w:szCs w:val="24"/>
        </w:rPr>
        <w:t>, co-chair, 202</w:t>
      </w:r>
      <w:r w:rsidR="005729BF">
        <w:rPr>
          <w:rFonts w:ascii="Corbel" w:hAnsi="Corbel" w:cs="Garamond"/>
          <w:color w:val="000000"/>
          <w:sz w:val="24"/>
          <w:szCs w:val="24"/>
        </w:rPr>
        <w:t>2–2</w:t>
      </w:r>
      <w:r>
        <w:rPr>
          <w:rFonts w:ascii="Corbel" w:hAnsi="Corbel" w:cs="Garamond"/>
          <w:color w:val="000000"/>
          <w:sz w:val="24"/>
          <w:szCs w:val="24"/>
        </w:rPr>
        <w:t>3</w:t>
      </w:r>
    </w:p>
    <w:p w14:paraId="02119451" w14:textId="70AE029A" w:rsidR="0076562C" w:rsidRDefault="0076562C" w:rsidP="00765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 xml:space="preserve">IU </w:t>
      </w:r>
      <w:r w:rsidRPr="00662AD9">
        <w:rPr>
          <w:rFonts w:ascii="Corbel" w:hAnsi="Corbel" w:cs="Garamond"/>
          <w:color w:val="000000"/>
          <w:sz w:val="24"/>
          <w:szCs w:val="24"/>
        </w:rPr>
        <w:t>Task Force on Graduate Education</w:t>
      </w:r>
      <w:r>
        <w:rPr>
          <w:rFonts w:ascii="Corbel" w:hAnsi="Corbel" w:cs="Garamond"/>
          <w:color w:val="000000"/>
          <w:sz w:val="24"/>
          <w:szCs w:val="24"/>
        </w:rPr>
        <w:t>, 2022</w:t>
      </w:r>
    </w:p>
    <w:p w14:paraId="2FDEE04A" w14:textId="77777777" w:rsidR="0023095A" w:rsidRDefault="0023095A" w:rsidP="0023095A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</w:p>
    <w:p w14:paraId="5C80218E" w14:textId="5392D62A" w:rsidR="0023095A" w:rsidRPr="00FF60D2" w:rsidRDefault="0023095A" w:rsidP="0023095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  <w:r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t>External Service</w:t>
      </w:r>
    </w:p>
    <w:p w14:paraId="3A941F06" w14:textId="5B104453" w:rsidR="0023095A" w:rsidRDefault="0023095A" w:rsidP="002309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 xml:space="preserve">U.S. Patent and Trademark Office </w:t>
      </w:r>
      <w:proofErr w:type="spellStart"/>
      <w:r>
        <w:rPr>
          <w:rFonts w:ascii="Corbel" w:hAnsi="Corbel" w:cs="Garamond"/>
          <w:color w:val="000000"/>
          <w:sz w:val="24"/>
          <w:szCs w:val="24"/>
        </w:rPr>
        <w:t>PatentsView</w:t>
      </w:r>
      <w:proofErr w:type="spellEnd"/>
      <w:r>
        <w:rPr>
          <w:rFonts w:ascii="Corbel" w:hAnsi="Corbel" w:cs="Garamond"/>
          <w:color w:val="000000"/>
          <w:sz w:val="24"/>
          <w:szCs w:val="24"/>
        </w:rPr>
        <w:t xml:space="preserve"> Advisory Council, 2021–</w:t>
      </w:r>
      <w:r w:rsidR="002C74C8">
        <w:rPr>
          <w:rFonts w:ascii="Corbel" w:hAnsi="Corbel" w:cs="Garamond"/>
          <w:color w:val="000000"/>
          <w:sz w:val="24"/>
          <w:szCs w:val="24"/>
        </w:rPr>
        <w:t>22</w:t>
      </w:r>
    </w:p>
    <w:p w14:paraId="7414C96C" w14:textId="0A024802" w:rsidR="0023095A" w:rsidRPr="00AB24B0" w:rsidRDefault="0023095A" w:rsidP="002309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Habitat for Humanity of Monroe County, Treasurer, 2018</w:t>
      </w:r>
      <w:r w:rsidR="00647A2D">
        <w:rPr>
          <w:rFonts w:ascii="Corbel" w:hAnsi="Corbel" w:cs="Garamond"/>
          <w:color w:val="000000"/>
          <w:sz w:val="24"/>
          <w:szCs w:val="24"/>
        </w:rPr>
        <w:t>–</w:t>
      </w:r>
      <w:r>
        <w:rPr>
          <w:rFonts w:ascii="Corbel" w:hAnsi="Corbel" w:cs="Garamond"/>
          <w:color w:val="000000"/>
          <w:sz w:val="24"/>
          <w:szCs w:val="24"/>
        </w:rPr>
        <w:t>23</w:t>
      </w:r>
    </w:p>
    <w:sectPr w:rsidR="0023095A" w:rsidRPr="00AB24B0" w:rsidSect="000349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080" w:bottom="1440" w:left="108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0704F" w14:textId="77777777" w:rsidR="00181AF6" w:rsidRDefault="00181AF6" w:rsidP="00A33B12">
      <w:pPr>
        <w:spacing w:after="0" w:line="240" w:lineRule="auto"/>
      </w:pPr>
      <w:r>
        <w:separator/>
      </w:r>
    </w:p>
  </w:endnote>
  <w:endnote w:type="continuationSeparator" w:id="0">
    <w:p w14:paraId="6A9EC666" w14:textId="77777777" w:rsidR="00181AF6" w:rsidRDefault="00181AF6" w:rsidP="00A33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aramond-Bold">
    <w:altName w:val="Garamond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Garamond-Italic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170F8" w14:textId="77777777" w:rsidR="007C04F9" w:rsidRDefault="007C04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DC2A7" w14:textId="341D9E08" w:rsidR="002D121A" w:rsidRPr="00DF168A" w:rsidRDefault="002D121A" w:rsidP="00A33B12">
    <w:pPr>
      <w:pStyle w:val="Footer"/>
      <w:pBdr>
        <w:top w:val="single" w:sz="4" w:space="1" w:color="D9D9D9"/>
      </w:pBdr>
      <w:jc w:val="right"/>
      <w:rPr>
        <w:rFonts w:ascii="Garamond" w:hAnsi="Garamond"/>
        <w:sz w:val="20"/>
        <w:szCs w:val="20"/>
      </w:rPr>
    </w:pPr>
    <w:r w:rsidRPr="00DF168A">
      <w:rPr>
        <w:rFonts w:ascii="Garamond" w:hAnsi="Garamond"/>
        <w:color w:val="7F7F7F"/>
        <w:spacing w:val="60"/>
        <w:sz w:val="20"/>
        <w:szCs w:val="20"/>
      </w:rPr>
      <w:t>Page</w:t>
    </w:r>
    <w:r w:rsidRPr="00DF168A">
      <w:rPr>
        <w:rFonts w:ascii="Garamond" w:hAnsi="Garamond"/>
        <w:sz w:val="20"/>
        <w:szCs w:val="20"/>
      </w:rPr>
      <w:t xml:space="preserve"> | </w:t>
    </w:r>
    <w:r w:rsidRPr="00DF168A">
      <w:rPr>
        <w:rFonts w:ascii="Garamond" w:hAnsi="Garamond"/>
        <w:sz w:val="20"/>
        <w:szCs w:val="20"/>
      </w:rPr>
      <w:fldChar w:fldCharType="begin"/>
    </w:r>
    <w:r w:rsidRPr="00DF168A">
      <w:rPr>
        <w:rFonts w:ascii="Garamond" w:hAnsi="Garamond"/>
        <w:sz w:val="20"/>
        <w:szCs w:val="20"/>
      </w:rPr>
      <w:instrText xml:space="preserve"> PAGE   \* MERGEFORMAT </w:instrText>
    </w:r>
    <w:r w:rsidRPr="00DF168A">
      <w:rPr>
        <w:rFonts w:ascii="Garamond" w:hAnsi="Garamond"/>
        <w:sz w:val="20"/>
        <w:szCs w:val="20"/>
      </w:rPr>
      <w:fldChar w:fldCharType="separate"/>
    </w:r>
    <w:r w:rsidR="005E62A0">
      <w:rPr>
        <w:rFonts w:ascii="Garamond" w:hAnsi="Garamond"/>
        <w:noProof/>
        <w:sz w:val="20"/>
        <w:szCs w:val="20"/>
      </w:rPr>
      <w:t>3</w:t>
    </w:r>
    <w:r w:rsidRPr="00DF168A">
      <w:rPr>
        <w:rFonts w:ascii="Garamond" w:hAnsi="Garamond"/>
        <w:sz w:val="20"/>
        <w:szCs w:val="20"/>
      </w:rPr>
      <w:fldChar w:fldCharType="end"/>
    </w:r>
    <w:r w:rsidRPr="00DF168A">
      <w:rPr>
        <w:rFonts w:ascii="Garamond" w:hAnsi="Garamond"/>
        <w:sz w:val="20"/>
        <w:szCs w:val="20"/>
      </w:rPr>
      <w:t xml:space="preserve"> of </w:t>
    </w:r>
    <w:r w:rsidR="00845A0B">
      <w:rPr>
        <w:rFonts w:ascii="Garamond" w:hAnsi="Garamond"/>
        <w:noProof/>
        <w:sz w:val="20"/>
        <w:szCs w:val="20"/>
      </w:rPr>
      <w:fldChar w:fldCharType="begin"/>
    </w:r>
    <w:r w:rsidR="00845A0B">
      <w:rPr>
        <w:rFonts w:ascii="Garamond" w:hAnsi="Garamond"/>
        <w:noProof/>
        <w:sz w:val="20"/>
        <w:szCs w:val="20"/>
      </w:rPr>
      <w:instrText xml:space="preserve"> NUMPAGES  \* Arabic  \* MERGEFORMAT </w:instrText>
    </w:r>
    <w:r w:rsidR="00845A0B">
      <w:rPr>
        <w:rFonts w:ascii="Garamond" w:hAnsi="Garamond"/>
        <w:noProof/>
        <w:sz w:val="20"/>
        <w:szCs w:val="20"/>
      </w:rPr>
      <w:fldChar w:fldCharType="separate"/>
    </w:r>
    <w:r w:rsidR="005E62A0">
      <w:rPr>
        <w:rFonts w:ascii="Garamond" w:hAnsi="Garamond"/>
        <w:noProof/>
        <w:sz w:val="20"/>
        <w:szCs w:val="20"/>
      </w:rPr>
      <w:t>6</w:t>
    </w:r>
    <w:r w:rsidR="00845A0B">
      <w:rPr>
        <w:rFonts w:ascii="Garamond" w:hAnsi="Garamond"/>
        <w:noProof/>
        <w:sz w:val="20"/>
        <w:szCs w:val="20"/>
      </w:rPr>
      <w:fldChar w:fldCharType="end"/>
    </w:r>
  </w:p>
  <w:p w14:paraId="22616E5D" w14:textId="77777777" w:rsidR="002D121A" w:rsidRDefault="002D12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A5C69" w14:textId="77777777" w:rsidR="007C04F9" w:rsidRDefault="007C04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CA91B" w14:textId="77777777" w:rsidR="00181AF6" w:rsidRDefault="00181AF6" w:rsidP="00A33B12">
      <w:pPr>
        <w:spacing w:after="0" w:line="240" w:lineRule="auto"/>
      </w:pPr>
      <w:r>
        <w:separator/>
      </w:r>
    </w:p>
  </w:footnote>
  <w:footnote w:type="continuationSeparator" w:id="0">
    <w:p w14:paraId="17104B80" w14:textId="77777777" w:rsidR="00181AF6" w:rsidRDefault="00181AF6" w:rsidP="00A33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3ABA6" w14:textId="77777777" w:rsidR="007C04F9" w:rsidRDefault="007C04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E8002" w14:textId="77777777" w:rsidR="007C04F9" w:rsidRDefault="007C04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3CDA7" w14:textId="77777777" w:rsidR="007C04F9" w:rsidRDefault="007C04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5.8pt;height:15.8pt;visibility:visible" o:bullet="t">
        <v:imagedata r:id="rId1" o:title=""/>
      </v:shape>
    </w:pict>
  </w:numPicBullet>
  <w:numPicBullet w:numPicBulletId="1">
    <w:pict>
      <v:shape id="_x0000_i1041" type="#_x0000_t75" style="width:15.8pt;height:15.8pt;visibility:visible" o:bullet="t">
        <v:imagedata r:id="rId2" o:title=""/>
      </v:shape>
    </w:pict>
  </w:numPicBullet>
  <w:abstractNum w:abstractNumId="0" w15:restartNumberingAfterBreak="0">
    <w:nsid w:val="0919462F"/>
    <w:multiLevelType w:val="hybridMultilevel"/>
    <w:tmpl w:val="9AFAD8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480827"/>
    <w:multiLevelType w:val="hybridMultilevel"/>
    <w:tmpl w:val="F5A66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81525"/>
    <w:multiLevelType w:val="hybridMultilevel"/>
    <w:tmpl w:val="DF7655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6D4151"/>
    <w:multiLevelType w:val="hybridMultilevel"/>
    <w:tmpl w:val="5E4ABB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094620"/>
    <w:multiLevelType w:val="hybridMultilevel"/>
    <w:tmpl w:val="5DB44A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9D4FBF"/>
    <w:multiLevelType w:val="hybridMultilevel"/>
    <w:tmpl w:val="2BA6E4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4C1AED"/>
    <w:multiLevelType w:val="hybridMultilevel"/>
    <w:tmpl w:val="36860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5C77CB"/>
    <w:multiLevelType w:val="hybridMultilevel"/>
    <w:tmpl w:val="5C0476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56D0A95"/>
    <w:multiLevelType w:val="hybridMultilevel"/>
    <w:tmpl w:val="65BC70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317F79"/>
    <w:multiLevelType w:val="hybridMultilevel"/>
    <w:tmpl w:val="9D149FD0"/>
    <w:lvl w:ilvl="0" w:tplc="92683136">
      <w:start w:val="1"/>
      <w:numFmt w:val="decimal"/>
      <w:lvlText w:val="%1)"/>
      <w:lvlJc w:val="left"/>
      <w:pPr>
        <w:ind w:left="360" w:hanging="360"/>
      </w:pPr>
      <w:rPr>
        <w:rFonts w:hint="default"/>
        <w:i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DD21C6"/>
    <w:multiLevelType w:val="hybridMultilevel"/>
    <w:tmpl w:val="9E3CF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95061"/>
    <w:multiLevelType w:val="hybridMultilevel"/>
    <w:tmpl w:val="CD34D38C"/>
    <w:lvl w:ilvl="0" w:tplc="26DE78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4EB2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8C022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1A8A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BB247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0428D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A0D8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62FD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B56F4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69D907C0"/>
    <w:multiLevelType w:val="hybridMultilevel"/>
    <w:tmpl w:val="F5742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6371AC"/>
    <w:multiLevelType w:val="hybridMultilevel"/>
    <w:tmpl w:val="1A64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B82DD9"/>
    <w:multiLevelType w:val="hybridMultilevel"/>
    <w:tmpl w:val="35D828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02A4CD9"/>
    <w:multiLevelType w:val="hybridMultilevel"/>
    <w:tmpl w:val="E79ABB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0831C84"/>
    <w:multiLevelType w:val="hybridMultilevel"/>
    <w:tmpl w:val="7F2659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20B5D4C"/>
    <w:multiLevelType w:val="hybridMultilevel"/>
    <w:tmpl w:val="EC3C4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04227222">
    <w:abstractNumId w:val="3"/>
  </w:num>
  <w:num w:numId="2" w16cid:durableId="18549388">
    <w:abstractNumId w:val="7"/>
  </w:num>
  <w:num w:numId="3" w16cid:durableId="1756168356">
    <w:abstractNumId w:val="1"/>
  </w:num>
  <w:num w:numId="4" w16cid:durableId="82381788">
    <w:abstractNumId w:val="9"/>
  </w:num>
  <w:num w:numId="5" w16cid:durableId="1970818808">
    <w:abstractNumId w:val="12"/>
  </w:num>
  <w:num w:numId="6" w16cid:durableId="90974046">
    <w:abstractNumId w:val="16"/>
  </w:num>
  <w:num w:numId="7" w16cid:durableId="1540431196">
    <w:abstractNumId w:val="5"/>
  </w:num>
  <w:num w:numId="8" w16cid:durableId="703796295">
    <w:abstractNumId w:val="17"/>
  </w:num>
  <w:num w:numId="9" w16cid:durableId="491677884">
    <w:abstractNumId w:val="15"/>
  </w:num>
  <w:num w:numId="10" w16cid:durableId="80298891">
    <w:abstractNumId w:val="2"/>
  </w:num>
  <w:num w:numId="11" w16cid:durableId="994379693">
    <w:abstractNumId w:val="8"/>
  </w:num>
  <w:num w:numId="12" w16cid:durableId="1684548030">
    <w:abstractNumId w:val="10"/>
  </w:num>
  <w:num w:numId="13" w16cid:durableId="135729652">
    <w:abstractNumId w:val="4"/>
  </w:num>
  <w:num w:numId="14" w16cid:durableId="554045328">
    <w:abstractNumId w:val="13"/>
  </w:num>
  <w:num w:numId="15" w16cid:durableId="633868563">
    <w:abstractNumId w:val="0"/>
  </w:num>
  <w:num w:numId="16" w16cid:durableId="1869831610">
    <w:abstractNumId w:val="11"/>
  </w:num>
  <w:num w:numId="17" w16cid:durableId="542065089">
    <w:abstractNumId w:val="14"/>
  </w:num>
  <w:num w:numId="18" w16cid:durableId="1990399859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4DA"/>
    <w:rsid w:val="000030EF"/>
    <w:rsid w:val="000069CA"/>
    <w:rsid w:val="0001236F"/>
    <w:rsid w:val="00012629"/>
    <w:rsid w:val="000238B5"/>
    <w:rsid w:val="000249BC"/>
    <w:rsid w:val="00026F0E"/>
    <w:rsid w:val="00027665"/>
    <w:rsid w:val="00033EA9"/>
    <w:rsid w:val="00034939"/>
    <w:rsid w:val="000437B3"/>
    <w:rsid w:val="00047FE7"/>
    <w:rsid w:val="00051B4A"/>
    <w:rsid w:val="00051DB8"/>
    <w:rsid w:val="000562D7"/>
    <w:rsid w:val="0005690F"/>
    <w:rsid w:val="00057BA3"/>
    <w:rsid w:val="00057DB9"/>
    <w:rsid w:val="000737B5"/>
    <w:rsid w:val="00080C2E"/>
    <w:rsid w:val="000918B4"/>
    <w:rsid w:val="000939D5"/>
    <w:rsid w:val="00096991"/>
    <w:rsid w:val="00096A02"/>
    <w:rsid w:val="000A0F8A"/>
    <w:rsid w:val="000A1934"/>
    <w:rsid w:val="000A275D"/>
    <w:rsid w:val="000A318B"/>
    <w:rsid w:val="000A4AA0"/>
    <w:rsid w:val="000A549C"/>
    <w:rsid w:val="000B042B"/>
    <w:rsid w:val="000B2416"/>
    <w:rsid w:val="000B57AC"/>
    <w:rsid w:val="000C001C"/>
    <w:rsid w:val="000C0857"/>
    <w:rsid w:val="000C3AAA"/>
    <w:rsid w:val="000D0370"/>
    <w:rsid w:val="000D768A"/>
    <w:rsid w:val="000E272A"/>
    <w:rsid w:val="000E2B79"/>
    <w:rsid w:val="000E6F83"/>
    <w:rsid w:val="00101920"/>
    <w:rsid w:val="00102064"/>
    <w:rsid w:val="00105654"/>
    <w:rsid w:val="00107825"/>
    <w:rsid w:val="0011208E"/>
    <w:rsid w:val="00115831"/>
    <w:rsid w:val="0012292F"/>
    <w:rsid w:val="00125787"/>
    <w:rsid w:val="00133B60"/>
    <w:rsid w:val="00134066"/>
    <w:rsid w:val="001356C9"/>
    <w:rsid w:val="001428CD"/>
    <w:rsid w:val="001431A0"/>
    <w:rsid w:val="00144132"/>
    <w:rsid w:val="001504DA"/>
    <w:rsid w:val="00152CCC"/>
    <w:rsid w:val="00157F06"/>
    <w:rsid w:val="00170888"/>
    <w:rsid w:val="00176B30"/>
    <w:rsid w:val="00181AF6"/>
    <w:rsid w:val="00184399"/>
    <w:rsid w:val="001851B3"/>
    <w:rsid w:val="00187EA9"/>
    <w:rsid w:val="001915AC"/>
    <w:rsid w:val="00191C08"/>
    <w:rsid w:val="00195B21"/>
    <w:rsid w:val="0019643F"/>
    <w:rsid w:val="00197FD1"/>
    <w:rsid w:val="001A3570"/>
    <w:rsid w:val="001A46CD"/>
    <w:rsid w:val="001B1EF7"/>
    <w:rsid w:val="001B48FA"/>
    <w:rsid w:val="001B4C3D"/>
    <w:rsid w:val="001B5039"/>
    <w:rsid w:val="001C116B"/>
    <w:rsid w:val="001C22C3"/>
    <w:rsid w:val="001C2534"/>
    <w:rsid w:val="001C45D1"/>
    <w:rsid w:val="001C53B6"/>
    <w:rsid w:val="001C682E"/>
    <w:rsid w:val="001D3511"/>
    <w:rsid w:val="001D4639"/>
    <w:rsid w:val="001D52CD"/>
    <w:rsid w:val="001D67EE"/>
    <w:rsid w:val="001D7E37"/>
    <w:rsid w:val="001E145F"/>
    <w:rsid w:val="001E37DC"/>
    <w:rsid w:val="001F71D7"/>
    <w:rsid w:val="00202D50"/>
    <w:rsid w:val="0020407F"/>
    <w:rsid w:val="0021026F"/>
    <w:rsid w:val="00214909"/>
    <w:rsid w:val="00223E7F"/>
    <w:rsid w:val="002241DE"/>
    <w:rsid w:val="0023095A"/>
    <w:rsid w:val="00236CCC"/>
    <w:rsid w:val="00242689"/>
    <w:rsid w:val="0024469C"/>
    <w:rsid w:val="002459BC"/>
    <w:rsid w:val="00247489"/>
    <w:rsid w:val="00247C0F"/>
    <w:rsid w:val="00251069"/>
    <w:rsid w:val="002521C6"/>
    <w:rsid w:val="00252344"/>
    <w:rsid w:val="002643C2"/>
    <w:rsid w:val="0027170F"/>
    <w:rsid w:val="00272D1D"/>
    <w:rsid w:val="00274BA5"/>
    <w:rsid w:val="0028078F"/>
    <w:rsid w:val="00281DB2"/>
    <w:rsid w:val="002952B9"/>
    <w:rsid w:val="002A000A"/>
    <w:rsid w:val="002A354D"/>
    <w:rsid w:val="002A3909"/>
    <w:rsid w:val="002A4C53"/>
    <w:rsid w:val="002B20B6"/>
    <w:rsid w:val="002B3E90"/>
    <w:rsid w:val="002C35F5"/>
    <w:rsid w:val="002C4C95"/>
    <w:rsid w:val="002C6109"/>
    <w:rsid w:val="002C6B80"/>
    <w:rsid w:val="002C74C8"/>
    <w:rsid w:val="002D121A"/>
    <w:rsid w:val="002D17D9"/>
    <w:rsid w:val="002D21CB"/>
    <w:rsid w:val="002D717E"/>
    <w:rsid w:val="002E1ACE"/>
    <w:rsid w:val="002E3379"/>
    <w:rsid w:val="002E39B1"/>
    <w:rsid w:val="002E6186"/>
    <w:rsid w:val="002E665B"/>
    <w:rsid w:val="002F0D1F"/>
    <w:rsid w:val="002F43F2"/>
    <w:rsid w:val="00307BFA"/>
    <w:rsid w:val="00314D30"/>
    <w:rsid w:val="00317D5B"/>
    <w:rsid w:val="0032788E"/>
    <w:rsid w:val="003328B6"/>
    <w:rsid w:val="00334B70"/>
    <w:rsid w:val="00336F3F"/>
    <w:rsid w:val="00337073"/>
    <w:rsid w:val="003450C6"/>
    <w:rsid w:val="0034551F"/>
    <w:rsid w:val="003465F0"/>
    <w:rsid w:val="00350FF4"/>
    <w:rsid w:val="0035494E"/>
    <w:rsid w:val="00355D9E"/>
    <w:rsid w:val="00357708"/>
    <w:rsid w:val="00357FA6"/>
    <w:rsid w:val="0036238A"/>
    <w:rsid w:val="00365406"/>
    <w:rsid w:val="00370661"/>
    <w:rsid w:val="003736F5"/>
    <w:rsid w:val="003769A0"/>
    <w:rsid w:val="00386D0C"/>
    <w:rsid w:val="00391E2D"/>
    <w:rsid w:val="00392C2F"/>
    <w:rsid w:val="00395E2A"/>
    <w:rsid w:val="003B5883"/>
    <w:rsid w:val="003B741B"/>
    <w:rsid w:val="003B7996"/>
    <w:rsid w:val="003C7ABA"/>
    <w:rsid w:val="003D311D"/>
    <w:rsid w:val="003D34C7"/>
    <w:rsid w:val="003D45C4"/>
    <w:rsid w:val="003D7C69"/>
    <w:rsid w:val="003E0140"/>
    <w:rsid w:val="003E13A4"/>
    <w:rsid w:val="003E153B"/>
    <w:rsid w:val="003E3086"/>
    <w:rsid w:val="003E6C06"/>
    <w:rsid w:val="003F348C"/>
    <w:rsid w:val="003F3E67"/>
    <w:rsid w:val="003F3F8B"/>
    <w:rsid w:val="0040012F"/>
    <w:rsid w:val="00401439"/>
    <w:rsid w:val="00404EF6"/>
    <w:rsid w:val="00405236"/>
    <w:rsid w:val="00406695"/>
    <w:rsid w:val="004069CA"/>
    <w:rsid w:val="0041187A"/>
    <w:rsid w:val="004146AE"/>
    <w:rsid w:val="00416606"/>
    <w:rsid w:val="0042068A"/>
    <w:rsid w:val="00420F73"/>
    <w:rsid w:val="004269AD"/>
    <w:rsid w:val="00430F3E"/>
    <w:rsid w:val="004329CA"/>
    <w:rsid w:val="00437CD4"/>
    <w:rsid w:val="00440FDC"/>
    <w:rsid w:val="00441B45"/>
    <w:rsid w:val="004445E8"/>
    <w:rsid w:val="0045212C"/>
    <w:rsid w:val="00454881"/>
    <w:rsid w:val="004560D7"/>
    <w:rsid w:val="00456875"/>
    <w:rsid w:val="0046301F"/>
    <w:rsid w:val="00466BBF"/>
    <w:rsid w:val="00475D7D"/>
    <w:rsid w:val="00476504"/>
    <w:rsid w:val="00481DBA"/>
    <w:rsid w:val="00490C5E"/>
    <w:rsid w:val="00491CA4"/>
    <w:rsid w:val="0049238A"/>
    <w:rsid w:val="004928D6"/>
    <w:rsid w:val="00496F9C"/>
    <w:rsid w:val="004A4757"/>
    <w:rsid w:val="004B4B63"/>
    <w:rsid w:val="004C532A"/>
    <w:rsid w:val="004D042C"/>
    <w:rsid w:val="004D1232"/>
    <w:rsid w:val="004D7BD7"/>
    <w:rsid w:val="004E6653"/>
    <w:rsid w:val="004E6774"/>
    <w:rsid w:val="004E70ED"/>
    <w:rsid w:val="004F30D9"/>
    <w:rsid w:val="004F323A"/>
    <w:rsid w:val="00503B89"/>
    <w:rsid w:val="005043F4"/>
    <w:rsid w:val="005071CF"/>
    <w:rsid w:val="005123CB"/>
    <w:rsid w:val="00514963"/>
    <w:rsid w:val="00520580"/>
    <w:rsid w:val="005255D4"/>
    <w:rsid w:val="005275A2"/>
    <w:rsid w:val="005374DD"/>
    <w:rsid w:val="00542EB5"/>
    <w:rsid w:val="0055320B"/>
    <w:rsid w:val="00554D67"/>
    <w:rsid w:val="005677B9"/>
    <w:rsid w:val="005729BF"/>
    <w:rsid w:val="00572C28"/>
    <w:rsid w:val="00572D01"/>
    <w:rsid w:val="00572D77"/>
    <w:rsid w:val="00576A16"/>
    <w:rsid w:val="00583498"/>
    <w:rsid w:val="00590BF0"/>
    <w:rsid w:val="005922DF"/>
    <w:rsid w:val="00594AEA"/>
    <w:rsid w:val="00594B12"/>
    <w:rsid w:val="005950CF"/>
    <w:rsid w:val="00596865"/>
    <w:rsid w:val="005A06C7"/>
    <w:rsid w:val="005A2BEC"/>
    <w:rsid w:val="005B17DC"/>
    <w:rsid w:val="005B247C"/>
    <w:rsid w:val="005B5C4D"/>
    <w:rsid w:val="005C009A"/>
    <w:rsid w:val="005C09C5"/>
    <w:rsid w:val="005C49FA"/>
    <w:rsid w:val="005D16DD"/>
    <w:rsid w:val="005E4738"/>
    <w:rsid w:val="005E62A0"/>
    <w:rsid w:val="005F60AD"/>
    <w:rsid w:val="005F7B3F"/>
    <w:rsid w:val="006059ED"/>
    <w:rsid w:val="00605E17"/>
    <w:rsid w:val="0061217B"/>
    <w:rsid w:val="0061259E"/>
    <w:rsid w:val="00614F56"/>
    <w:rsid w:val="00617AB7"/>
    <w:rsid w:val="00621249"/>
    <w:rsid w:val="00625E13"/>
    <w:rsid w:val="00627BA1"/>
    <w:rsid w:val="00632B64"/>
    <w:rsid w:val="00633C60"/>
    <w:rsid w:val="00640226"/>
    <w:rsid w:val="0064108B"/>
    <w:rsid w:val="006419B6"/>
    <w:rsid w:val="006448CB"/>
    <w:rsid w:val="00647A2D"/>
    <w:rsid w:val="0065509E"/>
    <w:rsid w:val="0066140E"/>
    <w:rsid w:val="00661BA1"/>
    <w:rsid w:val="00662AD9"/>
    <w:rsid w:val="00662D1B"/>
    <w:rsid w:val="00664D4E"/>
    <w:rsid w:val="006719CB"/>
    <w:rsid w:val="006778D5"/>
    <w:rsid w:val="0069767F"/>
    <w:rsid w:val="006A6D6D"/>
    <w:rsid w:val="006B0355"/>
    <w:rsid w:val="006B2F19"/>
    <w:rsid w:val="006B7C03"/>
    <w:rsid w:val="006C3287"/>
    <w:rsid w:val="006C76BB"/>
    <w:rsid w:val="006C7EC3"/>
    <w:rsid w:val="006D3D03"/>
    <w:rsid w:val="006D6CED"/>
    <w:rsid w:val="006E5161"/>
    <w:rsid w:val="006F49D6"/>
    <w:rsid w:val="007046B7"/>
    <w:rsid w:val="007050BA"/>
    <w:rsid w:val="00706FD2"/>
    <w:rsid w:val="00711D0B"/>
    <w:rsid w:val="00716934"/>
    <w:rsid w:val="0072255F"/>
    <w:rsid w:val="007266DA"/>
    <w:rsid w:val="00727620"/>
    <w:rsid w:val="00733B04"/>
    <w:rsid w:val="00734CC9"/>
    <w:rsid w:val="007379B1"/>
    <w:rsid w:val="00737BD2"/>
    <w:rsid w:val="00740944"/>
    <w:rsid w:val="00740C5B"/>
    <w:rsid w:val="00740E72"/>
    <w:rsid w:val="00743C9C"/>
    <w:rsid w:val="00744B1E"/>
    <w:rsid w:val="007509FA"/>
    <w:rsid w:val="007541A8"/>
    <w:rsid w:val="007547B9"/>
    <w:rsid w:val="00754A1A"/>
    <w:rsid w:val="00764720"/>
    <w:rsid w:val="00764A13"/>
    <w:rsid w:val="0076562C"/>
    <w:rsid w:val="007722CA"/>
    <w:rsid w:val="0078649D"/>
    <w:rsid w:val="0079429C"/>
    <w:rsid w:val="007A0784"/>
    <w:rsid w:val="007A3BCE"/>
    <w:rsid w:val="007A5105"/>
    <w:rsid w:val="007B3DF2"/>
    <w:rsid w:val="007B52EA"/>
    <w:rsid w:val="007C04F9"/>
    <w:rsid w:val="007C3BA6"/>
    <w:rsid w:val="007C3FD1"/>
    <w:rsid w:val="007D141A"/>
    <w:rsid w:val="007D2DF0"/>
    <w:rsid w:val="007F199F"/>
    <w:rsid w:val="007F7F63"/>
    <w:rsid w:val="007F7FB0"/>
    <w:rsid w:val="0080279A"/>
    <w:rsid w:val="0080531A"/>
    <w:rsid w:val="00812D5C"/>
    <w:rsid w:val="00813F2F"/>
    <w:rsid w:val="008217D4"/>
    <w:rsid w:val="00823D42"/>
    <w:rsid w:val="008357ED"/>
    <w:rsid w:val="008358E4"/>
    <w:rsid w:val="00840AE5"/>
    <w:rsid w:val="008412DC"/>
    <w:rsid w:val="00841E38"/>
    <w:rsid w:val="00843A70"/>
    <w:rsid w:val="00845A0B"/>
    <w:rsid w:val="0085205A"/>
    <w:rsid w:val="00862CA5"/>
    <w:rsid w:val="00864D1E"/>
    <w:rsid w:val="0087299B"/>
    <w:rsid w:val="008916C8"/>
    <w:rsid w:val="008A0CF8"/>
    <w:rsid w:val="008A27C6"/>
    <w:rsid w:val="008A3E77"/>
    <w:rsid w:val="008A426C"/>
    <w:rsid w:val="008B1ACE"/>
    <w:rsid w:val="008B45D6"/>
    <w:rsid w:val="008C14F5"/>
    <w:rsid w:val="008C5FFC"/>
    <w:rsid w:val="008C76F8"/>
    <w:rsid w:val="008D0B42"/>
    <w:rsid w:val="008E2039"/>
    <w:rsid w:val="008E6607"/>
    <w:rsid w:val="008F43FF"/>
    <w:rsid w:val="008F63DD"/>
    <w:rsid w:val="008F6914"/>
    <w:rsid w:val="00914447"/>
    <w:rsid w:val="0091655F"/>
    <w:rsid w:val="00920C27"/>
    <w:rsid w:val="009213E0"/>
    <w:rsid w:val="009225CA"/>
    <w:rsid w:val="00922887"/>
    <w:rsid w:val="00925040"/>
    <w:rsid w:val="00926721"/>
    <w:rsid w:val="009278B9"/>
    <w:rsid w:val="009313A7"/>
    <w:rsid w:val="00932F49"/>
    <w:rsid w:val="00937B95"/>
    <w:rsid w:val="0094734F"/>
    <w:rsid w:val="00950BC7"/>
    <w:rsid w:val="0095283E"/>
    <w:rsid w:val="0095493F"/>
    <w:rsid w:val="00960A43"/>
    <w:rsid w:val="00963A80"/>
    <w:rsid w:val="009640D3"/>
    <w:rsid w:val="00972856"/>
    <w:rsid w:val="009743DB"/>
    <w:rsid w:val="009750CA"/>
    <w:rsid w:val="00977E4C"/>
    <w:rsid w:val="00980998"/>
    <w:rsid w:val="009820D7"/>
    <w:rsid w:val="00987E78"/>
    <w:rsid w:val="009936FC"/>
    <w:rsid w:val="00995693"/>
    <w:rsid w:val="009A2070"/>
    <w:rsid w:val="009A3EF5"/>
    <w:rsid w:val="009B13DA"/>
    <w:rsid w:val="009B14CB"/>
    <w:rsid w:val="009B607A"/>
    <w:rsid w:val="009D0EE5"/>
    <w:rsid w:val="009D51C0"/>
    <w:rsid w:val="009D52AA"/>
    <w:rsid w:val="009E0149"/>
    <w:rsid w:val="009E309B"/>
    <w:rsid w:val="009E5AFF"/>
    <w:rsid w:val="009E5B4C"/>
    <w:rsid w:val="009F0305"/>
    <w:rsid w:val="009F3774"/>
    <w:rsid w:val="00A02955"/>
    <w:rsid w:val="00A03601"/>
    <w:rsid w:val="00A038B1"/>
    <w:rsid w:val="00A0490B"/>
    <w:rsid w:val="00A07752"/>
    <w:rsid w:val="00A1297B"/>
    <w:rsid w:val="00A14BA7"/>
    <w:rsid w:val="00A15CA0"/>
    <w:rsid w:val="00A24ABC"/>
    <w:rsid w:val="00A263FC"/>
    <w:rsid w:val="00A3398D"/>
    <w:rsid w:val="00A33B12"/>
    <w:rsid w:val="00A441D5"/>
    <w:rsid w:val="00A50613"/>
    <w:rsid w:val="00A53017"/>
    <w:rsid w:val="00A53C1C"/>
    <w:rsid w:val="00A55CD5"/>
    <w:rsid w:val="00A57005"/>
    <w:rsid w:val="00A6430D"/>
    <w:rsid w:val="00A736CF"/>
    <w:rsid w:val="00A74162"/>
    <w:rsid w:val="00A759FF"/>
    <w:rsid w:val="00A80941"/>
    <w:rsid w:val="00A9368D"/>
    <w:rsid w:val="00A95630"/>
    <w:rsid w:val="00AA03D8"/>
    <w:rsid w:val="00AB03AA"/>
    <w:rsid w:val="00AB24B0"/>
    <w:rsid w:val="00AB4DF9"/>
    <w:rsid w:val="00AB6A96"/>
    <w:rsid w:val="00AC03F5"/>
    <w:rsid w:val="00AC1B0A"/>
    <w:rsid w:val="00AC49FA"/>
    <w:rsid w:val="00AC4CB3"/>
    <w:rsid w:val="00AD5239"/>
    <w:rsid w:val="00AD613C"/>
    <w:rsid w:val="00AE2CBB"/>
    <w:rsid w:val="00AE6CE5"/>
    <w:rsid w:val="00B03312"/>
    <w:rsid w:val="00B07578"/>
    <w:rsid w:val="00B10914"/>
    <w:rsid w:val="00B10951"/>
    <w:rsid w:val="00B1644D"/>
    <w:rsid w:val="00B169A6"/>
    <w:rsid w:val="00B20002"/>
    <w:rsid w:val="00B21D16"/>
    <w:rsid w:val="00B22E4D"/>
    <w:rsid w:val="00B26B4C"/>
    <w:rsid w:val="00B36F56"/>
    <w:rsid w:val="00B37F2C"/>
    <w:rsid w:val="00B40207"/>
    <w:rsid w:val="00B43511"/>
    <w:rsid w:val="00B4792C"/>
    <w:rsid w:val="00B50B11"/>
    <w:rsid w:val="00B54367"/>
    <w:rsid w:val="00B57BCB"/>
    <w:rsid w:val="00B62000"/>
    <w:rsid w:val="00B62A7F"/>
    <w:rsid w:val="00B64FD0"/>
    <w:rsid w:val="00B76A33"/>
    <w:rsid w:val="00B771B2"/>
    <w:rsid w:val="00B86731"/>
    <w:rsid w:val="00B87043"/>
    <w:rsid w:val="00B90826"/>
    <w:rsid w:val="00B90ADE"/>
    <w:rsid w:val="00B921E2"/>
    <w:rsid w:val="00B926F1"/>
    <w:rsid w:val="00B97C8C"/>
    <w:rsid w:val="00BA294F"/>
    <w:rsid w:val="00BB12FF"/>
    <w:rsid w:val="00BB5CCF"/>
    <w:rsid w:val="00BB7AE7"/>
    <w:rsid w:val="00BB7B47"/>
    <w:rsid w:val="00BC1DE2"/>
    <w:rsid w:val="00BC740D"/>
    <w:rsid w:val="00BD0FF2"/>
    <w:rsid w:val="00BD44CF"/>
    <w:rsid w:val="00BD4B55"/>
    <w:rsid w:val="00BD7AE1"/>
    <w:rsid w:val="00BE11D5"/>
    <w:rsid w:val="00BF0830"/>
    <w:rsid w:val="00BF33EA"/>
    <w:rsid w:val="00BF4709"/>
    <w:rsid w:val="00BF55BD"/>
    <w:rsid w:val="00C0204C"/>
    <w:rsid w:val="00C05943"/>
    <w:rsid w:val="00C12EF6"/>
    <w:rsid w:val="00C300BA"/>
    <w:rsid w:val="00C30BD2"/>
    <w:rsid w:val="00C333D2"/>
    <w:rsid w:val="00C347C5"/>
    <w:rsid w:val="00C402AF"/>
    <w:rsid w:val="00C41C0B"/>
    <w:rsid w:val="00C43AA1"/>
    <w:rsid w:val="00C46761"/>
    <w:rsid w:val="00C467E9"/>
    <w:rsid w:val="00C52FA7"/>
    <w:rsid w:val="00C76406"/>
    <w:rsid w:val="00C841DD"/>
    <w:rsid w:val="00C85656"/>
    <w:rsid w:val="00C877EE"/>
    <w:rsid w:val="00C904A4"/>
    <w:rsid w:val="00C93D83"/>
    <w:rsid w:val="00C96565"/>
    <w:rsid w:val="00C96E34"/>
    <w:rsid w:val="00CB063E"/>
    <w:rsid w:val="00CB5057"/>
    <w:rsid w:val="00CC03BA"/>
    <w:rsid w:val="00CC2F91"/>
    <w:rsid w:val="00CC5399"/>
    <w:rsid w:val="00CC5BA6"/>
    <w:rsid w:val="00CC5C52"/>
    <w:rsid w:val="00CC64E1"/>
    <w:rsid w:val="00CC6BF7"/>
    <w:rsid w:val="00CD1D52"/>
    <w:rsid w:val="00CD3C00"/>
    <w:rsid w:val="00CE1931"/>
    <w:rsid w:val="00CE1D17"/>
    <w:rsid w:val="00CE57ED"/>
    <w:rsid w:val="00CF09C5"/>
    <w:rsid w:val="00CF35A9"/>
    <w:rsid w:val="00CF5184"/>
    <w:rsid w:val="00CF63B5"/>
    <w:rsid w:val="00D05341"/>
    <w:rsid w:val="00D06E5E"/>
    <w:rsid w:val="00D20F59"/>
    <w:rsid w:val="00D21F42"/>
    <w:rsid w:val="00D26FD2"/>
    <w:rsid w:val="00D27D7E"/>
    <w:rsid w:val="00D34D87"/>
    <w:rsid w:val="00D4352B"/>
    <w:rsid w:val="00D50DB2"/>
    <w:rsid w:val="00D52CF2"/>
    <w:rsid w:val="00D52F1D"/>
    <w:rsid w:val="00D60290"/>
    <w:rsid w:val="00D63FED"/>
    <w:rsid w:val="00D70BAC"/>
    <w:rsid w:val="00D73B32"/>
    <w:rsid w:val="00D740C9"/>
    <w:rsid w:val="00D8194E"/>
    <w:rsid w:val="00D94626"/>
    <w:rsid w:val="00D96B1A"/>
    <w:rsid w:val="00D96E89"/>
    <w:rsid w:val="00D96FB3"/>
    <w:rsid w:val="00DA641D"/>
    <w:rsid w:val="00DB2D61"/>
    <w:rsid w:val="00DB33E3"/>
    <w:rsid w:val="00DB4823"/>
    <w:rsid w:val="00DB5214"/>
    <w:rsid w:val="00DC1A8E"/>
    <w:rsid w:val="00DC7A19"/>
    <w:rsid w:val="00DD0B3D"/>
    <w:rsid w:val="00DD0BFB"/>
    <w:rsid w:val="00DD7838"/>
    <w:rsid w:val="00DE3ABD"/>
    <w:rsid w:val="00DF168A"/>
    <w:rsid w:val="00DF7A30"/>
    <w:rsid w:val="00E03462"/>
    <w:rsid w:val="00E03D7A"/>
    <w:rsid w:val="00E04358"/>
    <w:rsid w:val="00E05F4E"/>
    <w:rsid w:val="00E0640C"/>
    <w:rsid w:val="00E06CC9"/>
    <w:rsid w:val="00E20A57"/>
    <w:rsid w:val="00E25796"/>
    <w:rsid w:val="00E2698E"/>
    <w:rsid w:val="00E40D78"/>
    <w:rsid w:val="00E41A0F"/>
    <w:rsid w:val="00E437A0"/>
    <w:rsid w:val="00E44498"/>
    <w:rsid w:val="00E45375"/>
    <w:rsid w:val="00E548BF"/>
    <w:rsid w:val="00E56E0D"/>
    <w:rsid w:val="00E6107E"/>
    <w:rsid w:val="00E66348"/>
    <w:rsid w:val="00E80B05"/>
    <w:rsid w:val="00E8182B"/>
    <w:rsid w:val="00E81AE1"/>
    <w:rsid w:val="00E83FF4"/>
    <w:rsid w:val="00E869DD"/>
    <w:rsid w:val="00E878E9"/>
    <w:rsid w:val="00E90498"/>
    <w:rsid w:val="00E92345"/>
    <w:rsid w:val="00E935E7"/>
    <w:rsid w:val="00E97B32"/>
    <w:rsid w:val="00EA094D"/>
    <w:rsid w:val="00EA251E"/>
    <w:rsid w:val="00EB065C"/>
    <w:rsid w:val="00EB0DC7"/>
    <w:rsid w:val="00EB30A7"/>
    <w:rsid w:val="00EB4C5B"/>
    <w:rsid w:val="00EB627B"/>
    <w:rsid w:val="00EC279D"/>
    <w:rsid w:val="00ED5D5A"/>
    <w:rsid w:val="00EE6EB4"/>
    <w:rsid w:val="00F1315D"/>
    <w:rsid w:val="00F138B1"/>
    <w:rsid w:val="00F14590"/>
    <w:rsid w:val="00F15BD2"/>
    <w:rsid w:val="00F17C18"/>
    <w:rsid w:val="00F21036"/>
    <w:rsid w:val="00F3028D"/>
    <w:rsid w:val="00F30F76"/>
    <w:rsid w:val="00F34EA1"/>
    <w:rsid w:val="00F40D4D"/>
    <w:rsid w:val="00F513A2"/>
    <w:rsid w:val="00F547D5"/>
    <w:rsid w:val="00F61C93"/>
    <w:rsid w:val="00F6278E"/>
    <w:rsid w:val="00F66460"/>
    <w:rsid w:val="00F71B97"/>
    <w:rsid w:val="00F74C0B"/>
    <w:rsid w:val="00F76738"/>
    <w:rsid w:val="00F80664"/>
    <w:rsid w:val="00F82A0E"/>
    <w:rsid w:val="00F9266B"/>
    <w:rsid w:val="00F93CF5"/>
    <w:rsid w:val="00F94B72"/>
    <w:rsid w:val="00FA0659"/>
    <w:rsid w:val="00FA72FA"/>
    <w:rsid w:val="00FA7E6E"/>
    <w:rsid w:val="00FB03E1"/>
    <w:rsid w:val="00FB4903"/>
    <w:rsid w:val="00FC006E"/>
    <w:rsid w:val="00FC3111"/>
    <w:rsid w:val="00FC6438"/>
    <w:rsid w:val="00FD0DA4"/>
    <w:rsid w:val="00FD19DD"/>
    <w:rsid w:val="00FD4576"/>
    <w:rsid w:val="00FE0E0B"/>
    <w:rsid w:val="00FE338E"/>
    <w:rsid w:val="00FE5EF7"/>
    <w:rsid w:val="00FE71AC"/>
    <w:rsid w:val="00FE793A"/>
    <w:rsid w:val="00FF044B"/>
    <w:rsid w:val="00FF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F871B0"/>
  <w15:docId w15:val="{A3C28DC9-7B30-4CFC-B199-B79F4A3D4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B3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504DA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1504D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E83F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33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33B12"/>
    <w:rPr>
      <w:rFonts w:cs="Times New Roman"/>
    </w:rPr>
  </w:style>
  <w:style w:type="paragraph" w:styleId="Footer">
    <w:name w:val="footer"/>
    <w:basedOn w:val="Normal"/>
    <w:link w:val="FooterChar"/>
    <w:uiPriority w:val="99"/>
    <w:rsid w:val="00A33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A33B12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E9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357ED"/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9936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1046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7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7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1325</Words>
  <Characters>7557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NOAH STOFFMAN</vt:lpstr>
    </vt:vector>
  </TitlesOfParts>
  <Company>Ross School of Business</Company>
  <LinksUpToDate>false</LinksUpToDate>
  <CharactersWithSpaces>8865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NOAH STOFFMAN</dc:title>
  <dc:creator>Noah Stoffman</dc:creator>
  <cp:lastModifiedBy>Stoffman, Noah</cp:lastModifiedBy>
  <cp:revision>5</cp:revision>
  <cp:lastPrinted>2023-11-08T17:33:00Z</cp:lastPrinted>
  <dcterms:created xsi:type="dcterms:W3CDTF">2023-11-08T17:33:00Z</dcterms:created>
  <dcterms:modified xsi:type="dcterms:W3CDTF">2023-12-10T10:34:00Z</dcterms:modified>
</cp:coreProperties>
</file>