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F5C76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Қуйида “</w:t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Smart Fitness Tracking and Analytics Application (Ақлли фитнес мониторинг ва таҳлил тизимини ишлаб чиқиш)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” мавзуси учун </w:t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Appendices / Иловалар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бўлимини мослаштирилган варианти келтирилди.</w:t>
      </w:r>
    </w:p>
    <w:p w14:paraId="642FC215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z-Cyrl-UZ"/>
        </w:rPr>
        <w:t>Appendices</w:t>
      </w:r>
    </w:p>
    <w:p w14:paraId="17358695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Guidance: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Appendices contain supporting materials that are too detailed to include in the main body of the report. Each appendix should start on a new page, be clearly titled, and be referenced in the main text, for example: </w:t>
      </w:r>
      <w:r w:rsidRPr="000F460E">
        <w:rPr>
          <w:rFonts w:ascii="Times New Roman" w:eastAsia="Times New Roman" w:hAnsi="Times New Roman" w:cs="Times New Roman"/>
          <w:i/>
          <w:iCs/>
          <w:sz w:val="24"/>
          <w:szCs w:val="24"/>
          <w:lang w:eastAsia="uz-Cyrl-UZ"/>
        </w:rPr>
        <w:t>“see Appendix B”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.</w:t>
      </w:r>
    </w:p>
    <w:p w14:paraId="6428E6F5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A — Project Proposal Approved Version</w:t>
      </w:r>
    </w:p>
    <w:p w14:paraId="10312E6E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A — Тасдиқланган лойиҳа таклифи</w:t>
      </w:r>
    </w:p>
    <w:p w14:paraId="49CEFB3E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Ушбу иловада “Ақлли фитнес мониторинг ва таҳлил тизимини ишлаб чиқиш” мавзуси бўйича тасдиқланган лойиҳа таклифи жойлаштирилади.</w:t>
      </w:r>
    </w:p>
    <w:p w14:paraId="248945BA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Иловада қуйидагилар бўлиши мумкин:</w:t>
      </w:r>
    </w:p>
    <w:p w14:paraId="4144BFFF" w14:textId="77777777" w:rsidR="000F460E" w:rsidRPr="000F460E" w:rsidRDefault="000F460E" w:rsidP="000F4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лойиҳа мавзуси;</w:t>
      </w:r>
    </w:p>
    <w:p w14:paraId="058661CC" w14:textId="77777777" w:rsidR="000F460E" w:rsidRPr="000F460E" w:rsidRDefault="000F460E" w:rsidP="000F4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муаммо баёни;</w:t>
      </w:r>
    </w:p>
    <w:p w14:paraId="0F627F84" w14:textId="77777777" w:rsidR="000F460E" w:rsidRPr="000F460E" w:rsidRDefault="000F460E" w:rsidP="000F4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лойиҳанинг мақсади;</w:t>
      </w:r>
    </w:p>
    <w:p w14:paraId="50C2AB77" w14:textId="77777777" w:rsidR="000F460E" w:rsidRPr="000F460E" w:rsidRDefault="000F460E" w:rsidP="000F4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асосий вазифалар;</w:t>
      </w:r>
    </w:p>
    <w:p w14:paraId="5738DD21" w14:textId="77777777" w:rsidR="000F460E" w:rsidRPr="000F460E" w:rsidRDefault="000F460E" w:rsidP="000F4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кутилаётган натижалар;</w:t>
      </w:r>
    </w:p>
    <w:p w14:paraId="3B882038" w14:textId="77777777" w:rsidR="000F460E" w:rsidRPr="000F460E" w:rsidRDefault="000F460E" w:rsidP="000F4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дастурий тизимнинг умумий тавсифи;</w:t>
      </w:r>
    </w:p>
    <w:p w14:paraId="7048C707" w14:textId="77777777" w:rsidR="000F460E" w:rsidRPr="000F460E" w:rsidRDefault="000F460E" w:rsidP="000F4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фойдаланувчилар гуруҳи;</w:t>
      </w:r>
    </w:p>
    <w:p w14:paraId="33084AB5" w14:textId="77777777" w:rsidR="000F460E" w:rsidRPr="000F460E" w:rsidRDefault="000F460E" w:rsidP="000F46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ишлаб чиқиш технологиялари.</w:t>
      </w:r>
    </w:p>
    <w:p w14:paraId="4ED15BBC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B — Full Gantt Chart</w:t>
      </w:r>
    </w:p>
    <w:p w14:paraId="50B910F0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B — Тўлиқ Gantt диаграммаси</w:t>
      </w:r>
    </w:p>
    <w:p w14:paraId="66CBB8A0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Ушбу иловада лойиҳани бажариш босқичлари бўйича тўлиқ режа-график келтирилади.</w:t>
      </w:r>
    </w:p>
    <w:p w14:paraId="3076D27A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Gantt диаграммада қуйидаги босқичлар акс эттирилади:</w:t>
      </w:r>
    </w:p>
    <w:p w14:paraId="597571ED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талабларни таҳлил қилиш;</w:t>
      </w:r>
    </w:p>
    <w:p w14:paraId="09A0889D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тизим архитектурасини лойиҳалаш;</w:t>
      </w:r>
    </w:p>
    <w:p w14:paraId="6EA597A5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маълумотлар базасини ишлаб чиқиш;</w:t>
      </w:r>
    </w:p>
    <w:p w14:paraId="61B78003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фойдаланувчи интерфейсини яратиш;</w:t>
      </w:r>
    </w:p>
    <w:p w14:paraId="57B6E2A8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фитнес маълумотларини киритиш ва сақлаш модулларини ишлаб чиқиш;</w:t>
      </w:r>
    </w:p>
    <w:p w14:paraId="1E2232A1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аналитика ва ҳисобот модулларини яратиш;</w:t>
      </w:r>
    </w:p>
    <w:p w14:paraId="20FD1E09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тестлаш;</w:t>
      </w:r>
    </w:p>
    <w:p w14:paraId="2976070D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хатоларни тузатиш;</w:t>
      </w:r>
    </w:p>
    <w:p w14:paraId="2FF95803" w14:textId="77777777" w:rsidR="000F460E" w:rsidRPr="000F460E" w:rsidRDefault="000F460E" w:rsidP="000F46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якуний ҳисобот ва тақдимот тайёрлаш.</w:t>
      </w:r>
    </w:p>
    <w:p w14:paraId="50561848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C — Risk Register Full Version</w:t>
      </w:r>
    </w:p>
    <w:p w14:paraId="11EE52A2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C — Хавфлар реестрининг тўлиқ варианти</w:t>
      </w:r>
    </w:p>
    <w:p w14:paraId="7EE4C779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lastRenderedPageBreak/>
        <w:t>Ушбу иловада лойиҳани амалга ошириш жараёнида юзага келиши мумкин бўлган хавфлар ва уларни камайтириш чоралари келтирилади.</w:t>
      </w:r>
    </w:p>
    <w:p w14:paraId="29C556C2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Масалан: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795"/>
        <w:gridCol w:w="2188"/>
        <w:gridCol w:w="1449"/>
        <w:gridCol w:w="2576"/>
      </w:tblGrid>
      <w:tr w:rsidR="000F460E" w:rsidRPr="000F460E" w14:paraId="49DC9324" w14:textId="77777777" w:rsidTr="000F4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E163D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5C7D9C2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Хавф</w:t>
            </w:r>
          </w:p>
        </w:tc>
        <w:tc>
          <w:tcPr>
            <w:tcW w:w="0" w:type="auto"/>
            <w:vAlign w:val="center"/>
            <w:hideMark/>
          </w:tcPr>
          <w:p w14:paraId="6EF9B8C5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Таъсири</w:t>
            </w:r>
          </w:p>
        </w:tc>
        <w:tc>
          <w:tcPr>
            <w:tcW w:w="0" w:type="auto"/>
            <w:vAlign w:val="center"/>
            <w:hideMark/>
          </w:tcPr>
          <w:p w14:paraId="7D3260D6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Эҳтимоллик</w:t>
            </w:r>
          </w:p>
        </w:tc>
        <w:tc>
          <w:tcPr>
            <w:tcW w:w="0" w:type="auto"/>
            <w:vAlign w:val="center"/>
            <w:hideMark/>
          </w:tcPr>
          <w:p w14:paraId="10B9FAF0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Камайтириш чораси</w:t>
            </w:r>
          </w:p>
        </w:tc>
      </w:tr>
      <w:tr w:rsidR="000F460E" w:rsidRPr="000F460E" w14:paraId="00488330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B0A2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56078D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Фойдаланувчи маълумотларининг нотўғри киритилиши</w:t>
            </w:r>
          </w:p>
        </w:tc>
        <w:tc>
          <w:tcPr>
            <w:tcW w:w="0" w:type="auto"/>
            <w:vAlign w:val="center"/>
            <w:hideMark/>
          </w:tcPr>
          <w:p w14:paraId="1E6C77C1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Аналитика натижалари нотўғри чиқиши мумкин</w:t>
            </w:r>
          </w:p>
        </w:tc>
        <w:tc>
          <w:tcPr>
            <w:tcW w:w="0" w:type="auto"/>
            <w:vAlign w:val="center"/>
            <w:hideMark/>
          </w:tcPr>
          <w:p w14:paraId="423ADE30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Ўрта</w:t>
            </w:r>
          </w:p>
        </w:tc>
        <w:tc>
          <w:tcPr>
            <w:tcW w:w="0" w:type="auto"/>
            <w:vAlign w:val="center"/>
            <w:hideMark/>
          </w:tcPr>
          <w:p w14:paraId="676A9E51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Валидация ва текширув қоидаларини жорий қилиш</w:t>
            </w:r>
          </w:p>
        </w:tc>
      </w:tr>
      <w:tr w:rsidR="000F460E" w:rsidRPr="000F460E" w14:paraId="12F032E6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8247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DBE6B0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Шахсий ва соғлиққа оид маълумотлар махфийлиги бузилиши</w:t>
            </w:r>
          </w:p>
        </w:tc>
        <w:tc>
          <w:tcPr>
            <w:tcW w:w="0" w:type="auto"/>
            <w:vAlign w:val="center"/>
            <w:hideMark/>
          </w:tcPr>
          <w:p w14:paraId="632DD0C4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Фойдаланувчи ишончи пасаяди</w:t>
            </w:r>
          </w:p>
        </w:tc>
        <w:tc>
          <w:tcPr>
            <w:tcW w:w="0" w:type="auto"/>
            <w:vAlign w:val="center"/>
            <w:hideMark/>
          </w:tcPr>
          <w:p w14:paraId="6FAEDF71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Юқори</w:t>
            </w:r>
          </w:p>
        </w:tc>
        <w:tc>
          <w:tcPr>
            <w:tcW w:w="0" w:type="auto"/>
            <w:vAlign w:val="center"/>
            <w:hideMark/>
          </w:tcPr>
          <w:p w14:paraId="22BEF600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Маълумотларни анонимлаштириш ва хавфсиз сақлаш</w:t>
            </w:r>
          </w:p>
        </w:tc>
      </w:tr>
      <w:tr w:rsidR="000F460E" w:rsidRPr="000F460E" w14:paraId="2A8D75D5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4D51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EBD2E5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Мобил ёки веб интерфейсда техник хатолар</w:t>
            </w:r>
          </w:p>
        </w:tc>
        <w:tc>
          <w:tcPr>
            <w:tcW w:w="0" w:type="auto"/>
            <w:vAlign w:val="center"/>
            <w:hideMark/>
          </w:tcPr>
          <w:p w14:paraId="21069D6B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Тизимдан фойдаланиш қийинлашади</w:t>
            </w:r>
          </w:p>
        </w:tc>
        <w:tc>
          <w:tcPr>
            <w:tcW w:w="0" w:type="auto"/>
            <w:vAlign w:val="center"/>
            <w:hideMark/>
          </w:tcPr>
          <w:p w14:paraId="15D1E006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Ўрта</w:t>
            </w:r>
          </w:p>
        </w:tc>
        <w:tc>
          <w:tcPr>
            <w:tcW w:w="0" w:type="auto"/>
            <w:vAlign w:val="center"/>
            <w:hideMark/>
          </w:tcPr>
          <w:p w14:paraId="2F8C0AF7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Тестлаш ва фойдаланувчи фикрларини йиғиш</w:t>
            </w:r>
          </w:p>
        </w:tc>
      </w:tr>
      <w:tr w:rsidR="000F460E" w:rsidRPr="000F460E" w14:paraId="699B896C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2687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48BAB9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Лойиҳа муддатларининг кечикиши</w:t>
            </w:r>
          </w:p>
        </w:tc>
        <w:tc>
          <w:tcPr>
            <w:tcW w:w="0" w:type="auto"/>
            <w:vAlign w:val="center"/>
            <w:hideMark/>
          </w:tcPr>
          <w:p w14:paraId="07300F19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Ҳисобот ўз вақтида тайёр бўлмаслиги мумкин</w:t>
            </w:r>
          </w:p>
        </w:tc>
        <w:tc>
          <w:tcPr>
            <w:tcW w:w="0" w:type="auto"/>
            <w:vAlign w:val="center"/>
            <w:hideMark/>
          </w:tcPr>
          <w:p w14:paraId="59BFD4EC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Ўрта</w:t>
            </w:r>
          </w:p>
        </w:tc>
        <w:tc>
          <w:tcPr>
            <w:tcW w:w="0" w:type="auto"/>
            <w:vAlign w:val="center"/>
            <w:hideMark/>
          </w:tcPr>
          <w:p w14:paraId="2F584D55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Gantt режага амал қилиш ва босқичма-босқич назорат</w:t>
            </w:r>
          </w:p>
        </w:tc>
      </w:tr>
    </w:tbl>
    <w:p w14:paraId="0EF3E262" w14:textId="4C674AB1" w:rsidR="000F460E" w:rsidRPr="000F460E" w:rsidRDefault="000F460E" w:rsidP="000F4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</w:p>
    <w:p w14:paraId="3D407D87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D — Ethics Approval and Consent Forms</w:t>
      </w:r>
    </w:p>
    <w:p w14:paraId="6E1C7929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D — Этика рухсатномаси ва розилик шакллари</w:t>
      </w:r>
    </w:p>
    <w:p w14:paraId="556100EC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Ушбу иловада фойдаланувчилардан фитнес маълумотларини йиғиш ва таҳлил қилиш учун розилик шакллари келтирилади.</w:t>
      </w:r>
    </w:p>
    <w:p w14:paraId="056D2E49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Чунки тизимда қуйидаги шахсий ёки сезгир маълумотлар ишлатилиши мумкин:</w:t>
      </w:r>
    </w:p>
    <w:p w14:paraId="4895641C" w14:textId="77777777" w:rsidR="000F460E" w:rsidRPr="000F460E" w:rsidRDefault="000F460E" w:rsidP="000F4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ёш;</w:t>
      </w:r>
    </w:p>
    <w:p w14:paraId="262E6BDA" w14:textId="77777777" w:rsidR="000F460E" w:rsidRPr="000F460E" w:rsidRDefault="000F460E" w:rsidP="000F4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вазн;</w:t>
      </w:r>
    </w:p>
    <w:p w14:paraId="5DEC5054" w14:textId="77777777" w:rsidR="000F460E" w:rsidRPr="000F460E" w:rsidRDefault="000F460E" w:rsidP="000F4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бўй;</w:t>
      </w:r>
    </w:p>
    <w:p w14:paraId="4DD280F4" w14:textId="77777777" w:rsidR="000F460E" w:rsidRPr="000F460E" w:rsidRDefault="000F460E" w:rsidP="000F4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жисмоний фаоллик даражаси;</w:t>
      </w:r>
    </w:p>
    <w:p w14:paraId="1FA9F3B3" w14:textId="77777777" w:rsidR="000F460E" w:rsidRPr="000F460E" w:rsidRDefault="000F460E" w:rsidP="000F4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юрак уриши;</w:t>
      </w:r>
    </w:p>
    <w:p w14:paraId="55F6D273" w14:textId="77777777" w:rsidR="000F460E" w:rsidRPr="000F460E" w:rsidRDefault="000F460E" w:rsidP="000F4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қадамлар сони;</w:t>
      </w:r>
    </w:p>
    <w:p w14:paraId="78F456FF" w14:textId="77777777" w:rsidR="000F460E" w:rsidRPr="000F460E" w:rsidRDefault="000F460E" w:rsidP="000F4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сарфланган калория;</w:t>
      </w:r>
    </w:p>
    <w:p w14:paraId="50BA70F1" w14:textId="77777777" w:rsidR="000F460E" w:rsidRPr="000F460E" w:rsidRDefault="000F460E" w:rsidP="000F46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машғулот тарихи.</w:t>
      </w:r>
    </w:p>
    <w:p w14:paraId="1B8BB494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Иловада қуйидагилар бўлиши мумкин:</w:t>
      </w:r>
    </w:p>
    <w:p w14:paraId="599B623D" w14:textId="77777777" w:rsidR="000F460E" w:rsidRPr="000F460E" w:rsidRDefault="000F460E" w:rsidP="000F4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фойдаланувчи розилик формаси;</w:t>
      </w:r>
    </w:p>
    <w:p w14:paraId="39149B26" w14:textId="77777777" w:rsidR="000F460E" w:rsidRPr="000F460E" w:rsidRDefault="000F460E" w:rsidP="000F4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маълумотлар қандай мақсадда ишлатилиши ҳақида тушунтириш;</w:t>
      </w:r>
    </w:p>
    <w:p w14:paraId="6690C43D" w14:textId="77777777" w:rsidR="000F460E" w:rsidRPr="000F460E" w:rsidRDefault="000F460E" w:rsidP="000F4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шахсий маълумотларни ҳимоя қилиш чоралари;</w:t>
      </w:r>
    </w:p>
    <w:p w14:paraId="5AC54448" w14:textId="77777777" w:rsidR="000F460E" w:rsidRPr="000F460E" w:rsidRDefault="000F460E" w:rsidP="000F46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фойдаланувчи маълумотларини анонимлаштириш тартиби.</w:t>
      </w:r>
    </w:p>
    <w:p w14:paraId="5CD95C1D" w14:textId="31A94DFB" w:rsidR="000F460E" w:rsidRPr="000F460E" w:rsidRDefault="000F460E" w:rsidP="000F4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</w:p>
    <w:p w14:paraId="5520560D" w14:textId="77777777" w:rsidR="000F460E" w:rsidRDefault="000F460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br w:type="page"/>
      </w:r>
    </w:p>
    <w:p w14:paraId="19AFBC33" w14:textId="1B34D6C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lastRenderedPageBreak/>
        <w:t>Appendix E — Data Collection Instruments</w:t>
      </w:r>
    </w:p>
    <w:p w14:paraId="05D3A714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E — Маълумот йиғиш воситалари</w:t>
      </w:r>
    </w:p>
    <w:p w14:paraId="23BD66BC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Ушбу иловада тизим учун маълумот йиғишда фойдаланилган анкеталар, интерфейс формалари ва кузатув жадваллари келтирилади.</w:t>
      </w:r>
    </w:p>
    <w:p w14:paraId="341B042D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Масалан:</w:t>
      </w:r>
    </w:p>
    <w:p w14:paraId="0B7C0FF0" w14:textId="77777777" w:rsidR="000F460E" w:rsidRPr="000F460E" w:rsidRDefault="000F460E" w:rsidP="000F4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фойдаланувчи рўйхатдан ўтиш формаси;</w:t>
      </w:r>
    </w:p>
    <w:p w14:paraId="317C18A5" w14:textId="77777777" w:rsidR="000F460E" w:rsidRPr="000F460E" w:rsidRDefault="000F460E" w:rsidP="000F4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фитнес мақсадини киритиш формаси;</w:t>
      </w:r>
    </w:p>
    <w:p w14:paraId="00CA3D19" w14:textId="77777777" w:rsidR="000F460E" w:rsidRPr="000F460E" w:rsidRDefault="000F460E" w:rsidP="000F4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кунлик қадамлар сонини киритиш формаси;</w:t>
      </w:r>
    </w:p>
    <w:p w14:paraId="6996A2AC" w14:textId="77777777" w:rsidR="000F460E" w:rsidRPr="000F460E" w:rsidRDefault="000F460E" w:rsidP="000F4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вазн ва бўй маълумотларини киритиш формаси;</w:t>
      </w:r>
    </w:p>
    <w:p w14:paraId="52EBA256" w14:textId="77777777" w:rsidR="000F460E" w:rsidRPr="000F460E" w:rsidRDefault="000F460E" w:rsidP="000F4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машғулот турини танлаш формаси;</w:t>
      </w:r>
    </w:p>
    <w:p w14:paraId="34BF9A3B" w14:textId="77777777" w:rsidR="000F460E" w:rsidRPr="000F460E" w:rsidRDefault="000F460E" w:rsidP="000F4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фойдаланувчи қониқишини ўрганиш анкетаси;</w:t>
      </w:r>
    </w:p>
    <w:p w14:paraId="358C8CDF" w14:textId="77777777" w:rsidR="000F460E" w:rsidRPr="000F460E" w:rsidRDefault="000F460E" w:rsidP="000F46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тизимдан фойдаланиш бўйича интервью саволлари.</w:t>
      </w:r>
    </w:p>
    <w:p w14:paraId="18C7BF87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F — Raw / Anonymised Data Extracts</w:t>
      </w:r>
    </w:p>
    <w:p w14:paraId="420B6F7D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F — Хом ва анонимлаштирилган маълумотлар намуналари</w:t>
      </w:r>
    </w:p>
    <w:p w14:paraId="4BC0F942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Ушбу иловада тизимда сақланган маълумотларнинг анонимлаштирилган намунаси келтирилади.</w:t>
      </w:r>
    </w:p>
    <w:p w14:paraId="45273391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Шахсий маълумотлар, исм-фамилия, телефон рақам, email ёки бошқа идентификаторлар киритилмайди.</w:t>
      </w:r>
    </w:p>
    <w:p w14:paraId="0BF20C4F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Намуна: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220"/>
        <w:gridCol w:w="1594"/>
        <w:gridCol w:w="627"/>
        <w:gridCol w:w="934"/>
        <w:gridCol w:w="1014"/>
        <w:gridCol w:w="560"/>
        <w:gridCol w:w="1528"/>
      </w:tblGrid>
      <w:tr w:rsidR="000F460E" w:rsidRPr="000F460E" w14:paraId="0A0FDF92" w14:textId="77777777" w:rsidTr="000F4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EE2E0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User Code</w:t>
            </w:r>
          </w:p>
        </w:tc>
        <w:tc>
          <w:tcPr>
            <w:tcW w:w="0" w:type="auto"/>
            <w:vAlign w:val="center"/>
            <w:hideMark/>
          </w:tcPr>
          <w:p w14:paraId="1EE2A3B6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77AF4C03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Workout Type</w:t>
            </w:r>
          </w:p>
        </w:tc>
        <w:tc>
          <w:tcPr>
            <w:tcW w:w="0" w:type="auto"/>
            <w:vAlign w:val="center"/>
            <w:hideMark/>
          </w:tcPr>
          <w:p w14:paraId="1B04198F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7555034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14:paraId="6EF298C7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BDC0BD7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3BF398E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Activity Level</w:t>
            </w:r>
          </w:p>
        </w:tc>
      </w:tr>
      <w:tr w:rsidR="000F460E" w:rsidRPr="000F460E" w14:paraId="7BB617D8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9592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U001</w:t>
            </w:r>
          </w:p>
        </w:tc>
        <w:tc>
          <w:tcPr>
            <w:tcW w:w="0" w:type="auto"/>
            <w:vAlign w:val="center"/>
            <w:hideMark/>
          </w:tcPr>
          <w:p w14:paraId="1776B7FE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18–25</w:t>
            </w:r>
          </w:p>
        </w:tc>
        <w:tc>
          <w:tcPr>
            <w:tcW w:w="0" w:type="auto"/>
            <w:vAlign w:val="center"/>
            <w:hideMark/>
          </w:tcPr>
          <w:p w14:paraId="407D365C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1E9B2BE9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14:paraId="41F03DDF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420</w:t>
            </w:r>
          </w:p>
        </w:tc>
        <w:tc>
          <w:tcPr>
            <w:tcW w:w="0" w:type="auto"/>
            <w:vAlign w:val="center"/>
            <w:hideMark/>
          </w:tcPr>
          <w:p w14:paraId="38825EA4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14:paraId="7C75901E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22.4</w:t>
            </w:r>
          </w:p>
        </w:tc>
        <w:tc>
          <w:tcPr>
            <w:tcW w:w="0" w:type="auto"/>
            <w:vAlign w:val="center"/>
            <w:hideMark/>
          </w:tcPr>
          <w:p w14:paraId="4526C73C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Active</w:t>
            </w:r>
          </w:p>
        </w:tc>
      </w:tr>
      <w:tr w:rsidR="000F460E" w:rsidRPr="000F460E" w14:paraId="7EC081F1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AB83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U002</w:t>
            </w:r>
          </w:p>
        </w:tc>
        <w:tc>
          <w:tcPr>
            <w:tcW w:w="0" w:type="auto"/>
            <w:vAlign w:val="center"/>
            <w:hideMark/>
          </w:tcPr>
          <w:p w14:paraId="6E6985BF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26–35</w:t>
            </w:r>
          </w:p>
        </w:tc>
        <w:tc>
          <w:tcPr>
            <w:tcW w:w="0" w:type="auto"/>
            <w:vAlign w:val="center"/>
            <w:hideMark/>
          </w:tcPr>
          <w:p w14:paraId="613CE353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Walking</w:t>
            </w:r>
          </w:p>
        </w:tc>
        <w:tc>
          <w:tcPr>
            <w:tcW w:w="0" w:type="auto"/>
            <w:vAlign w:val="center"/>
            <w:hideMark/>
          </w:tcPr>
          <w:p w14:paraId="77E9D991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6200</w:t>
            </w:r>
          </w:p>
        </w:tc>
        <w:tc>
          <w:tcPr>
            <w:tcW w:w="0" w:type="auto"/>
            <w:vAlign w:val="center"/>
            <w:hideMark/>
          </w:tcPr>
          <w:p w14:paraId="614C7786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4D924697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35 min</w:t>
            </w:r>
          </w:p>
        </w:tc>
        <w:tc>
          <w:tcPr>
            <w:tcW w:w="0" w:type="auto"/>
            <w:vAlign w:val="center"/>
            <w:hideMark/>
          </w:tcPr>
          <w:p w14:paraId="7FAAF2CE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25.1</w:t>
            </w:r>
          </w:p>
        </w:tc>
        <w:tc>
          <w:tcPr>
            <w:tcW w:w="0" w:type="auto"/>
            <w:vAlign w:val="center"/>
            <w:hideMark/>
          </w:tcPr>
          <w:p w14:paraId="5C31D4E0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Moderate</w:t>
            </w:r>
          </w:p>
        </w:tc>
      </w:tr>
      <w:tr w:rsidR="000F460E" w:rsidRPr="000F460E" w14:paraId="485FF962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0252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U003</w:t>
            </w:r>
          </w:p>
        </w:tc>
        <w:tc>
          <w:tcPr>
            <w:tcW w:w="0" w:type="auto"/>
            <w:vAlign w:val="center"/>
            <w:hideMark/>
          </w:tcPr>
          <w:p w14:paraId="2AD3E2BA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18–25</w:t>
            </w:r>
          </w:p>
        </w:tc>
        <w:tc>
          <w:tcPr>
            <w:tcW w:w="0" w:type="auto"/>
            <w:vAlign w:val="center"/>
            <w:hideMark/>
          </w:tcPr>
          <w:p w14:paraId="1DADB25E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Gym</w:t>
            </w:r>
          </w:p>
        </w:tc>
        <w:tc>
          <w:tcPr>
            <w:tcW w:w="0" w:type="auto"/>
            <w:vAlign w:val="center"/>
            <w:hideMark/>
          </w:tcPr>
          <w:p w14:paraId="2BA08DDA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14:paraId="496EA588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4D13B3B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59DA24B1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23.7</w:t>
            </w:r>
          </w:p>
        </w:tc>
        <w:tc>
          <w:tcPr>
            <w:tcW w:w="0" w:type="auto"/>
            <w:vAlign w:val="center"/>
            <w:hideMark/>
          </w:tcPr>
          <w:p w14:paraId="20BE8779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Active</w:t>
            </w:r>
          </w:p>
        </w:tc>
      </w:tr>
    </w:tbl>
    <w:p w14:paraId="24EF08EF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Бу маълумотлар аналитик модул, ҳисоботлар ва фойдаланувчи фаоллигини баҳолаш алгоритмларини текшириш учун ишлатилади.</w:t>
      </w:r>
    </w:p>
    <w:p w14:paraId="2124A94B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G — Project Logbook / Reflective Journal Extracts</w:t>
      </w:r>
    </w:p>
    <w:p w14:paraId="167F5833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G — Лойиҳа кундалиги ва рефлексия ёзувлари</w:t>
      </w:r>
    </w:p>
    <w:p w14:paraId="2E67531D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Ушбу иловада лойиҳа давомида бажарилган ишлар, қабул қилинган қарорлар ва юзага келган муаммолар бўйича қисқача ёзувлар келтирилади.</w:t>
      </w:r>
    </w:p>
    <w:p w14:paraId="4CEC52AB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Масалан: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138"/>
        <w:gridCol w:w="2984"/>
        <w:gridCol w:w="3048"/>
      </w:tblGrid>
      <w:tr w:rsidR="000F460E" w:rsidRPr="000F460E" w14:paraId="36F2F6DB" w14:textId="77777777" w:rsidTr="000F4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C4520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lastRenderedPageBreak/>
              <w:t>Сана</w:t>
            </w:r>
          </w:p>
        </w:tc>
        <w:tc>
          <w:tcPr>
            <w:tcW w:w="0" w:type="auto"/>
            <w:vAlign w:val="center"/>
            <w:hideMark/>
          </w:tcPr>
          <w:p w14:paraId="3A649413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Бажарилган иш</w:t>
            </w:r>
          </w:p>
        </w:tc>
        <w:tc>
          <w:tcPr>
            <w:tcW w:w="0" w:type="auto"/>
            <w:vAlign w:val="center"/>
            <w:hideMark/>
          </w:tcPr>
          <w:p w14:paraId="3F916043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Муаммо</w:t>
            </w:r>
          </w:p>
        </w:tc>
        <w:tc>
          <w:tcPr>
            <w:tcW w:w="0" w:type="auto"/>
            <w:vAlign w:val="center"/>
            <w:hideMark/>
          </w:tcPr>
          <w:p w14:paraId="4726CF7E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Қабул қилинган қарор</w:t>
            </w:r>
          </w:p>
        </w:tc>
      </w:tr>
      <w:tr w:rsidR="000F460E" w:rsidRPr="000F460E" w14:paraId="4B24E80F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007C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10.02.2026</w:t>
            </w:r>
          </w:p>
        </w:tc>
        <w:tc>
          <w:tcPr>
            <w:tcW w:w="0" w:type="auto"/>
            <w:vAlign w:val="center"/>
            <w:hideMark/>
          </w:tcPr>
          <w:p w14:paraId="4F204F1E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Тизим талаблари таҳлил қилинди</w:t>
            </w:r>
          </w:p>
        </w:tc>
        <w:tc>
          <w:tcPr>
            <w:tcW w:w="0" w:type="auto"/>
            <w:vAlign w:val="center"/>
            <w:hideMark/>
          </w:tcPr>
          <w:p w14:paraId="258802F9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Фойдаланувчи маълумотлари кўп турли экани аниқланди</w:t>
            </w:r>
          </w:p>
        </w:tc>
        <w:tc>
          <w:tcPr>
            <w:tcW w:w="0" w:type="auto"/>
            <w:vAlign w:val="center"/>
            <w:hideMark/>
          </w:tcPr>
          <w:p w14:paraId="6DE6D276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Маълумотлар базаси структураси кенгайтирилди</w:t>
            </w:r>
          </w:p>
        </w:tc>
      </w:tr>
      <w:tr w:rsidR="000F460E" w:rsidRPr="000F460E" w14:paraId="3F0E6EE8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7691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18.02.2026</w:t>
            </w:r>
          </w:p>
        </w:tc>
        <w:tc>
          <w:tcPr>
            <w:tcW w:w="0" w:type="auto"/>
            <w:vAlign w:val="center"/>
            <w:hideMark/>
          </w:tcPr>
          <w:p w14:paraId="07BC80D4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UI прототип ишлаб чиқилди</w:t>
            </w:r>
          </w:p>
        </w:tc>
        <w:tc>
          <w:tcPr>
            <w:tcW w:w="0" w:type="auto"/>
            <w:vAlign w:val="center"/>
            <w:hideMark/>
          </w:tcPr>
          <w:p w14:paraId="65A70AEC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Интерфейс мураккаб кўринди</w:t>
            </w:r>
          </w:p>
        </w:tc>
        <w:tc>
          <w:tcPr>
            <w:tcW w:w="0" w:type="auto"/>
            <w:vAlign w:val="center"/>
            <w:hideMark/>
          </w:tcPr>
          <w:p w14:paraId="545AEBA1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Соддалаштирилган dashboard варианти танланди</w:t>
            </w:r>
          </w:p>
        </w:tc>
      </w:tr>
      <w:tr w:rsidR="000F460E" w:rsidRPr="000F460E" w14:paraId="45619CD3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97F2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01.03.2026</w:t>
            </w:r>
          </w:p>
        </w:tc>
        <w:tc>
          <w:tcPr>
            <w:tcW w:w="0" w:type="auto"/>
            <w:vAlign w:val="center"/>
            <w:hideMark/>
          </w:tcPr>
          <w:p w14:paraId="48EED456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Аналитика модули ишлаб чиқилди</w:t>
            </w:r>
          </w:p>
        </w:tc>
        <w:tc>
          <w:tcPr>
            <w:tcW w:w="0" w:type="auto"/>
            <w:vAlign w:val="center"/>
            <w:hideMark/>
          </w:tcPr>
          <w:p w14:paraId="0D54D4A4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Калория ҳисоблашда фарқлар пайдо бўлди</w:t>
            </w:r>
          </w:p>
        </w:tc>
        <w:tc>
          <w:tcPr>
            <w:tcW w:w="0" w:type="auto"/>
            <w:vAlign w:val="center"/>
            <w:hideMark/>
          </w:tcPr>
          <w:p w14:paraId="0A6E528D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Формулалар қайта текширилди</w:t>
            </w:r>
          </w:p>
        </w:tc>
      </w:tr>
    </w:tbl>
    <w:p w14:paraId="4CCA2DEF" w14:textId="47215C51" w:rsidR="000F460E" w:rsidRPr="000F460E" w:rsidRDefault="000F460E" w:rsidP="000F4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</w:p>
    <w:p w14:paraId="0350F727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H — Supervisor Meeting Records</w:t>
      </w:r>
    </w:p>
    <w:p w14:paraId="54265807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H — Илмий раҳбар билан учрашув қайдлари</w:t>
      </w:r>
    </w:p>
    <w:p w14:paraId="5E0BDB9C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Ушбу иловада илмий раҳбар билан бўлиб ўтган учрашувлар, муҳокама қилинган масалалар ва берилган тавсиялар келтирилади.</w:t>
      </w:r>
    </w:p>
    <w:p w14:paraId="07F4E311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Масалан: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135"/>
        <w:gridCol w:w="3308"/>
        <w:gridCol w:w="2727"/>
      </w:tblGrid>
      <w:tr w:rsidR="000F460E" w:rsidRPr="000F460E" w14:paraId="2937D661" w14:textId="77777777" w:rsidTr="000F4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7AC29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Сана</w:t>
            </w:r>
          </w:p>
        </w:tc>
        <w:tc>
          <w:tcPr>
            <w:tcW w:w="0" w:type="auto"/>
            <w:vAlign w:val="center"/>
            <w:hideMark/>
          </w:tcPr>
          <w:p w14:paraId="19548873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Муҳокама қилинган масала</w:t>
            </w:r>
          </w:p>
        </w:tc>
        <w:tc>
          <w:tcPr>
            <w:tcW w:w="0" w:type="auto"/>
            <w:vAlign w:val="center"/>
            <w:hideMark/>
          </w:tcPr>
          <w:p w14:paraId="5B03584D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Раҳбар тавсияси</w:t>
            </w:r>
          </w:p>
        </w:tc>
        <w:tc>
          <w:tcPr>
            <w:tcW w:w="0" w:type="auto"/>
            <w:vAlign w:val="center"/>
            <w:hideMark/>
          </w:tcPr>
          <w:p w14:paraId="2A5F687A" w14:textId="77777777" w:rsidR="000F460E" w:rsidRPr="000F460E" w:rsidRDefault="000F460E" w:rsidP="000F46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z-Cyrl-UZ"/>
              </w:rPr>
              <w:t>Кейинги вазифа</w:t>
            </w:r>
          </w:p>
        </w:tc>
      </w:tr>
      <w:tr w:rsidR="000F460E" w:rsidRPr="000F460E" w14:paraId="7D7ED9A8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1AB5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05.02.2026</w:t>
            </w:r>
          </w:p>
        </w:tc>
        <w:tc>
          <w:tcPr>
            <w:tcW w:w="0" w:type="auto"/>
            <w:vAlign w:val="center"/>
            <w:hideMark/>
          </w:tcPr>
          <w:p w14:paraId="439578EE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Лойиҳа мавзуси ва мақсади</w:t>
            </w:r>
          </w:p>
        </w:tc>
        <w:tc>
          <w:tcPr>
            <w:tcW w:w="0" w:type="auto"/>
            <w:vAlign w:val="center"/>
            <w:hideMark/>
          </w:tcPr>
          <w:p w14:paraId="584D20DF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Мақсадни аниқроқ ёзиш</w:t>
            </w:r>
          </w:p>
        </w:tc>
        <w:tc>
          <w:tcPr>
            <w:tcW w:w="0" w:type="auto"/>
            <w:vAlign w:val="center"/>
            <w:hideMark/>
          </w:tcPr>
          <w:p w14:paraId="21F2DFC2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Лойиҳа мақсад ва вазифаларини қайта ишлаш</w:t>
            </w:r>
          </w:p>
        </w:tc>
      </w:tr>
      <w:tr w:rsidR="000F460E" w:rsidRPr="000F460E" w14:paraId="4587C73C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0D7A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20.02.2026</w:t>
            </w:r>
          </w:p>
        </w:tc>
        <w:tc>
          <w:tcPr>
            <w:tcW w:w="0" w:type="auto"/>
            <w:vAlign w:val="center"/>
            <w:hideMark/>
          </w:tcPr>
          <w:p w14:paraId="3A1EB625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Тизим архитектураси</w:t>
            </w:r>
          </w:p>
        </w:tc>
        <w:tc>
          <w:tcPr>
            <w:tcW w:w="0" w:type="auto"/>
            <w:vAlign w:val="center"/>
            <w:hideMark/>
          </w:tcPr>
          <w:p w14:paraId="473E8574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Модуллар ўртасидаги боғланишни диаграммада кўрсатиш</w:t>
            </w:r>
          </w:p>
        </w:tc>
        <w:tc>
          <w:tcPr>
            <w:tcW w:w="0" w:type="auto"/>
            <w:vAlign w:val="center"/>
            <w:hideMark/>
          </w:tcPr>
          <w:p w14:paraId="44928F14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UML диаграммалар тайёрлаш</w:t>
            </w:r>
          </w:p>
        </w:tc>
      </w:tr>
      <w:tr w:rsidR="000F460E" w:rsidRPr="000F460E" w14:paraId="295DA108" w14:textId="77777777" w:rsidTr="000F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21E4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10.03.2026</w:t>
            </w:r>
          </w:p>
        </w:tc>
        <w:tc>
          <w:tcPr>
            <w:tcW w:w="0" w:type="auto"/>
            <w:vAlign w:val="center"/>
            <w:hideMark/>
          </w:tcPr>
          <w:p w14:paraId="7E67DA2D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Тестлаш натижалари</w:t>
            </w:r>
          </w:p>
        </w:tc>
        <w:tc>
          <w:tcPr>
            <w:tcW w:w="0" w:type="auto"/>
            <w:vAlign w:val="center"/>
            <w:hideMark/>
          </w:tcPr>
          <w:p w14:paraId="7129F2F2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Фойдаланувчи сценарийлари асосида тестлашни кучайтириш</w:t>
            </w:r>
          </w:p>
        </w:tc>
        <w:tc>
          <w:tcPr>
            <w:tcW w:w="0" w:type="auto"/>
            <w:vAlign w:val="center"/>
            <w:hideMark/>
          </w:tcPr>
          <w:p w14:paraId="715A1ED4" w14:textId="77777777" w:rsidR="000F460E" w:rsidRPr="000F460E" w:rsidRDefault="000F460E" w:rsidP="000F46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</w:pPr>
            <w:r w:rsidRPr="000F460E">
              <w:rPr>
                <w:rFonts w:ascii="Times New Roman" w:eastAsia="Times New Roman" w:hAnsi="Times New Roman" w:cs="Times New Roman"/>
                <w:sz w:val="24"/>
                <w:szCs w:val="24"/>
                <w:lang w:eastAsia="uz-Cyrl-UZ"/>
              </w:rPr>
              <w:t>Test case жадвалларини тўлдириш</w:t>
            </w:r>
          </w:p>
        </w:tc>
      </w:tr>
    </w:tbl>
    <w:p w14:paraId="07F766AF" w14:textId="12E4B665" w:rsidR="000F460E" w:rsidRPr="000F460E" w:rsidRDefault="000F460E" w:rsidP="000F4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</w:p>
    <w:p w14:paraId="392AF295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Қўшимча тавсия этиладиган иловалар</w:t>
      </w:r>
    </w:p>
    <w:p w14:paraId="3FA92202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Агар ишингиз дастурий таъминот ишлаб чиқишга бағишланган бўлса, қуйидаги иловаларни ҳам қўшиш мақсадга мувофиқ:</w:t>
      </w:r>
    </w:p>
    <w:p w14:paraId="568A856F" w14:textId="6B35EB8C" w:rsidR="000F460E" w:rsidRPr="000F460E" w:rsidRDefault="000F460E" w:rsidP="000F46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</w:p>
    <w:p w14:paraId="1B2DE3F2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I — System Design Diagrams</w:t>
      </w:r>
    </w:p>
    <w:p w14:paraId="4A8E6E9D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I — Тизимни лойиҳалаш диаграммалари</w:t>
      </w:r>
    </w:p>
    <w:p w14:paraId="5536639C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Бу иловада қуйидаги UML диаграммалар берилади:</w:t>
      </w:r>
    </w:p>
    <w:p w14:paraId="22984B10" w14:textId="77777777" w:rsidR="000F460E" w:rsidRPr="000F460E" w:rsidRDefault="000F460E" w:rsidP="000F4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Use Case diagram;</w:t>
      </w:r>
    </w:p>
    <w:p w14:paraId="47847429" w14:textId="77777777" w:rsidR="000F460E" w:rsidRPr="000F460E" w:rsidRDefault="000F460E" w:rsidP="000F4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Class diagram;</w:t>
      </w:r>
    </w:p>
    <w:p w14:paraId="3F693072" w14:textId="77777777" w:rsidR="000F460E" w:rsidRPr="000F460E" w:rsidRDefault="000F460E" w:rsidP="000F4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lastRenderedPageBreak/>
        <w:t>Sequence diagram;</w:t>
      </w:r>
    </w:p>
    <w:p w14:paraId="4174604D" w14:textId="77777777" w:rsidR="000F460E" w:rsidRPr="000F460E" w:rsidRDefault="000F460E" w:rsidP="000F4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Activity diagram;</w:t>
      </w:r>
    </w:p>
    <w:p w14:paraId="289F507A" w14:textId="77777777" w:rsidR="000F460E" w:rsidRPr="000F460E" w:rsidRDefault="000F460E" w:rsidP="000F46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Database ER diagram.</w:t>
      </w:r>
    </w:p>
    <w:p w14:paraId="449D42B5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J — User Interface Screenshots</w:t>
      </w:r>
    </w:p>
    <w:p w14:paraId="601500EE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J — Фойдаланувчи интерфейси скриншотлари</w:t>
      </w:r>
    </w:p>
    <w:p w14:paraId="20D19FE0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Бу иловада тизим интерфейсининг асосий экранлари келтирилади:</w:t>
      </w:r>
    </w:p>
    <w:p w14:paraId="24EF200E" w14:textId="77777777" w:rsidR="000F460E" w:rsidRPr="000F460E" w:rsidRDefault="000F460E" w:rsidP="000F4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Login / Registration;</w:t>
      </w:r>
    </w:p>
    <w:p w14:paraId="04AD7E19" w14:textId="77777777" w:rsidR="000F460E" w:rsidRPr="000F460E" w:rsidRDefault="000F460E" w:rsidP="000F4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User Dashboard;</w:t>
      </w:r>
    </w:p>
    <w:p w14:paraId="0ECB43BA" w14:textId="77777777" w:rsidR="000F460E" w:rsidRPr="000F460E" w:rsidRDefault="000F460E" w:rsidP="000F4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Fitness Activity Input;</w:t>
      </w:r>
    </w:p>
    <w:p w14:paraId="26F1E45A" w14:textId="77777777" w:rsidR="000F460E" w:rsidRPr="000F460E" w:rsidRDefault="000F460E" w:rsidP="000F4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Analytics Dashboard;</w:t>
      </w:r>
    </w:p>
    <w:p w14:paraId="28D229DD" w14:textId="77777777" w:rsidR="000F460E" w:rsidRPr="000F460E" w:rsidRDefault="000F460E" w:rsidP="000F4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Progress Report;</w:t>
      </w:r>
    </w:p>
    <w:p w14:paraId="219CBC9C" w14:textId="77777777" w:rsidR="000F460E" w:rsidRPr="000F460E" w:rsidRDefault="000F460E" w:rsidP="000F4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Admin Panel.</w:t>
      </w:r>
    </w:p>
    <w:p w14:paraId="30BF4674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Appendix K — Testing Documents</w:t>
      </w:r>
    </w:p>
    <w:p w14:paraId="34FE953A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Илова K — Тестлаш ҳужжатлари</w:t>
      </w:r>
    </w:p>
    <w:p w14:paraId="25AF97AE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Бу иловада тизимни тестлаш натижалари берилади:</w:t>
      </w:r>
    </w:p>
    <w:p w14:paraId="5C5ABE3C" w14:textId="77777777" w:rsidR="000F460E" w:rsidRPr="000F460E" w:rsidRDefault="000F460E" w:rsidP="000F4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test case жадваллари;</w:t>
      </w:r>
    </w:p>
    <w:p w14:paraId="2040DD57" w14:textId="77777777" w:rsidR="000F460E" w:rsidRPr="000F460E" w:rsidRDefault="000F460E" w:rsidP="000F4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функционал тестлаш натижалари;</w:t>
      </w:r>
    </w:p>
    <w:p w14:paraId="73780867" w14:textId="77777777" w:rsidR="000F460E" w:rsidRPr="000F460E" w:rsidRDefault="000F460E" w:rsidP="000F4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хатолар рўйхати;</w:t>
      </w:r>
    </w:p>
    <w:p w14:paraId="5EE7414A" w14:textId="77777777" w:rsidR="000F460E" w:rsidRPr="000F460E" w:rsidRDefault="000F460E" w:rsidP="000F4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тузатилган хатолар;</w:t>
      </w:r>
    </w:p>
    <w:p w14:paraId="68C0A70C" w14:textId="77777777" w:rsidR="000F460E" w:rsidRPr="000F460E" w:rsidRDefault="000F460E" w:rsidP="000F4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фойдаланувчи синов натижалари.</w:t>
      </w:r>
    </w:p>
    <w:p w14:paraId="30A4372C" w14:textId="77777777" w:rsidR="000F460E" w:rsidRPr="000F460E" w:rsidRDefault="000F460E" w:rsidP="000F4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36"/>
          <w:szCs w:val="36"/>
          <w:lang w:eastAsia="uz-Cyrl-UZ"/>
        </w:rPr>
        <w:t>Якуний тавсия</w:t>
      </w:r>
    </w:p>
    <w:p w14:paraId="26E56CC0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>Ушбу мавзу учун асосий иловаларни қуйидагича шакллантириш мақсадга мувофиқ:</w:t>
      </w:r>
    </w:p>
    <w:p w14:paraId="4A89CC74" w14:textId="77777777" w:rsidR="000F460E" w:rsidRPr="000F460E" w:rsidRDefault="000F460E" w:rsidP="000F4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z-Cyrl-UZ"/>
        </w:rPr>
      </w:pP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A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Project Proposal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B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Gantt Chart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C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Risk Register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D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Ethics and Consent Forms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E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Data Collection Instruments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F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Anonymised Fitness Data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G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Project Logbook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H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Supervisor Meeting Records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I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UML and System Design Diagrams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J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UI Screenshots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br/>
      </w:r>
      <w:r w:rsidRPr="000F460E">
        <w:rPr>
          <w:rFonts w:ascii="Times New Roman" w:eastAsia="Times New Roman" w:hAnsi="Times New Roman" w:cs="Times New Roman"/>
          <w:b/>
          <w:bCs/>
          <w:sz w:val="24"/>
          <w:szCs w:val="24"/>
          <w:lang w:eastAsia="uz-Cyrl-UZ"/>
        </w:rPr>
        <w:t>Appendix K</w:t>
      </w:r>
      <w:r w:rsidRPr="000F460E">
        <w:rPr>
          <w:rFonts w:ascii="Times New Roman" w:eastAsia="Times New Roman" w:hAnsi="Times New Roman" w:cs="Times New Roman"/>
          <w:sz w:val="24"/>
          <w:szCs w:val="24"/>
          <w:lang w:eastAsia="uz-Cyrl-UZ"/>
        </w:rPr>
        <w:t xml:space="preserve"> — Testing Documents</w:t>
      </w:r>
    </w:p>
    <w:p w14:paraId="4DF85DD3" w14:textId="77777777" w:rsidR="00443620" w:rsidRPr="000F460E" w:rsidRDefault="00443620" w:rsidP="000F460E"/>
    <w:sectPr w:rsidR="00443620" w:rsidRPr="000F46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252B8"/>
    <w:multiLevelType w:val="multilevel"/>
    <w:tmpl w:val="29B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61C94"/>
    <w:multiLevelType w:val="multilevel"/>
    <w:tmpl w:val="3B8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0247C"/>
    <w:multiLevelType w:val="multilevel"/>
    <w:tmpl w:val="D80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E2767"/>
    <w:multiLevelType w:val="multilevel"/>
    <w:tmpl w:val="892C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0377A"/>
    <w:multiLevelType w:val="multilevel"/>
    <w:tmpl w:val="11B4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57D1A"/>
    <w:multiLevelType w:val="multilevel"/>
    <w:tmpl w:val="582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816EF"/>
    <w:multiLevelType w:val="multilevel"/>
    <w:tmpl w:val="1458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71E7E"/>
    <w:multiLevelType w:val="multilevel"/>
    <w:tmpl w:val="FE54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96969">
    <w:abstractNumId w:val="5"/>
  </w:num>
  <w:num w:numId="2" w16cid:durableId="1974017456">
    <w:abstractNumId w:val="0"/>
  </w:num>
  <w:num w:numId="3" w16cid:durableId="321929417">
    <w:abstractNumId w:val="1"/>
  </w:num>
  <w:num w:numId="4" w16cid:durableId="812255875">
    <w:abstractNumId w:val="2"/>
  </w:num>
  <w:num w:numId="5" w16cid:durableId="1757247271">
    <w:abstractNumId w:val="7"/>
  </w:num>
  <w:num w:numId="6" w16cid:durableId="1882668918">
    <w:abstractNumId w:val="4"/>
  </w:num>
  <w:num w:numId="7" w16cid:durableId="1380009406">
    <w:abstractNumId w:val="3"/>
  </w:num>
  <w:num w:numId="8" w16cid:durableId="1568875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0E"/>
    <w:rsid w:val="000F460E"/>
    <w:rsid w:val="0044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D8CA0"/>
  <w15:chartTrackingRefBased/>
  <w15:docId w15:val="{6AAA4E10-C6CE-4845-B78F-B02D88E8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F46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z-Cyrl-UZ"/>
    </w:rPr>
  </w:style>
  <w:style w:type="paragraph" w:styleId="2">
    <w:name w:val="heading 2"/>
    <w:basedOn w:val="a"/>
    <w:link w:val="20"/>
    <w:uiPriority w:val="9"/>
    <w:qFormat/>
    <w:rsid w:val="000F46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60E"/>
    <w:rPr>
      <w:rFonts w:ascii="Times New Roman" w:eastAsia="Times New Roman" w:hAnsi="Times New Roman" w:cs="Times New Roman"/>
      <w:b/>
      <w:bCs/>
      <w:kern w:val="36"/>
      <w:sz w:val="48"/>
      <w:szCs w:val="48"/>
      <w:lang w:eastAsia="uz-Cyrl-UZ"/>
    </w:rPr>
  </w:style>
  <w:style w:type="character" w:customStyle="1" w:styleId="20">
    <w:name w:val="Заголовок 2 Знак"/>
    <w:basedOn w:val="a0"/>
    <w:link w:val="2"/>
    <w:uiPriority w:val="9"/>
    <w:rsid w:val="000F460E"/>
    <w:rPr>
      <w:rFonts w:ascii="Times New Roman" w:eastAsia="Times New Roman" w:hAnsi="Times New Roman" w:cs="Times New Roman"/>
      <w:b/>
      <w:bCs/>
      <w:sz w:val="36"/>
      <w:szCs w:val="36"/>
      <w:lang w:eastAsia="uz-Cyrl-UZ"/>
    </w:rPr>
  </w:style>
  <w:style w:type="paragraph" w:styleId="a3">
    <w:name w:val="Normal (Web)"/>
    <w:basedOn w:val="a"/>
    <w:uiPriority w:val="99"/>
    <w:semiHidden/>
    <w:unhideWhenUsed/>
    <w:rsid w:val="000F4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z-Cyrl-UZ"/>
    </w:rPr>
  </w:style>
  <w:style w:type="character" w:styleId="a4">
    <w:name w:val="Strong"/>
    <w:basedOn w:val="a0"/>
    <w:uiPriority w:val="22"/>
    <w:qFormat/>
    <w:rsid w:val="000F460E"/>
    <w:rPr>
      <w:b/>
      <w:bCs/>
    </w:rPr>
  </w:style>
  <w:style w:type="character" w:styleId="a5">
    <w:name w:val="Emphasis"/>
    <w:basedOn w:val="a0"/>
    <w:uiPriority w:val="20"/>
    <w:qFormat/>
    <w:rsid w:val="000F46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9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TATT</dc:creator>
  <cp:keywords/>
  <dc:description/>
  <cp:lastModifiedBy>TATT</cp:lastModifiedBy>
  <cp:revision>1</cp:revision>
  <dcterms:created xsi:type="dcterms:W3CDTF">2026-06-10T05:21:00Z</dcterms:created>
  <dcterms:modified xsi:type="dcterms:W3CDTF">2026-06-10T05:28:00Z</dcterms:modified>
</cp:coreProperties>
</file>