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FCE" w:rsidRPr="00584BCC" w:rsidRDefault="00814FCE" w:rsidP="00814FCE">
      <w:pPr>
        <w:spacing w:before="480" w:after="120"/>
        <w:jc w:val="both"/>
        <w:rPr>
          <w:rFonts w:ascii="Arial" w:hAnsi="Arial" w:cs="Arial"/>
          <w:b/>
          <w:bCs/>
          <w:sz w:val="36"/>
          <w:szCs w:val="36"/>
        </w:rPr>
      </w:pPr>
      <w:r w:rsidRPr="00584BCC">
        <w:rPr>
          <w:rFonts w:ascii="Arial" w:hAnsi="Arial" w:cs="Arial"/>
          <w:b/>
          <w:bCs/>
          <w:sz w:val="36"/>
          <w:szCs w:val="36"/>
        </w:rPr>
        <w:t>Mode</w:t>
      </w:r>
    </w:p>
    <w:p w:rsidR="00814FCE" w:rsidRPr="00933F0A" w:rsidRDefault="00814FCE" w:rsidP="00814FCE">
      <w:pPr>
        <w:spacing w:before="120" w:after="120"/>
        <w:jc w:val="both"/>
        <w:rPr>
          <w:rFonts w:ascii="Times New Roman" w:hAnsi="Times New Roman" w:cs="Times New Roman"/>
          <w:sz w:val="24"/>
          <w:szCs w:val="24"/>
        </w:rPr>
      </w:pPr>
      <w:r w:rsidRPr="00933F0A">
        <w:rPr>
          <w:rFonts w:ascii="Times New Roman" w:hAnsi="Times New Roman" w:cs="Times New Roman"/>
          <w:sz w:val="24"/>
          <w:szCs w:val="24"/>
        </w:rPr>
        <w:t xml:space="preserve">The mode of a set of observations is that value which occurs with the maximum frequency. This definition, properly speaking, applies to a discrete variable only. </w:t>
      </w:r>
    </w:p>
    <w:p w:rsidR="00814FCE" w:rsidRPr="00933F0A" w:rsidRDefault="00814FCE" w:rsidP="00814FCE">
      <w:pPr>
        <w:jc w:val="both"/>
        <w:rPr>
          <w:rFonts w:ascii="Times New Roman" w:hAnsi="Times New Roman" w:cs="Times New Roman"/>
          <w:sz w:val="24"/>
          <w:szCs w:val="24"/>
        </w:rPr>
      </w:pPr>
      <w:r w:rsidRPr="00933F0A">
        <w:rPr>
          <w:rFonts w:ascii="Times New Roman" w:hAnsi="Times New Roman" w:cs="Times New Roman"/>
          <w:sz w:val="24"/>
          <w:szCs w:val="24"/>
        </w:rPr>
        <w:t xml:space="preserve">For a continuous variable, the above definition needs to be modified. The mode here is the </w:t>
      </w:r>
      <w:r w:rsidRPr="00933F0A">
        <w:rPr>
          <w:rFonts w:ascii="Times New Roman" w:hAnsi="Times New Roman" w:cs="Times New Roman"/>
          <w:b/>
          <w:bCs/>
          <w:i/>
          <w:iCs/>
          <w:sz w:val="24"/>
          <w:szCs w:val="24"/>
        </w:rPr>
        <w:t>value of the variable with the highest frequency-density</w:t>
      </w:r>
      <w:r w:rsidRPr="00933F0A">
        <w:rPr>
          <w:rFonts w:ascii="Times New Roman" w:hAnsi="Times New Roman" w:cs="Times New Roman"/>
          <w:sz w:val="24"/>
          <w:szCs w:val="24"/>
        </w:rPr>
        <w:t xml:space="preserve"> corresponding to the ideal distribution which would be obtained if the total frequency were increased indefinitely and if, at the same time, the width of the class-intervals were decreased indefinitely. Graphically, it may be looked upon as the abscissa corresponding to the highest ordinate in the frequency curve (the limiting form of histogram).</w:t>
      </w:r>
    </w:p>
    <w:p w:rsidR="00814FCE" w:rsidRPr="00933F0A" w:rsidRDefault="00814FCE" w:rsidP="00814FCE">
      <w:pPr>
        <w:jc w:val="center"/>
        <w:rPr>
          <w:rFonts w:ascii="Times New Roman" w:hAnsi="Times New Roman" w:cs="Times New Roman"/>
          <w:sz w:val="24"/>
          <w:szCs w:val="24"/>
          <w:highlight w:val="yellow"/>
        </w:rPr>
      </w:pPr>
      <w:r w:rsidRPr="00933F0A">
        <w:rPr>
          <w:rFonts w:ascii="Times New Roman" w:hAnsi="Times New Roman" w:cs="Times New Roman"/>
          <w:noProof/>
          <w:sz w:val="24"/>
          <w:szCs w:val="24"/>
          <w:lang w:eastAsia="en-IN" w:bidi="bn-IN"/>
        </w:rPr>
        <w:drawing>
          <wp:inline distT="0" distB="0" distL="0" distR="0">
            <wp:extent cx="3840480" cy="2061972"/>
            <wp:effectExtent l="19050" t="0" r="7620" b="0"/>
            <wp:docPr id="3" name="Picture 2" descr="F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2.jpg"/>
                    <pic:cNvPicPr/>
                  </pic:nvPicPr>
                  <pic:blipFill>
                    <a:blip r:embed="rId6" cstate="print"/>
                    <a:stretch>
                      <a:fillRect/>
                    </a:stretch>
                  </pic:blipFill>
                  <pic:spPr>
                    <a:xfrm>
                      <a:off x="0" y="0"/>
                      <a:ext cx="3840480" cy="2061972"/>
                    </a:xfrm>
                    <a:prstGeom prst="rect">
                      <a:avLst/>
                    </a:prstGeom>
                  </pic:spPr>
                </pic:pic>
              </a:graphicData>
            </a:graphic>
          </wp:inline>
        </w:drawing>
      </w:r>
    </w:p>
    <w:p w:rsidR="00814FCE" w:rsidRPr="00933F0A" w:rsidRDefault="00814FCE" w:rsidP="00814FCE">
      <w:pPr>
        <w:jc w:val="center"/>
        <w:rPr>
          <w:rFonts w:ascii="Times New Roman" w:hAnsi="Times New Roman" w:cs="Times New Roman"/>
          <w:sz w:val="24"/>
          <w:szCs w:val="24"/>
        </w:rPr>
      </w:pPr>
      <w:r w:rsidRPr="00933F0A">
        <w:rPr>
          <w:rFonts w:ascii="Times New Roman" w:hAnsi="Times New Roman" w:cs="Times New Roman"/>
          <w:sz w:val="24"/>
          <w:szCs w:val="24"/>
        </w:rPr>
        <w:t>Fig. 2: Mode of a continuous variable</w:t>
      </w:r>
    </w:p>
    <w:p w:rsidR="00814FCE" w:rsidRDefault="00814FCE" w:rsidP="00814FCE">
      <w:pPr>
        <w:jc w:val="both"/>
        <w:rPr>
          <w:rFonts w:ascii="Times New Roman" w:hAnsi="Times New Roman" w:cs="Times New Roman"/>
          <w:b/>
          <w:bCs/>
          <w:sz w:val="24"/>
          <w:szCs w:val="24"/>
        </w:rPr>
      </w:pPr>
    </w:p>
    <w:p w:rsidR="00814FCE" w:rsidRPr="00FC43B1" w:rsidRDefault="00814FCE" w:rsidP="00814FCE">
      <w:pPr>
        <w:jc w:val="both"/>
        <w:rPr>
          <w:rFonts w:ascii="Times New Roman" w:hAnsi="Times New Roman" w:cs="Times New Roman"/>
          <w:b/>
          <w:bCs/>
          <w:sz w:val="24"/>
          <w:szCs w:val="24"/>
        </w:rPr>
      </w:pPr>
      <w:r w:rsidRPr="00FC43B1">
        <w:rPr>
          <w:rFonts w:ascii="Times New Roman" w:hAnsi="Times New Roman" w:cs="Times New Roman"/>
          <w:b/>
          <w:bCs/>
          <w:sz w:val="24"/>
          <w:szCs w:val="24"/>
        </w:rPr>
        <w:t>Three approaches for computation of mode from grouped frequency distribution</w:t>
      </w:r>
    </w:p>
    <w:p w:rsidR="00814FCE" w:rsidRPr="00FC43B1" w:rsidRDefault="00814FCE" w:rsidP="00814FCE">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By the application of simple interpolation in a frequency distribution</w:t>
      </w:r>
    </w:p>
    <w:p w:rsidR="00814FCE" w:rsidRPr="00FC43B1" w:rsidRDefault="00814FCE" w:rsidP="00814FCE">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Graphical  method</w:t>
      </w:r>
    </w:p>
    <w:p w:rsidR="00814FCE" w:rsidRPr="00FC43B1" w:rsidRDefault="00814FCE" w:rsidP="00814FCE">
      <w:pPr>
        <w:numPr>
          <w:ilvl w:val="0"/>
          <w:numId w:val="18"/>
        </w:numPr>
        <w:jc w:val="both"/>
        <w:rPr>
          <w:rFonts w:ascii="Times New Roman" w:hAnsi="Times New Roman" w:cs="Times New Roman"/>
          <w:sz w:val="24"/>
          <w:szCs w:val="24"/>
        </w:rPr>
      </w:pPr>
      <w:r w:rsidRPr="00FC43B1">
        <w:rPr>
          <w:rFonts w:ascii="Times New Roman" w:hAnsi="Times New Roman" w:cs="Times New Roman"/>
          <w:sz w:val="24"/>
          <w:szCs w:val="24"/>
        </w:rPr>
        <w:t xml:space="preserve">From empirical relation </w:t>
      </w:r>
    </w:p>
    <w:p w:rsidR="00814FCE" w:rsidRDefault="00814FCE" w:rsidP="00814FCE">
      <w:pPr>
        <w:jc w:val="both"/>
        <w:rPr>
          <w:rFonts w:ascii="Times New Roman" w:hAnsi="Times New Roman" w:cs="Times New Roman"/>
          <w:b/>
          <w:bCs/>
          <w:sz w:val="24"/>
          <w:szCs w:val="24"/>
        </w:rPr>
      </w:pPr>
    </w:p>
    <w:p w:rsidR="00814FCE" w:rsidRDefault="00814FCE" w:rsidP="00814FCE">
      <w:pPr>
        <w:jc w:val="both"/>
        <w:rPr>
          <w:rFonts w:ascii="Times New Roman" w:hAnsi="Times New Roman" w:cs="Times New Roman"/>
          <w:b/>
          <w:bCs/>
          <w:sz w:val="24"/>
          <w:szCs w:val="24"/>
        </w:rPr>
      </w:pPr>
    </w:p>
    <w:p w:rsidR="00814FCE" w:rsidRDefault="00814FCE" w:rsidP="00814FCE">
      <w:pPr>
        <w:jc w:val="both"/>
        <w:rPr>
          <w:rFonts w:ascii="Times New Roman" w:hAnsi="Times New Roman" w:cs="Times New Roman"/>
          <w:b/>
          <w:bCs/>
          <w:sz w:val="24"/>
          <w:szCs w:val="24"/>
        </w:rPr>
      </w:pPr>
    </w:p>
    <w:p w:rsidR="00814FCE" w:rsidRDefault="00814FCE" w:rsidP="00814FCE">
      <w:pPr>
        <w:jc w:val="both"/>
        <w:rPr>
          <w:rFonts w:ascii="Times New Roman" w:hAnsi="Times New Roman" w:cs="Times New Roman"/>
          <w:b/>
          <w:bCs/>
          <w:sz w:val="24"/>
          <w:szCs w:val="24"/>
        </w:rPr>
      </w:pPr>
    </w:p>
    <w:p w:rsidR="00814FCE" w:rsidRDefault="00814FCE" w:rsidP="00814FCE">
      <w:pPr>
        <w:jc w:val="both"/>
        <w:rPr>
          <w:rFonts w:ascii="Times New Roman" w:hAnsi="Times New Roman" w:cs="Times New Roman"/>
          <w:b/>
          <w:bCs/>
          <w:sz w:val="24"/>
          <w:szCs w:val="24"/>
        </w:rPr>
      </w:pPr>
    </w:p>
    <w:p w:rsidR="00814FCE" w:rsidRDefault="00814FCE" w:rsidP="00814FCE">
      <w:pPr>
        <w:jc w:val="both"/>
        <w:rPr>
          <w:rFonts w:ascii="Times New Roman" w:hAnsi="Times New Roman" w:cs="Times New Roman"/>
          <w:b/>
          <w:bCs/>
          <w:sz w:val="24"/>
          <w:szCs w:val="24"/>
        </w:rPr>
      </w:pPr>
    </w:p>
    <w:p w:rsidR="00C941D0" w:rsidRDefault="00C941D0" w:rsidP="00814FCE">
      <w:pPr>
        <w:jc w:val="both"/>
        <w:rPr>
          <w:rFonts w:ascii="Times New Roman" w:hAnsi="Times New Roman" w:cs="Times New Roman"/>
          <w:b/>
          <w:bCs/>
          <w:sz w:val="24"/>
          <w:szCs w:val="24"/>
        </w:rPr>
      </w:pPr>
    </w:p>
    <w:p w:rsidR="00814FCE" w:rsidRPr="00FC43B1" w:rsidRDefault="00814FCE" w:rsidP="00814FCE">
      <w:pPr>
        <w:jc w:val="both"/>
        <w:rPr>
          <w:rFonts w:ascii="Times New Roman" w:hAnsi="Times New Roman" w:cs="Times New Roman"/>
          <w:b/>
          <w:bCs/>
          <w:sz w:val="24"/>
          <w:szCs w:val="24"/>
        </w:rPr>
      </w:pPr>
      <w:r w:rsidRPr="00FC43B1">
        <w:rPr>
          <w:rFonts w:ascii="Times New Roman" w:hAnsi="Times New Roman" w:cs="Times New Roman"/>
          <w:b/>
          <w:bCs/>
          <w:sz w:val="24"/>
          <w:szCs w:val="24"/>
        </w:rPr>
        <w:lastRenderedPageBreak/>
        <w:t>Computation of mode by application of simple interpolation in a frequency distribution</w:t>
      </w:r>
    </w:p>
    <w:p w:rsidR="00814FCE" w:rsidRDefault="00814FCE" w:rsidP="00814FCE">
      <w:pPr>
        <w:jc w:val="both"/>
        <w:rPr>
          <w:rFonts w:ascii="Times New Roman" w:hAnsi="Times New Roman" w:cs="Times New Roman"/>
          <w:sz w:val="24"/>
          <w:szCs w:val="24"/>
        </w:rPr>
      </w:pPr>
      <w:r w:rsidRPr="00792839">
        <w:rPr>
          <w:rFonts w:ascii="Times New Roman" w:hAnsi="Times New Roman" w:cs="Times New Roman"/>
          <w:sz w:val="24"/>
          <w:szCs w:val="24"/>
        </w:rPr>
        <w:t xml:space="preserve">Suppose, </w:t>
      </w:r>
      <w:r>
        <w:rPr>
          <w:rFonts w:ascii="Times New Roman" w:hAnsi="Times New Roman" w:cs="Times New Roman"/>
          <w:sz w:val="24"/>
          <w:szCs w:val="24"/>
        </w:rPr>
        <w:t>the</w:t>
      </w:r>
      <w:r w:rsidRPr="00792839">
        <w:rPr>
          <w:rFonts w:ascii="Times New Roman" w:hAnsi="Times New Roman" w:cs="Times New Roman"/>
          <w:sz w:val="24"/>
          <w:szCs w:val="24"/>
        </w:rPr>
        <w:t xml:space="preserve"> frequency distribution is </w:t>
      </w:r>
      <w:r>
        <w:rPr>
          <w:rFonts w:ascii="Times New Roman" w:hAnsi="Times New Roman" w:cs="Times New Roman"/>
          <w:sz w:val="24"/>
          <w:szCs w:val="24"/>
        </w:rPr>
        <w:t>perfectly symmetric</w:t>
      </w:r>
      <w:r w:rsidRPr="00792839">
        <w:rPr>
          <w:rFonts w:ascii="Times New Roman" w:hAnsi="Times New Roman" w:cs="Times New Roman"/>
          <w:sz w:val="24"/>
          <w:szCs w:val="24"/>
        </w:rPr>
        <w:t xml:space="preserve"> as follows:</w:t>
      </w:r>
    </w:p>
    <w:p w:rsidR="00814FCE" w:rsidRDefault="00814FCE" w:rsidP="00814FCE">
      <w:pPr>
        <w:jc w:val="center"/>
        <w:rPr>
          <w:rFonts w:ascii="Times New Roman" w:hAnsi="Times New Roman" w:cs="Times New Roman"/>
          <w:sz w:val="24"/>
          <w:szCs w:val="24"/>
        </w:rPr>
      </w:pPr>
      <w:r w:rsidRPr="00792839">
        <w:rPr>
          <w:rFonts w:ascii="Times New Roman" w:hAnsi="Times New Roman" w:cs="Times New Roman"/>
          <w:noProof/>
          <w:sz w:val="24"/>
          <w:szCs w:val="24"/>
          <w:lang w:eastAsia="en-IN" w:bidi="bn-IN"/>
        </w:rPr>
        <w:drawing>
          <wp:inline distT="0" distB="0" distL="0" distR="0">
            <wp:extent cx="2933700" cy="1885950"/>
            <wp:effectExtent l="19050" t="0" r="0" b="0"/>
            <wp:docPr id="5" name="Picture 1" descr="https://www.statology.org/wp-content/uploads/2022/12/symm1.jpg"/>
            <wp:cNvGraphicFramePr/>
            <a:graphic xmlns:a="http://schemas.openxmlformats.org/drawingml/2006/main">
              <a:graphicData uri="http://schemas.openxmlformats.org/drawingml/2006/picture">
                <pic:pic xmlns:pic="http://schemas.openxmlformats.org/drawingml/2006/picture">
                  <pic:nvPicPr>
                    <pic:cNvPr id="4" name="Picture 2" descr="https://www.statology.org/wp-content/uploads/2022/12/symm1.jpg"/>
                    <pic:cNvPicPr>
                      <a:picLocks noChangeAspect="1" noChangeArrowheads="1"/>
                    </pic:cNvPicPr>
                  </pic:nvPicPr>
                  <pic:blipFill>
                    <a:blip r:embed="rId7" cstate="print"/>
                    <a:srcRect l="3226" t="9174"/>
                    <a:stretch>
                      <a:fillRect/>
                    </a:stretch>
                  </pic:blipFill>
                  <pic:spPr bwMode="auto">
                    <a:xfrm>
                      <a:off x="0" y="0"/>
                      <a:ext cx="2933700" cy="1885950"/>
                    </a:xfrm>
                    <a:prstGeom prst="rect">
                      <a:avLst/>
                    </a:prstGeom>
                    <a:noFill/>
                  </pic:spPr>
                </pic:pic>
              </a:graphicData>
            </a:graphic>
          </wp:inline>
        </w:drawing>
      </w:r>
    </w:p>
    <w:p w:rsidR="00814FCE" w:rsidRDefault="00814FCE" w:rsidP="00814FCE">
      <w:pPr>
        <w:jc w:val="both"/>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b/>
          <w:bCs/>
          <w:sz w:val="24"/>
          <w:szCs w:val="24"/>
        </w:rPr>
        <w:t>t</w:t>
      </w:r>
      <w:r w:rsidRPr="00933F0A">
        <w:rPr>
          <w:rFonts w:ascii="Times New Roman" w:hAnsi="Times New Roman" w:cs="Times New Roman"/>
          <w:sz w:val="24"/>
          <w:szCs w:val="24"/>
        </w:rPr>
        <w:t>he mid-value of the class interval having the highest frequency</w:t>
      </w:r>
      <w:r>
        <w:rPr>
          <w:rFonts w:ascii="Times New Roman" w:hAnsi="Times New Roman" w:cs="Times New Roman"/>
          <w:sz w:val="24"/>
          <w:szCs w:val="24"/>
        </w:rPr>
        <w:t xml:space="preserve"> (i.e. modal class)</w:t>
      </w:r>
      <w:r w:rsidRPr="00933F0A">
        <w:rPr>
          <w:rFonts w:ascii="Times New Roman" w:hAnsi="Times New Roman" w:cs="Times New Roman"/>
          <w:sz w:val="24"/>
          <w:szCs w:val="24"/>
        </w:rPr>
        <w:t xml:space="preserve"> may be approximately taken to be the mode. </w:t>
      </w:r>
    </w:p>
    <w:p w:rsidR="00814FCE" w:rsidRPr="00933F0A" w:rsidRDefault="00814FCE" w:rsidP="00814FCE">
      <w:pPr>
        <w:ind w:right="-46"/>
        <w:jc w:val="both"/>
        <w:rPr>
          <w:rFonts w:ascii="Times New Roman" w:eastAsiaTheme="minorEastAsia" w:hAnsi="Times New Roman" w:cs="Times New Roman"/>
          <w:sz w:val="24"/>
          <w:szCs w:val="24"/>
        </w:rPr>
      </w:pPr>
      <w:r>
        <w:rPr>
          <w:rFonts w:ascii="Times New Roman" w:hAnsi="Times New Roman" w:cs="Times New Roman"/>
          <w:sz w:val="24"/>
          <w:szCs w:val="24"/>
        </w:rPr>
        <w:t>Thus, i</w:t>
      </w:r>
      <w:r w:rsidRPr="00933F0A">
        <w:rPr>
          <w:rFonts w:ascii="Times New Roman" w:hAnsi="Times New Roman" w:cs="Times New Roman"/>
          <w:sz w:val="24"/>
          <w:szCs w:val="24"/>
        </w:rPr>
        <w:t xml:space="preserve">f </w:t>
      </w:r>
      <w:r w:rsidRPr="00933F0A">
        <w:rPr>
          <w:rFonts w:ascii="Times New Roman" w:eastAsiaTheme="minorEastAsia" w:hAnsi="Times New Roman" w:cs="Times New Roman"/>
          <w:sz w:val="24"/>
          <w:szCs w:val="24"/>
        </w:rPr>
        <w:t xml:space="preserve">the lower and upper class-boundaries of the class containing the highest frequency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Pr>
          <w:rFonts w:ascii="Times New Roman" w:eastAsiaTheme="minorEastAsia" w:hAnsi="Times New Roman" w:cs="Times New Roman"/>
          <w:sz w:val="24"/>
          <w:szCs w:val="24"/>
        </w:rPr>
        <w:t xml:space="preserve"> respectively, then the mode will be</w:t>
      </w:r>
      <w:r w:rsidRPr="00933F0A">
        <w:rPr>
          <w:rFonts w:ascii="Times New Roman" w:eastAsiaTheme="minorEastAsia" w:hAnsi="Times New Roman" w:cs="Times New Roman"/>
          <w:sz w:val="24"/>
          <w:szCs w:val="24"/>
        </w:rPr>
        <w:t xml:space="preserve"> approximately given by</w:t>
      </w:r>
    </w:p>
    <w:p w:rsidR="00814FCE" w:rsidRPr="00933F0A" w:rsidRDefault="00814FCE" w:rsidP="00814FCE">
      <w:pPr>
        <w:ind w:right="95"/>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den>
        </m:f>
      </m:oMath>
      <w:r w:rsidRPr="00933F0A">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oMath>
      <w:r w:rsidRPr="00933F0A">
        <w:rPr>
          <w:rFonts w:ascii="Times New Roman" w:eastAsiaTheme="minorEastAsia" w:hAnsi="Times New Roman" w:cs="Times New Roman"/>
          <w:sz w:val="24"/>
          <w:szCs w:val="24"/>
        </w:rPr>
        <w:t xml:space="preserve"> is the width of the interval</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w:t>
      </w:r>
    </w:p>
    <w:p w:rsidR="00814FCE" w:rsidRPr="00933F0A" w:rsidRDefault="00814FCE" w:rsidP="00814FCE">
      <w:pPr>
        <w:tabs>
          <w:tab w:val="left" w:pos="9026"/>
        </w:tabs>
        <w:ind w:right="-46"/>
        <w:jc w:val="both"/>
        <w:rPr>
          <w:rFonts w:ascii="Times New Roman" w:hAnsi="Times New Roman" w:cs="Times New Roman"/>
          <w:sz w:val="24"/>
          <w:szCs w:val="24"/>
        </w:rPr>
      </w:pPr>
      <w:r w:rsidRPr="00BD5963">
        <w:rPr>
          <w:rFonts w:ascii="Times New Roman" w:hAnsi="Times New Roman" w:cs="Times New Roman"/>
          <w:sz w:val="24"/>
          <w:szCs w:val="24"/>
        </w:rPr>
        <w:t>But in reality the frequency distribution will</w:t>
      </w:r>
      <w:r>
        <w:rPr>
          <w:rFonts w:ascii="Times New Roman" w:hAnsi="Times New Roman" w:cs="Times New Roman"/>
          <w:b/>
          <w:bCs/>
          <w:sz w:val="24"/>
          <w:szCs w:val="24"/>
        </w:rPr>
        <w:t xml:space="preserve"> rarely be symmetric.</w:t>
      </w:r>
      <w:r w:rsidRPr="00933F0A">
        <w:rPr>
          <w:rFonts w:ascii="Times New Roman" w:hAnsi="Times New Roman" w:cs="Times New Roman"/>
          <w:sz w:val="24"/>
          <w:szCs w:val="24"/>
        </w:rPr>
        <w:t xml:space="preserve"> </w:t>
      </w:r>
      <w:r w:rsidRPr="00792839">
        <w:rPr>
          <w:rFonts w:ascii="Times New Roman" w:hAnsi="Times New Roman" w:cs="Times New Roman"/>
          <w:sz w:val="24"/>
          <w:szCs w:val="24"/>
        </w:rPr>
        <w:t xml:space="preserve">Suppose, </w:t>
      </w:r>
      <w:r>
        <w:rPr>
          <w:rFonts w:ascii="Times New Roman" w:hAnsi="Times New Roman" w:cs="Times New Roman"/>
          <w:sz w:val="24"/>
          <w:szCs w:val="24"/>
        </w:rPr>
        <w:t>the</w:t>
      </w:r>
      <w:r w:rsidRPr="00792839">
        <w:rPr>
          <w:rFonts w:ascii="Times New Roman" w:hAnsi="Times New Roman" w:cs="Times New Roman"/>
          <w:sz w:val="24"/>
          <w:szCs w:val="24"/>
        </w:rPr>
        <w:t xml:space="preserve"> frequency distribution is as follows:</w:t>
      </w:r>
    </w:p>
    <w:p w:rsidR="00814FCE" w:rsidRPr="00933F0A" w:rsidRDefault="00814FCE" w:rsidP="00814FCE">
      <w:pPr>
        <w:tabs>
          <w:tab w:val="left" w:pos="9026"/>
        </w:tabs>
        <w:ind w:right="-46"/>
        <w:jc w:val="center"/>
        <w:rPr>
          <w:rFonts w:ascii="Times New Roman" w:hAnsi="Times New Roman" w:cs="Times New Roman"/>
          <w:sz w:val="24"/>
          <w:szCs w:val="24"/>
          <w:highlight w:val="yellow"/>
        </w:rPr>
      </w:pPr>
      <w:r w:rsidRPr="00933F0A">
        <w:rPr>
          <w:rFonts w:ascii="Times New Roman" w:hAnsi="Times New Roman" w:cs="Times New Roman"/>
          <w:noProof/>
          <w:sz w:val="24"/>
          <w:szCs w:val="24"/>
          <w:lang w:eastAsia="en-IN" w:bidi="bn-IN"/>
        </w:rPr>
        <w:drawing>
          <wp:inline distT="0" distB="0" distL="0" distR="0">
            <wp:extent cx="2293476" cy="1229914"/>
            <wp:effectExtent l="19050" t="0" r="0" b="0"/>
            <wp:docPr id="1" name="Picture 3" descr="F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3.jpg"/>
                    <pic:cNvPicPr/>
                  </pic:nvPicPr>
                  <pic:blipFill>
                    <a:blip r:embed="rId8" cstate="print"/>
                    <a:stretch>
                      <a:fillRect/>
                    </a:stretch>
                  </pic:blipFill>
                  <pic:spPr>
                    <a:xfrm>
                      <a:off x="0" y="0"/>
                      <a:ext cx="2298573" cy="1232647"/>
                    </a:xfrm>
                    <a:prstGeom prst="rect">
                      <a:avLst/>
                    </a:prstGeom>
                  </pic:spPr>
                </pic:pic>
              </a:graphicData>
            </a:graphic>
          </wp:inline>
        </w:drawing>
      </w:r>
    </w:p>
    <w:p w:rsidR="00814FCE" w:rsidRPr="00D47899" w:rsidRDefault="00814FCE" w:rsidP="00814FCE">
      <w:pPr>
        <w:tabs>
          <w:tab w:val="left" w:pos="9026"/>
        </w:tabs>
        <w:ind w:right="-46"/>
        <w:jc w:val="center"/>
        <w:rPr>
          <w:rFonts w:ascii="Times New Roman" w:hAnsi="Times New Roman" w:cs="Times New Roman"/>
          <w:sz w:val="20"/>
          <w:szCs w:val="20"/>
        </w:rPr>
      </w:pPr>
      <w:r w:rsidRPr="00D47899">
        <w:rPr>
          <w:rFonts w:ascii="Times New Roman" w:hAnsi="Times New Roman" w:cs="Times New Roman"/>
          <w:sz w:val="20"/>
          <w:szCs w:val="20"/>
        </w:rPr>
        <w:t xml:space="preserve">Fig. 3: Frequency distribution of a variable </w:t>
      </w:r>
      <m:oMath>
        <m:r>
          <w:rPr>
            <w:rFonts w:ascii="Cambria Math" w:eastAsiaTheme="minorEastAsia" w:hAnsi="Cambria Math" w:cs="Times New Roman"/>
            <w:sz w:val="20"/>
            <w:szCs w:val="20"/>
          </w:rPr>
          <m:t>x</m:t>
        </m:r>
      </m:oMath>
    </w:p>
    <w:p w:rsidR="00814FCE" w:rsidRDefault="00814FCE" w:rsidP="00814FCE">
      <w:pPr>
        <w:tabs>
          <w:tab w:val="left" w:pos="9026"/>
        </w:tabs>
        <w:spacing w:after="0"/>
        <w:ind w:right="-45"/>
        <w:jc w:val="both"/>
        <w:rPr>
          <w:rFonts w:ascii="Times New Roman" w:hAnsi="Times New Roman" w:cs="Times New Roman"/>
          <w:sz w:val="24"/>
          <w:szCs w:val="24"/>
        </w:rPr>
      </w:pPr>
      <w:r>
        <w:rPr>
          <w:rFonts w:ascii="Times New Roman" w:hAnsi="Times New Roman" w:cs="Times New Roman"/>
          <w:sz w:val="24"/>
          <w:szCs w:val="24"/>
        </w:rPr>
        <w:t xml:space="preserve">In this case, one would not expect the mode to be in the middle of the modal class,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2</m:t>
            </m:r>
          </m:den>
        </m:f>
      </m:oMath>
      <w:r>
        <w:rPr>
          <w:rFonts w:ascii="Times New Roman" w:hAnsi="Times New Roman" w:cs="Times New Roman"/>
          <w:sz w:val="24"/>
          <w:szCs w:val="24"/>
        </w:rPr>
        <w:t xml:space="preserve">. Rather, the mode will be nearer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or</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Pr>
          <w:rFonts w:ascii="Times New Roman" w:eastAsiaTheme="minorEastAsia" w:hAnsi="Times New Roman" w:cs="Times New Roman"/>
          <w:sz w:val="24"/>
          <w:szCs w:val="24"/>
        </w:rPr>
        <w:t xml:space="preserve"> depending on the frequencies in the classes immediately </w:t>
      </w:r>
      <w:r w:rsidRPr="00933F0A">
        <w:rPr>
          <w:rFonts w:ascii="Times New Roman" w:hAnsi="Times New Roman" w:cs="Times New Roman"/>
          <w:sz w:val="24"/>
          <w:szCs w:val="24"/>
        </w:rPr>
        <w:t xml:space="preserve">preceding and </w:t>
      </w:r>
      <w:r>
        <w:rPr>
          <w:rFonts w:ascii="Times New Roman" w:hAnsi="Times New Roman" w:cs="Times New Roman"/>
          <w:sz w:val="24"/>
          <w:szCs w:val="24"/>
        </w:rPr>
        <w:t>immediately following the modal class.</w:t>
      </w:r>
    </w:p>
    <w:p w:rsidR="00814FCE" w:rsidRDefault="00814FCE" w:rsidP="00814FCE">
      <w:pPr>
        <w:ind w:firstLine="720"/>
        <w:jc w:val="both"/>
        <w:rPr>
          <w:rFonts w:ascii="Times New Roman" w:hAnsi="Times New Roman" w:cs="Times New Roman"/>
          <w:sz w:val="24"/>
          <w:szCs w:val="24"/>
        </w:rPr>
      </w:pPr>
    </w:p>
    <w:p w:rsidR="00814FCE" w:rsidRPr="00933F0A" w:rsidRDefault="00814FCE" w:rsidP="00814FCE">
      <w:pPr>
        <w:ind w:right="-46"/>
        <w:jc w:val="both"/>
        <w:rPr>
          <w:rFonts w:ascii="Times New Roman" w:eastAsiaTheme="minorEastAsia" w:hAnsi="Times New Roman" w:cs="Times New Roman"/>
          <w:sz w:val="24"/>
          <w:szCs w:val="24"/>
        </w:rPr>
      </w:pPr>
      <w:r w:rsidRPr="00933F0A">
        <w:rPr>
          <w:rFonts w:ascii="Times New Roman" w:hAnsi="Times New Roman" w:cs="Times New Roman"/>
          <w:sz w:val="24"/>
          <w:szCs w:val="24"/>
        </w:rPr>
        <w:t>Suppos</w:t>
      </w:r>
      <w:r>
        <w:rPr>
          <w:rFonts w:ascii="Times New Roman" w:hAnsi="Times New Roman" w:cs="Times New Roman"/>
          <w:sz w:val="24"/>
          <w:szCs w:val="24"/>
        </w:rPr>
        <w:t xml:space="preserve">e the modal class, preceding class and the following class </w:t>
      </w:r>
      <w:r w:rsidRPr="00933F0A">
        <w:rPr>
          <w:rFonts w:ascii="Times New Roman" w:hAnsi="Times New Roman" w:cs="Times New Roman"/>
          <w:sz w:val="24"/>
          <w:szCs w:val="24"/>
        </w:rPr>
        <w:t xml:space="preserve">have </w:t>
      </w:r>
      <w:proofErr w:type="gramStart"/>
      <w:r w:rsidRPr="00933F0A">
        <w:rPr>
          <w:rFonts w:ascii="Times New Roman" w:hAnsi="Times New Roman" w:cs="Times New Roman"/>
          <w:sz w:val="24"/>
          <w:szCs w:val="24"/>
        </w:rPr>
        <w:t>frequencies</w:t>
      </w:r>
      <w:r>
        <w:rPr>
          <w:rFonts w:ascii="Times New Roman" w:hAnsi="Times New Roman" w:cs="Times New Roman"/>
          <w:sz w:val="24"/>
          <w:szCs w:val="24"/>
        </w:rPr>
        <w:t xml:space="preserve">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respectively</w:t>
      </w:r>
      <w:r w:rsidRPr="00933F0A">
        <w:rPr>
          <w:rFonts w:ascii="Times New Roman" w:eastAsiaTheme="minorEastAsia" w:hAnsi="Times New Roman" w:cs="Times New Roman"/>
          <w:sz w:val="24"/>
          <w:szCs w:val="24"/>
        </w:rPr>
        <w:t>. Then</w:t>
      </w:r>
      <w:r>
        <w:rPr>
          <w:rFonts w:ascii="Times New Roman" w:eastAsiaTheme="minorEastAsia" w:hAnsi="Times New Roman" w:cs="Times New Roman"/>
          <w:sz w:val="24"/>
          <w:szCs w:val="24"/>
        </w:rPr>
        <w:t>, if</w:t>
      </w:r>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be smaller (greater)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oMath>
      <w:r w:rsidRPr="00933F0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one would suppose that the mode is nearer (further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Pr="00933F0A">
        <w:rPr>
          <w:rFonts w:ascii="Times New Roman" w:eastAsiaTheme="minorEastAsia" w:hAnsi="Times New Roman" w:cs="Times New Roman"/>
          <w:sz w:val="24"/>
          <w:szCs w:val="24"/>
        </w:rPr>
        <w:t xml:space="preserve"> </w:t>
      </w:r>
      <w:proofErr w:type="gramStart"/>
      <w:r w:rsidRPr="00933F0A">
        <w:rPr>
          <w:rFonts w:ascii="Times New Roman" w:eastAsiaTheme="minorEastAsia" w:hAnsi="Times New Roman" w:cs="Times New Roman"/>
          <w:sz w:val="24"/>
          <w:szCs w:val="24"/>
        </w:rPr>
        <w:t xml:space="preserve">than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oMath>
      <w:r w:rsidRPr="00933F0A">
        <w:rPr>
          <w:rFonts w:ascii="Times New Roman" w:eastAsiaTheme="minorEastAsia" w:hAnsi="Times New Roman" w:cs="Times New Roman"/>
          <w:sz w:val="24"/>
          <w:szCs w:val="24"/>
        </w:rPr>
        <w:t>. Mathematically, this amounts to supposing that</w:t>
      </w:r>
    </w:p>
    <w:p w:rsidR="00814FCE" w:rsidRPr="00933F0A" w:rsidRDefault="00814FCE" w:rsidP="00814FCE">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oMath>
    </w:p>
    <w:p w:rsidR="00814FCE" w:rsidRPr="00933F0A" w:rsidRDefault="00814FCE" w:rsidP="00814FCE">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×c</m:t>
        </m:r>
      </m:oMath>
    </w:p>
    <w:p w:rsidR="00814FCE" w:rsidRPr="00933F0A" w:rsidRDefault="00814FCE" w:rsidP="00814FCE">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×c</m:t>
        </m:r>
      </m:oMath>
    </w:p>
    <w:p w:rsidR="00814FCE" w:rsidRPr="00933F0A" w:rsidRDefault="00814FCE" w:rsidP="00814FCE">
      <w:pPr>
        <w:ind w:right="-46"/>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×c</m:t>
        </m:r>
      </m:oMath>
    </w:p>
    <w:p w:rsidR="00814FCE" w:rsidRPr="00933F0A" w:rsidRDefault="00814FCE" w:rsidP="00814FCE">
      <w:pPr>
        <w:ind w:right="-46"/>
        <w:jc w:val="both"/>
        <w:rPr>
          <w:rFonts w:ascii="Times New Roman" w:eastAsiaTheme="minorEastAsia" w:hAnsi="Times New Roman" w:cs="Times New Roman"/>
          <w:sz w:val="24"/>
          <w:szCs w:val="24"/>
        </w:rPr>
      </w:pPr>
      <w:proofErr w:type="gramStart"/>
      <w:r w:rsidRPr="00933F0A">
        <w:rPr>
          <w:rFonts w:ascii="Times New Roman" w:eastAsiaTheme="minorEastAsia" w:hAnsi="Times New Roman" w:cs="Times New Roman"/>
          <w:sz w:val="24"/>
          <w:szCs w:val="24"/>
        </w:rPr>
        <w:t>where</w:t>
      </w:r>
      <w:proofErr w:type="gramEnd"/>
      <w:r w:rsidRPr="00933F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Pr="00933F0A">
        <w:rPr>
          <w:rFonts w:ascii="Times New Roman" w:eastAsiaTheme="minorEastAsia" w:hAnsi="Times New Roman" w:cs="Times New Roman"/>
          <w:sz w:val="24"/>
          <w:szCs w:val="24"/>
        </w:rPr>
        <w:t xml:space="preserve"> is the difference of frequencies in the modal class and the preceding class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Pr="00933F0A">
        <w:rPr>
          <w:rFonts w:ascii="Times New Roman" w:eastAsiaTheme="minorEastAsia" w:hAnsi="Times New Roman" w:cs="Times New Roman"/>
          <w:sz w:val="24"/>
          <w:szCs w:val="24"/>
        </w:rPr>
        <w:t xml:space="preserve"> is the difference of frequencies in the modal class and the following class.</w:t>
      </w:r>
    </w:p>
    <w:p w:rsidR="00814FCE" w:rsidRDefault="00814FCE" w:rsidP="00814FCE">
      <w:pPr>
        <w:spacing w:before="240" w:after="120"/>
        <w:jc w:val="both"/>
        <w:rPr>
          <w:rFonts w:ascii="Times New Roman" w:eastAsiaTheme="minorEastAsia" w:hAnsi="Times New Roman" w:cs="Times New Roman"/>
          <w:sz w:val="24"/>
          <w:szCs w:val="24"/>
        </w:rPr>
      </w:pPr>
      <w:r>
        <w:rPr>
          <w:rFonts w:ascii="Times New Roman" w:hAnsi="Times New Roman" w:cs="Times New Roman"/>
          <w:b/>
          <w:bCs/>
          <w:sz w:val="24"/>
          <w:szCs w:val="24"/>
        </w:rPr>
        <w:t xml:space="preserve">Determination </w:t>
      </w:r>
      <w:r w:rsidRPr="00FC43B1">
        <w:rPr>
          <w:rFonts w:ascii="Times New Roman" w:hAnsi="Times New Roman" w:cs="Times New Roman"/>
          <w:b/>
          <w:bCs/>
          <w:sz w:val="24"/>
          <w:szCs w:val="24"/>
        </w:rPr>
        <w:t xml:space="preserve">of mode </w:t>
      </w:r>
      <w:r>
        <w:rPr>
          <w:rFonts w:ascii="Times New Roman" w:hAnsi="Times New Roman" w:cs="Times New Roman"/>
          <w:b/>
          <w:bCs/>
          <w:sz w:val="24"/>
          <w:szCs w:val="24"/>
        </w:rPr>
        <w:t xml:space="preserve">using </w:t>
      </w:r>
      <w:r w:rsidRPr="00933F0A">
        <w:rPr>
          <w:rFonts w:ascii="Times New Roman" w:eastAsiaTheme="minorEastAsia" w:hAnsi="Times New Roman" w:cs="Times New Roman"/>
          <w:b/>
          <w:bCs/>
          <w:sz w:val="24"/>
          <w:szCs w:val="24"/>
        </w:rPr>
        <w:t>Graphical method</w:t>
      </w:r>
      <w:r w:rsidRPr="00933F0A">
        <w:rPr>
          <w:rFonts w:ascii="Times New Roman" w:eastAsiaTheme="minorEastAsia" w:hAnsi="Times New Roman" w:cs="Times New Roman"/>
          <w:sz w:val="24"/>
          <w:szCs w:val="24"/>
        </w:rPr>
        <w:t xml:space="preserve"> </w:t>
      </w:r>
    </w:p>
    <w:p w:rsidR="00814FCE" w:rsidRPr="00933F0A" w:rsidRDefault="00814FCE" w:rsidP="00814FCE">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The mode value may also be obtained geometrically from the histogram. Inside the highest rectangle two straight lines from the corners of the rectangles on either side of the highest rectangle to the opposite corners of the highest rectangle are drawn. The measure of mode is given by the abscissa of the point of intersection of the two straight lines.</w:t>
      </w:r>
    </w:p>
    <w:p w:rsidR="00814FCE" w:rsidRPr="00933F0A" w:rsidRDefault="00814FCE" w:rsidP="00814FCE">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b/>
          <w:bCs/>
          <w:sz w:val="24"/>
          <w:szCs w:val="24"/>
        </w:rPr>
        <w:t>Example:</w:t>
      </w:r>
      <w:r w:rsidRPr="00933F0A">
        <w:rPr>
          <w:rFonts w:ascii="Times New Roman" w:eastAsiaTheme="minorEastAsia" w:hAnsi="Times New Roman" w:cs="Times New Roman"/>
          <w:sz w:val="24"/>
          <w:szCs w:val="24"/>
        </w:rPr>
        <w:t xml:space="preserve"> In a school, the weekly pocket money of 50 students is as follows:</w:t>
      </w:r>
    </w:p>
    <w:tbl>
      <w:tblPr>
        <w:tblStyle w:val="TableGrid"/>
        <w:tblW w:w="0" w:type="auto"/>
        <w:jc w:val="center"/>
        <w:tblInd w:w="1101" w:type="dxa"/>
        <w:tblLook w:val="04A0"/>
      </w:tblPr>
      <w:tblGrid>
        <w:gridCol w:w="2126"/>
        <w:gridCol w:w="992"/>
        <w:gridCol w:w="992"/>
        <w:gridCol w:w="993"/>
        <w:gridCol w:w="992"/>
        <w:gridCol w:w="992"/>
        <w:gridCol w:w="1054"/>
      </w:tblGrid>
      <w:tr w:rsidR="00814FCE" w:rsidRPr="00933F0A" w:rsidTr="00144470">
        <w:trPr>
          <w:jc w:val="center"/>
        </w:trPr>
        <w:tc>
          <w:tcPr>
            <w:tcW w:w="2126" w:type="dxa"/>
          </w:tcPr>
          <w:p w:rsidR="00814FCE" w:rsidRPr="00933F0A" w:rsidRDefault="00814FCE" w:rsidP="00144470">
            <w:pPr>
              <w:spacing w:after="120"/>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Weekly pocket money (in Rs.)</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40-50</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50-60</w:t>
            </w:r>
          </w:p>
        </w:tc>
        <w:tc>
          <w:tcPr>
            <w:tcW w:w="993"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60-70</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70-80</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80-90</w:t>
            </w:r>
          </w:p>
        </w:tc>
        <w:tc>
          <w:tcPr>
            <w:tcW w:w="1054"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90-100</w:t>
            </w:r>
          </w:p>
        </w:tc>
      </w:tr>
      <w:tr w:rsidR="00814FCE" w:rsidRPr="00933F0A" w:rsidTr="00144470">
        <w:trPr>
          <w:jc w:val="center"/>
        </w:trPr>
        <w:tc>
          <w:tcPr>
            <w:tcW w:w="2126" w:type="dxa"/>
          </w:tcPr>
          <w:p w:rsidR="00814FCE" w:rsidRPr="00933F0A" w:rsidRDefault="00814FCE" w:rsidP="00144470">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No. of students</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2</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w:t>
            </w:r>
          </w:p>
        </w:tc>
        <w:tc>
          <w:tcPr>
            <w:tcW w:w="993"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12</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14</w:t>
            </w:r>
          </w:p>
        </w:tc>
        <w:tc>
          <w:tcPr>
            <w:tcW w:w="992"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8</w:t>
            </w:r>
          </w:p>
        </w:tc>
        <w:tc>
          <w:tcPr>
            <w:tcW w:w="1054" w:type="dxa"/>
          </w:tcPr>
          <w:p w:rsidR="00814FCE" w:rsidRPr="00933F0A" w:rsidRDefault="00814FCE" w:rsidP="00144470">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6</w:t>
            </w:r>
          </w:p>
        </w:tc>
      </w:tr>
    </w:tbl>
    <w:p w:rsidR="00814FCE" w:rsidRPr="00933F0A" w:rsidRDefault="00814FCE" w:rsidP="00814FCE">
      <w:pPr>
        <w:spacing w:before="60"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Draw a histogram and find the mode from the graph.</w:t>
      </w:r>
    </w:p>
    <w:p w:rsidR="00814FCE" w:rsidRPr="00933F0A" w:rsidRDefault="00814FCE" w:rsidP="00814FCE">
      <w:pPr>
        <w:spacing w:after="120"/>
        <w:jc w:val="center"/>
        <w:rPr>
          <w:rFonts w:ascii="Times New Roman" w:eastAsiaTheme="minorEastAsia" w:hAnsi="Times New Roman" w:cs="Times New Roman"/>
          <w:sz w:val="24"/>
          <w:szCs w:val="24"/>
        </w:rPr>
      </w:pPr>
      <w:r w:rsidRPr="00933F0A">
        <w:rPr>
          <w:rFonts w:ascii="Times New Roman" w:eastAsiaTheme="minorEastAsia" w:hAnsi="Times New Roman" w:cs="Times New Roman"/>
          <w:noProof/>
          <w:sz w:val="24"/>
          <w:szCs w:val="24"/>
          <w:lang w:eastAsia="en-IN" w:bidi="bn-IN"/>
        </w:rPr>
        <w:drawing>
          <wp:inline distT="0" distB="0" distL="0" distR="0">
            <wp:extent cx="3493008" cy="3671316"/>
            <wp:effectExtent l="19050" t="0" r="0" b="0"/>
            <wp:docPr id="8" name="Picture 5" descr="F tatun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 tatun Mode.jpg"/>
                    <pic:cNvPicPr/>
                  </pic:nvPicPr>
                  <pic:blipFill>
                    <a:blip r:embed="rId9" cstate="print"/>
                    <a:stretch>
                      <a:fillRect/>
                    </a:stretch>
                  </pic:blipFill>
                  <pic:spPr>
                    <a:xfrm>
                      <a:off x="0" y="0"/>
                      <a:ext cx="3493008" cy="3671316"/>
                    </a:xfrm>
                    <a:prstGeom prst="rect">
                      <a:avLst/>
                    </a:prstGeom>
                  </pic:spPr>
                </pic:pic>
              </a:graphicData>
            </a:graphic>
          </wp:inline>
        </w:drawing>
      </w:r>
    </w:p>
    <w:p w:rsidR="00814FCE" w:rsidRDefault="00814FCE" w:rsidP="00814FCE">
      <w:pPr>
        <w:spacing w:before="240" w:after="120"/>
        <w:jc w:val="both"/>
        <w:rPr>
          <w:rFonts w:ascii="Times New Roman" w:hAnsi="Times New Roman" w:cs="Times New Roman"/>
          <w:b/>
          <w:bCs/>
          <w:sz w:val="24"/>
          <w:szCs w:val="24"/>
        </w:rPr>
      </w:pPr>
    </w:p>
    <w:p w:rsidR="00814FCE" w:rsidRDefault="00814FCE" w:rsidP="00814FCE">
      <w:pPr>
        <w:spacing w:before="240" w:after="120"/>
        <w:ind w:right="2789"/>
        <w:jc w:val="both"/>
        <w:rPr>
          <w:rFonts w:ascii="Times New Roman" w:hAnsi="Times New Roman" w:cs="Times New Roman"/>
          <w:b/>
          <w:bCs/>
          <w:sz w:val="28"/>
          <w:szCs w:val="28"/>
        </w:rPr>
      </w:pPr>
    </w:p>
    <w:p w:rsidR="00C941D0" w:rsidRDefault="00C941D0" w:rsidP="00814FCE">
      <w:pPr>
        <w:spacing w:before="240" w:after="120"/>
        <w:ind w:right="2789"/>
        <w:jc w:val="both"/>
        <w:rPr>
          <w:rFonts w:ascii="Times New Roman" w:hAnsi="Times New Roman" w:cs="Times New Roman"/>
          <w:b/>
          <w:bCs/>
          <w:sz w:val="28"/>
          <w:szCs w:val="28"/>
        </w:rPr>
      </w:pPr>
    </w:p>
    <w:p w:rsidR="00814FCE" w:rsidRPr="00255A06" w:rsidRDefault="00814FCE" w:rsidP="00814FCE">
      <w:pPr>
        <w:spacing w:before="240" w:after="120"/>
        <w:ind w:right="2789"/>
        <w:jc w:val="both"/>
        <w:rPr>
          <w:rFonts w:ascii="Times New Roman" w:hAnsi="Times New Roman" w:cs="Times New Roman"/>
          <w:b/>
          <w:bCs/>
          <w:sz w:val="28"/>
          <w:szCs w:val="28"/>
        </w:rPr>
      </w:pPr>
      <w:r w:rsidRPr="00255A06">
        <w:rPr>
          <w:rFonts w:ascii="Times New Roman" w:hAnsi="Times New Roman" w:cs="Times New Roman"/>
          <w:b/>
          <w:bCs/>
          <w:sz w:val="28"/>
          <w:szCs w:val="28"/>
        </w:rPr>
        <w:lastRenderedPageBreak/>
        <w:t>Relation between Mean, Median and Mode</w:t>
      </w:r>
    </w:p>
    <w:p w:rsidR="00814FCE" w:rsidRPr="00255A06" w:rsidRDefault="00814FCE" w:rsidP="003176BB">
      <w:pPr>
        <w:pStyle w:val="ListParagraph"/>
        <w:numPr>
          <w:ilvl w:val="0"/>
          <w:numId w:val="21"/>
        </w:numPr>
        <w:tabs>
          <w:tab w:val="left" w:pos="9026"/>
        </w:tabs>
        <w:spacing w:after="120"/>
        <w:ind w:left="425" w:right="-46" w:hanging="425"/>
        <w:contextualSpacing w:val="0"/>
        <w:jc w:val="both"/>
        <w:rPr>
          <w:rFonts w:ascii="Times New Roman" w:hAnsi="Times New Roman" w:cs="Times New Roman"/>
          <w:sz w:val="24"/>
          <w:szCs w:val="24"/>
        </w:rPr>
      </w:pPr>
      <w:r w:rsidRPr="00255A06">
        <w:rPr>
          <w:rFonts w:ascii="Times New Roman" w:hAnsi="Times New Roman" w:cs="Times New Roman"/>
          <w:sz w:val="24"/>
          <w:szCs w:val="24"/>
        </w:rPr>
        <w:t>For unimodal distributions of moderate skewness the following approximate relation has been found to hold:</w:t>
      </w:r>
    </w:p>
    <w:p w:rsidR="00814FCE" w:rsidRPr="00255A06" w:rsidRDefault="00814FCE" w:rsidP="003176BB">
      <w:pPr>
        <w:tabs>
          <w:tab w:val="left" w:pos="9026"/>
        </w:tabs>
        <w:spacing w:after="120"/>
        <w:ind w:right="-46"/>
        <w:jc w:val="both"/>
        <w:rPr>
          <w:rFonts w:ascii="Times New Roman" w:hAnsi="Times New Roman" w:cs="Times New Roman"/>
          <w:sz w:val="24"/>
          <w:szCs w:val="24"/>
        </w:rPr>
      </w:pPr>
      <m:oMathPara>
        <m:oMath>
          <m:r>
            <w:rPr>
              <w:rFonts w:ascii="Cambria Math" w:hAnsi="Cambria Math" w:cs="Times New Roman"/>
              <w:sz w:val="24"/>
              <w:szCs w:val="24"/>
            </w:rPr>
            <m:t>Mean-Mode=3(Mean-Median)</m:t>
          </m:r>
        </m:oMath>
      </m:oMathPara>
    </w:p>
    <w:p w:rsidR="00814FCE" w:rsidRPr="00255A06" w:rsidRDefault="00814FCE" w:rsidP="003176BB">
      <w:pPr>
        <w:pStyle w:val="ListParagraph"/>
        <w:numPr>
          <w:ilvl w:val="0"/>
          <w:numId w:val="21"/>
        </w:numPr>
        <w:tabs>
          <w:tab w:val="left" w:pos="9026"/>
        </w:tabs>
        <w:spacing w:before="120" w:after="0"/>
        <w:ind w:left="425" w:right="-46" w:hanging="425"/>
        <w:contextualSpacing w:val="0"/>
        <w:jc w:val="both"/>
        <w:rPr>
          <w:rFonts w:ascii="Times New Roman" w:hAnsi="Times New Roman" w:cs="Times New Roman"/>
          <w:sz w:val="24"/>
          <w:szCs w:val="24"/>
        </w:rPr>
      </w:pPr>
      <w:r w:rsidRPr="00255A06">
        <w:rPr>
          <w:rFonts w:ascii="Times New Roman" w:hAnsi="Times New Roman" w:cs="Times New Roman"/>
          <w:sz w:val="24"/>
          <w:szCs w:val="24"/>
        </w:rPr>
        <w:t>When the distribution is symmetrical, mean, median and mode coincide, i.e.</w:t>
      </w:r>
    </w:p>
    <w:p w:rsidR="00814FCE" w:rsidRDefault="00814FCE" w:rsidP="003176BB">
      <w:pPr>
        <w:tabs>
          <w:tab w:val="left" w:pos="9026"/>
        </w:tabs>
        <w:spacing w:after="120"/>
        <w:ind w:right="-46"/>
        <w:jc w:val="both"/>
        <w:rPr>
          <w:rFonts w:ascii="Times New Roman" w:eastAsiaTheme="minorEastAsia" w:hAnsi="Times New Roman" w:cs="Times New Roman"/>
          <w:sz w:val="24"/>
          <w:szCs w:val="24"/>
        </w:rPr>
      </w:pPr>
      <m:oMathPara>
        <m:oMath>
          <m:r>
            <w:rPr>
              <w:rFonts w:ascii="Cambria Math" w:hAnsi="Cambria Math" w:cs="Times New Roman"/>
              <w:sz w:val="24"/>
              <w:szCs w:val="24"/>
            </w:rPr>
            <m:t>Mean=Median=Mode</m:t>
          </m:r>
        </m:oMath>
      </m:oMathPara>
    </w:p>
    <w:p w:rsidR="00814FCE" w:rsidRPr="00255A06" w:rsidRDefault="00814FCE" w:rsidP="003176BB">
      <w:pPr>
        <w:tabs>
          <w:tab w:val="left" w:pos="9026"/>
        </w:tabs>
        <w:spacing w:after="120"/>
        <w:ind w:left="426" w:right="-46"/>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particular, for the </w:t>
      </w:r>
      <w:r w:rsidRPr="00255A06">
        <w:rPr>
          <w:rFonts w:ascii="Times New Roman" w:eastAsiaTheme="minorEastAsia" w:hAnsi="Times New Roman" w:cs="Times New Roman"/>
          <w:b/>
          <w:bCs/>
          <w:i/>
          <w:iCs/>
          <w:sz w:val="24"/>
          <w:szCs w:val="24"/>
        </w:rPr>
        <w:t>normal distribution</w:t>
      </w:r>
      <w:r>
        <w:rPr>
          <w:rFonts w:ascii="Times New Roman" w:eastAsiaTheme="minorEastAsia" w:hAnsi="Times New Roman" w:cs="Times New Roman"/>
          <w:sz w:val="24"/>
          <w:szCs w:val="24"/>
        </w:rPr>
        <w:t xml:space="preserve"> mean, median and mode are all equal.</w:t>
      </w:r>
    </w:p>
    <w:p w:rsidR="00814FCE" w:rsidRPr="009C4C91" w:rsidRDefault="00814FCE" w:rsidP="003176BB">
      <w:pPr>
        <w:pStyle w:val="ListParagraph"/>
        <w:numPr>
          <w:ilvl w:val="0"/>
          <w:numId w:val="21"/>
        </w:numPr>
        <w:tabs>
          <w:tab w:val="left" w:pos="9026"/>
        </w:tabs>
        <w:spacing w:before="240" w:after="120"/>
        <w:ind w:left="426" w:right="-46" w:hanging="426"/>
        <w:jc w:val="both"/>
        <w:rPr>
          <w:rFonts w:ascii="Times New Roman" w:hAnsi="Times New Roman" w:cs="Times New Roman"/>
          <w:sz w:val="24"/>
          <w:szCs w:val="24"/>
        </w:rPr>
      </w:pPr>
      <w:r w:rsidRPr="009C4C91">
        <w:rPr>
          <w:rFonts w:ascii="Times New Roman" w:hAnsi="Times New Roman" w:cs="Times New Roman"/>
          <w:sz w:val="24"/>
          <w:szCs w:val="24"/>
        </w:rPr>
        <w:t>In most frequency distributions, it has been observed that the three measures of central tendency (mean, median and mode) obey the approximate relation provided the distribution is not ve</w:t>
      </w:r>
      <w:r>
        <w:rPr>
          <w:rFonts w:ascii="Times New Roman" w:hAnsi="Times New Roman" w:cs="Times New Roman"/>
          <w:sz w:val="24"/>
          <w:szCs w:val="24"/>
        </w:rPr>
        <w:t>ry</w:t>
      </w:r>
      <w:r w:rsidRPr="009C4C91">
        <w:rPr>
          <w:rFonts w:ascii="Times New Roman" w:hAnsi="Times New Roman" w:cs="Times New Roman"/>
          <w:sz w:val="24"/>
          <w:szCs w:val="24"/>
        </w:rPr>
        <w:t xml:space="preserve"> skew.</w:t>
      </w:r>
    </w:p>
    <w:p w:rsidR="00814FCE" w:rsidRPr="00FC43B1" w:rsidRDefault="00814FCE" w:rsidP="00814FCE">
      <w:pPr>
        <w:spacing w:before="240" w:after="120"/>
        <w:jc w:val="both"/>
        <w:rPr>
          <w:rFonts w:ascii="Times New Roman" w:eastAsiaTheme="minorEastAsia" w:hAnsi="Times New Roman" w:cs="Times New Roman"/>
          <w:b/>
          <w:bCs/>
          <w:sz w:val="24"/>
          <w:szCs w:val="24"/>
        </w:rPr>
      </w:pPr>
      <w:r w:rsidRPr="00FC43B1">
        <w:rPr>
          <w:rFonts w:ascii="Times New Roman" w:hAnsi="Times New Roman" w:cs="Times New Roman"/>
          <w:b/>
          <w:bCs/>
          <w:sz w:val="24"/>
          <w:szCs w:val="24"/>
        </w:rPr>
        <w:t xml:space="preserve">Determination of mode using </w:t>
      </w:r>
      <w:r>
        <w:rPr>
          <w:rFonts w:ascii="Times New Roman" w:hAnsi="Times New Roman" w:cs="Times New Roman"/>
          <w:b/>
          <w:bCs/>
          <w:sz w:val="24"/>
          <w:szCs w:val="24"/>
        </w:rPr>
        <w:t xml:space="preserve">the </w:t>
      </w:r>
      <w:r w:rsidRPr="00FC43B1">
        <w:rPr>
          <w:rFonts w:ascii="Times New Roman" w:hAnsi="Times New Roman" w:cs="Times New Roman"/>
          <w:b/>
          <w:bCs/>
          <w:sz w:val="24"/>
          <w:szCs w:val="24"/>
        </w:rPr>
        <w:t>Empirical Relation</w:t>
      </w:r>
    </w:p>
    <w:p w:rsidR="00814FCE" w:rsidRPr="00A472A4" w:rsidRDefault="00814FCE" w:rsidP="00814FCE">
      <w:pPr>
        <w:spacing w:after="120"/>
        <w:jc w:val="both"/>
        <w:rPr>
          <w:rFonts w:ascii="Times New Roman" w:hAnsi="Times New Roman" w:cs="Times New Roman"/>
          <w:sz w:val="24"/>
          <w:szCs w:val="24"/>
        </w:rPr>
      </w:pPr>
      <w:r w:rsidRPr="00933F0A">
        <w:rPr>
          <w:rFonts w:ascii="Times New Roman" w:hAnsi="Times New Roman" w:cs="Times New Roman"/>
          <w:sz w:val="24"/>
          <w:szCs w:val="24"/>
        </w:rPr>
        <w:t xml:space="preserve">Another method of determining the mode is to make use of the </w:t>
      </w:r>
      <w:r>
        <w:rPr>
          <w:rFonts w:ascii="Times New Roman" w:hAnsi="Times New Roman" w:cs="Times New Roman"/>
          <w:sz w:val="24"/>
          <w:szCs w:val="24"/>
        </w:rPr>
        <w:t xml:space="preserve">above mentioned empirical relation, i.e.  </w:t>
      </w:r>
      <m:oMath>
        <m:r>
          <w:rPr>
            <w:rFonts w:ascii="Cambria Math" w:hAnsi="Cambria Math" w:cs="Times New Roman"/>
            <w:sz w:val="24"/>
            <w:szCs w:val="24"/>
          </w:rPr>
          <m:t>Mean-Mode=3(Mean-Median)</m:t>
        </m:r>
      </m:oMath>
      <w:r>
        <w:rPr>
          <w:rFonts w:ascii="Times New Roman" w:eastAsiaTheme="minorEastAsia" w:hAnsi="Times New Roman" w:cs="Times New Roman"/>
          <w:sz w:val="24"/>
          <w:szCs w:val="24"/>
        </w:rPr>
        <w:t>, which implies that</w:t>
      </w:r>
    </w:p>
    <w:p w:rsidR="00814FCE" w:rsidRPr="00933F0A" w:rsidRDefault="00814FCE" w:rsidP="00814FCE">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933F0A">
        <w:rPr>
          <w:rFonts w:ascii="Times New Roman" w:eastAsiaTheme="minorEastAsia" w:hAnsi="Times New Roman" w:cs="Times New Roman"/>
          <w:sz w:val="24"/>
          <w:szCs w:val="24"/>
        </w:rPr>
        <w:t xml:space="preserve">   Mode = </w:t>
      </w:r>
      <m:oMath>
        <m:r>
          <w:rPr>
            <w:rFonts w:ascii="Cambria Math" w:eastAsiaTheme="minorEastAsia" w:hAnsi="Cambria Math" w:cs="Times New Roman"/>
            <w:sz w:val="24"/>
            <w:szCs w:val="24"/>
          </w:rPr>
          <m:t>3×Median-2×Mean</m:t>
        </m:r>
      </m:oMath>
    </w:p>
    <w:p w:rsidR="00814FCE" w:rsidRPr="00933F0A" w:rsidRDefault="00814FCE" w:rsidP="00814FCE">
      <w:pPr>
        <w:spacing w:after="120"/>
        <w:jc w:val="both"/>
        <w:rPr>
          <w:rFonts w:ascii="Times New Roman" w:eastAsiaTheme="minorEastAsia" w:hAnsi="Times New Roman" w:cs="Times New Roman"/>
          <w:sz w:val="24"/>
          <w:szCs w:val="24"/>
        </w:rPr>
      </w:pPr>
      <w:r w:rsidRPr="00933F0A">
        <w:rPr>
          <w:rFonts w:ascii="Times New Roman" w:eastAsiaTheme="minorEastAsia" w:hAnsi="Times New Roman" w:cs="Times New Roman"/>
          <w:sz w:val="24"/>
          <w:szCs w:val="24"/>
        </w:rPr>
        <w:t>Given the mean and the median, an approximate value of the mode may be obtained using the above relation.</w:t>
      </w:r>
    </w:p>
    <w:p w:rsidR="00814FCE" w:rsidRPr="00933F0A" w:rsidRDefault="00814FCE" w:rsidP="00814FCE">
      <w:pPr>
        <w:spacing w:before="180" w:after="0"/>
        <w:jc w:val="both"/>
        <w:rPr>
          <w:rFonts w:ascii="Arial" w:hAnsi="Arial" w:cs="Arial"/>
          <w:b/>
          <w:bCs/>
          <w:sz w:val="24"/>
          <w:szCs w:val="24"/>
        </w:rPr>
      </w:pPr>
      <w:r w:rsidRPr="00933F0A">
        <w:rPr>
          <w:rFonts w:ascii="Arial" w:hAnsi="Arial" w:cs="Arial"/>
          <w:b/>
          <w:bCs/>
          <w:sz w:val="24"/>
          <w:szCs w:val="24"/>
        </w:rPr>
        <w:t>Advantages of mode</w:t>
      </w:r>
    </w:p>
    <w:p w:rsidR="00814FCE" w:rsidRPr="00933F0A" w:rsidRDefault="00814FCE" w:rsidP="003176BB">
      <w:pPr>
        <w:pStyle w:val="ListParagraph"/>
        <w:numPr>
          <w:ilvl w:val="0"/>
          <w:numId w:val="16"/>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From a simple frequency distribution, mode can be obtained only by inspection. Also, for a simple series with small number of observations, mode can be determined without any calculation.</w:t>
      </w:r>
    </w:p>
    <w:p w:rsidR="00814FCE" w:rsidRPr="00933F0A" w:rsidRDefault="00814FCE" w:rsidP="003176BB">
      <w:pPr>
        <w:pStyle w:val="ListParagraph"/>
        <w:numPr>
          <w:ilvl w:val="0"/>
          <w:numId w:val="16"/>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unaffected by the presence of extreme values</w:t>
      </w:r>
    </w:p>
    <w:p w:rsidR="00814FCE" w:rsidRPr="00933F0A" w:rsidRDefault="00814FCE" w:rsidP="003176BB">
      <w:pPr>
        <w:pStyle w:val="ListParagraph"/>
        <w:numPr>
          <w:ilvl w:val="0"/>
          <w:numId w:val="16"/>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can be calculated from frequency distributions with open-end classes.</w:t>
      </w:r>
    </w:p>
    <w:p w:rsidR="00814FCE" w:rsidRPr="00933F0A" w:rsidRDefault="00814FCE" w:rsidP="00814FCE">
      <w:pPr>
        <w:spacing w:before="180" w:after="0"/>
        <w:jc w:val="both"/>
        <w:rPr>
          <w:rFonts w:ascii="Arial" w:hAnsi="Arial" w:cs="Arial"/>
          <w:b/>
          <w:bCs/>
          <w:sz w:val="24"/>
          <w:szCs w:val="24"/>
        </w:rPr>
      </w:pPr>
      <w:r w:rsidRPr="00933F0A">
        <w:rPr>
          <w:rFonts w:ascii="Arial" w:hAnsi="Arial" w:cs="Arial"/>
          <w:b/>
          <w:bCs/>
          <w:sz w:val="24"/>
          <w:szCs w:val="24"/>
        </w:rPr>
        <w:t>Disadvantages of mode</w:t>
      </w:r>
    </w:p>
    <w:p w:rsidR="00814FCE" w:rsidRPr="00933F0A" w:rsidRDefault="00814FCE" w:rsidP="003176BB">
      <w:pPr>
        <w:pStyle w:val="ListParagraph"/>
        <w:numPr>
          <w:ilvl w:val="0"/>
          <w:numId w:val="17"/>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Mode has no significance unless a large number of observations are available.</w:t>
      </w:r>
    </w:p>
    <w:p w:rsidR="00814FCE" w:rsidRPr="00933F0A" w:rsidRDefault="00814FCE" w:rsidP="003176BB">
      <w:pPr>
        <w:pStyle w:val="ListParagraph"/>
        <w:numPr>
          <w:ilvl w:val="0"/>
          <w:numId w:val="17"/>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a peculiar measure of central tendency. When all values occur with equal frequency, there is no mode. On the other hand, if two or more values have the same maximum frequency, there is more than one mode.</w:t>
      </w:r>
    </w:p>
    <w:p w:rsidR="00814FCE" w:rsidRPr="00933F0A" w:rsidRDefault="00814FCE" w:rsidP="003176BB">
      <w:pPr>
        <w:pStyle w:val="ListParagraph"/>
        <w:numPr>
          <w:ilvl w:val="0"/>
          <w:numId w:val="17"/>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 xml:space="preserve">It cannot be treated algebraically </w:t>
      </w:r>
    </w:p>
    <w:p w:rsidR="00814FCE" w:rsidRPr="00933F0A" w:rsidRDefault="00814FCE" w:rsidP="003176BB">
      <w:pPr>
        <w:pStyle w:val="ListParagraph"/>
        <w:numPr>
          <w:ilvl w:val="0"/>
          <w:numId w:val="17"/>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quite difficult to calculate mode accurately for continuous variable</w:t>
      </w:r>
    </w:p>
    <w:p w:rsidR="00814FCE" w:rsidRPr="00933F0A" w:rsidRDefault="00814FCE" w:rsidP="003176BB">
      <w:pPr>
        <w:pStyle w:val="ListParagraph"/>
        <w:numPr>
          <w:ilvl w:val="0"/>
          <w:numId w:val="17"/>
        </w:numPr>
        <w:spacing w:before="120" w:after="60"/>
        <w:ind w:left="425" w:hanging="425"/>
        <w:contextualSpacing w:val="0"/>
        <w:jc w:val="both"/>
        <w:rPr>
          <w:rFonts w:ascii="Times New Roman" w:hAnsi="Times New Roman" w:cs="Times New Roman"/>
          <w:sz w:val="24"/>
          <w:szCs w:val="24"/>
        </w:rPr>
      </w:pPr>
      <w:r w:rsidRPr="00933F0A">
        <w:rPr>
          <w:rFonts w:ascii="Times New Roman" w:hAnsi="Times New Roman" w:cs="Times New Roman"/>
          <w:sz w:val="24"/>
          <w:szCs w:val="24"/>
        </w:rPr>
        <w:t>It is less reliable and less stable as regards to sampling fluctuations</w:t>
      </w:r>
    </w:p>
    <w:p w:rsidR="003176BB" w:rsidRDefault="003176BB" w:rsidP="00814FCE">
      <w:pPr>
        <w:spacing w:before="180" w:after="0"/>
        <w:jc w:val="both"/>
        <w:rPr>
          <w:rFonts w:ascii="Arial" w:hAnsi="Arial" w:cs="Arial"/>
          <w:b/>
          <w:bCs/>
          <w:sz w:val="24"/>
          <w:szCs w:val="24"/>
        </w:rPr>
      </w:pPr>
    </w:p>
    <w:p w:rsidR="003176BB" w:rsidRDefault="003176BB" w:rsidP="00814FCE">
      <w:pPr>
        <w:spacing w:before="180" w:after="0"/>
        <w:jc w:val="both"/>
        <w:rPr>
          <w:rFonts w:ascii="Arial" w:hAnsi="Arial" w:cs="Arial"/>
          <w:b/>
          <w:bCs/>
          <w:sz w:val="24"/>
          <w:szCs w:val="24"/>
        </w:rPr>
      </w:pPr>
    </w:p>
    <w:p w:rsidR="003176BB" w:rsidRDefault="003176BB" w:rsidP="00814FCE">
      <w:pPr>
        <w:spacing w:before="180" w:after="0"/>
        <w:jc w:val="both"/>
        <w:rPr>
          <w:rFonts w:ascii="Arial" w:hAnsi="Arial" w:cs="Arial"/>
          <w:b/>
          <w:bCs/>
          <w:sz w:val="24"/>
          <w:szCs w:val="24"/>
        </w:rPr>
      </w:pPr>
    </w:p>
    <w:p w:rsidR="003176BB" w:rsidRDefault="003176BB" w:rsidP="00814FCE">
      <w:pPr>
        <w:spacing w:before="180" w:after="0"/>
        <w:jc w:val="both"/>
        <w:rPr>
          <w:rFonts w:ascii="Arial" w:hAnsi="Arial" w:cs="Arial"/>
          <w:b/>
          <w:bCs/>
          <w:sz w:val="24"/>
          <w:szCs w:val="24"/>
        </w:rPr>
      </w:pPr>
    </w:p>
    <w:p w:rsidR="00814FCE" w:rsidRDefault="00814FCE" w:rsidP="00814FCE">
      <w:pPr>
        <w:spacing w:before="180" w:after="0"/>
        <w:jc w:val="both"/>
        <w:rPr>
          <w:rFonts w:ascii="Times New Roman" w:hAnsi="Times New Roman" w:cs="Times New Roman"/>
          <w:sz w:val="24"/>
          <w:szCs w:val="24"/>
        </w:rPr>
      </w:pPr>
      <w:r w:rsidRPr="00933F0A">
        <w:rPr>
          <w:rFonts w:ascii="Arial" w:hAnsi="Arial" w:cs="Arial"/>
          <w:b/>
          <w:bCs/>
          <w:sz w:val="24"/>
          <w:szCs w:val="24"/>
        </w:rPr>
        <w:t>Uses of mode:</w:t>
      </w:r>
      <w:r w:rsidRPr="00933F0A">
        <w:rPr>
          <w:rFonts w:ascii="Times New Roman" w:hAnsi="Times New Roman" w:cs="Times New Roman"/>
          <w:sz w:val="24"/>
          <w:szCs w:val="24"/>
        </w:rPr>
        <w:t xml:space="preserve"> </w:t>
      </w:r>
    </w:p>
    <w:p w:rsidR="00814FCE" w:rsidRPr="00F0206C" w:rsidRDefault="00814FCE" w:rsidP="00814FCE">
      <w:pPr>
        <w:numPr>
          <w:ilvl w:val="0"/>
          <w:numId w:val="19"/>
        </w:numPr>
        <w:tabs>
          <w:tab w:val="clear" w:pos="720"/>
          <w:tab w:val="num" w:pos="426"/>
        </w:tabs>
        <w:spacing w:before="180" w:after="0"/>
        <w:ind w:left="426" w:hanging="426"/>
        <w:jc w:val="both"/>
        <w:rPr>
          <w:rFonts w:ascii="Times New Roman" w:hAnsi="Times New Roman" w:cs="Times New Roman"/>
          <w:sz w:val="24"/>
          <w:szCs w:val="24"/>
        </w:rPr>
      </w:pPr>
      <w:r w:rsidRPr="00F0206C">
        <w:rPr>
          <w:rFonts w:ascii="Times New Roman" w:hAnsi="Times New Roman" w:cs="Times New Roman"/>
          <w:sz w:val="24"/>
          <w:szCs w:val="24"/>
        </w:rPr>
        <w:t>Mode is most useful as a measure of central tendency </w:t>
      </w:r>
      <w:r w:rsidRPr="00F0206C">
        <w:rPr>
          <w:rFonts w:ascii="Times New Roman" w:hAnsi="Times New Roman" w:cs="Times New Roman"/>
          <w:b/>
          <w:bCs/>
          <w:i/>
          <w:iCs/>
          <w:sz w:val="24"/>
          <w:szCs w:val="24"/>
        </w:rPr>
        <w:t>when examining categorical data</w:t>
      </w:r>
      <w:r w:rsidRPr="00F0206C">
        <w:rPr>
          <w:rFonts w:ascii="Times New Roman" w:hAnsi="Times New Roman" w:cs="Times New Roman"/>
          <w:sz w:val="24"/>
          <w:szCs w:val="24"/>
        </w:rPr>
        <w:t xml:space="preserve">, such as </w:t>
      </w:r>
      <w:r w:rsidRPr="00F0206C">
        <w:rPr>
          <w:rFonts w:ascii="Times New Roman" w:hAnsi="Times New Roman" w:cs="Times New Roman"/>
          <w:sz w:val="24"/>
          <w:szCs w:val="24"/>
          <w:u w:val="single"/>
        </w:rPr>
        <w:t>models of cars or flavours of soda</w:t>
      </w:r>
      <w:r w:rsidRPr="00F0206C">
        <w:rPr>
          <w:rFonts w:ascii="Times New Roman" w:hAnsi="Times New Roman" w:cs="Times New Roman"/>
          <w:sz w:val="24"/>
          <w:szCs w:val="24"/>
        </w:rPr>
        <w:t>, for which a mathematical average or median value based on ordering cannot be calculated.</w:t>
      </w:r>
    </w:p>
    <w:p w:rsidR="00814FCE" w:rsidRPr="00F0206C" w:rsidRDefault="00814FCE" w:rsidP="00814FCE">
      <w:pPr>
        <w:numPr>
          <w:ilvl w:val="0"/>
          <w:numId w:val="19"/>
        </w:numPr>
        <w:tabs>
          <w:tab w:val="clear" w:pos="720"/>
          <w:tab w:val="num" w:pos="426"/>
        </w:tabs>
        <w:spacing w:before="180" w:after="0"/>
        <w:ind w:left="426" w:hanging="426"/>
        <w:jc w:val="both"/>
        <w:rPr>
          <w:rFonts w:ascii="Times New Roman" w:hAnsi="Times New Roman" w:cs="Times New Roman"/>
          <w:sz w:val="24"/>
          <w:szCs w:val="24"/>
        </w:rPr>
      </w:pPr>
      <w:r w:rsidRPr="00F0206C">
        <w:rPr>
          <w:rFonts w:ascii="Times New Roman" w:hAnsi="Times New Roman" w:cs="Times New Roman"/>
          <w:b/>
          <w:bCs/>
          <w:i/>
          <w:iCs/>
          <w:sz w:val="24"/>
          <w:szCs w:val="24"/>
        </w:rPr>
        <w:t>In some cases, mode is desirable than mean or median</w:t>
      </w:r>
      <w:r w:rsidRPr="00F0206C">
        <w:rPr>
          <w:rFonts w:ascii="Times New Roman" w:hAnsi="Times New Roman" w:cs="Times New Roman"/>
          <w:sz w:val="24"/>
          <w:szCs w:val="24"/>
        </w:rPr>
        <w:t xml:space="preserve">. For example, </w:t>
      </w:r>
    </w:p>
    <w:p w:rsidR="00814FCE" w:rsidRPr="00F0206C" w:rsidRDefault="00814FCE" w:rsidP="00814FCE">
      <w:pPr>
        <w:numPr>
          <w:ilvl w:val="0"/>
          <w:numId w:val="20"/>
        </w:numPr>
        <w:spacing w:before="180" w:after="0"/>
        <w:jc w:val="both"/>
        <w:rPr>
          <w:rFonts w:ascii="Times New Roman" w:hAnsi="Times New Roman" w:cs="Times New Roman"/>
          <w:sz w:val="24"/>
          <w:szCs w:val="24"/>
        </w:rPr>
      </w:pPr>
      <w:r w:rsidRPr="00F0206C">
        <w:rPr>
          <w:rFonts w:ascii="Times New Roman" w:hAnsi="Times New Roman" w:cs="Times New Roman"/>
          <w:sz w:val="24"/>
          <w:szCs w:val="24"/>
        </w:rPr>
        <w:t xml:space="preserve">A dealer of shoes will be more interested in the </w:t>
      </w:r>
      <w:r w:rsidRPr="00F0206C">
        <w:rPr>
          <w:rFonts w:ascii="Times New Roman" w:hAnsi="Times New Roman" w:cs="Times New Roman"/>
          <w:sz w:val="24"/>
          <w:szCs w:val="24"/>
          <w:u w:val="single"/>
        </w:rPr>
        <w:t>mode of sizes of shoe</w:t>
      </w:r>
      <w:r>
        <w:rPr>
          <w:rFonts w:ascii="Times New Roman" w:hAnsi="Times New Roman" w:cs="Times New Roman"/>
          <w:sz w:val="24"/>
          <w:szCs w:val="24"/>
          <w:u w:val="single"/>
        </w:rPr>
        <w:t>s</w:t>
      </w:r>
      <w:r w:rsidRPr="00F0206C">
        <w:rPr>
          <w:rFonts w:ascii="Times New Roman" w:hAnsi="Times New Roman" w:cs="Times New Roman"/>
          <w:sz w:val="24"/>
          <w:szCs w:val="24"/>
          <w:u w:val="single"/>
        </w:rPr>
        <w:t xml:space="preserve"> </w:t>
      </w:r>
      <w:r w:rsidRPr="00F0206C">
        <w:rPr>
          <w:rFonts w:ascii="Times New Roman" w:hAnsi="Times New Roman" w:cs="Times New Roman"/>
          <w:sz w:val="24"/>
          <w:szCs w:val="24"/>
        </w:rPr>
        <w:t xml:space="preserve">he sells than arithmetic mean or median. </w:t>
      </w:r>
    </w:p>
    <w:p w:rsidR="00814FCE" w:rsidRPr="00F0206C" w:rsidRDefault="00814FCE" w:rsidP="00814FCE">
      <w:pPr>
        <w:numPr>
          <w:ilvl w:val="0"/>
          <w:numId w:val="20"/>
        </w:numPr>
        <w:spacing w:before="180" w:after="0"/>
        <w:jc w:val="both"/>
        <w:rPr>
          <w:rFonts w:ascii="Times New Roman" w:hAnsi="Times New Roman" w:cs="Times New Roman"/>
          <w:sz w:val="24"/>
          <w:szCs w:val="24"/>
        </w:rPr>
      </w:pPr>
      <w:r w:rsidRPr="00F0206C">
        <w:rPr>
          <w:rFonts w:ascii="Times New Roman" w:hAnsi="Times New Roman" w:cs="Times New Roman"/>
          <w:sz w:val="24"/>
          <w:szCs w:val="24"/>
          <w:u w:val="single"/>
        </w:rPr>
        <w:t>Modal wage</w:t>
      </w:r>
      <w:r w:rsidRPr="00F0206C">
        <w:rPr>
          <w:rFonts w:ascii="Times New Roman" w:hAnsi="Times New Roman" w:cs="Times New Roman"/>
          <w:sz w:val="24"/>
          <w:szCs w:val="24"/>
        </w:rPr>
        <w:t xml:space="preserve"> may be considered as the representative wage of a group of workers. </w:t>
      </w:r>
      <w:r>
        <w:rPr>
          <w:rFonts w:ascii="Times New Roman" w:hAnsi="Times New Roman" w:cs="Times New Roman"/>
          <w:sz w:val="24"/>
          <w:szCs w:val="24"/>
        </w:rPr>
        <w:t>M</w:t>
      </w:r>
      <w:r w:rsidRPr="00933F0A">
        <w:rPr>
          <w:rFonts w:ascii="Times New Roman" w:hAnsi="Times New Roman" w:cs="Times New Roman"/>
          <w:color w:val="202124"/>
          <w:sz w:val="24"/>
          <w:szCs w:val="24"/>
          <w:shd w:val="clear" w:color="auto" w:fill="FFFFFF"/>
        </w:rPr>
        <w:t>odal wage is that wage which the largest number of workers receives</w:t>
      </w:r>
      <w:r>
        <w:rPr>
          <w:rFonts w:ascii="Times New Roman" w:hAnsi="Times New Roman" w:cs="Times New Roman"/>
          <w:color w:val="202124"/>
          <w:sz w:val="24"/>
          <w:szCs w:val="24"/>
          <w:shd w:val="clear" w:color="auto" w:fill="FFFFFF"/>
        </w:rPr>
        <w:t>.</w:t>
      </w:r>
    </w:p>
    <w:p w:rsidR="00814FCE" w:rsidRDefault="00814FCE" w:rsidP="00814FCE">
      <w:pPr>
        <w:spacing w:after="120"/>
        <w:jc w:val="both"/>
        <w:rPr>
          <w:rFonts w:ascii="Times New Roman" w:hAnsi="Times New Roman" w:cs="Times New Roman"/>
          <w:b/>
          <w:bCs/>
          <w:sz w:val="24"/>
          <w:szCs w:val="24"/>
        </w:rPr>
      </w:pPr>
    </w:p>
    <w:p w:rsidR="00814FCE" w:rsidRPr="00933F0A" w:rsidRDefault="00814FCE" w:rsidP="00814FCE">
      <w:pPr>
        <w:spacing w:before="240" w:after="120"/>
        <w:jc w:val="both"/>
        <w:rPr>
          <w:rFonts w:ascii="Times New Roman" w:hAnsi="Times New Roman" w:cs="Times New Roman"/>
          <w:sz w:val="24"/>
          <w:szCs w:val="24"/>
        </w:rPr>
      </w:pPr>
      <w:r w:rsidRPr="00933F0A">
        <w:rPr>
          <w:rFonts w:ascii="Times New Roman" w:hAnsi="Times New Roman" w:cs="Times New Roman"/>
          <w:b/>
          <w:bCs/>
          <w:sz w:val="24"/>
          <w:szCs w:val="24"/>
        </w:rPr>
        <w:t>Exercise 1:</w:t>
      </w:r>
      <w:r w:rsidRPr="00933F0A">
        <w:rPr>
          <w:rFonts w:ascii="Times New Roman" w:hAnsi="Times New Roman" w:cs="Times New Roman"/>
          <w:sz w:val="24"/>
          <w:szCs w:val="24"/>
        </w:rPr>
        <w:t xml:space="preserve"> Calculate the Median and Mode from the following data:</w:t>
      </w:r>
    </w:p>
    <w:tbl>
      <w:tblPr>
        <w:tblStyle w:val="TableGrid"/>
        <w:tblW w:w="0" w:type="auto"/>
        <w:tblInd w:w="1384" w:type="dxa"/>
        <w:tblLook w:val="04A0"/>
      </w:tblPr>
      <w:tblGrid>
        <w:gridCol w:w="2977"/>
        <w:gridCol w:w="2693"/>
      </w:tblGrid>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b/>
                <w:bCs/>
                <w:sz w:val="24"/>
                <w:szCs w:val="24"/>
              </w:rPr>
            </w:pPr>
            <w:r w:rsidRPr="00933F0A">
              <w:rPr>
                <w:rFonts w:ascii="Times New Roman" w:hAnsi="Times New Roman" w:cs="Times New Roman"/>
                <w:b/>
                <w:bCs/>
                <w:sz w:val="24"/>
                <w:szCs w:val="24"/>
              </w:rPr>
              <w:t>Value</w:t>
            </w:r>
          </w:p>
        </w:tc>
        <w:tc>
          <w:tcPr>
            <w:tcW w:w="2693" w:type="dxa"/>
          </w:tcPr>
          <w:p w:rsidR="00814FCE" w:rsidRPr="00933F0A" w:rsidRDefault="00814FCE" w:rsidP="00144470">
            <w:pPr>
              <w:spacing w:after="120"/>
              <w:jc w:val="center"/>
              <w:rPr>
                <w:rFonts w:ascii="Times New Roman" w:hAnsi="Times New Roman" w:cs="Times New Roman"/>
                <w:b/>
                <w:bCs/>
                <w:sz w:val="24"/>
                <w:szCs w:val="24"/>
              </w:rPr>
            </w:pPr>
            <w:r w:rsidRPr="00933F0A">
              <w:rPr>
                <w:rFonts w:ascii="Times New Roman" w:hAnsi="Times New Roman" w:cs="Times New Roman"/>
                <w:b/>
                <w:bCs/>
                <w:sz w:val="24"/>
                <w:szCs w:val="24"/>
              </w:rPr>
              <w:t>Frequency</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10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4</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20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16</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30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40</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40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76</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50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96</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60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112</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70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120</w:t>
            </w:r>
          </w:p>
        </w:tc>
      </w:tr>
      <w:tr w:rsidR="00814FCE" w:rsidRPr="00933F0A" w:rsidTr="00144470">
        <w:trPr>
          <w:trHeight w:hRule="exact" w:val="284"/>
        </w:trPr>
        <w:tc>
          <w:tcPr>
            <w:tcW w:w="2977"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Less than 80</w:t>
            </w:r>
          </w:p>
        </w:tc>
        <w:tc>
          <w:tcPr>
            <w:tcW w:w="2693" w:type="dxa"/>
          </w:tcPr>
          <w:p w:rsidR="00814FCE" w:rsidRPr="00933F0A" w:rsidRDefault="00814FCE" w:rsidP="00144470">
            <w:pPr>
              <w:spacing w:after="120"/>
              <w:jc w:val="center"/>
              <w:rPr>
                <w:rFonts w:ascii="Times New Roman" w:hAnsi="Times New Roman" w:cs="Times New Roman"/>
                <w:sz w:val="24"/>
                <w:szCs w:val="24"/>
              </w:rPr>
            </w:pPr>
            <w:r w:rsidRPr="00933F0A">
              <w:rPr>
                <w:rFonts w:ascii="Times New Roman" w:hAnsi="Times New Roman" w:cs="Times New Roman"/>
                <w:sz w:val="24"/>
                <w:szCs w:val="24"/>
              </w:rPr>
              <w:t>125</w:t>
            </w:r>
          </w:p>
        </w:tc>
      </w:tr>
    </w:tbl>
    <w:p w:rsidR="00814FCE" w:rsidRDefault="00814FCE" w:rsidP="00814FCE">
      <w:pPr>
        <w:spacing w:before="240" w:after="0"/>
        <w:jc w:val="both"/>
        <w:rPr>
          <w:rFonts w:ascii="Times New Roman" w:hAnsi="Times New Roman" w:cs="Times New Roman"/>
          <w:sz w:val="24"/>
          <w:szCs w:val="24"/>
        </w:rPr>
      </w:pPr>
      <w:r w:rsidRPr="00933F0A">
        <w:rPr>
          <w:rFonts w:ascii="Times New Roman" w:hAnsi="Times New Roman" w:cs="Times New Roman"/>
          <w:sz w:val="24"/>
          <w:szCs w:val="24"/>
        </w:rPr>
        <w:t>[</w:t>
      </w:r>
      <w:r w:rsidRPr="00933F0A">
        <w:rPr>
          <w:rFonts w:ascii="Times New Roman" w:hAnsi="Times New Roman" w:cs="Times New Roman"/>
          <w:b/>
          <w:bCs/>
          <w:sz w:val="24"/>
          <w:szCs w:val="24"/>
        </w:rPr>
        <w:t xml:space="preserve">Ans. </w:t>
      </w:r>
      <w:r w:rsidRPr="00933F0A">
        <w:rPr>
          <w:rFonts w:ascii="Times New Roman" w:hAnsi="Times New Roman" w:cs="Times New Roman"/>
          <w:sz w:val="24"/>
          <w:szCs w:val="24"/>
        </w:rPr>
        <w:t>Median=36.25, Mode=34.29]</w:t>
      </w: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814FCE" w:rsidRDefault="00814FCE" w:rsidP="00EE712C">
      <w:pPr>
        <w:spacing w:after="120"/>
        <w:jc w:val="center"/>
        <w:rPr>
          <w:rFonts w:ascii="Arial" w:hAnsi="Arial" w:cs="Arial"/>
          <w:b/>
          <w:bCs/>
          <w:sz w:val="32"/>
          <w:szCs w:val="32"/>
        </w:rPr>
      </w:pPr>
    </w:p>
    <w:p w:rsidR="00EE712C" w:rsidRPr="006063C3" w:rsidRDefault="00EE712C" w:rsidP="00EE712C">
      <w:pPr>
        <w:spacing w:after="120"/>
        <w:jc w:val="center"/>
        <w:rPr>
          <w:rFonts w:ascii="Arial" w:hAnsi="Arial" w:cs="Arial"/>
          <w:b/>
          <w:bCs/>
          <w:sz w:val="32"/>
          <w:szCs w:val="32"/>
        </w:rPr>
      </w:pPr>
      <w:r w:rsidRPr="006063C3">
        <w:rPr>
          <w:rFonts w:ascii="Arial" w:hAnsi="Arial" w:cs="Arial"/>
          <w:b/>
          <w:bCs/>
          <w:sz w:val="32"/>
          <w:szCs w:val="32"/>
        </w:rPr>
        <w:t>Other measures of central tendency</w:t>
      </w:r>
    </w:p>
    <w:p w:rsidR="00EE712C" w:rsidRDefault="00EE712C" w:rsidP="00B25649">
      <w:pPr>
        <w:spacing w:before="120" w:after="120"/>
        <w:jc w:val="both"/>
        <w:rPr>
          <w:rFonts w:ascii="Arial" w:hAnsi="Arial" w:cs="Arial"/>
          <w:sz w:val="24"/>
          <w:szCs w:val="24"/>
        </w:rPr>
      </w:pPr>
    </w:p>
    <w:p w:rsidR="00B25649" w:rsidRPr="006063C3" w:rsidRDefault="00B25649" w:rsidP="00B25649">
      <w:pPr>
        <w:spacing w:before="120" w:after="120"/>
        <w:jc w:val="both"/>
        <w:rPr>
          <w:rFonts w:ascii="Arial" w:hAnsi="Arial" w:cs="Arial"/>
          <w:sz w:val="24"/>
          <w:szCs w:val="24"/>
        </w:rPr>
      </w:pPr>
      <w:r w:rsidRPr="006063C3">
        <w:rPr>
          <w:rFonts w:ascii="Arial" w:hAnsi="Arial" w:cs="Arial"/>
          <w:sz w:val="24"/>
          <w:szCs w:val="24"/>
        </w:rPr>
        <w:t xml:space="preserve">Besides arithmetic mean, median and mode, there are two other measures of central tendency which are relatively unimportant but may be appropriate to particular situations. These are </w:t>
      </w:r>
      <w:r w:rsidRPr="006063C3">
        <w:rPr>
          <w:rFonts w:ascii="Arial" w:hAnsi="Arial" w:cs="Arial"/>
          <w:b/>
          <w:bCs/>
          <w:i/>
          <w:iCs/>
          <w:sz w:val="24"/>
          <w:szCs w:val="24"/>
        </w:rPr>
        <w:t>geometric mean</w:t>
      </w:r>
      <w:r w:rsidRPr="006063C3">
        <w:rPr>
          <w:rFonts w:ascii="Arial" w:hAnsi="Arial" w:cs="Arial"/>
          <w:sz w:val="24"/>
          <w:szCs w:val="24"/>
        </w:rPr>
        <w:t xml:space="preserve"> and </w:t>
      </w:r>
      <w:r w:rsidRPr="006063C3">
        <w:rPr>
          <w:rFonts w:ascii="Arial" w:hAnsi="Arial" w:cs="Arial"/>
          <w:b/>
          <w:bCs/>
          <w:i/>
          <w:iCs/>
          <w:sz w:val="24"/>
          <w:szCs w:val="24"/>
        </w:rPr>
        <w:t>harmonic mean</w:t>
      </w:r>
      <w:r w:rsidRPr="006063C3">
        <w:rPr>
          <w:rFonts w:ascii="Arial" w:hAnsi="Arial" w:cs="Arial"/>
          <w:sz w:val="24"/>
          <w:szCs w:val="24"/>
        </w:rPr>
        <w:t>.</w:t>
      </w:r>
    </w:p>
    <w:p w:rsidR="00EE712C" w:rsidRDefault="00EE712C" w:rsidP="00B25649">
      <w:pPr>
        <w:spacing w:before="120" w:after="120"/>
        <w:jc w:val="both"/>
        <w:rPr>
          <w:rFonts w:ascii="Arial" w:hAnsi="Arial" w:cs="Arial"/>
          <w:b/>
          <w:bCs/>
          <w:sz w:val="24"/>
          <w:szCs w:val="24"/>
        </w:rPr>
      </w:pPr>
    </w:p>
    <w:p w:rsidR="00EE712C" w:rsidRPr="00EE712C" w:rsidRDefault="00EE712C" w:rsidP="00B25649">
      <w:pPr>
        <w:spacing w:before="120" w:after="120"/>
        <w:jc w:val="both"/>
        <w:rPr>
          <w:rFonts w:ascii="Arial" w:hAnsi="Arial" w:cs="Arial"/>
          <w:sz w:val="24"/>
          <w:szCs w:val="24"/>
        </w:rPr>
      </w:pPr>
      <w:r>
        <w:rPr>
          <w:rFonts w:ascii="Arial" w:hAnsi="Arial" w:cs="Arial"/>
          <w:b/>
          <w:bCs/>
          <w:sz w:val="28"/>
          <w:szCs w:val="28"/>
        </w:rPr>
        <w:t>Geometric mean (GM)</w:t>
      </w:r>
      <w:r w:rsidR="00B25649" w:rsidRPr="00EE712C">
        <w:rPr>
          <w:rFonts w:ascii="Arial" w:hAnsi="Arial" w:cs="Arial"/>
          <w:sz w:val="24"/>
          <w:szCs w:val="24"/>
        </w:rPr>
        <w:t xml:space="preserve"> </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hAnsi="Arial" w:cs="Arial"/>
          <w:sz w:val="24"/>
          <w:szCs w:val="24"/>
        </w:rPr>
        <w:t xml:space="preserve">If a variable </w:t>
      </w:r>
      <m:oMath>
        <m:r>
          <w:rPr>
            <w:rFonts w:ascii="Cambria Math" w:hAnsi="Cambria Math" w:cs="Arial"/>
            <w:sz w:val="24"/>
            <w:szCs w:val="24"/>
          </w:rPr>
          <m:t>x</m:t>
        </m:r>
      </m:oMath>
      <w:r w:rsidRPr="006063C3">
        <w:rPr>
          <w:rFonts w:ascii="Arial" w:hAnsi="Arial" w:cs="Arial"/>
          <w:sz w:val="24"/>
          <w:szCs w:val="24"/>
        </w:rPr>
        <w:t xml:space="preserve"> has </w:t>
      </w:r>
      <m:oMath>
        <m:r>
          <w:rPr>
            <w:rFonts w:ascii="Cambria Math" w:hAnsi="Cambria Math" w:cs="Arial"/>
            <w:sz w:val="24"/>
            <w:szCs w:val="24"/>
          </w:rPr>
          <m:t>n</m:t>
        </m:r>
      </m:oMath>
      <w:r w:rsidRPr="006063C3">
        <w:rPr>
          <w:rFonts w:ascii="Arial" w:hAnsi="Arial" w:cs="Arial"/>
          <w:sz w:val="24"/>
          <w:szCs w:val="24"/>
        </w:rPr>
        <w:t xml:space="preserve"> given values</w:t>
      </w:r>
      <w:proofErr w:type="gramStart"/>
      <w:r w:rsidRPr="006063C3">
        <w:rPr>
          <w:rFonts w:ascii="Arial" w:hAnsi="Arial" w:cs="Arial"/>
          <w:sz w:val="24"/>
          <w:szCs w:val="24"/>
        </w:rPr>
        <w:t xml:space="preserve">, </w:t>
      </w:r>
      <m:oMath>
        <w:proofErr w:type="gramEnd"/>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6063C3">
        <w:rPr>
          <w:rFonts w:ascii="Arial" w:eastAsiaTheme="minorEastAsia" w:hAnsi="Arial" w:cs="Arial"/>
          <w:sz w:val="24"/>
          <w:szCs w:val="24"/>
        </w:rPr>
        <w:t xml:space="preserve">, then its geometric mean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g</m:t>
            </m:r>
          </m:sub>
        </m:sSub>
      </m:oMath>
      <w:r w:rsidRPr="006063C3">
        <w:rPr>
          <w:rFonts w:ascii="Arial" w:eastAsiaTheme="minorEastAsia" w:hAnsi="Arial" w:cs="Arial"/>
          <w:sz w:val="24"/>
          <w:szCs w:val="24"/>
        </w:rPr>
        <w:t xml:space="preserve"> is defined as</w:t>
      </w:r>
    </w:p>
    <w:p w:rsidR="00B25649" w:rsidRPr="006063C3" w:rsidRDefault="0049520B" w:rsidP="00B25649">
      <w:pPr>
        <w:spacing w:before="120" w:after="120"/>
        <w:jc w:val="both"/>
        <w:rPr>
          <w:rFonts w:ascii="Arial" w:eastAsiaTheme="minorEastAsia"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g</m:t>
              </m:r>
            </m:sub>
          </m:sSub>
          <m:r>
            <w:rPr>
              <w:rFonts w:ascii="Cambria Math" w:hAnsi="Arial" w:cs="Arial"/>
              <w:sz w:val="24"/>
              <w:szCs w:val="24"/>
            </w:rPr>
            <m:t>=</m:t>
          </m:r>
          <m:sSup>
            <m:sSupPr>
              <m:ctrlPr>
                <w:rPr>
                  <w:rFonts w:ascii="Cambria Math" w:hAnsi="Arial" w:cs="Arial"/>
                  <w:i/>
                  <w:sz w:val="24"/>
                  <w:szCs w:val="24"/>
                </w:rPr>
              </m:ctrlPr>
            </m:sSupPr>
            <m:e>
              <m:d>
                <m:dPr>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oMath>
      </m:oMathPara>
    </w:p>
    <w:p w:rsidR="00B25649" w:rsidRPr="006063C3" w:rsidRDefault="00B25649" w:rsidP="00B25649">
      <w:pPr>
        <w:spacing w:before="120" w:after="120"/>
        <w:jc w:val="both"/>
        <w:rPr>
          <w:rFonts w:ascii="Arial" w:eastAsiaTheme="minorEastAsia" w:hAnsi="Arial" w:cs="Arial"/>
          <w:sz w:val="24"/>
          <w:szCs w:val="24"/>
        </w:rPr>
      </w:pPr>
      <m:oMathPara>
        <m:oMath>
          <m:r>
            <w:rPr>
              <w:rFonts w:ascii="Cambria Math" w:hAnsi="Cambria Math" w:cs="Arial"/>
              <w:sz w:val="24"/>
              <w:szCs w:val="24"/>
            </w:rPr>
            <m:t>⇒</m:t>
          </m:r>
          <m:r>
            <w:rPr>
              <w:rFonts w:ascii="Cambria Math" w:hAnsi="Arial" w:cs="Arial"/>
              <w:sz w:val="24"/>
              <w:szCs w:val="24"/>
            </w:rPr>
            <m:t xml:space="preserve">  </m:t>
          </m:r>
          <m:r>
            <w:rPr>
              <w:rFonts w:ascii="Cambria Math" w:eastAsiaTheme="minorEastAsia" w:hAnsi="Cambria Math" w:cs="Arial"/>
              <w:sz w:val="24"/>
              <w:szCs w:val="24"/>
            </w:rPr>
            <m:t>log</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g</m:t>
              </m:r>
            </m:sub>
          </m:sSub>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r>
                <w:rPr>
                  <w:rFonts w:ascii="Cambria Math" w:eastAsiaTheme="minorEastAsia" w:hAnsi="Cambria Math" w:cs="Arial"/>
                  <w:sz w:val="24"/>
                  <w:szCs w:val="24"/>
                </w:rPr>
                <m:t>log</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oMath>
      </m:oMathPara>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Thus the logarithm of the geometric mean of a variable is the arithmetic mean of its logarithm. It may be noted that </w:t>
      </w:r>
      <w:r w:rsidRPr="006063C3">
        <w:rPr>
          <w:rFonts w:ascii="Arial" w:eastAsiaTheme="minorEastAsia" w:hAnsi="Arial" w:cs="Arial"/>
          <w:i/>
          <w:iCs/>
          <w:sz w:val="24"/>
          <w:szCs w:val="24"/>
        </w:rPr>
        <w:t>geometric mean is defined only when no observation is zero</w:t>
      </w:r>
      <w:r w:rsidRPr="006063C3">
        <w:rPr>
          <w:rFonts w:ascii="Arial" w:eastAsiaTheme="minorEastAsia" w:hAnsi="Arial" w:cs="Arial"/>
          <w:sz w:val="24"/>
          <w:szCs w:val="24"/>
        </w:rPr>
        <w:t>.</w:t>
      </w:r>
    </w:p>
    <w:p w:rsidR="00B25649" w:rsidRPr="006063C3" w:rsidRDefault="00B25649" w:rsidP="00B25649">
      <w:pPr>
        <w:spacing w:before="240" w:after="120"/>
        <w:jc w:val="both"/>
        <w:rPr>
          <w:rFonts w:ascii="Arial" w:eastAsiaTheme="minorEastAsia" w:hAnsi="Arial" w:cs="Arial"/>
          <w:sz w:val="24"/>
          <w:szCs w:val="24"/>
        </w:rPr>
      </w:pPr>
      <w:r w:rsidRPr="006063C3">
        <w:rPr>
          <w:rFonts w:ascii="Arial" w:eastAsiaTheme="minorEastAsia" w:hAnsi="Arial" w:cs="Arial"/>
          <w:sz w:val="24"/>
          <w:szCs w:val="24"/>
        </w:rPr>
        <w:t xml:space="preserve">Let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6063C3">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Pr="006063C3">
        <w:rPr>
          <w:rFonts w:ascii="Arial" w:eastAsiaTheme="minorEastAsia" w:hAnsi="Arial" w:cs="Arial"/>
          <w:sz w:val="24"/>
          <w:szCs w:val="24"/>
        </w:rPr>
        <w:t xml:space="preserve"> (</w:t>
      </w:r>
      <m:oMath>
        <m:r>
          <w:rPr>
            <w:rFonts w:ascii="Cambria Math" w:hAnsi="Cambria Math" w:cs="Arial"/>
            <w:sz w:val="24"/>
            <w:szCs w:val="24"/>
          </w:rPr>
          <m:t>i</m:t>
        </m:r>
      </m:oMath>
      <w:r w:rsidRPr="006063C3">
        <w:rPr>
          <w:rFonts w:ascii="Arial" w:eastAsiaTheme="minorEastAsia" w:hAnsi="Arial" w:cs="Arial"/>
          <w:sz w:val="24"/>
          <w:szCs w:val="24"/>
        </w:rPr>
        <w:t xml:space="preserve"> = 1, 2, 3,...</w:t>
      </w:r>
      <w:proofErr w:type="gramStart"/>
      <w:r w:rsidRPr="006063C3">
        <w:rPr>
          <w:rFonts w:ascii="Arial" w:eastAsiaTheme="minorEastAsia" w:hAnsi="Arial" w:cs="Arial"/>
          <w:sz w:val="24"/>
          <w:szCs w:val="24"/>
        </w:rPr>
        <w:t xml:space="preserve">, </w:t>
      </w:r>
      <m:oMath>
        <w:proofErr w:type="gramEnd"/>
        <m:r>
          <w:rPr>
            <w:rFonts w:ascii="Cambria Math" w:hAnsi="Cambria Math" w:cs="Arial"/>
            <w:sz w:val="24"/>
            <w:szCs w:val="24"/>
          </w:rPr>
          <m:t>n</m:t>
        </m:r>
      </m:oMath>
      <w:r w:rsidRPr="006063C3">
        <w:rPr>
          <w:rFonts w:ascii="Arial" w:eastAsiaTheme="minorEastAsia" w:hAnsi="Arial" w:cs="Arial"/>
          <w:sz w:val="24"/>
          <w:szCs w:val="24"/>
        </w:rPr>
        <w:t xml:space="preserve">) be the values of variables </w:t>
      </w:r>
      <m:oMath>
        <m:r>
          <w:rPr>
            <w:rFonts w:ascii="Cambria Math" w:eastAsiaTheme="minorEastAsia" w:hAnsi="Cambria Math" w:cs="Arial"/>
            <w:sz w:val="24"/>
            <w:szCs w:val="24"/>
          </w:rPr>
          <m:t>x</m:t>
        </m:r>
      </m:oMath>
      <w:r w:rsidRPr="006063C3">
        <w:rPr>
          <w:rFonts w:ascii="Arial" w:eastAsiaTheme="minorEastAsia" w:hAnsi="Arial" w:cs="Arial"/>
          <w:sz w:val="24"/>
          <w:szCs w:val="24"/>
        </w:rPr>
        <w:t xml:space="preserve"> and </w:t>
      </w:r>
      <m:oMath>
        <m:r>
          <w:rPr>
            <w:rFonts w:ascii="Cambria Math" w:eastAsiaTheme="minorEastAsia" w:hAnsi="Cambria Math" w:cs="Arial"/>
            <w:sz w:val="24"/>
            <w:szCs w:val="24"/>
          </w:rPr>
          <m:t>y</m:t>
        </m:r>
      </m:oMath>
      <w:r w:rsidRPr="006063C3">
        <w:rPr>
          <w:rFonts w:ascii="Arial" w:eastAsiaTheme="minorEastAsia" w:hAnsi="Arial" w:cs="Arial"/>
          <w:sz w:val="24"/>
          <w:szCs w:val="24"/>
        </w:rPr>
        <w:t xml:space="preserve"> for the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m:t>
            </m:r>
            <m:r>
              <w:rPr>
                <w:rFonts w:ascii="Arial" w:eastAsiaTheme="minorEastAsia" w:hAnsi="Cambria Math" w:cs="Arial"/>
                <w:sz w:val="24"/>
                <w:szCs w:val="24"/>
              </w:rPr>
              <m:t>h</m:t>
            </m:r>
          </m:sup>
        </m:sSup>
      </m:oMath>
      <w:r w:rsidRPr="006063C3">
        <w:rPr>
          <w:rFonts w:ascii="Arial" w:eastAsiaTheme="minorEastAsia" w:hAnsi="Arial" w:cs="Arial"/>
          <w:sz w:val="24"/>
          <w:szCs w:val="24"/>
        </w:rPr>
        <w:t xml:space="preserve"> individual. Then,</w:t>
      </w:r>
    </w:p>
    <w:p w:rsidR="00B25649" w:rsidRPr="006063C3" w:rsidRDefault="0049520B" w:rsidP="00B25649">
      <w:pPr>
        <w:spacing w:before="120" w:after="120"/>
        <w:jc w:val="both"/>
        <w:rPr>
          <w:rFonts w:ascii="Arial" w:eastAsiaTheme="minorEastAsia" w:hAnsi="Arial" w:cs="Arial"/>
          <w:sz w:val="24"/>
          <w:szCs w:val="24"/>
        </w:rPr>
      </w:pPr>
      <m:oMathPara>
        <m:oMath>
          <m:sSup>
            <m:sSupPr>
              <m:ctrlPr>
                <w:rPr>
                  <w:rFonts w:ascii="Cambria Math" w:hAnsi="Arial" w:cs="Arial"/>
                  <w:i/>
                  <w:sz w:val="24"/>
                  <w:szCs w:val="24"/>
                </w:rPr>
              </m:ctrlPr>
            </m:sSupPr>
            <m:e>
              <m:d>
                <m:dPr>
                  <m:begChr m:val="{"/>
                  <m:endChr m:val="}"/>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d>
                        <m:dPr>
                          <m:ctrlPr>
                            <w:rPr>
                              <w:rFonts w:ascii="Cambria Math" w:hAnsi="Arial" w:cs="Arial"/>
                              <w:i/>
                              <w:sz w:val="24"/>
                              <w:szCs w:val="24"/>
                            </w:rPr>
                          </m:ctrlPr>
                        </m:dPr>
                        <m:e>
                          <m:f>
                            <m:fPr>
                              <m:type m:val="lin"/>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den>
                          </m:f>
                        </m:e>
                      </m:d>
                    </m:e>
                  </m:nary>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r>
            <w:rPr>
              <w:rFonts w:ascii="Cambria Math" w:hAnsi="Arial" w:cs="Arial"/>
              <w:sz w:val="24"/>
              <w:szCs w:val="24"/>
            </w:rPr>
            <m:t>=</m:t>
          </m:r>
          <m:f>
            <m:fPr>
              <m:type m:val="lin"/>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num>
            <m:den>
              <m:sSup>
                <m:sSupPr>
                  <m:ctrlPr>
                    <w:rPr>
                      <w:rFonts w:ascii="Cambria Math" w:hAnsi="Arial" w:cs="Arial"/>
                      <w:i/>
                      <w:sz w:val="24"/>
                      <w:szCs w:val="24"/>
                    </w:rPr>
                  </m:ctrlPr>
                </m:sSupPr>
                <m:e>
                  <m:d>
                    <m:dPr>
                      <m:begChr m:val="{"/>
                      <m:endChr m:val="}"/>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den>
          </m:f>
        </m:oMath>
      </m:oMathPara>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That </w:t>
      </w:r>
      <w:proofErr w:type="gramStart"/>
      <w:r w:rsidRPr="006063C3">
        <w:rPr>
          <w:rFonts w:ascii="Arial" w:eastAsiaTheme="minorEastAsia" w:hAnsi="Arial" w:cs="Arial"/>
          <w:sz w:val="24"/>
          <w:szCs w:val="24"/>
        </w:rPr>
        <w:t>is,</w:t>
      </w:r>
      <w:proofErr w:type="gramEnd"/>
      <w:r w:rsidRPr="006063C3">
        <w:rPr>
          <w:rFonts w:ascii="Arial" w:eastAsiaTheme="minorEastAsia" w:hAnsi="Arial" w:cs="Arial"/>
          <w:sz w:val="24"/>
          <w:szCs w:val="24"/>
        </w:rPr>
        <w:t xml:space="preserve"> the geometric mean of the ratios of </w:t>
      </w:r>
      <m:oMath>
        <m:r>
          <w:rPr>
            <w:rFonts w:ascii="Cambria Math" w:hAnsi="Cambria Math" w:cs="Arial"/>
            <w:sz w:val="24"/>
            <w:szCs w:val="24"/>
          </w:rPr>
          <m:t>x</m:t>
        </m:r>
      </m:oMath>
      <w:r w:rsidRPr="006063C3">
        <w:rPr>
          <w:rFonts w:ascii="Arial" w:eastAsiaTheme="minorEastAsia" w:hAnsi="Arial" w:cs="Arial"/>
          <w:sz w:val="24"/>
          <w:szCs w:val="24"/>
        </w:rPr>
        <w:t xml:space="preserve"> and </w:t>
      </w:r>
      <m:oMath>
        <m:r>
          <w:rPr>
            <w:rFonts w:ascii="Cambria Math" w:hAnsi="Cambria Math" w:cs="Arial"/>
            <w:sz w:val="24"/>
            <w:szCs w:val="24"/>
          </w:rPr>
          <m:t>y</m:t>
        </m:r>
      </m:oMath>
      <w:r w:rsidRPr="006063C3">
        <w:rPr>
          <w:rFonts w:ascii="Arial" w:eastAsiaTheme="minorEastAsia" w:hAnsi="Arial" w:cs="Arial"/>
          <w:sz w:val="24"/>
          <w:szCs w:val="24"/>
        </w:rPr>
        <w:t xml:space="preserve"> is the ratio of their geometric means. </w:t>
      </w:r>
      <w:r w:rsidRPr="006063C3">
        <w:rPr>
          <w:rFonts w:ascii="Arial" w:eastAsiaTheme="minorEastAsia" w:hAnsi="Arial" w:cs="Arial"/>
          <w:i/>
          <w:iCs/>
          <w:sz w:val="24"/>
          <w:szCs w:val="24"/>
        </w:rPr>
        <w:t>Owing to this property of the geometric mean, it is sometimes preferred for averaging ratios of two variables.</w:t>
      </w:r>
    </w:p>
    <w:p w:rsidR="00B25649" w:rsidRPr="006063C3" w:rsidRDefault="00B25649" w:rsidP="00B25649">
      <w:pPr>
        <w:spacing w:before="240" w:after="120"/>
        <w:jc w:val="both"/>
        <w:rPr>
          <w:rFonts w:ascii="Arial" w:eastAsiaTheme="minorEastAsia" w:hAnsi="Arial" w:cs="Arial"/>
          <w:sz w:val="24"/>
          <w:szCs w:val="24"/>
        </w:rPr>
      </w:pPr>
      <w:r w:rsidRPr="006063C3">
        <w:rPr>
          <w:rFonts w:ascii="Arial" w:hAnsi="Arial" w:cs="Arial"/>
          <w:sz w:val="24"/>
          <w:szCs w:val="24"/>
        </w:rPr>
        <w:t xml:space="preserve">If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6063C3">
        <w:rPr>
          <w:rFonts w:ascii="Arial" w:eastAsiaTheme="minorEastAsia" w:hAnsi="Arial" w:cs="Arial"/>
          <w:sz w:val="24"/>
          <w:szCs w:val="24"/>
        </w:rPr>
        <w:t xml:space="preserve"> have </w:t>
      </w:r>
      <w:proofErr w:type="gramStart"/>
      <w:r w:rsidRPr="006063C3">
        <w:rPr>
          <w:rFonts w:ascii="Arial" w:eastAsiaTheme="minorEastAsia" w:hAnsi="Arial" w:cs="Arial"/>
          <w:sz w:val="24"/>
          <w:szCs w:val="24"/>
        </w:rPr>
        <w:t xml:space="preserve">frequencies </w:t>
      </w:r>
      <m:oMath>
        <w:proofErr w:type="gramEnd"/>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oMath>
      <w:r w:rsidRPr="006063C3">
        <w:rPr>
          <w:rFonts w:ascii="Arial" w:eastAsiaTheme="minorEastAsia" w:hAnsi="Arial" w:cs="Arial"/>
          <w:sz w:val="24"/>
          <w:szCs w:val="24"/>
        </w:rPr>
        <w:t xml:space="preserve">, then its geometric mean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g</m:t>
            </m:r>
          </m:sub>
        </m:sSub>
      </m:oMath>
      <w:r w:rsidRPr="006063C3">
        <w:rPr>
          <w:rFonts w:ascii="Arial" w:eastAsiaTheme="minorEastAsia" w:hAnsi="Arial" w:cs="Arial"/>
          <w:sz w:val="24"/>
          <w:szCs w:val="24"/>
        </w:rPr>
        <w:t xml:space="preserve"> is defined as</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g</m:t>
            </m:r>
          </m:sub>
        </m:sSub>
        <m:r>
          <w:rPr>
            <w:rFonts w:ascii="Cambria Math" w:hAnsi="Arial" w:cs="Arial"/>
            <w:sz w:val="24"/>
            <w:szCs w:val="24"/>
          </w:rPr>
          <m:t>=</m:t>
        </m:r>
        <m:sSup>
          <m:sSupPr>
            <m:ctrlPr>
              <w:rPr>
                <w:rFonts w:ascii="Cambria Math" w:hAnsi="Arial" w:cs="Arial"/>
                <w:i/>
                <w:sz w:val="24"/>
                <w:szCs w:val="24"/>
              </w:rPr>
            </m:ctrlPr>
          </m:sSupPr>
          <m:e>
            <m:d>
              <m:dPr>
                <m:ctrlPr>
                  <w:rPr>
                    <w:rFonts w:ascii="Cambria Math" w:hAnsi="Arial" w:cs="Arial"/>
                    <w:i/>
                    <w:sz w:val="24"/>
                    <w:szCs w:val="24"/>
                  </w:rPr>
                </m:ctrlPr>
              </m:dPr>
              <m:e>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e>
                  <m:sup>
                    <m:sSub>
                      <m:sSubPr>
                        <m:ctrlPr>
                          <w:rPr>
                            <w:rFonts w:ascii="Cambria Math" w:hAnsi="Arial" w:cs="Arial"/>
                            <w:i/>
                            <w:sz w:val="24"/>
                            <w:szCs w:val="24"/>
                          </w:rPr>
                        </m:ctrlPr>
                      </m:sSubPr>
                      <m:e>
                        <m:r>
                          <w:rPr>
                            <w:rFonts w:ascii="Cambria Math" w:hAnsi="Arial" w:cs="Arial"/>
                            <w:sz w:val="24"/>
                            <w:szCs w:val="24"/>
                          </w:rPr>
                          <m:t>f</m:t>
                        </m:r>
                      </m:e>
                      <m:sub>
                        <m:r>
                          <w:rPr>
                            <w:rFonts w:ascii="Cambria Math" w:hAnsi="Arial" w:cs="Arial"/>
                            <w:sz w:val="24"/>
                            <w:szCs w:val="24"/>
                          </w:rPr>
                          <m:t>1</m:t>
                        </m:r>
                      </m:sub>
                    </m:sSub>
                  </m:sup>
                </m:sSup>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e>
                  <m:sup>
                    <m:sSub>
                      <m:sSubPr>
                        <m:ctrlPr>
                          <w:rPr>
                            <w:rFonts w:ascii="Cambria Math" w:hAnsi="Arial" w:cs="Arial"/>
                            <w:i/>
                            <w:sz w:val="24"/>
                            <w:szCs w:val="24"/>
                          </w:rPr>
                        </m:ctrlPr>
                      </m:sSubPr>
                      <m:e>
                        <m:r>
                          <w:rPr>
                            <w:rFonts w:ascii="Cambria Math" w:hAnsi="Arial" w:cs="Arial"/>
                            <w:sz w:val="24"/>
                            <w:szCs w:val="24"/>
                          </w:rPr>
                          <m:t>f</m:t>
                        </m:r>
                      </m:e>
                      <m:sub>
                        <m:r>
                          <w:rPr>
                            <w:rFonts w:ascii="Cambria Math" w:hAnsi="Arial" w:cs="Arial"/>
                            <w:sz w:val="24"/>
                            <w:szCs w:val="24"/>
                          </w:rPr>
                          <m:t>2</m:t>
                        </m:r>
                      </m:sub>
                    </m:sSub>
                  </m:sup>
                </m:sSup>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3</m:t>
                        </m:r>
                      </m:sub>
                    </m:sSub>
                  </m:e>
                  <m:sup>
                    <m:sSub>
                      <m:sSubPr>
                        <m:ctrlPr>
                          <w:rPr>
                            <w:rFonts w:ascii="Cambria Math" w:hAnsi="Arial" w:cs="Arial"/>
                            <w:i/>
                            <w:sz w:val="24"/>
                            <w:szCs w:val="24"/>
                          </w:rPr>
                        </m:ctrlPr>
                      </m:sSubPr>
                      <m:e>
                        <m:r>
                          <w:rPr>
                            <w:rFonts w:ascii="Cambria Math" w:hAnsi="Arial" w:cs="Arial"/>
                            <w:sz w:val="24"/>
                            <w:szCs w:val="24"/>
                          </w:rPr>
                          <m:t>f</m:t>
                        </m:r>
                      </m:e>
                      <m:sub>
                        <m:r>
                          <w:rPr>
                            <w:rFonts w:ascii="Cambria Math" w:hAnsi="Arial" w:cs="Arial"/>
                            <w:sz w:val="24"/>
                            <w:szCs w:val="24"/>
                          </w:rPr>
                          <m:t>3</m:t>
                        </m:r>
                      </m:sub>
                    </m:sSub>
                  </m:sup>
                </m:sSup>
                <m:r>
                  <w:rPr>
                    <w:rFonts w:ascii="Arial" w:hAnsi="Arial" w:cs="Arial"/>
                    <w:sz w:val="24"/>
                    <w:szCs w:val="24"/>
                  </w:rPr>
                  <m:t>…</m:t>
                </m:r>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e>
                  <m:sup>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sup>
                </m:sSup>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oMath>
      <w:r w:rsidRPr="006063C3">
        <w:rPr>
          <w:rFonts w:ascii="Arial" w:eastAsiaTheme="minorEastAsia" w:hAnsi="Arial" w:cs="Arial"/>
          <w:sz w:val="24"/>
          <w:szCs w:val="24"/>
        </w:rPr>
        <w:t xml:space="preserve">, where </w:t>
      </w:r>
      <m:oMath>
        <m:r>
          <w:rPr>
            <w:rFonts w:ascii="Cambria Math" w:eastAsiaTheme="minorEastAsia" w:hAnsi="Cambria Math" w:cs="Arial"/>
            <w:sz w:val="24"/>
            <w:szCs w:val="24"/>
          </w:rPr>
          <m:t>N</m:t>
        </m:r>
        <m:r>
          <w:rPr>
            <w:rFonts w:ascii="Cambria Math" w:eastAsiaTheme="minorEastAsia" w:hAnsi="Arial" w:cs="Arial"/>
            <w:sz w:val="24"/>
            <w:szCs w:val="24"/>
          </w:rPr>
          <m:t>=</m:t>
        </m:r>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e>
        </m:nary>
      </m:oMath>
    </w:p>
    <w:p w:rsidR="00B25649" w:rsidRPr="006063C3" w:rsidRDefault="00B25649" w:rsidP="00B25649">
      <w:pPr>
        <w:spacing w:before="240" w:after="120"/>
        <w:jc w:val="both"/>
        <w:rPr>
          <w:rFonts w:ascii="Arial" w:eastAsiaTheme="minorEastAsia" w:hAnsi="Arial" w:cs="Arial"/>
          <w:sz w:val="24"/>
          <w:szCs w:val="24"/>
        </w:rPr>
      </w:pPr>
      <w:r w:rsidRPr="006063C3">
        <w:rPr>
          <w:rFonts w:ascii="Arial" w:hAnsi="Arial" w:cs="Arial"/>
          <w:sz w:val="24"/>
          <w:szCs w:val="24"/>
        </w:rPr>
        <w:t xml:space="preserve">If </w:t>
      </w:r>
      <m:oMath>
        <m:sSub>
          <m:sSubPr>
            <m:ctrlPr>
              <w:rPr>
                <w:rFonts w:ascii="Cambria Math" w:hAnsi="Arial" w:cs="Arial"/>
                <w:i/>
                <w:sz w:val="24"/>
                <w:szCs w:val="24"/>
              </w:rPr>
            </m:ctrlPr>
          </m:sSubPr>
          <m:e>
            <m:r>
              <w:rPr>
                <w:rFonts w:ascii="Cambria Math" w:hAnsi="Cambria Math" w:cs="Arial"/>
                <w:sz w:val="24"/>
                <w:szCs w:val="24"/>
              </w:rPr>
              <m:t>G</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G</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oMath>
      <w:r w:rsidRPr="006063C3">
        <w:rPr>
          <w:rFonts w:ascii="Arial" w:eastAsiaTheme="minorEastAsia" w:hAnsi="Arial" w:cs="Arial"/>
          <w:sz w:val="24"/>
          <w:szCs w:val="24"/>
        </w:rPr>
        <w:t xml:space="preserve"> be the geometric means of several groups having </w:t>
      </w:r>
      <m:oMath>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oMath>
      <w:r w:rsidRPr="006063C3">
        <w:rPr>
          <w:rFonts w:ascii="Arial" w:eastAsiaTheme="minorEastAsia" w:hAnsi="Arial" w:cs="Arial"/>
          <w:sz w:val="24"/>
          <w:szCs w:val="24"/>
        </w:rPr>
        <w:t xml:space="preserve"> observations respectively, then the geometric mean </w:t>
      </w:r>
      <m:oMath>
        <m:r>
          <w:rPr>
            <w:rFonts w:ascii="Cambria Math" w:hAnsi="Arial" w:cs="Arial"/>
            <w:sz w:val="24"/>
            <w:szCs w:val="24"/>
          </w:rPr>
          <m:t>G</m:t>
        </m:r>
      </m:oMath>
      <w:r w:rsidRPr="006063C3">
        <w:rPr>
          <w:rFonts w:ascii="Arial" w:eastAsiaTheme="minorEastAsia" w:hAnsi="Arial" w:cs="Arial"/>
          <w:sz w:val="24"/>
          <w:szCs w:val="24"/>
        </w:rPr>
        <w:t xml:space="preserve"> of the compound group is defined as</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             </w:t>
      </w:r>
      <m:oMath>
        <m:r>
          <w:rPr>
            <w:rFonts w:ascii="Cambria Math" w:hAnsi="Arial" w:cs="Arial"/>
            <w:sz w:val="24"/>
            <w:szCs w:val="24"/>
          </w:rPr>
          <m:t>G=</m:t>
        </m:r>
        <m:sSup>
          <m:sSupPr>
            <m:ctrlPr>
              <w:rPr>
                <w:rFonts w:ascii="Cambria Math" w:hAnsi="Arial" w:cs="Arial"/>
                <w:i/>
                <w:sz w:val="24"/>
                <w:szCs w:val="24"/>
              </w:rPr>
            </m:ctrlPr>
          </m:sSupPr>
          <m:e>
            <m:d>
              <m:dPr>
                <m:ctrlPr>
                  <w:rPr>
                    <w:rFonts w:ascii="Cambria Math" w:hAnsi="Arial" w:cs="Arial"/>
                    <w:i/>
                    <w:sz w:val="24"/>
                    <w:szCs w:val="24"/>
                  </w:rPr>
                </m:ctrlPr>
              </m:dPr>
              <m:e>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G</m:t>
                        </m:r>
                      </m:e>
                      <m:sub>
                        <m:r>
                          <w:rPr>
                            <w:rFonts w:ascii="Cambria Math" w:hAnsi="Arial" w:cs="Arial"/>
                            <w:sz w:val="24"/>
                            <w:szCs w:val="24"/>
                          </w:rPr>
                          <m:t>1</m:t>
                        </m:r>
                      </m:sub>
                    </m:sSub>
                  </m:e>
                  <m:sup>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1</m:t>
                        </m:r>
                      </m:sub>
                    </m:sSub>
                  </m:sup>
                </m:sSup>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G</m:t>
                        </m:r>
                      </m:e>
                      <m:sub>
                        <m:r>
                          <w:rPr>
                            <w:rFonts w:ascii="Cambria Math" w:hAnsi="Arial" w:cs="Arial"/>
                            <w:sz w:val="24"/>
                            <w:szCs w:val="24"/>
                          </w:rPr>
                          <m:t>2</m:t>
                        </m:r>
                      </m:sub>
                    </m:sSub>
                  </m:e>
                  <m:sup>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2</m:t>
                        </m:r>
                      </m:sub>
                    </m:sSub>
                  </m:sup>
                </m:sSup>
                <m:sSup>
                  <m:sSupPr>
                    <m:ctrlPr>
                      <w:rPr>
                        <w:rFonts w:ascii="Cambria Math" w:hAnsi="Arial" w:cs="Arial"/>
                        <w:i/>
                        <w:sz w:val="24"/>
                        <w:szCs w:val="24"/>
                      </w:rPr>
                    </m:ctrlPr>
                  </m:sSupPr>
                  <m:e>
                    <m:sSub>
                      <m:sSubPr>
                        <m:ctrlPr>
                          <w:rPr>
                            <w:rFonts w:ascii="Cambria Math" w:hAnsi="Arial" w:cs="Arial"/>
                            <w:i/>
                            <w:sz w:val="24"/>
                            <w:szCs w:val="24"/>
                          </w:rPr>
                        </m:ctrlPr>
                      </m:sSubPr>
                      <m:e>
                        <m:r>
                          <w:rPr>
                            <w:rFonts w:ascii="Cambria Math" w:hAnsi="Arial" w:cs="Arial"/>
                            <w:sz w:val="24"/>
                            <w:szCs w:val="24"/>
                          </w:rPr>
                          <m:t>G</m:t>
                        </m:r>
                      </m:e>
                      <m:sub>
                        <m:r>
                          <w:rPr>
                            <w:rFonts w:ascii="Cambria Math" w:hAnsi="Arial" w:cs="Arial"/>
                            <w:sz w:val="24"/>
                            <w:szCs w:val="24"/>
                          </w:rPr>
                          <m:t>3</m:t>
                        </m:r>
                      </m:sub>
                    </m:sSub>
                  </m:e>
                  <m:sup>
                    <m:sSub>
                      <m:sSubPr>
                        <m:ctrlPr>
                          <w:rPr>
                            <w:rFonts w:ascii="Cambria Math" w:hAnsi="Arial" w:cs="Arial"/>
                            <w:i/>
                            <w:sz w:val="24"/>
                            <w:szCs w:val="24"/>
                          </w:rPr>
                        </m:ctrlPr>
                      </m:sSubPr>
                      <m:e>
                        <m:r>
                          <w:rPr>
                            <w:rFonts w:ascii="Cambria Math" w:hAnsi="Arial" w:cs="Arial"/>
                            <w:sz w:val="24"/>
                            <w:szCs w:val="24"/>
                          </w:rPr>
                          <m:t>n</m:t>
                        </m:r>
                      </m:e>
                      <m:sub>
                        <m:r>
                          <w:rPr>
                            <w:rFonts w:ascii="Cambria Math" w:hAnsi="Arial" w:cs="Arial"/>
                            <w:sz w:val="24"/>
                            <w:szCs w:val="24"/>
                          </w:rPr>
                          <m:t>3</m:t>
                        </m:r>
                      </m:sub>
                    </m:sSub>
                  </m:sup>
                </m:sSup>
                <m:r>
                  <w:rPr>
                    <w:rFonts w:ascii="Arial" w:hAnsi="Arial" w:cs="Arial"/>
                    <w:sz w:val="24"/>
                    <w:szCs w:val="24"/>
                  </w:rPr>
                  <m:t>…</m:t>
                </m:r>
              </m:e>
            </m:d>
          </m:e>
          <m:sup>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sup>
        </m:sSup>
      </m:oMath>
      <w:r w:rsidRPr="006063C3">
        <w:rPr>
          <w:rFonts w:ascii="Arial" w:eastAsiaTheme="minorEastAsia" w:hAnsi="Arial" w:cs="Arial"/>
          <w:sz w:val="24"/>
          <w:szCs w:val="24"/>
        </w:rPr>
        <w:t xml:space="preserve">, where </w:t>
      </w:r>
      <m:oMath>
        <m:r>
          <w:rPr>
            <w:rFonts w:ascii="Cambria Math" w:eastAsiaTheme="minorEastAsia" w:hAnsi="Cambria Math" w:cs="Arial"/>
            <w:sz w:val="24"/>
            <w:szCs w:val="24"/>
          </w:rPr>
          <m:t>N</m:t>
        </m:r>
        <m:r>
          <w:rPr>
            <w:rFonts w:ascii="Cambria Math" w:eastAsiaTheme="minorEastAsia" w:hAnsi="Arial" w:cs="Arial"/>
            <w:sz w:val="24"/>
            <w:szCs w:val="24"/>
          </w:rPr>
          <m:t>=</m:t>
        </m:r>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n</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oMath>
    </w:p>
    <w:p w:rsidR="00B25649" w:rsidRDefault="00B25649" w:rsidP="00B25649">
      <w:pPr>
        <w:spacing w:before="120" w:after="120"/>
        <w:jc w:val="both"/>
        <w:rPr>
          <w:rFonts w:ascii="Arial" w:hAnsi="Arial" w:cs="Arial"/>
          <w:sz w:val="24"/>
          <w:szCs w:val="24"/>
        </w:rPr>
      </w:pPr>
    </w:p>
    <w:p w:rsidR="00B25649" w:rsidRPr="006063C3" w:rsidRDefault="00B25649" w:rsidP="00B25649">
      <w:pPr>
        <w:spacing w:before="120" w:after="120"/>
        <w:jc w:val="both"/>
        <w:rPr>
          <w:rFonts w:ascii="Arial" w:hAnsi="Arial" w:cs="Arial"/>
          <w:b/>
          <w:bCs/>
          <w:sz w:val="24"/>
          <w:szCs w:val="24"/>
        </w:rPr>
      </w:pPr>
      <w:r w:rsidRPr="006063C3">
        <w:rPr>
          <w:rFonts w:ascii="Arial" w:hAnsi="Arial" w:cs="Arial"/>
          <w:b/>
          <w:bCs/>
          <w:sz w:val="24"/>
          <w:szCs w:val="24"/>
        </w:rPr>
        <w:lastRenderedPageBreak/>
        <w:t>Uses of geometric mean</w:t>
      </w:r>
    </w:p>
    <w:p w:rsidR="00B25649" w:rsidRPr="006063C3" w:rsidRDefault="00B25649" w:rsidP="00B25649">
      <w:pPr>
        <w:pStyle w:val="ListParagraph"/>
        <w:numPr>
          <w:ilvl w:val="0"/>
          <w:numId w:val="7"/>
        </w:numPr>
        <w:spacing w:before="120" w:after="120"/>
        <w:ind w:left="425" w:hanging="425"/>
        <w:contextualSpacing w:val="0"/>
        <w:jc w:val="both"/>
        <w:rPr>
          <w:rFonts w:ascii="Arial" w:hAnsi="Arial" w:cs="Arial"/>
          <w:sz w:val="24"/>
          <w:szCs w:val="24"/>
        </w:rPr>
      </w:pPr>
      <w:r w:rsidRPr="006063C3">
        <w:rPr>
          <w:rFonts w:ascii="Arial" w:hAnsi="Arial" w:cs="Arial"/>
          <w:sz w:val="24"/>
          <w:szCs w:val="24"/>
        </w:rPr>
        <w:t>If a series of numbers are in geometric progression, either exactly or approximately, geometric mean is the appropriate average to use.</w:t>
      </w:r>
    </w:p>
    <w:p w:rsidR="00B25649" w:rsidRPr="006063C3" w:rsidRDefault="00B25649" w:rsidP="00B25649">
      <w:pPr>
        <w:pStyle w:val="ListParagraph"/>
        <w:numPr>
          <w:ilvl w:val="0"/>
          <w:numId w:val="7"/>
        </w:numPr>
        <w:spacing w:before="120" w:after="120"/>
        <w:ind w:left="425" w:hanging="425"/>
        <w:contextualSpacing w:val="0"/>
        <w:jc w:val="both"/>
        <w:rPr>
          <w:rFonts w:ascii="Arial" w:hAnsi="Arial" w:cs="Arial"/>
          <w:sz w:val="24"/>
          <w:szCs w:val="24"/>
        </w:rPr>
      </w:pPr>
      <w:r w:rsidRPr="006063C3">
        <w:rPr>
          <w:rFonts w:ascii="Arial" w:hAnsi="Arial" w:cs="Arial"/>
          <w:sz w:val="24"/>
          <w:szCs w:val="24"/>
        </w:rPr>
        <w:t xml:space="preserve">It is, therefore, considered as the most appropriate type in finding the </w:t>
      </w:r>
      <w:r w:rsidRPr="006063C3">
        <w:rPr>
          <w:rFonts w:ascii="Arial" w:hAnsi="Arial" w:cs="Arial"/>
          <w:sz w:val="24"/>
          <w:szCs w:val="24"/>
          <w:u w:val="single"/>
        </w:rPr>
        <w:t>average rate under compound interest</w:t>
      </w:r>
      <w:r w:rsidRPr="006063C3">
        <w:rPr>
          <w:rFonts w:ascii="Arial" w:hAnsi="Arial" w:cs="Arial"/>
          <w:sz w:val="24"/>
          <w:szCs w:val="24"/>
        </w:rPr>
        <w:t xml:space="preserve">, </w:t>
      </w:r>
      <w:r w:rsidRPr="006063C3">
        <w:rPr>
          <w:rFonts w:ascii="Arial" w:hAnsi="Arial" w:cs="Arial"/>
          <w:sz w:val="24"/>
          <w:szCs w:val="24"/>
          <w:u w:val="single"/>
        </w:rPr>
        <w:t>depreciation of machines</w:t>
      </w:r>
      <w:r w:rsidRPr="006063C3">
        <w:rPr>
          <w:rFonts w:ascii="Arial" w:hAnsi="Arial" w:cs="Arial"/>
          <w:sz w:val="24"/>
          <w:szCs w:val="24"/>
        </w:rPr>
        <w:t xml:space="preserve"> and in the </w:t>
      </w:r>
      <w:r w:rsidRPr="006063C3">
        <w:rPr>
          <w:rFonts w:ascii="Arial" w:hAnsi="Arial" w:cs="Arial"/>
          <w:sz w:val="24"/>
          <w:szCs w:val="24"/>
          <w:u w:val="single"/>
        </w:rPr>
        <w:t>growth of living organism</w:t>
      </w:r>
      <w:r w:rsidRPr="006063C3">
        <w:rPr>
          <w:rFonts w:ascii="Arial" w:hAnsi="Arial" w:cs="Arial"/>
          <w:sz w:val="24"/>
          <w:szCs w:val="24"/>
        </w:rPr>
        <w:t>.</w:t>
      </w:r>
    </w:p>
    <w:p w:rsidR="00B25649" w:rsidRPr="006063C3" w:rsidRDefault="00B25649" w:rsidP="00B25649">
      <w:pPr>
        <w:pStyle w:val="ListParagraph"/>
        <w:numPr>
          <w:ilvl w:val="0"/>
          <w:numId w:val="7"/>
        </w:numPr>
        <w:spacing w:before="120" w:after="120"/>
        <w:ind w:left="425" w:hanging="425"/>
        <w:contextualSpacing w:val="0"/>
        <w:jc w:val="both"/>
        <w:rPr>
          <w:rFonts w:ascii="Arial" w:hAnsi="Arial" w:cs="Arial"/>
          <w:sz w:val="24"/>
          <w:szCs w:val="24"/>
        </w:rPr>
      </w:pPr>
      <w:r w:rsidRPr="006063C3">
        <w:rPr>
          <w:rFonts w:ascii="Arial" w:hAnsi="Arial" w:cs="Arial"/>
          <w:sz w:val="24"/>
          <w:szCs w:val="24"/>
        </w:rPr>
        <w:t xml:space="preserve">Geometric mean is particularly useful in economics and business in </w:t>
      </w:r>
      <w:r w:rsidRPr="006063C3">
        <w:rPr>
          <w:rFonts w:ascii="Arial" w:hAnsi="Arial" w:cs="Arial"/>
          <w:sz w:val="24"/>
          <w:szCs w:val="24"/>
          <w:u w:val="single"/>
        </w:rPr>
        <w:t>construction of index numbers</w:t>
      </w:r>
      <w:r w:rsidRPr="006063C3">
        <w:rPr>
          <w:rFonts w:ascii="Arial" w:hAnsi="Arial" w:cs="Arial"/>
          <w:sz w:val="24"/>
          <w:szCs w:val="24"/>
        </w:rPr>
        <w:t>.</w:t>
      </w:r>
    </w:p>
    <w:p w:rsidR="00B25649" w:rsidRPr="006063C3" w:rsidRDefault="00B25649" w:rsidP="00B25649">
      <w:pPr>
        <w:pStyle w:val="ListParagraph"/>
        <w:numPr>
          <w:ilvl w:val="0"/>
          <w:numId w:val="7"/>
        </w:numPr>
        <w:spacing w:before="120" w:after="120"/>
        <w:ind w:left="425" w:hanging="425"/>
        <w:contextualSpacing w:val="0"/>
        <w:jc w:val="both"/>
        <w:rPr>
          <w:rFonts w:ascii="Arial" w:hAnsi="Arial" w:cs="Arial"/>
          <w:sz w:val="24"/>
          <w:szCs w:val="24"/>
        </w:rPr>
      </w:pPr>
      <w:r w:rsidRPr="006063C3">
        <w:rPr>
          <w:rFonts w:ascii="Arial" w:hAnsi="Arial" w:cs="Arial"/>
          <w:sz w:val="24"/>
          <w:szCs w:val="24"/>
        </w:rPr>
        <w:t xml:space="preserve">Geometric mean also comes in if one wants to determine </w:t>
      </w:r>
      <w:r w:rsidRPr="006063C3">
        <w:rPr>
          <w:rFonts w:ascii="Arial" w:hAnsi="Arial" w:cs="Arial"/>
          <w:sz w:val="24"/>
          <w:szCs w:val="24"/>
          <w:u w:val="single"/>
        </w:rPr>
        <w:t xml:space="preserve">the value of a variable at the mid-point of a time interval </w:t>
      </w:r>
      <w:r w:rsidRPr="006063C3">
        <w:rPr>
          <w:rFonts w:ascii="Arial" w:hAnsi="Arial" w:cs="Arial"/>
          <w:sz w:val="24"/>
          <w:szCs w:val="24"/>
        </w:rPr>
        <w:t>when the variable changes over time exponentially.</w:t>
      </w:r>
    </w:p>
    <w:p w:rsidR="00B25649" w:rsidRPr="006063C3" w:rsidRDefault="00B25649" w:rsidP="00B25649">
      <w:pPr>
        <w:spacing w:before="120" w:after="120"/>
        <w:jc w:val="both"/>
        <w:rPr>
          <w:rFonts w:ascii="Arial" w:hAnsi="Arial" w:cs="Arial"/>
          <w:b/>
          <w:bCs/>
          <w:sz w:val="24"/>
          <w:szCs w:val="24"/>
        </w:rPr>
      </w:pPr>
    </w:p>
    <w:p w:rsidR="00EE712C" w:rsidRPr="00EE712C" w:rsidRDefault="00B25649" w:rsidP="00B25649">
      <w:pPr>
        <w:spacing w:before="120" w:after="120"/>
        <w:jc w:val="both"/>
        <w:rPr>
          <w:rFonts w:ascii="Arial" w:hAnsi="Arial" w:cs="Arial"/>
          <w:b/>
          <w:bCs/>
          <w:sz w:val="28"/>
          <w:szCs w:val="28"/>
        </w:rPr>
      </w:pPr>
      <w:r w:rsidRPr="00EE712C">
        <w:rPr>
          <w:rFonts w:ascii="Arial" w:hAnsi="Arial" w:cs="Arial"/>
          <w:b/>
          <w:bCs/>
          <w:sz w:val="28"/>
          <w:szCs w:val="28"/>
        </w:rPr>
        <w:t>Harmonic mean (HM)</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hAnsi="Arial" w:cs="Arial"/>
          <w:sz w:val="24"/>
          <w:szCs w:val="24"/>
        </w:rPr>
        <w:t xml:space="preserve">The </w:t>
      </w:r>
      <w:r w:rsidR="008C1CF3" w:rsidRPr="008C1CF3">
        <w:rPr>
          <w:rFonts w:ascii="Arial" w:hAnsi="Arial" w:cs="Arial"/>
          <w:b/>
          <w:bCs/>
          <w:sz w:val="24"/>
          <w:szCs w:val="24"/>
        </w:rPr>
        <w:t xml:space="preserve">simple </w:t>
      </w:r>
      <w:r w:rsidRPr="008C1CF3">
        <w:rPr>
          <w:rFonts w:ascii="Arial" w:hAnsi="Arial" w:cs="Arial"/>
          <w:b/>
          <w:bCs/>
          <w:sz w:val="24"/>
          <w:szCs w:val="24"/>
        </w:rPr>
        <w:t xml:space="preserve">harmonic mean </w:t>
      </w:r>
      <w:r w:rsidRPr="008C1CF3">
        <w:rPr>
          <w:rFonts w:ascii="Arial" w:hAnsi="Arial" w:cs="Arial"/>
          <w:sz w:val="24"/>
          <w:szCs w:val="24"/>
        </w:rPr>
        <w:t>(</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h</m:t>
            </m:r>
          </m:sub>
        </m:sSub>
      </m:oMath>
      <w:r w:rsidRPr="008C1CF3">
        <w:rPr>
          <w:rFonts w:ascii="Arial" w:eastAsiaTheme="minorEastAsia" w:hAnsi="Arial" w:cs="Arial"/>
          <w:sz w:val="24"/>
          <w:szCs w:val="24"/>
        </w:rPr>
        <w:t>)</w:t>
      </w:r>
      <w:r w:rsidRPr="006063C3">
        <w:rPr>
          <w:rFonts w:ascii="Arial" w:eastAsiaTheme="minorEastAsia" w:hAnsi="Arial" w:cs="Arial"/>
          <w:sz w:val="24"/>
          <w:szCs w:val="24"/>
        </w:rPr>
        <w:t xml:space="preserve"> of a </w:t>
      </w:r>
      <w:proofErr w:type="gramStart"/>
      <w:r w:rsidRPr="006063C3">
        <w:rPr>
          <w:rFonts w:ascii="Arial" w:eastAsiaTheme="minorEastAsia" w:hAnsi="Arial" w:cs="Arial"/>
          <w:sz w:val="24"/>
          <w:szCs w:val="24"/>
        </w:rPr>
        <w:t xml:space="preserve">variable </w:t>
      </w:r>
      <m:oMath>
        <w:proofErr w:type="gramEnd"/>
        <m:r>
          <w:rPr>
            <w:rFonts w:ascii="Cambria Math" w:eastAsiaTheme="minorEastAsia" w:hAnsi="Cambria Math" w:cs="Arial"/>
            <w:sz w:val="24"/>
            <w:szCs w:val="24"/>
          </w:rPr>
          <m:t>x</m:t>
        </m:r>
      </m:oMath>
      <w:r w:rsidRPr="006063C3">
        <w:rPr>
          <w:rFonts w:ascii="Arial" w:eastAsiaTheme="minorEastAsia" w:hAnsi="Arial" w:cs="Arial"/>
          <w:sz w:val="24"/>
          <w:szCs w:val="24"/>
        </w:rPr>
        <w:t xml:space="preserve">, with given values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Arial"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6063C3">
        <w:rPr>
          <w:rFonts w:ascii="Arial" w:eastAsiaTheme="minorEastAsia" w:hAnsi="Arial" w:cs="Arial"/>
          <w:sz w:val="24"/>
          <w:szCs w:val="24"/>
        </w:rPr>
        <w:t xml:space="preserve"> is defined as</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x</m:t>
            </m:r>
          </m:e>
          <m:sub>
            <m:r>
              <w:rPr>
                <w:rFonts w:ascii="Arial" w:hAnsi="Cambria Math" w:cs="Arial"/>
                <w:sz w:val="24"/>
                <w:szCs w:val="24"/>
              </w:rPr>
              <m:t>h</m:t>
            </m:r>
          </m:sub>
        </m:sSub>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n</m:t>
            </m:r>
          </m:num>
          <m:den>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f>
                  <m:fPr>
                    <m:ctrlPr>
                      <w:rPr>
                        <w:rFonts w:ascii="Cambria Math" w:hAnsi="Arial" w:cs="Arial"/>
                        <w:i/>
                        <w:sz w:val="24"/>
                        <w:szCs w:val="24"/>
                      </w:rPr>
                    </m:ctrlPr>
                  </m:fPr>
                  <m:num>
                    <m:r>
                      <w:rPr>
                        <w:rFonts w:ascii="Cambria Math" w:hAnsi="Arial" w:cs="Arial"/>
                        <w:sz w:val="24"/>
                        <w:szCs w:val="24"/>
                      </w:rPr>
                      <m:t>1</m:t>
                    </m:r>
                  </m:num>
                  <m:den>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e>
            </m:nary>
          </m:den>
        </m:f>
      </m:oMath>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sz w:val="24"/>
          <w:szCs w:val="24"/>
        </w:rPr>
        <w:t xml:space="preserve">                             </w:t>
      </w:r>
      <m:oMath>
        <m:r>
          <w:rPr>
            <w:rFonts w:ascii="Cambria Math" w:hAnsi="Cambria Math" w:cs="Arial"/>
            <w:sz w:val="24"/>
            <w:szCs w:val="24"/>
          </w:rPr>
          <m:t>⇒</m:t>
        </m:r>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1</m:t>
            </m:r>
          </m:num>
          <m:den>
            <m:sSub>
              <m:sSubPr>
                <m:ctrlPr>
                  <w:rPr>
                    <w:rFonts w:ascii="Cambria Math" w:hAnsi="Arial" w:cs="Arial"/>
                    <w:i/>
                    <w:sz w:val="24"/>
                    <w:szCs w:val="24"/>
                  </w:rPr>
                </m:ctrlPr>
              </m:sSubPr>
              <m:e>
                <m:r>
                  <w:rPr>
                    <w:rFonts w:ascii="Cambria Math" w:hAnsi="Cambria Math" w:cs="Arial"/>
                    <w:sz w:val="24"/>
                    <w:szCs w:val="24"/>
                  </w:rPr>
                  <m:t>x</m:t>
                </m:r>
              </m:e>
              <m:sub>
                <m:r>
                  <w:rPr>
                    <w:rFonts w:ascii="Arial" w:hAnsi="Cambria Math" w:cs="Arial"/>
                    <w:sz w:val="24"/>
                    <w:szCs w:val="24"/>
                  </w:rPr>
                  <m:t>h</m:t>
                </m:r>
              </m:sub>
            </m:sSub>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f>
              <m:fPr>
                <m:ctrlPr>
                  <w:rPr>
                    <w:rFonts w:ascii="Cambria Math" w:hAnsi="Arial" w:cs="Arial"/>
                    <w:i/>
                    <w:sz w:val="24"/>
                    <w:szCs w:val="24"/>
                  </w:rPr>
                </m:ctrlPr>
              </m:fPr>
              <m:num>
                <m:r>
                  <w:rPr>
                    <w:rFonts w:ascii="Cambria Math" w:hAnsi="Arial" w:cs="Arial"/>
                    <w:sz w:val="24"/>
                    <w:szCs w:val="24"/>
                  </w:rPr>
                  <m:t>1</m:t>
                </m:r>
              </m:num>
              <m:den>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e>
        </m:nary>
      </m:oMath>
    </w:p>
    <w:p w:rsidR="00B25649" w:rsidRDefault="00B25649" w:rsidP="00B25649">
      <w:pPr>
        <w:spacing w:before="120" w:after="120"/>
        <w:jc w:val="both"/>
        <w:rPr>
          <w:rFonts w:ascii="Arial" w:hAnsi="Arial" w:cs="Arial"/>
          <w:sz w:val="24"/>
          <w:szCs w:val="24"/>
        </w:rPr>
      </w:pPr>
      <w:r w:rsidRPr="006063C3">
        <w:rPr>
          <w:rFonts w:ascii="Arial" w:hAnsi="Arial" w:cs="Arial"/>
          <w:sz w:val="24"/>
          <w:szCs w:val="24"/>
        </w:rPr>
        <w:t>Thus, the reciprocal of the harmonic mean of a variable is the arithmetic mean of its reciprocal.</w:t>
      </w:r>
      <w:r w:rsidR="00AB73AB">
        <w:rPr>
          <w:rFonts w:ascii="Arial" w:hAnsi="Arial" w:cs="Arial"/>
          <w:sz w:val="24"/>
          <w:szCs w:val="24"/>
        </w:rPr>
        <w:t xml:space="preserve"> Harmonic mean is defined only when no observation is zero.</w:t>
      </w:r>
    </w:p>
    <w:p w:rsidR="00B25649" w:rsidRPr="006063C3" w:rsidRDefault="00B25649" w:rsidP="00B25649">
      <w:pPr>
        <w:spacing w:before="120" w:after="120"/>
        <w:jc w:val="both"/>
        <w:rPr>
          <w:rFonts w:ascii="Arial" w:eastAsiaTheme="minorEastAsia" w:hAnsi="Arial" w:cs="Arial"/>
          <w:b/>
          <w:bCs/>
          <w:i/>
          <w:iCs/>
          <w:sz w:val="24"/>
          <w:szCs w:val="24"/>
        </w:rPr>
      </w:pPr>
      <w:r w:rsidRPr="006063C3">
        <w:rPr>
          <w:rFonts w:ascii="Arial" w:hAnsi="Arial" w:cs="Arial"/>
          <w:sz w:val="24"/>
          <w:szCs w:val="24"/>
        </w:rPr>
        <w:t>Sometimes the variable may be in the form ‘</w:t>
      </w:r>
      <m:oMath>
        <m:r>
          <w:rPr>
            <w:rFonts w:ascii="Cambria Math" w:hAnsi="Cambria Math" w:cs="Arial"/>
            <w:sz w:val="24"/>
            <w:szCs w:val="24"/>
            <w:u w:val="single"/>
          </w:rPr>
          <m:t>x</m:t>
        </m:r>
      </m:oMath>
      <w:r w:rsidRPr="006063C3">
        <w:rPr>
          <w:rFonts w:ascii="Arial" w:eastAsiaTheme="minorEastAsia" w:hAnsi="Arial" w:cs="Arial"/>
          <w:sz w:val="24"/>
          <w:szCs w:val="24"/>
          <w:u w:val="single"/>
        </w:rPr>
        <w:t xml:space="preserve"> per unit </w:t>
      </w:r>
      <m:oMath>
        <m:r>
          <w:rPr>
            <w:rFonts w:ascii="Cambria Math" w:hAnsi="Cambria Math" w:cs="Arial"/>
            <w:sz w:val="24"/>
            <w:szCs w:val="24"/>
            <w:u w:val="single"/>
          </w:rPr>
          <m:t>y</m:t>
        </m:r>
      </m:oMath>
      <w:r w:rsidRPr="006063C3">
        <w:rPr>
          <w:rFonts w:ascii="Arial" w:eastAsiaTheme="minorEastAsia" w:hAnsi="Arial" w:cs="Arial"/>
          <w:sz w:val="24"/>
          <w:szCs w:val="24"/>
        </w:rPr>
        <w:t>’, e.g. miles per hour, rupees per litre, grams per cubic foot, etc. In such cases,</w:t>
      </w:r>
      <w:r w:rsidRPr="006063C3">
        <w:rPr>
          <w:rFonts w:ascii="Arial" w:eastAsiaTheme="minorEastAsia" w:hAnsi="Arial" w:cs="Arial"/>
          <w:b/>
          <w:bCs/>
          <w:i/>
          <w:iCs/>
          <w:sz w:val="24"/>
          <w:szCs w:val="24"/>
        </w:rPr>
        <w:t xml:space="preserve"> the harmonic mean would be the proper average if equal units of </w:t>
      </w:r>
      <m:oMath>
        <m:r>
          <m:rPr>
            <m:sty m:val="bi"/>
          </m:rPr>
          <w:rPr>
            <w:rFonts w:ascii="Cambria Math" w:hAnsi="Cambria Math" w:cs="Arial"/>
            <w:sz w:val="24"/>
            <w:szCs w:val="24"/>
          </w:rPr>
          <m:t>x</m:t>
        </m:r>
      </m:oMath>
      <w:r w:rsidRPr="006063C3">
        <w:rPr>
          <w:rFonts w:ascii="Arial" w:eastAsiaTheme="minorEastAsia" w:hAnsi="Arial" w:cs="Arial"/>
          <w:b/>
          <w:bCs/>
          <w:i/>
          <w:iCs/>
          <w:sz w:val="24"/>
          <w:szCs w:val="24"/>
        </w:rPr>
        <w:t xml:space="preserve"> were considered, while the arithmetic mean would be appropriate if equal units of </w:t>
      </w:r>
      <m:oMath>
        <m:r>
          <m:rPr>
            <m:sty m:val="bi"/>
          </m:rPr>
          <w:rPr>
            <w:rFonts w:ascii="Cambria Math" w:hAnsi="Cambria Math" w:cs="Arial"/>
            <w:sz w:val="24"/>
            <w:szCs w:val="24"/>
          </w:rPr>
          <m:t>y</m:t>
        </m:r>
      </m:oMath>
      <w:r w:rsidRPr="006063C3">
        <w:rPr>
          <w:rFonts w:ascii="Arial" w:eastAsiaTheme="minorEastAsia" w:hAnsi="Arial" w:cs="Arial"/>
          <w:b/>
          <w:bCs/>
          <w:i/>
          <w:iCs/>
          <w:sz w:val="24"/>
          <w:szCs w:val="24"/>
        </w:rPr>
        <w:t xml:space="preserve"> were considered.</w:t>
      </w:r>
    </w:p>
    <w:p w:rsidR="00B25649" w:rsidRPr="006063C3" w:rsidRDefault="00B25649" w:rsidP="00B25649">
      <w:pPr>
        <w:spacing w:before="120" w:after="120"/>
        <w:jc w:val="both"/>
        <w:rPr>
          <w:rFonts w:ascii="Arial" w:eastAsiaTheme="minorEastAsia" w:hAnsi="Arial" w:cs="Arial"/>
          <w:b/>
          <w:bCs/>
          <w:sz w:val="24"/>
          <w:szCs w:val="24"/>
        </w:rPr>
      </w:pP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b/>
          <w:bCs/>
          <w:sz w:val="24"/>
          <w:szCs w:val="24"/>
        </w:rPr>
        <w:t>Illustration</w:t>
      </w:r>
      <w:r w:rsidRPr="006063C3">
        <w:rPr>
          <w:rFonts w:ascii="Arial" w:eastAsiaTheme="minorEastAsia" w:hAnsi="Arial" w:cs="Arial"/>
          <w:sz w:val="24"/>
          <w:szCs w:val="24"/>
        </w:rPr>
        <w:t xml:space="preserve">: Suppose a train moves </w:t>
      </w:r>
      <m:oMath>
        <m:r>
          <w:rPr>
            <w:rFonts w:ascii="Cambria Math" w:hAnsi="Cambria Math" w:cs="Arial"/>
            <w:sz w:val="24"/>
            <w:szCs w:val="24"/>
          </w:rPr>
          <m:t>n</m:t>
        </m:r>
      </m:oMath>
      <w:r w:rsidRPr="006063C3">
        <w:rPr>
          <w:rFonts w:ascii="Arial" w:eastAsiaTheme="minorEastAsia" w:hAnsi="Arial" w:cs="Arial"/>
          <w:sz w:val="24"/>
          <w:szCs w:val="24"/>
        </w:rPr>
        <w:t xml:space="preserve"> equal distances, each of </w:t>
      </w:r>
      <m:oMath>
        <m:r>
          <w:rPr>
            <w:rFonts w:ascii="Cambria Math" w:hAnsi="Cambria Math" w:cs="Arial"/>
            <w:sz w:val="24"/>
            <w:szCs w:val="24"/>
          </w:rPr>
          <m:t>s</m:t>
        </m:r>
      </m:oMath>
      <w:r w:rsidRPr="006063C3">
        <w:rPr>
          <w:rFonts w:ascii="Arial" w:eastAsiaTheme="minorEastAsia" w:hAnsi="Arial" w:cs="Arial"/>
          <w:sz w:val="24"/>
          <w:szCs w:val="24"/>
        </w:rPr>
        <w:t xml:space="preserve"> miles, with </w:t>
      </w:r>
      <w:proofErr w:type="gramStart"/>
      <w:r w:rsidRPr="006063C3">
        <w:rPr>
          <w:rFonts w:ascii="Arial" w:eastAsiaTheme="minorEastAsia" w:hAnsi="Arial" w:cs="Arial"/>
          <w:sz w:val="24"/>
          <w:szCs w:val="24"/>
        </w:rPr>
        <w:t xml:space="preserve">speeds </w:t>
      </w:r>
      <m:oMath>
        <w:proofErr w:type="gramEnd"/>
        <m:sSub>
          <m:sSubPr>
            <m:ctrlPr>
              <w:rPr>
                <w:rFonts w:ascii="Cambria Math" w:hAnsi="Arial" w:cs="Arial"/>
                <w:i/>
                <w:sz w:val="24"/>
                <w:szCs w:val="24"/>
              </w:rPr>
            </m:ctrlPr>
          </m:sSubPr>
          <m:e>
            <m:r>
              <w:rPr>
                <w:rFonts w:ascii="Cambria Math" w:hAnsi="Cambria Math" w:cs="Arial"/>
                <w:sz w:val="24"/>
                <w:szCs w:val="24"/>
              </w:rPr>
              <m:t>v</m:t>
            </m:r>
          </m:e>
          <m:sub>
            <m:r>
              <w:rPr>
                <w:rFonts w:ascii="Cambria Math" w:hAnsi="Arial" w:cs="Arial"/>
                <w:sz w:val="24"/>
                <w:szCs w:val="24"/>
              </w:rPr>
              <m:t>1</m:t>
            </m:r>
          </m:sub>
        </m:sSub>
      </m:oMath>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v</m:t>
            </m:r>
          </m:e>
          <m:sub>
            <m:r>
              <w:rPr>
                <w:rFonts w:ascii="Cambria Math" w:hAnsi="Arial" w:cs="Arial"/>
                <w:sz w:val="24"/>
                <w:szCs w:val="24"/>
              </w:rPr>
              <m:t>2</m:t>
            </m:r>
          </m:sub>
        </m:sSub>
      </m:oMath>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sidRPr="006063C3">
        <w:rPr>
          <w:rFonts w:ascii="Arial" w:eastAsiaTheme="minorEastAsia" w:hAnsi="Arial" w:cs="Arial"/>
          <w:sz w:val="24"/>
          <w:szCs w:val="24"/>
        </w:rPr>
        <w:t xml:space="preserve"> miles per hour. Then,  </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iCs/>
          <w:sz w:val="24"/>
          <w:szCs w:val="24"/>
        </w:rPr>
        <w:t xml:space="preserve">       </w:t>
      </w:r>
      <m:oMath>
        <m:r>
          <w:rPr>
            <w:rFonts w:ascii="Cambria Math" w:eastAsiaTheme="minorEastAsia" w:hAnsi="Cambria Math" w:cs="Arial"/>
            <w:sz w:val="24"/>
            <w:szCs w:val="24"/>
          </w:rPr>
          <m:t>Average</m:t>
        </m:r>
        <m:r>
          <w:rPr>
            <w:rFonts w:ascii="Cambria Math" w:eastAsiaTheme="minorEastAsia" w:hAnsi="Arial" w:cs="Arial"/>
            <w:sz w:val="24"/>
            <w:szCs w:val="24"/>
          </w:rPr>
          <m:t xml:space="preserve"> </m:t>
        </m:r>
        <m:r>
          <w:rPr>
            <w:rFonts w:ascii="Cambria Math" w:eastAsiaTheme="minorEastAsia" w:hAnsi="Cambria Math" w:cs="Arial"/>
            <w:sz w:val="24"/>
            <w:szCs w:val="24"/>
          </w:rPr>
          <m:t>speed</m:t>
        </m:r>
        <m:r>
          <w:rPr>
            <w:rFonts w:ascii="Cambria Math" w:eastAsiaTheme="minorEastAsia" w:hAnsi="Arial" w:cs="Arial"/>
            <w:sz w:val="24"/>
            <w:szCs w:val="24"/>
          </w:rPr>
          <m:t xml:space="preserve">= </m:t>
        </m:r>
        <m:f>
          <m:fPr>
            <m:ctrlPr>
              <w:rPr>
                <w:rFonts w:ascii="Cambria Math" w:eastAsiaTheme="minorEastAsia" w:hAnsi="Arial" w:cs="Arial"/>
                <w:i/>
                <w:iCs/>
                <w:sz w:val="24"/>
                <w:szCs w:val="24"/>
              </w:rPr>
            </m:ctrlPr>
          </m:fPr>
          <m:num>
            <m:r>
              <m:rPr>
                <m:sty m:val="p"/>
              </m:rPr>
              <w:rPr>
                <w:rFonts w:ascii="Cambria Math" w:eastAsiaTheme="minorEastAsia" w:hAnsi="Arial" w:cs="Arial"/>
                <w:sz w:val="24"/>
                <w:szCs w:val="24"/>
              </w:rPr>
              <m:t xml:space="preserve">Total distance covered </m:t>
            </m:r>
          </m:num>
          <m:den>
            <m:r>
              <m:rPr>
                <m:sty m:val="p"/>
              </m:rPr>
              <w:rPr>
                <w:rFonts w:ascii="Cambria Math" w:eastAsiaTheme="minorEastAsia" w:hAnsi="Arial" w:cs="Arial"/>
                <w:sz w:val="24"/>
                <w:szCs w:val="24"/>
              </w:rPr>
              <m:t>Total time taken</m:t>
            </m:r>
          </m:den>
        </m:f>
      </m:oMath>
    </w:p>
    <w:p w:rsidR="00B25649" w:rsidRPr="006063C3" w:rsidRDefault="00B25649" w:rsidP="00B25649">
      <w:pPr>
        <w:spacing w:before="120" w:after="120"/>
        <w:jc w:val="both"/>
        <w:rPr>
          <w:rFonts w:ascii="Arial" w:eastAsiaTheme="minorEastAsia" w:hAnsi="Arial" w:cs="Arial"/>
          <w:iCs/>
          <w:sz w:val="24"/>
          <w:szCs w:val="24"/>
        </w:rPr>
      </w:pPr>
      <w:r w:rsidRPr="006063C3">
        <w:rPr>
          <w:rFonts w:ascii="Arial" w:eastAsiaTheme="minorEastAsia" w:hAnsi="Arial" w:cs="Arial"/>
          <w:iCs/>
          <w:sz w:val="24"/>
          <w:szCs w:val="24"/>
        </w:rPr>
        <w:t xml:space="preserve">                                   </w:t>
      </w:r>
      <m:oMath>
        <m:r>
          <w:rPr>
            <w:rFonts w:ascii="Cambria Math" w:eastAsiaTheme="minorEastAsia" w:hAnsi="Arial" w:cs="Arial"/>
            <w:sz w:val="24"/>
            <w:szCs w:val="24"/>
          </w:rPr>
          <m:t xml:space="preserve">= </m:t>
        </m:r>
        <m:f>
          <m:fPr>
            <m:ctrlPr>
              <w:rPr>
                <w:rFonts w:ascii="Cambria Math" w:eastAsiaTheme="minorEastAsia" w:hAnsi="Arial" w:cs="Arial"/>
                <w:i/>
                <w:iCs/>
                <w:sz w:val="24"/>
                <w:szCs w:val="24"/>
              </w:rPr>
            </m:ctrlPr>
          </m:fPr>
          <m:num>
            <m:r>
              <w:rPr>
                <w:rFonts w:ascii="Cambria Math" w:eastAsiaTheme="minorEastAsia" w:hAnsi="Cambria Math" w:cs="Arial"/>
                <w:sz w:val="24"/>
                <w:szCs w:val="24"/>
              </w:rPr>
              <m:t>n</m:t>
            </m:r>
            <m:r>
              <w:rPr>
                <w:rFonts w:ascii="Cambria Math" w:eastAsiaTheme="minorEastAsia" w:hAnsi="Arial" w:cs="Arial"/>
                <w:sz w:val="24"/>
                <w:szCs w:val="24"/>
              </w:rPr>
              <m:t>×</m:t>
            </m:r>
            <m:r>
              <w:rPr>
                <w:rFonts w:ascii="Cambria Math" w:eastAsiaTheme="minorEastAsia" w:hAnsi="Cambria Math" w:cs="Arial"/>
                <w:sz w:val="24"/>
                <w:szCs w:val="24"/>
              </w:rPr>
              <m:t>s</m:t>
            </m:r>
            <m:r>
              <m:rPr>
                <m:sty m:val="p"/>
              </m:rPr>
              <w:rPr>
                <w:rFonts w:ascii="Cambria Math" w:eastAsiaTheme="minorEastAsia" w:hAnsi="Arial" w:cs="Arial"/>
                <w:sz w:val="24"/>
                <w:szCs w:val="24"/>
              </w:rPr>
              <m:t xml:space="preserve"> </m:t>
            </m:r>
          </m:num>
          <m:den>
            <m:f>
              <m:fPr>
                <m:ctrlPr>
                  <w:rPr>
                    <w:rFonts w:ascii="Cambria Math" w:eastAsiaTheme="minorEastAsia" w:hAnsi="Arial" w:cs="Arial"/>
                    <w:i/>
                    <w:iCs/>
                    <w:sz w:val="24"/>
                    <w:szCs w:val="24"/>
                  </w:rPr>
                </m:ctrlPr>
              </m:fPr>
              <m:num>
                <m:r>
                  <w:rPr>
                    <w:rFonts w:ascii="Cambria Math" w:eastAsiaTheme="minorEastAsia" w:hAnsi="Cambria Math" w:cs="Arial"/>
                    <w:sz w:val="24"/>
                    <w:szCs w:val="24"/>
                  </w:rPr>
                  <m:t>s</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1</m:t>
                    </m:r>
                  </m:sub>
                </m:sSub>
              </m:den>
            </m:f>
            <m:r>
              <w:rPr>
                <w:rFonts w:ascii="Cambria Math" w:eastAsiaTheme="minorEastAsia" w:hAnsi="Arial" w:cs="Arial"/>
                <w:sz w:val="24"/>
                <w:szCs w:val="24"/>
              </w:rPr>
              <m:t>+</m:t>
            </m:r>
            <m:f>
              <m:fPr>
                <m:ctrlPr>
                  <w:rPr>
                    <w:rFonts w:ascii="Cambria Math" w:eastAsiaTheme="minorEastAsia" w:hAnsi="Arial" w:cs="Arial"/>
                    <w:i/>
                    <w:iCs/>
                    <w:sz w:val="24"/>
                    <w:szCs w:val="24"/>
                  </w:rPr>
                </m:ctrlPr>
              </m:fPr>
              <m:num>
                <m:r>
                  <w:rPr>
                    <w:rFonts w:ascii="Cambria Math" w:eastAsiaTheme="minorEastAsia" w:hAnsi="Cambria Math" w:cs="Arial"/>
                    <w:sz w:val="24"/>
                    <w:szCs w:val="24"/>
                  </w:rPr>
                  <m:t>s</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2</m:t>
                    </m:r>
                  </m:sub>
                </m:sSub>
              </m:den>
            </m:f>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f>
              <m:fPr>
                <m:ctrlPr>
                  <w:rPr>
                    <w:rFonts w:ascii="Cambria Math" w:eastAsiaTheme="minorEastAsia" w:hAnsi="Arial" w:cs="Arial"/>
                    <w:i/>
                    <w:iCs/>
                    <w:sz w:val="24"/>
                    <w:szCs w:val="24"/>
                  </w:rPr>
                </m:ctrlPr>
              </m:fPr>
              <m:num>
                <m:r>
                  <w:rPr>
                    <w:rFonts w:ascii="Cambria Math" w:eastAsiaTheme="minorEastAsia" w:hAnsi="Cambria Math" w:cs="Arial"/>
                    <w:sz w:val="24"/>
                    <w:szCs w:val="24"/>
                  </w:rPr>
                  <m:t>s</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den>
        </m:f>
      </m:oMath>
      <w:r w:rsidRPr="006063C3">
        <w:rPr>
          <w:rFonts w:ascii="Arial" w:eastAsiaTheme="minorEastAsia" w:hAnsi="Arial" w:cs="Arial"/>
          <w:iCs/>
          <w:sz w:val="24"/>
          <w:szCs w:val="24"/>
        </w:rPr>
        <w:t xml:space="preserve"> </w:t>
      </w:r>
    </w:p>
    <w:p w:rsidR="00B25649" w:rsidRPr="006063C3" w:rsidRDefault="00B25649" w:rsidP="00B25649">
      <w:pPr>
        <w:spacing w:before="120" w:after="120"/>
        <w:jc w:val="both"/>
        <w:rPr>
          <w:rFonts w:ascii="Arial" w:eastAsiaTheme="minorEastAsia" w:hAnsi="Arial" w:cs="Arial"/>
          <w:iCs/>
          <w:sz w:val="24"/>
          <w:szCs w:val="24"/>
        </w:rPr>
      </w:pPr>
      <w:r w:rsidRPr="006063C3">
        <w:rPr>
          <w:rFonts w:ascii="Arial" w:eastAsiaTheme="minorEastAsia" w:hAnsi="Arial" w:cs="Arial"/>
          <w:iCs/>
          <w:sz w:val="24"/>
          <w:szCs w:val="24"/>
        </w:rPr>
        <w:t xml:space="preserve">                                   </w:t>
      </w:r>
      <m:oMath>
        <m:r>
          <w:rPr>
            <w:rFonts w:ascii="Cambria Math" w:eastAsiaTheme="minorEastAsia" w:hAnsi="Arial" w:cs="Arial"/>
            <w:sz w:val="24"/>
            <w:szCs w:val="24"/>
          </w:rPr>
          <m:t>=</m:t>
        </m:r>
        <m:f>
          <m:fPr>
            <m:ctrlPr>
              <w:rPr>
                <w:rFonts w:ascii="Cambria Math" w:eastAsiaTheme="minorEastAsia" w:hAnsi="Arial" w:cs="Arial"/>
                <w:i/>
                <w:iCs/>
                <w:sz w:val="24"/>
                <w:szCs w:val="24"/>
              </w:rPr>
            </m:ctrlPr>
          </m:fPr>
          <m:num>
            <m:r>
              <w:rPr>
                <w:rFonts w:ascii="Cambria Math" w:eastAsiaTheme="minorEastAsia" w:hAnsi="Cambria Math" w:cs="Arial"/>
                <w:sz w:val="24"/>
                <w:szCs w:val="24"/>
              </w:rPr>
              <m:t>n</m:t>
            </m:r>
            <m:r>
              <m:rPr>
                <m:sty m:val="p"/>
              </m:rPr>
              <w:rPr>
                <w:rFonts w:ascii="Cambria Math" w:eastAsiaTheme="minorEastAsia" w:hAnsi="Arial" w:cs="Arial"/>
                <w:sz w:val="24"/>
                <w:szCs w:val="24"/>
              </w:rPr>
              <m:t xml:space="preserve"> </m:t>
            </m:r>
          </m:num>
          <m:den>
            <m:r>
              <w:rPr>
                <w:rFonts w:ascii="Cambria Math" w:eastAsiaTheme="minorEastAsia" w:hAnsi="Arial" w:cs="Arial"/>
                <w:sz w:val="24"/>
                <w:szCs w:val="24"/>
              </w:rPr>
              <m:t xml:space="preserve"> </m:t>
            </m:r>
            <m:f>
              <m:fPr>
                <m:ctrlPr>
                  <w:rPr>
                    <w:rFonts w:ascii="Cambria Math" w:eastAsiaTheme="minorEastAsia" w:hAnsi="Arial" w:cs="Arial"/>
                    <w:i/>
                    <w:iCs/>
                    <w:sz w:val="24"/>
                    <w:szCs w:val="24"/>
                  </w:rPr>
                </m:ctrlPr>
              </m:fPr>
              <m:num>
                <m:r>
                  <w:rPr>
                    <w:rFonts w:ascii="Cambria Math" w:eastAsiaTheme="minorEastAsia" w:hAnsi="Arial" w:cs="Arial"/>
                    <w:sz w:val="24"/>
                    <w:szCs w:val="24"/>
                  </w:rPr>
                  <m:t>1</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1</m:t>
                    </m:r>
                  </m:sub>
                </m:sSub>
              </m:den>
            </m:f>
            <m:r>
              <w:rPr>
                <w:rFonts w:ascii="Cambria Math" w:eastAsiaTheme="minorEastAsia" w:hAnsi="Arial" w:cs="Arial"/>
                <w:sz w:val="24"/>
                <w:szCs w:val="24"/>
              </w:rPr>
              <m:t>+</m:t>
            </m:r>
            <m:f>
              <m:fPr>
                <m:ctrlPr>
                  <w:rPr>
                    <w:rFonts w:ascii="Cambria Math" w:eastAsiaTheme="minorEastAsia" w:hAnsi="Arial" w:cs="Arial"/>
                    <w:i/>
                    <w:iCs/>
                    <w:sz w:val="24"/>
                    <w:szCs w:val="24"/>
                  </w:rPr>
                </m:ctrlPr>
              </m:fPr>
              <m:num>
                <m:r>
                  <w:rPr>
                    <w:rFonts w:ascii="Cambria Math" w:eastAsiaTheme="minorEastAsia" w:hAnsi="Arial" w:cs="Arial"/>
                    <w:sz w:val="24"/>
                    <w:szCs w:val="24"/>
                  </w:rPr>
                  <m:t>1</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2</m:t>
                    </m:r>
                  </m:sub>
                </m:sSub>
              </m:den>
            </m:f>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f>
              <m:fPr>
                <m:ctrlPr>
                  <w:rPr>
                    <w:rFonts w:ascii="Cambria Math" w:eastAsiaTheme="minorEastAsia" w:hAnsi="Arial" w:cs="Arial"/>
                    <w:i/>
                    <w:iCs/>
                    <w:sz w:val="24"/>
                    <w:szCs w:val="24"/>
                  </w:rPr>
                </m:ctrlPr>
              </m:fPr>
              <m:num>
                <m:r>
                  <w:rPr>
                    <w:rFonts w:ascii="Cambria Math" w:eastAsiaTheme="minorEastAsia" w:hAnsi="Arial" w:cs="Arial"/>
                    <w:sz w:val="24"/>
                    <w:szCs w:val="24"/>
                  </w:rPr>
                  <m:t>1</m:t>
                </m:r>
              </m:num>
              <m:den>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den>
        </m:f>
      </m:oMath>
      <w:r w:rsidRPr="006063C3">
        <w:rPr>
          <w:rFonts w:ascii="Arial" w:eastAsiaTheme="minorEastAsia" w:hAnsi="Arial" w:cs="Arial"/>
          <w:iCs/>
          <w:sz w:val="24"/>
          <w:szCs w:val="24"/>
        </w:rPr>
        <w:t>, the HM of the given speed</w:t>
      </w: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iCs/>
          <w:sz w:val="24"/>
          <w:szCs w:val="24"/>
        </w:rPr>
        <w:t xml:space="preserve">Suppose the train moves for </w:t>
      </w:r>
      <m:oMath>
        <m:r>
          <w:rPr>
            <w:rFonts w:ascii="Cambria Math" w:hAnsi="Cambria Math" w:cs="Arial"/>
            <w:sz w:val="24"/>
            <w:szCs w:val="24"/>
          </w:rPr>
          <m:t>n</m:t>
        </m:r>
      </m:oMath>
      <w:r w:rsidRPr="006063C3">
        <w:rPr>
          <w:rFonts w:ascii="Arial" w:eastAsiaTheme="minorEastAsia" w:hAnsi="Arial" w:cs="Arial"/>
          <w:sz w:val="24"/>
          <w:szCs w:val="24"/>
        </w:rPr>
        <w:t xml:space="preserve"> equal time intervals, each of length </w:t>
      </w:r>
      <m:oMath>
        <m:r>
          <w:rPr>
            <w:rFonts w:ascii="Cambria Math" w:hAnsi="Cambria Math" w:cs="Arial"/>
            <w:sz w:val="24"/>
            <w:szCs w:val="24"/>
          </w:rPr>
          <m:t>t</m:t>
        </m:r>
      </m:oMath>
      <w:r w:rsidRPr="006063C3">
        <w:rPr>
          <w:rFonts w:ascii="Arial" w:eastAsiaTheme="minorEastAsia" w:hAnsi="Arial" w:cs="Arial"/>
          <w:sz w:val="24"/>
          <w:szCs w:val="24"/>
        </w:rPr>
        <w:t xml:space="preserve"> hours, with </w:t>
      </w:r>
      <w:proofErr w:type="gramStart"/>
      <w:r w:rsidRPr="006063C3">
        <w:rPr>
          <w:rFonts w:ascii="Arial" w:eastAsiaTheme="minorEastAsia" w:hAnsi="Arial" w:cs="Arial"/>
          <w:sz w:val="24"/>
          <w:szCs w:val="24"/>
        </w:rPr>
        <w:t xml:space="preserve">speeds </w:t>
      </w:r>
      <m:oMath>
        <w:proofErr w:type="gramEnd"/>
        <m:sSub>
          <m:sSubPr>
            <m:ctrlPr>
              <w:rPr>
                <w:rFonts w:ascii="Cambria Math" w:hAnsi="Arial" w:cs="Arial"/>
                <w:i/>
                <w:sz w:val="24"/>
                <w:szCs w:val="24"/>
              </w:rPr>
            </m:ctrlPr>
          </m:sSubPr>
          <m:e>
            <m:r>
              <w:rPr>
                <w:rFonts w:ascii="Cambria Math" w:hAnsi="Cambria Math" w:cs="Arial"/>
                <w:sz w:val="24"/>
                <w:szCs w:val="24"/>
              </w:rPr>
              <m:t>v</m:t>
            </m:r>
          </m:e>
          <m:sub>
            <m:r>
              <w:rPr>
                <w:rFonts w:ascii="Cambria Math" w:hAnsi="Arial" w:cs="Arial"/>
                <w:sz w:val="24"/>
                <w:szCs w:val="24"/>
              </w:rPr>
              <m:t>1</m:t>
            </m:r>
          </m:sub>
        </m:sSub>
      </m:oMath>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v</m:t>
            </m:r>
          </m:e>
          <m:sub>
            <m:r>
              <w:rPr>
                <w:rFonts w:ascii="Cambria Math" w:hAnsi="Arial" w:cs="Arial"/>
                <w:sz w:val="24"/>
                <w:szCs w:val="24"/>
              </w:rPr>
              <m:t>2</m:t>
            </m:r>
          </m:sub>
        </m:sSub>
      </m:oMath>
      <w:r w:rsidRPr="006063C3">
        <w:rPr>
          <w:rFonts w:ascii="Arial" w:eastAsiaTheme="minorEastAsia"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sidRPr="006063C3">
        <w:rPr>
          <w:rFonts w:ascii="Arial" w:eastAsiaTheme="minorEastAsia" w:hAnsi="Arial" w:cs="Arial"/>
          <w:sz w:val="24"/>
          <w:szCs w:val="24"/>
        </w:rPr>
        <w:t xml:space="preserve"> miles per hour. Then,  </w:t>
      </w:r>
    </w:p>
    <w:p w:rsidR="00B25649" w:rsidRPr="006063C3" w:rsidRDefault="00B25649" w:rsidP="00B25649">
      <w:pPr>
        <w:spacing w:before="120" w:after="12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Average</m:t>
          </m:r>
          <m:r>
            <w:rPr>
              <w:rFonts w:ascii="Cambria Math" w:eastAsiaTheme="minorEastAsia" w:hAnsi="Arial" w:cs="Arial"/>
              <w:sz w:val="24"/>
              <w:szCs w:val="24"/>
            </w:rPr>
            <m:t xml:space="preserve"> </m:t>
          </m:r>
          <m:r>
            <w:rPr>
              <w:rFonts w:ascii="Cambria Math" w:eastAsiaTheme="minorEastAsia" w:hAnsi="Cambria Math" w:cs="Arial"/>
              <w:sz w:val="24"/>
              <w:szCs w:val="24"/>
            </w:rPr>
            <m:t>speed</m:t>
          </m:r>
          <m:r>
            <w:rPr>
              <w:rFonts w:ascii="Cambria Math" w:eastAsiaTheme="minorEastAsia" w:hAnsi="Arial" w:cs="Arial"/>
              <w:sz w:val="24"/>
              <w:szCs w:val="24"/>
            </w:rPr>
            <m:t xml:space="preserve">= </m:t>
          </m:r>
          <m:f>
            <m:fPr>
              <m:ctrlPr>
                <w:rPr>
                  <w:rFonts w:ascii="Cambria Math" w:eastAsiaTheme="minorEastAsia" w:hAnsi="Arial" w:cs="Arial"/>
                  <w:i/>
                  <w:iCs/>
                  <w:sz w:val="24"/>
                  <w:szCs w:val="24"/>
                </w:rPr>
              </m:ctrlPr>
            </m:fPr>
            <m:num>
              <m:r>
                <m:rPr>
                  <m:sty m:val="p"/>
                </m:rPr>
                <w:rPr>
                  <w:rFonts w:ascii="Cambria Math" w:eastAsiaTheme="minorEastAsia" w:hAnsi="Arial" w:cs="Arial"/>
                  <w:sz w:val="24"/>
                  <w:szCs w:val="24"/>
                </w:rPr>
                <m:t xml:space="preserve">Total distance covered </m:t>
              </m:r>
            </m:num>
            <m:den>
              <m:r>
                <m:rPr>
                  <m:sty m:val="p"/>
                </m:rPr>
                <w:rPr>
                  <w:rFonts w:ascii="Cambria Math" w:eastAsiaTheme="minorEastAsia" w:hAnsi="Arial" w:cs="Arial"/>
                  <w:sz w:val="24"/>
                  <w:szCs w:val="24"/>
                </w:rPr>
                <m:t>Total time taken</m:t>
              </m:r>
            </m:den>
          </m:f>
        </m:oMath>
      </m:oMathPara>
    </w:p>
    <w:p w:rsidR="00B25649" w:rsidRPr="006063C3" w:rsidRDefault="00B25649" w:rsidP="00B25649">
      <w:pPr>
        <w:spacing w:before="120" w:after="120"/>
        <w:jc w:val="both"/>
        <w:rPr>
          <w:rFonts w:ascii="Arial" w:eastAsiaTheme="minorEastAsia" w:hAnsi="Arial" w:cs="Arial"/>
          <w:iCs/>
          <w:sz w:val="24"/>
          <w:szCs w:val="24"/>
        </w:rPr>
      </w:pPr>
      <w:r w:rsidRPr="006063C3">
        <w:rPr>
          <w:rFonts w:ascii="Arial" w:eastAsiaTheme="minorEastAsia" w:hAnsi="Arial" w:cs="Arial"/>
          <w:iCs/>
          <w:sz w:val="24"/>
          <w:szCs w:val="24"/>
        </w:rPr>
        <w:lastRenderedPageBreak/>
        <w:t xml:space="preserve">                            </w:t>
      </w:r>
      <m:oMath>
        <m:r>
          <w:rPr>
            <w:rFonts w:ascii="Cambria Math" w:eastAsiaTheme="minorEastAsia" w:hAnsi="Arial" w:cs="Arial"/>
            <w:sz w:val="24"/>
            <w:szCs w:val="24"/>
          </w:rPr>
          <m:t xml:space="preserve">= </m:t>
        </m:r>
        <m:f>
          <m:fPr>
            <m:ctrlPr>
              <w:rPr>
                <w:rFonts w:ascii="Cambria Math" w:eastAsiaTheme="minorEastAsia" w:hAnsi="Arial" w:cs="Arial"/>
                <w:i/>
                <w:iCs/>
                <w:sz w:val="24"/>
                <w:szCs w:val="24"/>
              </w:rPr>
            </m:ctrlPr>
          </m:fPr>
          <m:num>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1</m:t>
                </m:r>
              </m:sub>
            </m:sSub>
            <m:r>
              <w:rPr>
                <w:rFonts w:ascii="Cambria Math" w:eastAsiaTheme="minorEastAsia" w:hAnsi="Arial" w:cs="Arial"/>
                <w:sz w:val="24"/>
                <w:szCs w:val="24"/>
              </w:rPr>
              <m:t>×</m:t>
            </m:r>
            <m:r>
              <w:rPr>
                <w:rFonts w:ascii="Cambria Math" w:eastAsiaTheme="minorEastAsia" w:hAnsi="Cambria Math" w:cs="Arial"/>
                <w:sz w:val="24"/>
                <w:szCs w:val="24"/>
              </w:rPr>
              <m:t>t</m:t>
            </m:r>
            <m:r>
              <m:rPr>
                <m:sty m:val="p"/>
              </m:rPr>
              <w:rPr>
                <w:rFonts w:ascii="Cambria Math" w:eastAsiaTheme="minorEastAsia" w:hAnsi="Arial" w:cs="Arial"/>
                <w:sz w:val="24"/>
                <w:szCs w:val="24"/>
              </w:rPr>
              <m:t>+</m:t>
            </m:r>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Arial" w:cs="Arial"/>
                <w:sz w:val="24"/>
                <w:szCs w:val="24"/>
              </w:rPr>
              <m:t>×</m:t>
            </m:r>
            <m:r>
              <w:rPr>
                <w:rFonts w:ascii="Cambria Math" w:eastAsiaTheme="minorEastAsia" w:hAnsi="Cambria Math" w:cs="Arial"/>
                <w:sz w:val="24"/>
                <w:szCs w:val="24"/>
              </w:rPr>
              <m:t>t</m:t>
            </m:r>
          </m:num>
          <m:den>
            <m:r>
              <w:rPr>
                <w:rFonts w:ascii="Cambria Math" w:eastAsiaTheme="minorEastAsia" w:hAnsi="Cambria Math" w:cs="Arial"/>
                <w:sz w:val="24"/>
                <w:szCs w:val="24"/>
              </w:rPr>
              <m:t>n</m:t>
            </m:r>
            <m:r>
              <w:rPr>
                <w:rFonts w:ascii="Cambria Math" w:eastAsiaTheme="minorEastAsia" w:hAnsi="Arial" w:cs="Arial"/>
                <w:sz w:val="24"/>
                <w:szCs w:val="24"/>
              </w:rPr>
              <m:t>×</m:t>
            </m:r>
            <m:r>
              <w:rPr>
                <w:rFonts w:ascii="Cambria Math" w:eastAsiaTheme="minorEastAsia" w:hAnsi="Cambria Math" w:cs="Arial"/>
                <w:sz w:val="24"/>
                <w:szCs w:val="24"/>
              </w:rPr>
              <m:t>t</m:t>
            </m:r>
          </m:den>
        </m:f>
      </m:oMath>
      <w:r w:rsidRPr="006063C3">
        <w:rPr>
          <w:rFonts w:ascii="Arial" w:eastAsiaTheme="minorEastAsia" w:hAnsi="Arial" w:cs="Arial"/>
          <w:iCs/>
          <w:sz w:val="24"/>
          <w:szCs w:val="24"/>
        </w:rPr>
        <w:t xml:space="preserve"> </w:t>
      </w:r>
    </w:p>
    <w:p w:rsidR="00B25649" w:rsidRDefault="00B25649" w:rsidP="00B25649">
      <w:pPr>
        <w:spacing w:before="120" w:after="120"/>
        <w:jc w:val="both"/>
        <w:rPr>
          <w:rFonts w:ascii="Arial" w:eastAsiaTheme="minorEastAsia" w:hAnsi="Arial" w:cs="Arial"/>
          <w:iCs/>
          <w:sz w:val="24"/>
          <w:szCs w:val="24"/>
        </w:rPr>
      </w:pPr>
      <w:r w:rsidRPr="006063C3">
        <w:rPr>
          <w:rFonts w:ascii="Arial" w:eastAsiaTheme="minorEastAsia" w:hAnsi="Arial" w:cs="Arial"/>
          <w:iCs/>
          <w:sz w:val="24"/>
          <w:szCs w:val="24"/>
        </w:rPr>
        <w:t xml:space="preserve">                            </w:t>
      </w:r>
      <m:oMath>
        <m:r>
          <w:rPr>
            <w:rFonts w:ascii="Cambria Math" w:eastAsiaTheme="minorEastAsia" w:hAnsi="Arial" w:cs="Arial"/>
            <w:sz w:val="24"/>
            <w:szCs w:val="24"/>
          </w:rPr>
          <m:t>=</m:t>
        </m:r>
        <m:f>
          <m:fPr>
            <m:ctrlPr>
              <w:rPr>
                <w:rFonts w:ascii="Cambria Math" w:eastAsiaTheme="minorEastAsia" w:hAnsi="Arial" w:cs="Arial"/>
                <w:i/>
                <w:iCs/>
                <w:sz w:val="24"/>
                <w:szCs w:val="24"/>
              </w:rPr>
            </m:ctrlPr>
          </m:fPr>
          <m:num>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1</m:t>
                </m:r>
              </m:sub>
            </m:sSub>
            <m:r>
              <m:rPr>
                <m:sty m:val="p"/>
              </m:rPr>
              <w:rPr>
                <w:rFonts w:ascii="Cambria Math" w:eastAsiaTheme="minorEastAsia" w:hAnsi="Arial" w:cs="Arial"/>
                <w:sz w:val="24"/>
                <w:szCs w:val="24"/>
              </w:rPr>
              <m:t>+</m:t>
            </m:r>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sidRPr="006063C3">
        <w:rPr>
          <w:rFonts w:ascii="Arial" w:eastAsiaTheme="minorEastAsia" w:hAnsi="Arial" w:cs="Arial"/>
          <w:iCs/>
          <w:sz w:val="24"/>
          <w:szCs w:val="24"/>
        </w:rPr>
        <w:t>, the AM of the given speed</w:t>
      </w:r>
    </w:p>
    <w:p w:rsidR="00AB73AB" w:rsidRDefault="00AB73AB" w:rsidP="00B25649">
      <w:pPr>
        <w:spacing w:before="120" w:after="120"/>
        <w:jc w:val="both"/>
        <w:rPr>
          <w:rFonts w:ascii="Arial" w:eastAsiaTheme="minorEastAsia" w:hAnsi="Arial" w:cs="Arial"/>
          <w:b/>
          <w:bCs/>
          <w:iCs/>
          <w:sz w:val="24"/>
          <w:szCs w:val="24"/>
        </w:rPr>
      </w:pPr>
    </w:p>
    <w:p w:rsidR="008F34DB" w:rsidRPr="00011CAA" w:rsidRDefault="00011CAA" w:rsidP="00B25649">
      <w:pPr>
        <w:spacing w:before="120" w:after="120"/>
        <w:jc w:val="both"/>
        <w:rPr>
          <w:rFonts w:ascii="Arial" w:eastAsiaTheme="minorEastAsia" w:hAnsi="Arial" w:cs="Arial"/>
          <w:b/>
          <w:bCs/>
          <w:iCs/>
          <w:sz w:val="36"/>
          <w:szCs w:val="36"/>
        </w:rPr>
      </w:pPr>
      <m:oMath>
        <m:r>
          <m:rPr>
            <m:sty m:val="b"/>
          </m:rPr>
          <w:rPr>
            <w:rFonts w:ascii="Cambria Math" w:eastAsiaTheme="minorEastAsia" w:hAnsi="Cambria Math" w:cs="Arial"/>
            <w:sz w:val="28"/>
            <w:szCs w:val="28"/>
          </w:rPr>
          <m:t>Weighted harmonic mean</m:t>
        </m:r>
        <m:r>
          <m:rPr>
            <m:sty m:val="bi"/>
          </m:rPr>
          <w:rPr>
            <w:rFonts w:ascii="Cambria Math" w:hAnsi="Arial" w:cs="Arial"/>
            <w:sz w:val="36"/>
            <w:szCs w:val="36"/>
          </w:rPr>
          <m:t>=</m:t>
        </m:r>
        <m:f>
          <m:fPr>
            <m:ctrlPr>
              <w:rPr>
                <w:rFonts w:ascii="Cambria Math" w:hAnsi="Arial" w:cs="Arial"/>
                <w:b/>
                <w:bCs/>
                <w:i/>
                <w:sz w:val="36"/>
                <w:szCs w:val="36"/>
              </w:rPr>
            </m:ctrlPr>
          </m:fPr>
          <m:num>
            <m:r>
              <m:rPr>
                <m:sty m:val="bi"/>
              </m:rPr>
              <w:rPr>
                <w:rFonts w:ascii="Cambria Math" w:hAnsi="Cambria Math" w:cs="Arial"/>
                <w:sz w:val="36"/>
                <w:szCs w:val="36"/>
              </w:rPr>
              <m:t>N</m:t>
            </m:r>
          </m:num>
          <m:den>
            <m:nary>
              <m:naryPr>
                <m:chr m:val="∑"/>
                <m:limLoc m:val="undOvr"/>
                <m:subHide m:val="on"/>
                <m:supHide m:val="on"/>
                <m:ctrlPr>
                  <w:rPr>
                    <w:rFonts w:ascii="Cambria Math" w:hAnsi="Arial" w:cs="Arial"/>
                    <w:b/>
                    <w:bCs/>
                    <w:i/>
                    <w:sz w:val="36"/>
                    <w:szCs w:val="36"/>
                  </w:rPr>
                </m:ctrlPr>
              </m:naryPr>
              <m:sub/>
              <m:sup/>
              <m:e>
                <m:f>
                  <m:fPr>
                    <m:ctrlPr>
                      <w:rPr>
                        <w:rFonts w:ascii="Cambria Math" w:hAnsi="Arial" w:cs="Arial"/>
                        <w:b/>
                        <w:bCs/>
                        <w:i/>
                        <w:sz w:val="36"/>
                        <w:szCs w:val="36"/>
                      </w:rPr>
                    </m:ctrlPr>
                  </m:fPr>
                  <m:num>
                    <m:sSub>
                      <m:sSubPr>
                        <m:ctrlPr>
                          <w:rPr>
                            <w:rFonts w:ascii="Cambria Math" w:hAnsi="Arial" w:cs="Arial"/>
                            <w:b/>
                            <w:bCs/>
                            <w:i/>
                            <w:sz w:val="36"/>
                            <w:szCs w:val="36"/>
                          </w:rPr>
                        </m:ctrlPr>
                      </m:sSubPr>
                      <m:e>
                        <m:r>
                          <m:rPr>
                            <m:sty m:val="bi"/>
                          </m:rPr>
                          <w:rPr>
                            <w:rFonts w:ascii="Cambria Math" w:hAnsi="Arial" w:cs="Arial"/>
                            <w:sz w:val="36"/>
                            <w:szCs w:val="36"/>
                          </w:rPr>
                          <m:t>f</m:t>
                        </m:r>
                      </m:e>
                      <m:sub>
                        <m:r>
                          <m:rPr>
                            <m:sty m:val="bi"/>
                          </m:rPr>
                          <w:rPr>
                            <w:rFonts w:ascii="Cambria Math" w:hAnsi="Arial" w:cs="Arial"/>
                            <w:sz w:val="36"/>
                            <w:szCs w:val="36"/>
                          </w:rPr>
                          <m:t>i</m:t>
                        </m:r>
                      </m:sub>
                    </m:sSub>
                  </m:num>
                  <m:den>
                    <m:sSub>
                      <m:sSubPr>
                        <m:ctrlPr>
                          <w:rPr>
                            <w:rFonts w:ascii="Cambria Math" w:hAnsi="Arial" w:cs="Arial"/>
                            <w:b/>
                            <w:bCs/>
                            <w:i/>
                            <w:sz w:val="36"/>
                            <w:szCs w:val="36"/>
                          </w:rPr>
                        </m:ctrlPr>
                      </m:sSubPr>
                      <m:e>
                        <m:r>
                          <m:rPr>
                            <m:sty m:val="bi"/>
                          </m:rPr>
                          <w:rPr>
                            <w:rFonts w:ascii="Cambria Math" w:hAnsi="Cambria Math" w:cs="Arial"/>
                            <w:sz w:val="36"/>
                            <w:szCs w:val="36"/>
                          </w:rPr>
                          <m:t>x</m:t>
                        </m:r>
                      </m:e>
                      <m:sub>
                        <m:r>
                          <m:rPr>
                            <m:sty m:val="bi"/>
                          </m:rPr>
                          <w:rPr>
                            <w:rFonts w:ascii="Cambria Math" w:hAnsi="Cambria Math" w:cs="Arial"/>
                            <w:sz w:val="36"/>
                            <w:szCs w:val="36"/>
                          </w:rPr>
                          <m:t>i</m:t>
                        </m:r>
                      </m:sub>
                    </m:sSub>
                  </m:den>
                </m:f>
              </m:e>
            </m:nary>
          </m:den>
        </m:f>
      </m:oMath>
      <w:r>
        <w:rPr>
          <w:rFonts w:ascii="Arial" w:eastAsiaTheme="minorEastAsia" w:hAnsi="Arial" w:cs="Arial"/>
          <w:b/>
          <w:bCs/>
          <w:sz w:val="36"/>
          <w:szCs w:val="36"/>
        </w:rPr>
        <w:t xml:space="preserve">, </w:t>
      </w:r>
      <w:r w:rsidRPr="00011CAA">
        <w:rPr>
          <w:rFonts w:ascii="Arial" w:eastAsiaTheme="minorEastAsia" w:hAnsi="Arial" w:cs="Arial"/>
          <w:b/>
          <w:bCs/>
        </w:rPr>
        <w:t xml:space="preserve">where </w:t>
      </w:r>
      <m:oMath>
        <m:r>
          <m:rPr>
            <m:sty m:val="bi"/>
          </m:rPr>
          <w:rPr>
            <w:rFonts w:ascii="Cambria Math" w:hAnsi="Cambria Math" w:cs="Arial"/>
          </w:rPr>
          <m:t>N=</m:t>
        </m:r>
        <m:nary>
          <m:naryPr>
            <m:chr m:val="∑"/>
            <m:limLoc m:val="undOvr"/>
            <m:subHide m:val="on"/>
            <m:supHide m:val="on"/>
            <m:ctrlPr>
              <w:rPr>
                <w:rFonts w:ascii="Cambria Math" w:hAnsi="Cambria Math" w:cs="Arial"/>
                <w:b/>
                <w:bCs/>
                <w:i/>
              </w:rPr>
            </m:ctrlPr>
          </m:naryPr>
          <m:sub/>
          <m:sup/>
          <m:e>
            <m:sSub>
              <m:sSubPr>
                <m:ctrlPr>
                  <w:rPr>
                    <w:rFonts w:ascii="Cambria Math" w:hAnsi="Cambria Math" w:cs="Arial"/>
                    <w:b/>
                    <w:bCs/>
                    <w:i/>
                  </w:rPr>
                </m:ctrlPr>
              </m:sSubPr>
              <m:e>
                <m:r>
                  <m:rPr>
                    <m:sty m:val="bi"/>
                  </m:rPr>
                  <w:rPr>
                    <w:rFonts w:ascii="Cambria Math" w:hAnsi="Cambria Math" w:cs="Arial"/>
                  </w:rPr>
                  <m:t>f</m:t>
                </m:r>
              </m:e>
              <m:sub>
                <m:r>
                  <m:rPr>
                    <m:sty m:val="bi"/>
                  </m:rPr>
                  <w:rPr>
                    <w:rFonts w:ascii="Cambria Math" w:hAnsi="Cambria Math" w:cs="Arial"/>
                  </w:rPr>
                  <m:t>i</m:t>
                </m:r>
              </m:sub>
            </m:sSub>
          </m:e>
        </m:nary>
      </m:oMath>
    </w:p>
    <w:p w:rsidR="008F34DB" w:rsidRPr="006063C3" w:rsidRDefault="00AB73AB" w:rsidP="00B25649">
      <w:pPr>
        <w:spacing w:before="120" w:after="120"/>
        <w:jc w:val="both"/>
        <w:rPr>
          <w:rFonts w:ascii="Arial" w:eastAsiaTheme="minorEastAsia" w:hAnsi="Arial" w:cs="Arial"/>
          <w:iCs/>
          <w:sz w:val="24"/>
          <w:szCs w:val="24"/>
        </w:rPr>
      </w:pPr>
      <w:r>
        <w:rPr>
          <w:rFonts w:ascii="Arial" w:eastAsiaTheme="minorEastAsia" w:hAnsi="Arial" w:cs="Arial"/>
          <w:iCs/>
          <w:sz w:val="24"/>
          <w:szCs w:val="24"/>
        </w:rPr>
        <w:t>When all the weights are equal, the weighted harmonic mean becomes as simple harmonic mean.</w:t>
      </w:r>
    </w:p>
    <w:p w:rsidR="00AB73AB" w:rsidRDefault="00AB73AB" w:rsidP="00B25649">
      <w:pPr>
        <w:spacing w:before="120" w:after="120"/>
        <w:jc w:val="both"/>
        <w:rPr>
          <w:rFonts w:ascii="Arial" w:eastAsiaTheme="minorEastAsia" w:hAnsi="Arial" w:cs="Arial"/>
          <w:b/>
          <w:bCs/>
          <w:iCs/>
          <w:sz w:val="24"/>
          <w:szCs w:val="24"/>
        </w:rPr>
      </w:pPr>
    </w:p>
    <w:p w:rsidR="00B25649" w:rsidRPr="008C1CF3" w:rsidRDefault="00B25649" w:rsidP="00B25649">
      <w:pPr>
        <w:spacing w:before="120" w:after="120"/>
        <w:jc w:val="both"/>
        <w:rPr>
          <w:rFonts w:ascii="Arial" w:eastAsiaTheme="minorEastAsia" w:hAnsi="Arial" w:cs="Arial"/>
          <w:iCs/>
          <w:sz w:val="24"/>
          <w:szCs w:val="24"/>
        </w:rPr>
      </w:pPr>
      <w:r w:rsidRPr="008C1CF3">
        <w:rPr>
          <w:rFonts w:ascii="Arial" w:eastAsiaTheme="minorEastAsia" w:hAnsi="Arial" w:cs="Arial"/>
          <w:b/>
          <w:bCs/>
          <w:iCs/>
          <w:sz w:val="24"/>
          <w:szCs w:val="24"/>
        </w:rPr>
        <w:t>Exercise 1:</w:t>
      </w:r>
      <w:r w:rsidRPr="008C1CF3">
        <w:rPr>
          <w:rFonts w:ascii="Arial" w:eastAsiaTheme="minorEastAsia" w:hAnsi="Arial" w:cs="Arial"/>
          <w:iCs/>
          <w:sz w:val="24"/>
          <w:szCs w:val="24"/>
        </w:rPr>
        <w:t xml:space="preserve"> A motor car covered a distance of 50 miles four times. The first time at 50 </w:t>
      </w:r>
      <w:proofErr w:type="spellStart"/>
      <w:r w:rsidRPr="008C1CF3">
        <w:rPr>
          <w:rFonts w:ascii="Arial" w:eastAsiaTheme="minorEastAsia" w:hAnsi="Arial" w:cs="Arial"/>
          <w:iCs/>
          <w:sz w:val="24"/>
          <w:szCs w:val="24"/>
        </w:rPr>
        <w:t>m.p.h</w:t>
      </w:r>
      <w:proofErr w:type="spellEnd"/>
      <w:r w:rsidRPr="008C1CF3">
        <w:rPr>
          <w:rFonts w:ascii="Arial" w:eastAsiaTheme="minorEastAsia" w:hAnsi="Arial" w:cs="Arial"/>
          <w:iCs/>
          <w:sz w:val="24"/>
          <w:szCs w:val="24"/>
        </w:rPr>
        <w:t xml:space="preserve">, the second at 20 </w:t>
      </w:r>
      <w:proofErr w:type="gramStart"/>
      <w:r w:rsidRPr="008C1CF3">
        <w:rPr>
          <w:rFonts w:ascii="Arial" w:eastAsiaTheme="minorEastAsia" w:hAnsi="Arial" w:cs="Arial"/>
          <w:iCs/>
          <w:sz w:val="24"/>
          <w:szCs w:val="24"/>
        </w:rPr>
        <w:t>m.p.h</w:t>
      </w:r>
      <w:proofErr w:type="gramEnd"/>
      <w:r w:rsidRPr="008C1CF3">
        <w:rPr>
          <w:rFonts w:ascii="Arial" w:eastAsiaTheme="minorEastAsia" w:hAnsi="Arial" w:cs="Arial"/>
          <w:iCs/>
          <w:sz w:val="24"/>
          <w:szCs w:val="24"/>
        </w:rPr>
        <w:t xml:space="preserve">., the third at 40 m.p.h. and the fourth at 25 m.p.h. Calculate the average speed. </w:t>
      </w:r>
    </w:p>
    <w:p w:rsidR="00B25649" w:rsidRPr="008C1CF3" w:rsidRDefault="00B25649" w:rsidP="00B25649">
      <w:pPr>
        <w:spacing w:before="120" w:after="120"/>
        <w:jc w:val="both"/>
        <w:rPr>
          <w:rFonts w:ascii="Arial" w:eastAsiaTheme="minorEastAsia" w:hAnsi="Arial" w:cs="Arial"/>
          <w:b/>
          <w:bCs/>
          <w:iCs/>
          <w:sz w:val="24"/>
          <w:szCs w:val="24"/>
        </w:rPr>
      </w:pPr>
      <w:r w:rsidRPr="008C1CF3">
        <w:rPr>
          <w:rFonts w:ascii="Arial" w:eastAsiaTheme="minorEastAsia" w:hAnsi="Arial" w:cs="Arial"/>
          <w:b/>
          <w:bCs/>
          <w:iCs/>
          <w:sz w:val="24"/>
          <w:szCs w:val="24"/>
        </w:rPr>
        <w:t>Exercise 2:</w:t>
      </w:r>
      <w:r w:rsidRPr="008C1CF3">
        <w:rPr>
          <w:rFonts w:ascii="Arial" w:eastAsiaTheme="minorEastAsia" w:hAnsi="Arial" w:cs="Arial"/>
          <w:iCs/>
          <w:sz w:val="24"/>
          <w:szCs w:val="24"/>
        </w:rPr>
        <w:t xml:space="preserve"> A person bought 6 rupees worth of orange from five markets at 15p, 20p, 25p, 30p and 50p per orange respectively. What is the average price of an orange? What would be the average price, if he had purchased 20 oranges from each market? </w:t>
      </w:r>
    </w:p>
    <w:p w:rsidR="00B25649" w:rsidRPr="008C1CF3" w:rsidRDefault="00B25649" w:rsidP="00B25649">
      <w:pPr>
        <w:spacing w:before="120" w:after="120"/>
        <w:jc w:val="both"/>
        <w:rPr>
          <w:rFonts w:ascii="Arial" w:eastAsiaTheme="minorEastAsia" w:hAnsi="Arial" w:cs="Arial"/>
          <w:iCs/>
          <w:sz w:val="24"/>
          <w:szCs w:val="24"/>
        </w:rPr>
      </w:pPr>
      <w:r w:rsidRPr="008C1CF3">
        <w:rPr>
          <w:rFonts w:ascii="Arial" w:eastAsiaTheme="minorEastAsia" w:hAnsi="Arial" w:cs="Arial"/>
          <w:b/>
          <w:bCs/>
          <w:iCs/>
          <w:sz w:val="24"/>
          <w:szCs w:val="24"/>
        </w:rPr>
        <w:t>Exercise 3:</w:t>
      </w:r>
      <w:r w:rsidRPr="008C1CF3">
        <w:rPr>
          <w:rFonts w:ascii="Arial" w:eastAsiaTheme="minorEastAsia" w:hAnsi="Arial" w:cs="Arial"/>
          <w:iCs/>
          <w:sz w:val="24"/>
          <w:szCs w:val="24"/>
        </w:rPr>
        <w:t xml:space="preserve"> Three groups of observations contain 8, 7 and 5 observations. Their geometric means are 8.52, 10.12 and 7.75 respectively. Find the geometric mean of the 20 observations in the single group formed by pooling the three groups. </w:t>
      </w:r>
    </w:p>
    <w:p w:rsidR="00B25649" w:rsidRPr="008C1CF3" w:rsidRDefault="00B25649" w:rsidP="00B25649">
      <w:pPr>
        <w:shd w:val="clear" w:color="auto" w:fill="FFFFFF"/>
        <w:spacing w:after="120" w:line="285" w:lineRule="atLeast"/>
        <w:jc w:val="both"/>
        <w:rPr>
          <w:rFonts w:ascii="Arial" w:eastAsia="Times New Roman" w:hAnsi="Arial" w:cs="Arial"/>
          <w:color w:val="231F20"/>
          <w:sz w:val="24"/>
          <w:szCs w:val="24"/>
          <w:lang w:eastAsia="en-IN" w:bidi="bn-IN"/>
        </w:rPr>
      </w:pPr>
      <w:r w:rsidRPr="008C1CF3">
        <w:rPr>
          <w:rFonts w:ascii="Arial" w:eastAsia="Times New Roman" w:hAnsi="Arial" w:cs="Arial"/>
          <w:b/>
          <w:bCs/>
          <w:color w:val="231F20"/>
          <w:sz w:val="24"/>
          <w:szCs w:val="24"/>
          <w:lang w:eastAsia="en-IN" w:bidi="bn-IN"/>
        </w:rPr>
        <w:t xml:space="preserve">Exercise </w:t>
      </w:r>
      <w:r w:rsidR="003C4949" w:rsidRPr="008C1CF3">
        <w:rPr>
          <w:rFonts w:ascii="Arial" w:eastAsia="Times New Roman" w:hAnsi="Arial" w:cs="Arial"/>
          <w:b/>
          <w:bCs/>
          <w:color w:val="231F20"/>
          <w:sz w:val="24"/>
          <w:szCs w:val="24"/>
          <w:lang w:eastAsia="en-IN" w:bidi="bn-IN"/>
        </w:rPr>
        <w:t>4</w:t>
      </w:r>
      <w:r w:rsidRPr="008C1CF3">
        <w:rPr>
          <w:rFonts w:ascii="Arial" w:eastAsia="Times New Roman" w:hAnsi="Arial" w:cs="Arial"/>
          <w:b/>
          <w:bCs/>
          <w:color w:val="231F20"/>
          <w:sz w:val="24"/>
          <w:szCs w:val="24"/>
          <w:lang w:eastAsia="en-IN" w:bidi="bn-IN"/>
        </w:rPr>
        <w:t>:</w:t>
      </w:r>
      <w:r w:rsidRPr="008C1CF3">
        <w:rPr>
          <w:rFonts w:ascii="Arial" w:eastAsia="Times New Roman" w:hAnsi="Arial" w:cs="Arial"/>
          <w:color w:val="231F20"/>
          <w:sz w:val="24"/>
          <w:szCs w:val="24"/>
          <w:lang w:eastAsia="en-IN" w:bidi="bn-IN"/>
        </w:rPr>
        <w:t xml:space="preserve"> (a) A man travelled 12 miles at 4 </w:t>
      </w:r>
      <w:proofErr w:type="spellStart"/>
      <w:r w:rsidRPr="008C1CF3">
        <w:rPr>
          <w:rFonts w:ascii="Arial" w:eastAsia="Times New Roman" w:hAnsi="Arial" w:cs="Arial"/>
          <w:color w:val="231F20"/>
          <w:sz w:val="24"/>
          <w:szCs w:val="24"/>
          <w:lang w:eastAsia="en-IN" w:bidi="bn-IN"/>
        </w:rPr>
        <w:t>m.p.h</w:t>
      </w:r>
      <w:proofErr w:type="spellEnd"/>
      <w:r w:rsidRPr="008C1CF3">
        <w:rPr>
          <w:rFonts w:ascii="Arial" w:eastAsia="Times New Roman" w:hAnsi="Arial" w:cs="Arial"/>
          <w:color w:val="231F20"/>
          <w:sz w:val="24"/>
          <w:szCs w:val="24"/>
          <w:lang w:eastAsia="en-IN" w:bidi="bn-IN"/>
        </w:rPr>
        <w:t xml:space="preserve"> and again 10 miles </w:t>
      </w:r>
      <w:proofErr w:type="gramStart"/>
      <w:r w:rsidRPr="008C1CF3">
        <w:rPr>
          <w:rFonts w:ascii="Arial" w:eastAsia="Times New Roman" w:hAnsi="Arial" w:cs="Arial"/>
          <w:color w:val="231F20"/>
          <w:sz w:val="24"/>
          <w:szCs w:val="24"/>
          <w:lang w:eastAsia="en-IN" w:bidi="bn-IN"/>
        </w:rPr>
        <w:t>at 5 m.p.h</w:t>
      </w:r>
      <w:proofErr w:type="gramEnd"/>
      <w:r w:rsidRPr="008C1CF3">
        <w:rPr>
          <w:rFonts w:ascii="Arial" w:eastAsia="Times New Roman" w:hAnsi="Arial" w:cs="Arial"/>
          <w:color w:val="231F20"/>
          <w:sz w:val="24"/>
          <w:szCs w:val="24"/>
          <w:lang w:eastAsia="en-IN" w:bidi="bn-IN"/>
        </w:rPr>
        <w:t xml:space="preserve">. What was the average speed? </w:t>
      </w:r>
    </w:p>
    <w:p w:rsidR="00B25649" w:rsidRPr="008C1CF3" w:rsidRDefault="00B25649" w:rsidP="00B25649">
      <w:pPr>
        <w:shd w:val="clear" w:color="auto" w:fill="FFFFFF"/>
        <w:spacing w:after="120" w:line="285" w:lineRule="atLeast"/>
        <w:jc w:val="both"/>
        <w:rPr>
          <w:rFonts w:ascii="Arial" w:eastAsia="Times New Roman" w:hAnsi="Arial" w:cs="Arial"/>
          <w:color w:val="231F20"/>
          <w:sz w:val="24"/>
          <w:szCs w:val="24"/>
          <w:lang w:eastAsia="en-IN" w:bidi="bn-IN"/>
        </w:rPr>
      </w:pPr>
      <w:r w:rsidRPr="008C1CF3">
        <w:rPr>
          <w:rFonts w:ascii="Arial" w:eastAsia="Times New Roman" w:hAnsi="Arial" w:cs="Arial"/>
          <w:color w:val="231F20"/>
          <w:sz w:val="24"/>
          <w:szCs w:val="24"/>
          <w:lang w:eastAsia="en-IN" w:bidi="bn-IN"/>
        </w:rPr>
        <w:t xml:space="preserve">(b) A man travelled 12 hours at 4 </w:t>
      </w:r>
      <w:proofErr w:type="spellStart"/>
      <w:r w:rsidRPr="008C1CF3">
        <w:rPr>
          <w:rFonts w:ascii="Arial" w:eastAsia="Times New Roman" w:hAnsi="Arial" w:cs="Arial"/>
          <w:color w:val="231F20"/>
          <w:sz w:val="24"/>
          <w:szCs w:val="24"/>
          <w:lang w:eastAsia="en-IN" w:bidi="bn-IN"/>
        </w:rPr>
        <w:t>m.p.h</w:t>
      </w:r>
      <w:proofErr w:type="spellEnd"/>
      <w:r w:rsidRPr="008C1CF3">
        <w:rPr>
          <w:rFonts w:ascii="Arial" w:eastAsia="Times New Roman" w:hAnsi="Arial" w:cs="Arial"/>
          <w:color w:val="231F20"/>
          <w:sz w:val="24"/>
          <w:szCs w:val="24"/>
          <w:lang w:eastAsia="en-IN" w:bidi="bn-IN"/>
        </w:rPr>
        <w:t xml:space="preserve"> and again 10 hours </w:t>
      </w:r>
      <w:proofErr w:type="gramStart"/>
      <w:r w:rsidRPr="008C1CF3">
        <w:rPr>
          <w:rFonts w:ascii="Arial" w:eastAsia="Times New Roman" w:hAnsi="Arial" w:cs="Arial"/>
          <w:color w:val="231F20"/>
          <w:sz w:val="24"/>
          <w:szCs w:val="24"/>
          <w:lang w:eastAsia="en-IN" w:bidi="bn-IN"/>
        </w:rPr>
        <w:t>at 5 m.p.h</w:t>
      </w:r>
      <w:proofErr w:type="gramEnd"/>
      <w:r w:rsidRPr="008C1CF3">
        <w:rPr>
          <w:rFonts w:ascii="Arial" w:eastAsia="Times New Roman" w:hAnsi="Arial" w:cs="Arial"/>
          <w:color w:val="231F20"/>
          <w:sz w:val="24"/>
          <w:szCs w:val="24"/>
          <w:lang w:eastAsia="en-IN" w:bidi="bn-IN"/>
        </w:rPr>
        <w:t>. What was the average speed?</w:t>
      </w:r>
    </w:p>
    <w:p w:rsidR="00B25649" w:rsidRPr="008C1CF3" w:rsidRDefault="00B25649" w:rsidP="00B25649">
      <w:pPr>
        <w:shd w:val="clear" w:color="auto" w:fill="FFFFFF"/>
        <w:spacing w:after="120" w:line="285" w:lineRule="atLeast"/>
        <w:jc w:val="both"/>
        <w:rPr>
          <w:rFonts w:ascii="Arial" w:eastAsia="Times New Roman" w:hAnsi="Arial" w:cs="Arial"/>
          <w:color w:val="231F20"/>
          <w:sz w:val="24"/>
          <w:szCs w:val="24"/>
          <w:lang w:eastAsia="en-IN" w:bidi="bn-IN"/>
        </w:rPr>
      </w:pPr>
      <w:r w:rsidRPr="008C1CF3">
        <w:rPr>
          <w:rFonts w:ascii="Arial" w:eastAsia="Times New Roman" w:hAnsi="Arial" w:cs="Arial"/>
          <w:b/>
          <w:bCs/>
          <w:color w:val="231F20"/>
          <w:sz w:val="24"/>
          <w:szCs w:val="24"/>
          <w:lang w:eastAsia="en-IN" w:bidi="bn-IN"/>
        </w:rPr>
        <w:t xml:space="preserve">Exercise </w:t>
      </w:r>
      <w:r w:rsidR="003C4949" w:rsidRPr="008C1CF3">
        <w:rPr>
          <w:rFonts w:ascii="Arial" w:eastAsia="Times New Roman" w:hAnsi="Arial" w:cs="Arial"/>
          <w:b/>
          <w:bCs/>
          <w:color w:val="231F20"/>
          <w:sz w:val="24"/>
          <w:szCs w:val="24"/>
          <w:lang w:eastAsia="en-IN" w:bidi="bn-IN"/>
        </w:rPr>
        <w:t>5</w:t>
      </w:r>
      <w:r w:rsidRPr="008C1CF3">
        <w:rPr>
          <w:rFonts w:ascii="Arial" w:eastAsia="Times New Roman" w:hAnsi="Arial" w:cs="Arial"/>
          <w:b/>
          <w:bCs/>
          <w:color w:val="231F20"/>
          <w:sz w:val="24"/>
          <w:szCs w:val="24"/>
          <w:lang w:eastAsia="en-IN" w:bidi="bn-IN"/>
        </w:rPr>
        <w:t>:</w:t>
      </w:r>
      <w:r w:rsidRPr="008C1CF3">
        <w:rPr>
          <w:rFonts w:ascii="Arial" w:eastAsia="Times New Roman" w:hAnsi="Arial" w:cs="Arial"/>
          <w:color w:val="231F20"/>
          <w:sz w:val="24"/>
          <w:szCs w:val="24"/>
          <w:lang w:eastAsia="en-IN" w:bidi="bn-IN"/>
        </w:rPr>
        <w:t xml:space="preserve"> The arithmetic mean of two observations is 25 and their geometric mean is</w:t>
      </w:r>
      <w:r w:rsidR="00CE2E1A" w:rsidRPr="008C1CF3">
        <w:rPr>
          <w:rFonts w:ascii="Arial" w:eastAsia="Times New Roman" w:hAnsi="Arial" w:cs="Arial"/>
          <w:color w:val="231F20"/>
          <w:sz w:val="24"/>
          <w:szCs w:val="24"/>
          <w:lang w:eastAsia="en-IN" w:bidi="bn-IN"/>
        </w:rPr>
        <w:t xml:space="preserve"> </w:t>
      </w:r>
      <w:r w:rsidRPr="008C1CF3">
        <w:rPr>
          <w:rFonts w:ascii="Arial" w:eastAsia="Times New Roman" w:hAnsi="Arial" w:cs="Arial"/>
          <w:color w:val="231F20"/>
          <w:sz w:val="24"/>
          <w:szCs w:val="24"/>
          <w:lang w:eastAsia="en-IN" w:bidi="bn-IN"/>
        </w:rPr>
        <w:t>15. Find (</w:t>
      </w:r>
      <w:proofErr w:type="spellStart"/>
      <w:r w:rsidRPr="008C1CF3">
        <w:rPr>
          <w:rFonts w:ascii="Arial" w:eastAsia="Times New Roman" w:hAnsi="Arial" w:cs="Arial"/>
          <w:color w:val="231F20"/>
          <w:sz w:val="24"/>
          <w:szCs w:val="24"/>
          <w:lang w:eastAsia="en-IN" w:bidi="bn-IN"/>
        </w:rPr>
        <w:t>i</w:t>
      </w:r>
      <w:proofErr w:type="spellEnd"/>
      <w:r w:rsidRPr="008C1CF3">
        <w:rPr>
          <w:rFonts w:ascii="Arial" w:eastAsia="Times New Roman" w:hAnsi="Arial" w:cs="Arial"/>
          <w:color w:val="231F20"/>
          <w:sz w:val="24"/>
          <w:szCs w:val="24"/>
          <w:lang w:eastAsia="en-IN" w:bidi="bn-IN"/>
        </w:rPr>
        <w:t>) their harmonic mean and (ii) the two observations.</w:t>
      </w:r>
    </w:p>
    <w:p w:rsidR="00B25649" w:rsidRPr="006063C3" w:rsidRDefault="00B25649" w:rsidP="00B25649">
      <w:pPr>
        <w:shd w:val="clear" w:color="auto" w:fill="FFFFFF"/>
        <w:spacing w:after="120" w:line="285" w:lineRule="atLeast"/>
        <w:jc w:val="both"/>
        <w:rPr>
          <w:rFonts w:ascii="Arial" w:eastAsia="Times New Roman" w:hAnsi="Arial" w:cs="Arial"/>
          <w:color w:val="231F20"/>
          <w:sz w:val="24"/>
          <w:szCs w:val="24"/>
          <w:lang w:eastAsia="en-IN" w:bidi="bn-IN"/>
        </w:rPr>
      </w:pPr>
      <w:r w:rsidRPr="008C1CF3">
        <w:rPr>
          <w:rFonts w:ascii="Arial" w:eastAsia="Times New Roman" w:hAnsi="Arial" w:cs="Arial"/>
          <w:b/>
          <w:bCs/>
          <w:color w:val="231F20"/>
          <w:sz w:val="24"/>
          <w:szCs w:val="24"/>
          <w:lang w:eastAsia="en-IN" w:bidi="bn-IN"/>
        </w:rPr>
        <w:t xml:space="preserve">Exercise </w:t>
      </w:r>
      <w:r w:rsidR="003C4949" w:rsidRPr="008C1CF3">
        <w:rPr>
          <w:rFonts w:ascii="Arial" w:eastAsia="Times New Roman" w:hAnsi="Arial" w:cs="Arial"/>
          <w:b/>
          <w:bCs/>
          <w:color w:val="231F20"/>
          <w:sz w:val="24"/>
          <w:szCs w:val="24"/>
          <w:lang w:eastAsia="en-IN" w:bidi="bn-IN"/>
        </w:rPr>
        <w:t>6</w:t>
      </w:r>
      <w:r w:rsidRPr="008C1CF3">
        <w:rPr>
          <w:rFonts w:ascii="Arial" w:eastAsia="Times New Roman" w:hAnsi="Arial" w:cs="Arial"/>
          <w:b/>
          <w:bCs/>
          <w:color w:val="231F20"/>
          <w:sz w:val="24"/>
          <w:szCs w:val="24"/>
          <w:lang w:eastAsia="en-IN" w:bidi="bn-IN"/>
        </w:rPr>
        <w:t>:</w:t>
      </w:r>
      <w:r w:rsidRPr="008C1CF3">
        <w:rPr>
          <w:rFonts w:ascii="Arial" w:eastAsia="Times New Roman" w:hAnsi="Arial" w:cs="Arial"/>
          <w:color w:val="231F20"/>
          <w:sz w:val="24"/>
          <w:szCs w:val="24"/>
          <w:lang w:eastAsia="en-IN" w:bidi="bn-IN"/>
        </w:rPr>
        <w:t xml:space="preserve"> If </w:t>
      </w:r>
      <m:oMath>
        <m:sSub>
          <m:sSubPr>
            <m:ctrlPr>
              <w:rPr>
                <w:rFonts w:ascii="Cambria Math" w:eastAsia="Times New Roman" w:hAnsi="Arial" w:cs="Arial"/>
                <w:i/>
                <w:color w:val="231F20"/>
                <w:sz w:val="24"/>
                <w:szCs w:val="24"/>
                <w:lang w:eastAsia="en-IN" w:bidi="bn-IN"/>
              </w:rPr>
            </m:ctrlPr>
          </m:sSubPr>
          <m:e>
            <m:r>
              <w:rPr>
                <w:rFonts w:ascii="Cambria Math" w:eastAsia="Times New Roman" w:hAnsi="Cambria Math" w:cs="Arial"/>
                <w:color w:val="231F20"/>
                <w:sz w:val="24"/>
                <w:szCs w:val="24"/>
                <w:lang w:eastAsia="en-IN" w:bidi="bn-IN"/>
              </w:rPr>
              <m:t>x</m:t>
            </m:r>
          </m:e>
          <m:sub>
            <m:r>
              <w:rPr>
                <w:rFonts w:ascii="Cambria Math" w:eastAsia="Times New Roman" w:hAnsi="Arial" w:cs="Arial"/>
                <w:color w:val="231F20"/>
                <w:sz w:val="24"/>
                <w:szCs w:val="24"/>
                <w:lang w:eastAsia="en-IN" w:bidi="bn-IN"/>
              </w:rPr>
              <m:t>1</m:t>
            </m:r>
          </m:sub>
        </m:sSub>
      </m:oMath>
      <w:r w:rsidRPr="008C1CF3">
        <w:rPr>
          <w:rFonts w:ascii="Arial" w:eastAsia="Times New Roman" w:hAnsi="Arial" w:cs="Arial"/>
          <w:color w:val="231F20"/>
          <w:sz w:val="24"/>
          <w:szCs w:val="24"/>
          <w:lang w:eastAsia="en-IN" w:bidi="bn-IN"/>
        </w:rPr>
        <w:t xml:space="preserve"> and  </w:t>
      </w:r>
      <m:oMath>
        <m:sSub>
          <m:sSubPr>
            <m:ctrlPr>
              <w:rPr>
                <w:rFonts w:ascii="Cambria Math" w:eastAsia="Times New Roman" w:hAnsi="Arial" w:cs="Arial"/>
                <w:i/>
                <w:color w:val="231F20"/>
                <w:sz w:val="24"/>
                <w:szCs w:val="24"/>
                <w:lang w:eastAsia="en-IN" w:bidi="bn-IN"/>
              </w:rPr>
            </m:ctrlPr>
          </m:sSubPr>
          <m:e>
            <m:r>
              <w:rPr>
                <w:rFonts w:ascii="Cambria Math" w:eastAsia="Times New Roman" w:hAnsi="Cambria Math" w:cs="Arial"/>
                <w:color w:val="231F20"/>
                <w:sz w:val="24"/>
                <w:szCs w:val="24"/>
                <w:lang w:eastAsia="en-IN" w:bidi="bn-IN"/>
              </w:rPr>
              <m:t>x</m:t>
            </m:r>
          </m:e>
          <m:sub>
            <m:r>
              <w:rPr>
                <w:rFonts w:ascii="Cambria Math" w:eastAsia="Times New Roman" w:hAnsi="Arial" w:cs="Arial"/>
                <w:color w:val="231F20"/>
                <w:sz w:val="24"/>
                <w:szCs w:val="24"/>
                <w:lang w:eastAsia="en-IN" w:bidi="bn-IN"/>
              </w:rPr>
              <m:t>2</m:t>
            </m:r>
          </m:sub>
        </m:sSub>
      </m:oMath>
      <w:r w:rsidRPr="008C1CF3">
        <w:rPr>
          <w:rFonts w:ascii="Arial" w:eastAsia="Times New Roman" w:hAnsi="Arial" w:cs="Arial"/>
          <w:color w:val="231F20"/>
          <w:sz w:val="24"/>
          <w:szCs w:val="24"/>
          <w:lang w:eastAsia="en-IN" w:bidi="bn-IN"/>
        </w:rPr>
        <w:t xml:space="preserve"> are two positive values of a variate, prove that their geometric mean is equal to the geometric mean of their arithmetic and harmonic means.</w:t>
      </w:r>
    </w:p>
    <w:p w:rsidR="00B25649" w:rsidRPr="006063C3" w:rsidRDefault="00B25649" w:rsidP="00B25649">
      <w:pPr>
        <w:shd w:val="clear" w:color="auto" w:fill="FFFFFF"/>
        <w:spacing w:after="240" w:line="285" w:lineRule="atLeast"/>
        <w:jc w:val="both"/>
        <w:rPr>
          <w:rFonts w:ascii="Arial" w:eastAsia="Times New Roman" w:hAnsi="Arial" w:cs="Arial"/>
          <w:color w:val="231F20"/>
          <w:sz w:val="24"/>
          <w:szCs w:val="24"/>
          <w:lang w:eastAsia="en-IN" w:bidi="bn-IN"/>
        </w:rPr>
      </w:pPr>
      <w:r w:rsidRPr="006063C3">
        <w:rPr>
          <w:rFonts w:ascii="Arial" w:eastAsia="Times New Roman" w:hAnsi="Arial" w:cs="Arial"/>
          <w:color w:val="333333"/>
          <w:sz w:val="24"/>
          <w:szCs w:val="24"/>
          <w:lang w:eastAsia="en-IN" w:bidi="bn-IN"/>
        </w:rPr>
        <w:t>[</w:t>
      </w:r>
      <w:r w:rsidRPr="006063C3">
        <w:rPr>
          <w:rFonts w:ascii="Arial" w:eastAsia="Times New Roman" w:hAnsi="Arial" w:cs="Arial"/>
          <w:b/>
          <w:bCs/>
          <w:color w:val="333333"/>
          <w:sz w:val="24"/>
          <w:szCs w:val="24"/>
          <w:lang w:eastAsia="en-IN" w:bidi="bn-IN"/>
        </w:rPr>
        <w:t>Ans</w:t>
      </w:r>
      <w:r w:rsidRPr="006063C3">
        <w:rPr>
          <w:rFonts w:ascii="Arial" w:eastAsia="Times New Roman" w:hAnsi="Arial" w:cs="Arial"/>
          <w:color w:val="333333"/>
          <w:sz w:val="24"/>
          <w:szCs w:val="24"/>
          <w:lang w:eastAsia="en-IN" w:bidi="bn-IN"/>
        </w:rPr>
        <w:t xml:space="preserve">. E1: </w:t>
      </w:r>
      <w:r w:rsidRPr="006063C3">
        <w:rPr>
          <w:rFonts w:ascii="Arial" w:eastAsiaTheme="minorEastAsia" w:hAnsi="Arial" w:cs="Arial"/>
          <w:iCs/>
          <w:sz w:val="24"/>
          <w:szCs w:val="24"/>
        </w:rPr>
        <w:t xml:space="preserve">30 </w:t>
      </w:r>
      <w:proofErr w:type="spellStart"/>
      <w:r w:rsidRPr="006063C3">
        <w:rPr>
          <w:rFonts w:ascii="Arial" w:eastAsiaTheme="minorEastAsia" w:hAnsi="Arial" w:cs="Arial"/>
          <w:iCs/>
          <w:sz w:val="24"/>
          <w:szCs w:val="24"/>
        </w:rPr>
        <w:t>m.p.h</w:t>
      </w:r>
      <w:proofErr w:type="spellEnd"/>
      <w:r w:rsidRPr="006063C3">
        <w:rPr>
          <w:rFonts w:ascii="Arial" w:eastAsiaTheme="minorEastAsia" w:hAnsi="Arial" w:cs="Arial"/>
          <w:iCs/>
          <w:sz w:val="24"/>
          <w:szCs w:val="24"/>
        </w:rPr>
        <w:t xml:space="preserve">; E2: 24p, 28p; E3: 8.837; </w:t>
      </w:r>
      <w:r w:rsidRPr="006063C3">
        <w:rPr>
          <w:rFonts w:ascii="Arial" w:eastAsia="Times New Roman" w:hAnsi="Arial" w:cs="Arial"/>
          <w:color w:val="231F20"/>
          <w:sz w:val="24"/>
          <w:szCs w:val="24"/>
          <w:lang w:eastAsia="en-IN" w:bidi="bn-IN"/>
        </w:rPr>
        <w:t>E</w:t>
      </w:r>
      <w:r w:rsidR="003C4949">
        <w:rPr>
          <w:rFonts w:ascii="Arial" w:eastAsia="Times New Roman" w:hAnsi="Arial" w:cs="Arial"/>
          <w:color w:val="231F20"/>
          <w:sz w:val="24"/>
          <w:szCs w:val="24"/>
          <w:lang w:eastAsia="en-IN" w:bidi="bn-IN"/>
        </w:rPr>
        <w:t>4</w:t>
      </w:r>
      <w:r w:rsidRPr="006063C3">
        <w:rPr>
          <w:rFonts w:ascii="Arial" w:eastAsia="Times New Roman" w:hAnsi="Arial" w:cs="Arial"/>
          <w:color w:val="231F20"/>
          <w:sz w:val="24"/>
          <w:szCs w:val="24"/>
          <w:lang w:eastAsia="en-IN" w:bidi="bn-IN"/>
        </w:rPr>
        <w:t xml:space="preserve">: (a) 4.40 </w:t>
      </w:r>
      <w:proofErr w:type="spellStart"/>
      <w:r w:rsidRPr="006063C3">
        <w:rPr>
          <w:rFonts w:ascii="Arial" w:eastAsia="Times New Roman" w:hAnsi="Arial" w:cs="Arial"/>
          <w:color w:val="231F20"/>
          <w:sz w:val="24"/>
          <w:szCs w:val="24"/>
          <w:lang w:eastAsia="en-IN" w:bidi="bn-IN"/>
        </w:rPr>
        <w:t>m.p.h</w:t>
      </w:r>
      <w:proofErr w:type="spellEnd"/>
      <w:r w:rsidRPr="006063C3">
        <w:rPr>
          <w:rFonts w:ascii="Arial" w:eastAsia="Times New Roman" w:hAnsi="Arial" w:cs="Arial"/>
          <w:color w:val="231F20"/>
          <w:sz w:val="24"/>
          <w:szCs w:val="24"/>
          <w:lang w:eastAsia="en-IN" w:bidi="bn-IN"/>
        </w:rPr>
        <w:t xml:space="preserve">, (b) 4.45 </w:t>
      </w:r>
      <w:proofErr w:type="spellStart"/>
      <w:r w:rsidRPr="006063C3">
        <w:rPr>
          <w:rFonts w:ascii="Arial" w:eastAsia="Times New Roman" w:hAnsi="Arial" w:cs="Arial"/>
          <w:color w:val="231F20"/>
          <w:sz w:val="24"/>
          <w:szCs w:val="24"/>
          <w:lang w:eastAsia="en-IN" w:bidi="bn-IN"/>
        </w:rPr>
        <w:t>m.p.h</w:t>
      </w:r>
      <w:proofErr w:type="spellEnd"/>
      <w:r w:rsidRPr="006063C3">
        <w:rPr>
          <w:rFonts w:ascii="Arial" w:eastAsia="Times New Roman" w:hAnsi="Arial" w:cs="Arial"/>
          <w:color w:val="231F20"/>
          <w:sz w:val="24"/>
          <w:szCs w:val="24"/>
          <w:lang w:eastAsia="en-IN" w:bidi="bn-IN"/>
        </w:rPr>
        <w:t>; E</w:t>
      </w:r>
      <w:r w:rsidR="003C4949">
        <w:rPr>
          <w:rFonts w:ascii="Arial" w:eastAsia="Times New Roman" w:hAnsi="Arial" w:cs="Arial"/>
          <w:color w:val="231F20"/>
          <w:sz w:val="24"/>
          <w:szCs w:val="24"/>
          <w:lang w:eastAsia="en-IN" w:bidi="bn-IN"/>
        </w:rPr>
        <w:t>5</w:t>
      </w:r>
      <w:r w:rsidRPr="006063C3">
        <w:rPr>
          <w:rFonts w:ascii="Arial" w:eastAsia="Times New Roman" w:hAnsi="Arial" w:cs="Arial"/>
          <w:color w:val="231F20"/>
          <w:sz w:val="24"/>
          <w:szCs w:val="24"/>
          <w:lang w:eastAsia="en-IN" w:bidi="bn-IN"/>
        </w:rPr>
        <w:t>: (</w:t>
      </w:r>
      <w:proofErr w:type="spellStart"/>
      <w:r w:rsidRPr="006063C3">
        <w:rPr>
          <w:rFonts w:ascii="Arial" w:eastAsia="Times New Roman" w:hAnsi="Arial" w:cs="Arial"/>
          <w:color w:val="231F20"/>
          <w:sz w:val="24"/>
          <w:szCs w:val="24"/>
          <w:lang w:eastAsia="en-IN" w:bidi="bn-IN"/>
        </w:rPr>
        <w:t>i</w:t>
      </w:r>
      <w:proofErr w:type="spellEnd"/>
      <w:r w:rsidRPr="006063C3">
        <w:rPr>
          <w:rFonts w:ascii="Arial" w:eastAsia="Times New Roman" w:hAnsi="Arial" w:cs="Arial"/>
          <w:color w:val="231F20"/>
          <w:sz w:val="24"/>
          <w:szCs w:val="24"/>
          <w:lang w:eastAsia="en-IN" w:bidi="bn-IN"/>
        </w:rPr>
        <w:t>) 9, (ii) 45, 5]</w:t>
      </w:r>
    </w:p>
    <w:p w:rsidR="000E2825" w:rsidRDefault="000E2825" w:rsidP="00B25649">
      <w:pPr>
        <w:spacing w:before="120" w:after="120"/>
        <w:jc w:val="both"/>
        <w:rPr>
          <w:rFonts w:ascii="Arial" w:hAnsi="Arial" w:cs="Arial"/>
          <w:b/>
          <w:bCs/>
          <w:sz w:val="24"/>
          <w:szCs w:val="24"/>
        </w:rPr>
      </w:pPr>
    </w:p>
    <w:p w:rsidR="00011CAA" w:rsidRDefault="00011CAA" w:rsidP="00B25649">
      <w:pPr>
        <w:spacing w:before="120" w:after="120"/>
        <w:jc w:val="both"/>
        <w:rPr>
          <w:rFonts w:ascii="Arial" w:hAnsi="Arial" w:cs="Arial"/>
          <w:b/>
          <w:bCs/>
          <w:sz w:val="24"/>
          <w:szCs w:val="24"/>
        </w:rPr>
      </w:pPr>
    </w:p>
    <w:p w:rsidR="00011CAA" w:rsidRDefault="00011CAA" w:rsidP="00B25649">
      <w:pPr>
        <w:spacing w:before="120" w:after="120"/>
        <w:jc w:val="both"/>
        <w:rPr>
          <w:rFonts w:ascii="Arial" w:hAnsi="Arial" w:cs="Arial"/>
          <w:b/>
          <w:bCs/>
          <w:sz w:val="24"/>
          <w:szCs w:val="24"/>
        </w:rPr>
      </w:pPr>
    </w:p>
    <w:p w:rsidR="003176BB" w:rsidRDefault="003176BB" w:rsidP="00B25649">
      <w:pPr>
        <w:spacing w:before="120" w:after="120"/>
        <w:jc w:val="both"/>
        <w:rPr>
          <w:rFonts w:ascii="Arial" w:hAnsi="Arial" w:cs="Arial"/>
          <w:b/>
          <w:bCs/>
          <w:sz w:val="24"/>
          <w:szCs w:val="24"/>
        </w:rPr>
      </w:pPr>
    </w:p>
    <w:p w:rsidR="003176BB" w:rsidRDefault="003176BB" w:rsidP="00B25649">
      <w:pPr>
        <w:spacing w:before="120" w:after="120"/>
        <w:jc w:val="both"/>
        <w:rPr>
          <w:rFonts w:ascii="Arial" w:hAnsi="Arial" w:cs="Arial"/>
          <w:b/>
          <w:bCs/>
          <w:sz w:val="24"/>
          <w:szCs w:val="24"/>
        </w:rPr>
      </w:pPr>
    </w:p>
    <w:p w:rsidR="00011CAA" w:rsidRDefault="00011CAA" w:rsidP="00B25649">
      <w:pPr>
        <w:spacing w:before="120" w:after="120"/>
        <w:jc w:val="both"/>
        <w:rPr>
          <w:rFonts w:ascii="Arial" w:hAnsi="Arial" w:cs="Arial"/>
          <w:b/>
          <w:bCs/>
          <w:sz w:val="24"/>
          <w:szCs w:val="24"/>
        </w:rPr>
      </w:pPr>
    </w:p>
    <w:p w:rsidR="00B25649" w:rsidRPr="000E2825" w:rsidRDefault="00B25649" w:rsidP="00B25649">
      <w:pPr>
        <w:spacing w:before="120" w:after="120"/>
        <w:jc w:val="both"/>
        <w:rPr>
          <w:rFonts w:ascii="Arial" w:hAnsi="Arial" w:cs="Arial"/>
          <w:b/>
          <w:bCs/>
          <w:sz w:val="32"/>
          <w:szCs w:val="32"/>
        </w:rPr>
      </w:pPr>
      <w:r w:rsidRPr="000E2825">
        <w:rPr>
          <w:rFonts w:ascii="Arial" w:hAnsi="Arial" w:cs="Arial"/>
          <w:b/>
          <w:bCs/>
          <w:sz w:val="32"/>
          <w:szCs w:val="32"/>
        </w:rPr>
        <w:lastRenderedPageBreak/>
        <w:t>Quantiles or Partition values</w:t>
      </w:r>
    </w:p>
    <w:p w:rsidR="00B25649" w:rsidRPr="006063C3" w:rsidRDefault="00B25649" w:rsidP="00B25649">
      <w:pPr>
        <w:spacing w:before="120" w:after="120"/>
        <w:jc w:val="both"/>
        <w:rPr>
          <w:rFonts w:ascii="Arial" w:hAnsi="Arial" w:cs="Arial"/>
          <w:sz w:val="24"/>
          <w:szCs w:val="24"/>
        </w:rPr>
      </w:pPr>
      <w:r w:rsidRPr="006063C3">
        <w:rPr>
          <w:rFonts w:ascii="Arial" w:hAnsi="Arial" w:cs="Arial"/>
          <w:sz w:val="24"/>
          <w:szCs w:val="24"/>
        </w:rPr>
        <w:t xml:space="preserve">Just as median divides the total number of observations into two equal parts, there are similar other measures </w:t>
      </w:r>
      <w:r w:rsidRPr="006063C3">
        <w:rPr>
          <w:rFonts w:ascii="Arial" w:hAnsi="Arial" w:cs="Arial"/>
          <w:i/>
          <w:iCs/>
          <w:sz w:val="24"/>
          <w:szCs w:val="24"/>
        </w:rPr>
        <w:t xml:space="preserve">which are used to divide or partition the observations into a fixed number of parts say </w:t>
      </w:r>
      <w:r w:rsidRPr="006063C3">
        <w:rPr>
          <w:rFonts w:ascii="Arial" w:hAnsi="Arial" w:cs="Arial"/>
          <w:b/>
          <w:bCs/>
          <w:i/>
          <w:iCs/>
          <w:sz w:val="24"/>
          <w:szCs w:val="24"/>
        </w:rPr>
        <w:t>4, 10</w:t>
      </w:r>
      <w:r w:rsidRPr="006063C3">
        <w:rPr>
          <w:rFonts w:ascii="Arial" w:hAnsi="Arial" w:cs="Arial"/>
          <w:i/>
          <w:iCs/>
          <w:sz w:val="24"/>
          <w:szCs w:val="24"/>
        </w:rPr>
        <w:t xml:space="preserve"> or </w:t>
      </w:r>
      <w:r w:rsidRPr="006063C3">
        <w:rPr>
          <w:rFonts w:ascii="Arial" w:hAnsi="Arial" w:cs="Arial"/>
          <w:b/>
          <w:bCs/>
          <w:i/>
          <w:iCs/>
          <w:sz w:val="24"/>
          <w:szCs w:val="24"/>
        </w:rPr>
        <w:t>100</w:t>
      </w:r>
      <w:r w:rsidRPr="006063C3">
        <w:rPr>
          <w:rFonts w:ascii="Arial" w:hAnsi="Arial" w:cs="Arial"/>
          <w:i/>
          <w:iCs/>
          <w:sz w:val="24"/>
          <w:szCs w:val="24"/>
        </w:rPr>
        <w:t>.</w:t>
      </w:r>
      <w:r w:rsidRPr="006063C3">
        <w:rPr>
          <w:rFonts w:ascii="Arial" w:hAnsi="Arial" w:cs="Arial"/>
          <w:sz w:val="24"/>
          <w:szCs w:val="24"/>
        </w:rPr>
        <w:t xml:space="preserve"> </w:t>
      </w:r>
      <w:r w:rsidRPr="006063C3">
        <w:rPr>
          <w:rFonts w:ascii="Arial" w:hAnsi="Arial" w:cs="Arial"/>
          <w:sz w:val="24"/>
          <w:szCs w:val="24"/>
          <w:u w:val="single"/>
        </w:rPr>
        <w:t xml:space="preserve">The general name for a measure of this type is </w:t>
      </w:r>
      <w:r w:rsidRPr="006063C3">
        <w:rPr>
          <w:rFonts w:ascii="Arial" w:hAnsi="Arial" w:cs="Arial"/>
          <w:b/>
          <w:bCs/>
          <w:i/>
          <w:iCs/>
          <w:sz w:val="24"/>
          <w:szCs w:val="24"/>
          <w:u w:val="single"/>
        </w:rPr>
        <w:t>quantiles</w:t>
      </w:r>
      <w:r w:rsidRPr="006063C3">
        <w:rPr>
          <w:rFonts w:ascii="Arial" w:hAnsi="Arial" w:cs="Arial"/>
          <w:sz w:val="24"/>
          <w:szCs w:val="24"/>
          <w:u w:val="single"/>
        </w:rPr>
        <w:t xml:space="preserve"> or </w:t>
      </w:r>
      <w:r w:rsidRPr="006063C3">
        <w:rPr>
          <w:rFonts w:ascii="Arial" w:hAnsi="Arial" w:cs="Arial"/>
          <w:b/>
          <w:bCs/>
          <w:sz w:val="24"/>
          <w:szCs w:val="24"/>
          <w:u w:val="single"/>
        </w:rPr>
        <w:t>fractiles</w:t>
      </w:r>
      <w:r w:rsidRPr="006063C3">
        <w:rPr>
          <w:rFonts w:ascii="Arial" w:hAnsi="Arial" w:cs="Arial"/>
          <w:sz w:val="24"/>
          <w:szCs w:val="24"/>
          <w:u w:val="single"/>
        </w:rPr>
        <w:t xml:space="preserve"> or partition values.</w:t>
      </w:r>
      <w:r w:rsidRPr="006063C3">
        <w:rPr>
          <w:rFonts w:ascii="Arial" w:hAnsi="Arial" w:cs="Arial"/>
          <w:sz w:val="24"/>
          <w:szCs w:val="24"/>
        </w:rPr>
        <w:t xml:space="preserve"> </w:t>
      </w:r>
      <w:r w:rsidRPr="00AD7C66">
        <w:rPr>
          <w:rFonts w:ascii="Arial" w:hAnsi="Arial" w:cs="Arial"/>
          <w:b/>
          <w:bCs/>
          <w:i/>
          <w:iCs/>
          <w:sz w:val="24"/>
          <w:szCs w:val="24"/>
        </w:rPr>
        <w:t>A frequency distribution may be briefly described by giving the values of some of its quantiles.</w:t>
      </w:r>
    </w:p>
    <w:p w:rsidR="00B25649" w:rsidRPr="006063C3" w:rsidRDefault="00B25649" w:rsidP="00B25649">
      <w:pPr>
        <w:spacing w:before="120" w:after="0"/>
        <w:jc w:val="both"/>
        <w:rPr>
          <w:rFonts w:ascii="Arial" w:hAnsi="Arial" w:cs="Arial"/>
          <w:sz w:val="24"/>
          <w:szCs w:val="24"/>
        </w:rPr>
      </w:pPr>
      <w:r w:rsidRPr="006063C3">
        <w:rPr>
          <w:rFonts w:ascii="Arial" w:hAnsi="Arial" w:cs="Arial"/>
          <w:sz w:val="24"/>
          <w:szCs w:val="24"/>
        </w:rPr>
        <w:t>Some of the important types of quantiles or partition values are 1) Median, 2) Quartiles, 3) Deciles and 4) Percentiles.</w:t>
      </w:r>
    </w:p>
    <w:p w:rsidR="00B25649" w:rsidRPr="006063C3" w:rsidRDefault="00B25649" w:rsidP="00B25649">
      <w:pPr>
        <w:spacing w:after="0"/>
        <w:jc w:val="both"/>
        <w:rPr>
          <w:rFonts w:ascii="Arial" w:hAnsi="Arial" w:cs="Arial"/>
          <w:sz w:val="24"/>
          <w:szCs w:val="24"/>
        </w:rPr>
      </w:pPr>
    </w:p>
    <w:p w:rsidR="00B25649" w:rsidRPr="006063C3" w:rsidRDefault="00B25649" w:rsidP="00B25649">
      <w:pPr>
        <w:spacing w:after="120"/>
        <w:jc w:val="both"/>
        <w:rPr>
          <w:rFonts w:ascii="Arial" w:hAnsi="Arial" w:cs="Arial"/>
          <w:sz w:val="24"/>
          <w:szCs w:val="24"/>
        </w:rPr>
      </w:pPr>
      <w:r w:rsidRPr="006063C3">
        <w:rPr>
          <w:rFonts w:ascii="Arial" w:hAnsi="Arial" w:cs="Arial"/>
          <w:b/>
          <w:bCs/>
          <w:sz w:val="24"/>
          <w:szCs w:val="24"/>
        </w:rPr>
        <w:t xml:space="preserve">Median: </w:t>
      </w:r>
      <w:r w:rsidRPr="006063C3">
        <w:rPr>
          <w:rFonts w:ascii="Arial" w:hAnsi="Arial" w:cs="Arial"/>
          <w:sz w:val="24"/>
          <w:szCs w:val="24"/>
        </w:rPr>
        <w:t xml:space="preserve">It is the middle most value of a set of observations, i.e. it divides the total number of observations into two equal parts. The number of observations smaller than median is the same as the number larger than it. For data of continuous type, exactly one-half of the observations are smaller than median, i.e. median is the value of the variable corresponding to cumulative </w:t>
      </w:r>
      <w:proofErr w:type="gramStart"/>
      <w:r w:rsidRPr="006063C3">
        <w:rPr>
          <w:rFonts w:ascii="Arial" w:hAnsi="Arial" w:cs="Arial"/>
          <w:sz w:val="24"/>
          <w:szCs w:val="24"/>
        </w:rPr>
        <w:t xml:space="preserve">frequency </w:t>
      </w:r>
      <m:oMath>
        <w:proofErr w:type="gramEnd"/>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r>
              <w:rPr>
                <w:rFonts w:ascii="Cambria Math" w:eastAsiaTheme="minorEastAsia" w:hAnsi="Arial" w:cs="Arial"/>
                <w:sz w:val="24"/>
                <w:szCs w:val="24"/>
              </w:rPr>
              <m:t>2</m:t>
            </m:r>
          </m:den>
        </m:f>
      </m:oMath>
      <w:r w:rsidRPr="006063C3">
        <w:rPr>
          <w:rFonts w:ascii="Arial" w:eastAsiaTheme="minorEastAsia" w:hAnsi="Arial" w:cs="Arial"/>
          <w:sz w:val="24"/>
          <w:szCs w:val="24"/>
        </w:rPr>
        <w:t>.</w:t>
      </w:r>
      <w:r w:rsidRPr="006063C3">
        <w:rPr>
          <w:rFonts w:ascii="Arial" w:hAnsi="Arial" w:cs="Arial"/>
          <w:sz w:val="24"/>
          <w:szCs w:val="24"/>
        </w:rPr>
        <w:t xml:space="preserve"> These ideas are extended to Quartiles, Deciles and Percentiles.</w:t>
      </w:r>
    </w:p>
    <w:p w:rsidR="00B25649" w:rsidRDefault="00B25649" w:rsidP="00B25649">
      <w:pPr>
        <w:spacing w:before="120" w:after="120"/>
        <w:jc w:val="both"/>
        <w:rPr>
          <w:rFonts w:ascii="Arial" w:hAnsi="Arial" w:cs="Arial"/>
          <w:b/>
          <w:bCs/>
          <w:sz w:val="24"/>
          <w:szCs w:val="24"/>
        </w:rPr>
      </w:pPr>
    </w:p>
    <w:p w:rsidR="00B25649" w:rsidRPr="006063C3" w:rsidRDefault="00B25649" w:rsidP="00B25649">
      <w:pPr>
        <w:spacing w:before="120" w:after="120"/>
        <w:jc w:val="both"/>
        <w:rPr>
          <w:rFonts w:ascii="Arial" w:hAnsi="Arial" w:cs="Arial"/>
          <w:sz w:val="24"/>
          <w:szCs w:val="24"/>
        </w:rPr>
      </w:pPr>
      <w:r w:rsidRPr="006063C3">
        <w:rPr>
          <w:rFonts w:ascii="Arial" w:hAnsi="Arial" w:cs="Arial"/>
          <w:b/>
          <w:bCs/>
          <w:sz w:val="24"/>
          <w:szCs w:val="24"/>
        </w:rPr>
        <w:t xml:space="preserve">Quartiles: </w:t>
      </w:r>
      <w:r w:rsidRPr="006063C3">
        <w:rPr>
          <w:rFonts w:ascii="Arial" w:hAnsi="Arial" w:cs="Arial"/>
          <w:sz w:val="24"/>
          <w:szCs w:val="24"/>
        </w:rPr>
        <w:t>Qua</w:t>
      </w:r>
      <w:r w:rsidR="00F060B9">
        <w:rPr>
          <w:rFonts w:ascii="Arial" w:hAnsi="Arial" w:cs="Arial"/>
          <w:sz w:val="24"/>
          <w:szCs w:val="24"/>
        </w:rPr>
        <w:t>r</w:t>
      </w:r>
      <w:r w:rsidRPr="006063C3">
        <w:rPr>
          <w:rFonts w:ascii="Arial" w:hAnsi="Arial" w:cs="Arial"/>
          <w:sz w:val="24"/>
          <w:szCs w:val="24"/>
        </w:rPr>
        <w:t xml:space="preserve">tiles are such values (of the variable) which </w:t>
      </w:r>
      <w:r w:rsidRPr="003C0B44">
        <w:rPr>
          <w:rFonts w:ascii="Arial" w:hAnsi="Arial" w:cs="Arial"/>
          <w:sz w:val="24"/>
          <w:szCs w:val="24"/>
          <w:u w:val="single"/>
        </w:rPr>
        <w:t>divide the total number of observations into 4 equal parts</w:t>
      </w:r>
      <w:r w:rsidRPr="006063C3">
        <w:rPr>
          <w:rFonts w:ascii="Arial" w:hAnsi="Arial" w:cs="Arial"/>
          <w:sz w:val="24"/>
          <w:szCs w:val="24"/>
        </w:rPr>
        <w:t>. Obviously, there are 3 quartiles-</w:t>
      </w:r>
    </w:p>
    <w:p w:rsidR="00B25649" w:rsidRPr="006063C3" w:rsidRDefault="00B25649" w:rsidP="00B25649">
      <w:pPr>
        <w:pStyle w:val="ListParagraph"/>
        <w:numPr>
          <w:ilvl w:val="0"/>
          <w:numId w:val="8"/>
        </w:numPr>
        <w:spacing w:before="120" w:after="120"/>
        <w:jc w:val="both"/>
        <w:rPr>
          <w:rFonts w:ascii="Arial" w:hAnsi="Arial" w:cs="Arial"/>
          <w:sz w:val="24"/>
          <w:szCs w:val="24"/>
        </w:rPr>
      </w:pPr>
      <w:r w:rsidRPr="006063C3">
        <w:rPr>
          <w:rFonts w:ascii="Arial" w:hAnsi="Arial" w:cs="Arial"/>
          <w:sz w:val="24"/>
          <w:szCs w:val="24"/>
        </w:rPr>
        <w:t xml:space="preserve">First quartiles (or Lower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p>
    <w:p w:rsidR="00B25649" w:rsidRPr="006063C3" w:rsidRDefault="00B25649" w:rsidP="00B25649">
      <w:pPr>
        <w:pStyle w:val="ListParagraph"/>
        <w:numPr>
          <w:ilvl w:val="0"/>
          <w:numId w:val="8"/>
        </w:numPr>
        <w:spacing w:before="120" w:after="120"/>
        <w:jc w:val="both"/>
        <w:rPr>
          <w:rFonts w:ascii="Arial" w:hAnsi="Arial" w:cs="Arial"/>
          <w:sz w:val="24"/>
          <w:szCs w:val="24"/>
        </w:rPr>
      </w:pPr>
      <w:r w:rsidRPr="006063C3">
        <w:rPr>
          <w:rFonts w:ascii="Arial" w:hAnsi="Arial" w:cs="Arial"/>
          <w:sz w:val="24"/>
          <w:szCs w:val="24"/>
        </w:rPr>
        <w:t xml:space="preserve">Second quartile (or Middle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p>
    <w:p w:rsidR="00B25649" w:rsidRPr="006063C3" w:rsidRDefault="00B25649" w:rsidP="00B25649">
      <w:pPr>
        <w:pStyle w:val="ListParagraph"/>
        <w:numPr>
          <w:ilvl w:val="0"/>
          <w:numId w:val="8"/>
        </w:numPr>
        <w:spacing w:before="120" w:after="120"/>
        <w:jc w:val="both"/>
        <w:rPr>
          <w:rFonts w:ascii="Arial" w:hAnsi="Arial" w:cs="Arial"/>
          <w:sz w:val="24"/>
          <w:szCs w:val="24"/>
        </w:rPr>
      </w:pPr>
      <w:r w:rsidRPr="006063C3">
        <w:rPr>
          <w:rFonts w:ascii="Arial" w:hAnsi="Arial" w:cs="Arial"/>
          <w:sz w:val="24"/>
          <w:szCs w:val="24"/>
        </w:rPr>
        <w:t xml:space="preserve">Third quartile (or Upper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oMath>
    </w:p>
    <w:p w:rsidR="00B25649" w:rsidRPr="006063C3" w:rsidRDefault="00B25649" w:rsidP="00B25649">
      <w:pPr>
        <w:spacing w:before="120" w:after="0"/>
        <w:jc w:val="both"/>
        <w:rPr>
          <w:rFonts w:ascii="Arial" w:hAnsi="Arial" w:cs="Arial"/>
          <w:sz w:val="24"/>
          <w:szCs w:val="24"/>
        </w:rPr>
      </w:pPr>
      <w:r w:rsidRPr="006063C3">
        <w:rPr>
          <w:rFonts w:ascii="Arial" w:hAnsi="Arial" w:cs="Arial"/>
          <w:sz w:val="24"/>
          <w:szCs w:val="24"/>
        </w:rPr>
        <w:t xml:space="preserve">The number of observations smaller than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r w:rsidRPr="006063C3">
        <w:rPr>
          <w:rFonts w:ascii="Arial" w:hAnsi="Arial" w:cs="Arial"/>
          <w:sz w:val="24"/>
          <w:szCs w:val="24"/>
        </w:rPr>
        <w:t xml:space="preserve"> is the same as the number lying between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r w:rsidRPr="006063C3">
        <w:rPr>
          <w:rFonts w:ascii="Arial"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or between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and Q3 or larger </w:t>
      </w:r>
      <w:proofErr w:type="gramStart"/>
      <w:r w:rsidRPr="006063C3">
        <w:rPr>
          <w:rFonts w:ascii="Arial" w:hAnsi="Arial" w:cs="Arial"/>
          <w:sz w:val="24"/>
          <w:szCs w:val="24"/>
        </w:rPr>
        <w:t xml:space="preserve">than </w:t>
      </w:r>
      <m:oMath>
        <w:proofErr w:type="gramEnd"/>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oMath>
      <w:r w:rsidRPr="006063C3">
        <w:rPr>
          <w:rFonts w:ascii="Arial" w:eastAsiaTheme="minorEastAsia" w:hAnsi="Arial" w:cs="Arial"/>
          <w:sz w:val="24"/>
          <w:szCs w:val="24"/>
        </w:rPr>
        <w:t>.</w:t>
      </w:r>
      <w:r w:rsidRPr="006063C3">
        <w:rPr>
          <w:rFonts w:ascii="Arial" w:hAnsi="Arial" w:cs="Arial"/>
          <w:sz w:val="24"/>
          <w:szCs w:val="24"/>
        </w:rPr>
        <w:t xml:space="preserve"> For data of continuous type, one-quarter of the observations is smaller </w:t>
      </w:r>
      <w:proofErr w:type="gramStart"/>
      <w:r w:rsidRPr="006063C3">
        <w:rPr>
          <w:rFonts w:ascii="Arial" w:hAnsi="Arial" w:cs="Arial"/>
          <w:sz w:val="24"/>
          <w:szCs w:val="24"/>
        </w:rPr>
        <w:t xml:space="preserve">than </w:t>
      </w:r>
      <m:oMath>
        <w:proofErr w:type="gramEnd"/>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r w:rsidRPr="006063C3">
        <w:rPr>
          <w:rFonts w:ascii="Arial" w:hAnsi="Arial" w:cs="Arial"/>
          <w:sz w:val="24"/>
          <w:szCs w:val="24"/>
        </w:rPr>
        <w:t xml:space="preserve">, two-quarters are smaller than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and three-quarters are smaller than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oMath>
      <w:r w:rsidRPr="006063C3">
        <w:rPr>
          <w:rFonts w:ascii="Arial" w:hAnsi="Arial" w:cs="Arial"/>
          <w:sz w:val="24"/>
          <w:szCs w:val="24"/>
        </w:rPr>
        <w:t xml:space="preserve">. This implies </w:t>
      </w:r>
      <w:proofErr w:type="gramStart"/>
      <w:r w:rsidRPr="006063C3">
        <w:rPr>
          <w:rFonts w:ascii="Arial" w:hAnsi="Arial" w:cs="Arial"/>
          <w:sz w:val="24"/>
          <w:szCs w:val="24"/>
        </w:rPr>
        <w:t xml:space="preserve">that </w:t>
      </w:r>
      <m:oMath>
        <w:proofErr w:type="gramEnd"/>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r w:rsidRPr="006063C3">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oMath>
      <w:r w:rsidRPr="006063C3">
        <w:rPr>
          <w:rFonts w:ascii="Arial" w:hAnsi="Arial" w:cs="Arial"/>
          <w:sz w:val="24"/>
          <w:szCs w:val="24"/>
        </w:rPr>
        <w:t xml:space="preserve"> are values of the variable corresponding to less-than type cumulative frequencies </w:t>
      </w:r>
      <m:oMath>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r>
              <w:rPr>
                <w:rFonts w:ascii="Cambria Math" w:eastAsiaTheme="minorEastAsia" w:hAnsi="Arial" w:cs="Arial"/>
                <w:sz w:val="24"/>
                <w:szCs w:val="24"/>
              </w:rPr>
              <m:t>4</m:t>
            </m:r>
          </m:den>
        </m:f>
      </m:oMath>
      <w:r w:rsidRPr="006063C3">
        <w:rPr>
          <w:rFonts w:ascii="Arial" w:hAnsi="Arial" w:cs="Arial"/>
          <w:sz w:val="24"/>
          <w:szCs w:val="24"/>
        </w:rPr>
        <w:t xml:space="preserve">, </w:t>
      </w:r>
      <m:oMath>
        <m:f>
          <m:fPr>
            <m:type m:val="lin"/>
            <m:ctrlPr>
              <w:rPr>
                <w:rFonts w:ascii="Cambria Math" w:eastAsiaTheme="minorEastAsia" w:hAnsi="Arial" w:cs="Arial"/>
                <w:i/>
                <w:sz w:val="24"/>
                <w:szCs w:val="24"/>
              </w:rPr>
            </m:ctrlPr>
          </m:fPr>
          <m:num>
            <m:r>
              <w:rPr>
                <w:rFonts w:ascii="Cambria Math" w:eastAsiaTheme="minorEastAsia" w:hAnsi="Arial" w:cs="Arial"/>
                <w:sz w:val="24"/>
                <w:szCs w:val="24"/>
              </w:rPr>
              <m:t>2</m:t>
            </m:r>
            <m:r>
              <w:rPr>
                <w:rFonts w:ascii="Cambria Math" w:eastAsiaTheme="minorEastAsia" w:hAnsi="Cambria Math" w:cs="Arial"/>
                <w:sz w:val="24"/>
                <w:szCs w:val="24"/>
              </w:rPr>
              <m:t>N</m:t>
            </m:r>
          </m:num>
          <m:den>
            <m:r>
              <w:rPr>
                <w:rFonts w:ascii="Cambria Math" w:eastAsiaTheme="minorEastAsia" w:hAnsi="Arial" w:cs="Arial"/>
                <w:sz w:val="24"/>
                <w:szCs w:val="24"/>
              </w:rPr>
              <m:t>4</m:t>
            </m:r>
          </m:den>
        </m:f>
      </m:oMath>
      <w:r w:rsidRPr="006063C3">
        <w:rPr>
          <w:rFonts w:ascii="Arial" w:hAnsi="Arial" w:cs="Arial"/>
          <w:sz w:val="24"/>
          <w:szCs w:val="24"/>
        </w:rPr>
        <w:t xml:space="preserve"> and </w:t>
      </w:r>
      <m:oMath>
        <m:f>
          <m:fPr>
            <m:type m:val="lin"/>
            <m:ctrlPr>
              <w:rPr>
                <w:rFonts w:ascii="Cambria Math" w:eastAsiaTheme="minorEastAsia" w:hAnsi="Arial" w:cs="Arial"/>
                <w:i/>
                <w:sz w:val="24"/>
                <w:szCs w:val="24"/>
              </w:rPr>
            </m:ctrlPr>
          </m:fPr>
          <m:num>
            <m:r>
              <w:rPr>
                <w:rFonts w:ascii="Cambria Math" w:eastAsiaTheme="minorEastAsia" w:hAnsi="Arial" w:cs="Arial"/>
                <w:sz w:val="24"/>
                <w:szCs w:val="24"/>
              </w:rPr>
              <m:t>3</m:t>
            </m:r>
            <m:r>
              <w:rPr>
                <w:rFonts w:ascii="Cambria Math" w:eastAsiaTheme="minorEastAsia" w:hAnsi="Cambria Math" w:cs="Arial"/>
                <w:sz w:val="24"/>
                <w:szCs w:val="24"/>
              </w:rPr>
              <m:t>N</m:t>
            </m:r>
          </m:num>
          <m:den>
            <m:r>
              <w:rPr>
                <w:rFonts w:ascii="Cambria Math" w:eastAsiaTheme="minorEastAsia" w:hAnsi="Arial" w:cs="Arial"/>
                <w:sz w:val="24"/>
                <w:szCs w:val="24"/>
              </w:rPr>
              <m:t>4</m:t>
            </m:r>
          </m:den>
        </m:f>
      </m:oMath>
      <w:r w:rsidRPr="006063C3">
        <w:rPr>
          <w:rFonts w:ascii="Arial" w:hAnsi="Arial" w:cs="Arial"/>
          <w:sz w:val="24"/>
          <w:szCs w:val="24"/>
        </w:rPr>
        <w:t xml:space="preserve"> respectively. Since </w:t>
      </w:r>
      <m:oMath>
        <m:f>
          <m:fPr>
            <m:type m:val="lin"/>
            <m:ctrlPr>
              <w:rPr>
                <w:rFonts w:ascii="Cambria Math" w:eastAsiaTheme="minorEastAsia" w:hAnsi="Arial" w:cs="Arial"/>
                <w:i/>
                <w:sz w:val="24"/>
                <w:szCs w:val="24"/>
              </w:rPr>
            </m:ctrlPr>
          </m:fPr>
          <m:num>
            <m:r>
              <w:rPr>
                <w:rFonts w:ascii="Cambria Math" w:eastAsiaTheme="minorEastAsia" w:hAnsi="Arial" w:cs="Arial"/>
                <w:sz w:val="24"/>
                <w:szCs w:val="24"/>
              </w:rPr>
              <m:t>2</m:t>
            </m:r>
            <m:r>
              <w:rPr>
                <w:rFonts w:ascii="Cambria Math" w:eastAsiaTheme="minorEastAsia" w:hAnsi="Cambria Math" w:cs="Arial"/>
                <w:sz w:val="24"/>
                <w:szCs w:val="24"/>
              </w:rPr>
              <m:t>N</m:t>
            </m:r>
          </m:num>
          <m:den>
            <m:r>
              <w:rPr>
                <w:rFonts w:ascii="Cambria Math" w:eastAsiaTheme="minorEastAsia" w:hAnsi="Arial" w:cs="Arial"/>
                <w:sz w:val="24"/>
                <w:szCs w:val="24"/>
              </w:rPr>
              <m:t>4</m:t>
            </m:r>
          </m:den>
        </m:f>
      </m:oMath>
      <w:r w:rsidRPr="006063C3">
        <w:rPr>
          <w:rFonts w:ascii="Arial" w:hAnsi="Arial" w:cs="Arial"/>
          <w:sz w:val="24"/>
          <w:szCs w:val="24"/>
        </w:rPr>
        <w:t xml:space="preserve"> =</w:t>
      </w:r>
      <m:oMath>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r>
              <w:rPr>
                <w:rFonts w:ascii="Cambria Math" w:eastAsiaTheme="minorEastAsia" w:hAnsi="Arial" w:cs="Arial"/>
                <w:sz w:val="24"/>
                <w:szCs w:val="24"/>
              </w:rPr>
              <m:t>2</m:t>
            </m:r>
          </m:den>
        </m:f>
      </m:oMath>
      <w:r w:rsidRPr="006063C3">
        <w:rPr>
          <w:rFonts w:ascii="Arial" w:hAnsi="Arial" w:cs="Arial"/>
          <w:sz w:val="24"/>
          <w:szCs w:val="24"/>
        </w:rPr>
        <w:t xml:space="preserve">, it is evident that the second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is the same as median.</w:t>
      </w:r>
    </w:p>
    <w:p w:rsidR="00B25649" w:rsidRPr="006063C3" w:rsidRDefault="00B25649" w:rsidP="00B25649">
      <w:pPr>
        <w:spacing w:before="120" w:after="120"/>
        <w:jc w:val="both"/>
        <w:rPr>
          <w:rFonts w:ascii="Arial" w:hAnsi="Arial" w:cs="Arial"/>
          <w:sz w:val="24"/>
          <w:szCs w:val="24"/>
        </w:rPr>
      </w:pPr>
      <w:r w:rsidRPr="006063C3">
        <w:rPr>
          <w:rFonts w:ascii="Arial" w:hAnsi="Arial" w:cs="Arial"/>
          <w:sz w:val="24"/>
          <w:szCs w:val="24"/>
        </w:rPr>
        <w:t>Measures of central tendency, dispersion and skewness can be obtained based on quartiles. For example,</w:t>
      </w:r>
    </w:p>
    <w:p w:rsidR="00B25649" w:rsidRPr="006063C3" w:rsidRDefault="00B25649" w:rsidP="00B25649">
      <w:pPr>
        <w:pStyle w:val="ListParagraph"/>
        <w:numPr>
          <w:ilvl w:val="0"/>
          <w:numId w:val="9"/>
        </w:numPr>
        <w:spacing w:before="120" w:after="120"/>
        <w:ind w:left="567" w:hanging="578"/>
        <w:jc w:val="both"/>
        <w:rPr>
          <w:rFonts w:ascii="Arial" w:hAnsi="Arial" w:cs="Arial"/>
          <w:sz w:val="24"/>
          <w:szCs w:val="24"/>
        </w:rPr>
      </w:pPr>
      <m:oMath>
        <m:r>
          <w:rPr>
            <w:rFonts w:ascii="Cambria Math" w:hAnsi="Cambria Math" w:cs="Arial"/>
            <w:sz w:val="24"/>
            <w:szCs w:val="24"/>
          </w:rPr>
          <m:t>Median</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r w:rsidRPr="006063C3">
        <w:rPr>
          <w:rFonts w:ascii="Arial" w:hAnsi="Arial" w:cs="Arial"/>
          <w:sz w:val="24"/>
          <w:szCs w:val="24"/>
        </w:rPr>
        <w:t xml:space="preserve"> (a measure of central tendency)</w:t>
      </w:r>
    </w:p>
    <w:p w:rsidR="00B25649" w:rsidRPr="006063C3" w:rsidRDefault="00B25649" w:rsidP="00B25649">
      <w:pPr>
        <w:pStyle w:val="ListParagraph"/>
        <w:numPr>
          <w:ilvl w:val="0"/>
          <w:numId w:val="9"/>
        </w:numPr>
        <w:spacing w:before="120" w:after="120"/>
        <w:ind w:left="567" w:hanging="578"/>
        <w:jc w:val="both"/>
        <w:rPr>
          <w:rFonts w:ascii="Arial" w:eastAsiaTheme="minorEastAsia" w:hAnsi="Arial" w:cs="Arial"/>
          <w:sz w:val="24"/>
          <w:szCs w:val="24"/>
        </w:rPr>
      </w:pPr>
      <m:oMath>
        <m:r>
          <w:rPr>
            <w:rFonts w:ascii="Cambria Math" w:hAnsi="Cambria Math" w:cs="Arial"/>
            <w:sz w:val="24"/>
            <w:szCs w:val="24"/>
          </w:rPr>
          <m:t>Inter</m:t>
        </m:r>
        <m:r>
          <w:rPr>
            <w:rFonts w:ascii="Cambria Math" w:hAnsi="Arial" w:cs="Arial"/>
            <w:sz w:val="24"/>
            <w:szCs w:val="24"/>
          </w:rPr>
          <m:t xml:space="preserve"> </m:t>
        </m:r>
        <m:r>
          <w:rPr>
            <w:rFonts w:ascii="Cambria Math" w:hAnsi="Cambria Math" w:cs="Arial"/>
            <w:sz w:val="24"/>
            <w:szCs w:val="24"/>
          </w:rPr>
          <m:t>quartile</m:t>
        </m:r>
        <m:r>
          <w:rPr>
            <w:rFonts w:ascii="Cambria Math" w:hAnsi="Arial" w:cs="Arial"/>
            <w:sz w:val="24"/>
            <w:szCs w:val="24"/>
          </w:rPr>
          <m:t xml:space="preserve"> </m:t>
        </m:r>
        <m:r>
          <w:rPr>
            <w:rFonts w:ascii="Cambria Math" w:hAnsi="Cambria Math" w:cs="Arial"/>
            <w:sz w:val="24"/>
            <w:szCs w:val="24"/>
          </w:rPr>
          <m:t>range</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p>
    <w:p w:rsidR="00B25649" w:rsidRPr="006063C3" w:rsidRDefault="00B25649" w:rsidP="00B25649">
      <w:pPr>
        <w:pStyle w:val="ListParagraph"/>
        <w:numPr>
          <w:ilvl w:val="0"/>
          <w:numId w:val="9"/>
        </w:numPr>
        <w:spacing w:before="120" w:after="120"/>
        <w:ind w:left="567" w:hanging="578"/>
        <w:jc w:val="both"/>
        <w:rPr>
          <w:rFonts w:ascii="Arial" w:eastAsiaTheme="minorEastAsia" w:hAnsi="Arial" w:cs="Arial"/>
          <w:sz w:val="24"/>
          <w:szCs w:val="24"/>
        </w:rPr>
      </w:pPr>
      <m:oMath>
        <m:r>
          <w:rPr>
            <w:rFonts w:ascii="Cambria Math" w:hAnsi="Cambria Math" w:cs="Arial"/>
            <w:sz w:val="24"/>
            <w:szCs w:val="24"/>
          </w:rPr>
          <m:t>Quartile</m:t>
        </m:r>
        <m:r>
          <w:rPr>
            <w:rFonts w:ascii="Cambria Math" w:hAnsi="Arial" w:cs="Arial"/>
            <w:sz w:val="24"/>
            <w:szCs w:val="24"/>
          </w:rPr>
          <m:t xml:space="preserve"> </m:t>
        </m:r>
        <m:r>
          <w:rPr>
            <w:rFonts w:ascii="Cambria Math" w:hAnsi="Cambria Math" w:cs="Arial"/>
            <w:sz w:val="24"/>
            <w:szCs w:val="24"/>
          </w:rPr>
          <m:t>deviation</m:t>
        </m:r>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num>
          <m:den>
            <m:r>
              <w:rPr>
                <w:rFonts w:ascii="Cambria Math" w:hAnsi="Arial" w:cs="Arial"/>
                <w:sz w:val="24"/>
                <w:szCs w:val="24"/>
              </w:rPr>
              <m:t>2</m:t>
            </m:r>
          </m:den>
        </m:f>
      </m:oMath>
      <w:r w:rsidRPr="006063C3">
        <w:rPr>
          <w:rFonts w:ascii="Arial" w:eastAsiaTheme="minorEastAsia" w:hAnsi="Arial" w:cs="Arial"/>
          <w:sz w:val="24"/>
          <w:szCs w:val="24"/>
        </w:rPr>
        <w:t xml:space="preserve"> (a measure of dispersion)</w:t>
      </w:r>
    </w:p>
    <w:p w:rsidR="00B25649" w:rsidRPr="006063C3" w:rsidRDefault="00B25649" w:rsidP="00B25649">
      <w:pPr>
        <w:pStyle w:val="ListParagraph"/>
        <w:numPr>
          <w:ilvl w:val="0"/>
          <w:numId w:val="9"/>
        </w:numPr>
        <w:spacing w:before="120" w:after="120"/>
        <w:ind w:left="567" w:hanging="578"/>
        <w:jc w:val="both"/>
        <w:rPr>
          <w:rFonts w:ascii="Arial" w:hAnsi="Arial" w:cs="Arial"/>
          <w:sz w:val="24"/>
          <w:szCs w:val="24"/>
        </w:rPr>
      </w:pPr>
      <m:oMath>
        <m:r>
          <w:rPr>
            <w:rFonts w:ascii="Cambria Math" w:eastAsiaTheme="minorEastAsia" w:hAnsi="Cambria Math" w:cs="Arial"/>
            <w:sz w:val="24"/>
            <w:szCs w:val="24"/>
          </w:rPr>
          <m:t>Skewness</m:t>
        </m:r>
        <m:r>
          <w:rPr>
            <w:rFonts w:ascii="Cambria Math" w:eastAsiaTheme="minorEastAsia"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Arial" w:hAnsi="Arial" w:cs="Arial"/>
                <w:sz w:val="24"/>
                <w:szCs w:val="24"/>
              </w:rPr>
              <m:t>-</m:t>
            </m:r>
            <m:r>
              <w:rPr>
                <w:rFonts w:ascii="Cambria Math" w:hAnsi="Arial" w:cs="Arial"/>
                <w:sz w:val="24"/>
                <w:szCs w:val="24"/>
              </w:rPr>
              <m:t>2</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num>
          <m:den>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den>
        </m:f>
      </m:oMath>
    </w:p>
    <w:p w:rsidR="00A15EB5" w:rsidRDefault="00A15EB5" w:rsidP="00B25649">
      <w:pPr>
        <w:spacing w:before="360" w:after="120"/>
        <w:jc w:val="both"/>
        <w:rPr>
          <w:rFonts w:ascii="Arial" w:hAnsi="Arial" w:cs="Arial"/>
          <w:b/>
          <w:bCs/>
          <w:sz w:val="24"/>
          <w:szCs w:val="24"/>
          <w:shd w:val="clear" w:color="auto" w:fill="FFFFFF"/>
        </w:rPr>
      </w:pPr>
    </w:p>
    <w:p w:rsidR="00A15EB5" w:rsidRDefault="00A15EB5" w:rsidP="00B25649">
      <w:pPr>
        <w:spacing w:before="360" w:after="120"/>
        <w:jc w:val="both"/>
        <w:rPr>
          <w:rFonts w:ascii="Arial" w:hAnsi="Arial" w:cs="Arial"/>
          <w:b/>
          <w:bCs/>
          <w:sz w:val="24"/>
          <w:szCs w:val="24"/>
          <w:shd w:val="clear" w:color="auto" w:fill="FFFFFF"/>
        </w:rPr>
      </w:pPr>
    </w:p>
    <w:p w:rsidR="00B25649" w:rsidRPr="006063C3" w:rsidRDefault="00B25649" w:rsidP="00B25649">
      <w:pPr>
        <w:spacing w:before="360" w:after="120"/>
        <w:jc w:val="both"/>
        <w:rPr>
          <w:rFonts w:ascii="Arial" w:hAnsi="Arial" w:cs="Arial"/>
          <w:b/>
          <w:bCs/>
          <w:sz w:val="24"/>
          <w:szCs w:val="24"/>
          <w:shd w:val="clear" w:color="auto" w:fill="FFFFFF"/>
        </w:rPr>
      </w:pPr>
      <w:r w:rsidRPr="006063C3">
        <w:rPr>
          <w:rFonts w:ascii="Arial" w:hAnsi="Arial" w:cs="Arial"/>
          <w:b/>
          <w:bCs/>
          <w:sz w:val="24"/>
          <w:szCs w:val="24"/>
          <w:shd w:val="clear" w:color="auto" w:fill="FFFFFF"/>
        </w:rPr>
        <w:lastRenderedPageBreak/>
        <w:t>Some uses of quartiles</w:t>
      </w:r>
    </w:p>
    <w:p w:rsidR="00B25649" w:rsidRPr="003C0B44" w:rsidRDefault="00B25649" w:rsidP="00B25649">
      <w:pPr>
        <w:spacing w:before="120" w:after="120"/>
        <w:jc w:val="both"/>
        <w:rPr>
          <w:rFonts w:ascii="Arial" w:hAnsi="Arial" w:cs="Arial"/>
          <w:sz w:val="24"/>
          <w:szCs w:val="24"/>
        </w:rPr>
      </w:pPr>
      <w:r w:rsidRPr="003C0B44">
        <w:rPr>
          <w:rFonts w:ascii="Arial" w:hAnsi="Arial" w:cs="Arial"/>
          <w:sz w:val="24"/>
          <w:szCs w:val="24"/>
          <w:shd w:val="clear" w:color="auto" w:fill="FFFFFF"/>
        </w:rPr>
        <w:t xml:space="preserve">Quartiles often are used in sales and survey data to divide populations into groups. For example, one can use quartiles to find the top 25 percent of incomes in a population. Some companies use the quartiles to benchmark other companies. </w:t>
      </w:r>
    </w:p>
    <w:p w:rsidR="00B25649" w:rsidRPr="003C0B44" w:rsidRDefault="00B25649" w:rsidP="00B25649">
      <w:pPr>
        <w:spacing w:before="120" w:after="120"/>
        <w:ind w:left="-11"/>
        <w:jc w:val="both"/>
        <w:rPr>
          <w:rFonts w:ascii="Arial" w:hAnsi="Arial" w:cs="Arial"/>
          <w:sz w:val="24"/>
          <w:szCs w:val="24"/>
          <w:shd w:val="clear" w:color="auto" w:fill="FFFFFF"/>
        </w:rPr>
      </w:pPr>
      <w:r w:rsidRPr="003C0B44">
        <w:rPr>
          <w:rFonts w:ascii="Arial" w:hAnsi="Arial" w:cs="Arial"/>
          <w:sz w:val="24"/>
          <w:szCs w:val="24"/>
          <w:shd w:val="clear" w:color="auto" w:fill="FFFFFF"/>
        </w:rPr>
        <w:t>In the real world often range are used to represent the amount of spread in the data. For example, temperature ranges for the day on a weather report, min/max levels of water in a reservoir. In the presence of outliers, IQR is a better representation of the amount of spread in the data rather than the range. This is because in computation of IQR the bottom 25% of the data points and the top 25% of the data points are ignored and thus IQR statistic is more robust with respect to outliers.</w:t>
      </w:r>
    </w:p>
    <w:p w:rsidR="00B25649" w:rsidRPr="003C0B44" w:rsidRDefault="00B25649" w:rsidP="00B25649">
      <w:pPr>
        <w:spacing w:before="120" w:after="120"/>
        <w:ind w:left="-11"/>
        <w:jc w:val="both"/>
        <w:rPr>
          <w:rFonts w:ascii="Arial" w:hAnsi="Arial" w:cs="Arial"/>
          <w:sz w:val="24"/>
          <w:szCs w:val="24"/>
        </w:rPr>
      </w:pPr>
      <w:r w:rsidRPr="003C0B44">
        <w:rPr>
          <w:rFonts w:ascii="Arial" w:hAnsi="Arial" w:cs="Arial"/>
          <w:sz w:val="24"/>
          <w:szCs w:val="24"/>
        </w:rPr>
        <w:t>Computation of the standard deviation is extremely difficult or impossible when the observations are given in a frequency table with class-intervals of varying width or with one or both of the terminal classes undefined. Then quartile deviation may be used to represent the measure of dispersion.</w:t>
      </w:r>
    </w:p>
    <w:p w:rsidR="00B25649" w:rsidRDefault="00B25649" w:rsidP="00B25649">
      <w:pPr>
        <w:spacing w:before="120" w:after="120"/>
        <w:jc w:val="both"/>
        <w:rPr>
          <w:rFonts w:ascii="Arial" w:hAnsi="Arial" w:cs="Arial"/>
          <w:b/>
          <w:bCs/>
          <w:sz w:val="24"/>
          <w:szCs w:val="24"/>
        </w:rPr>
      </w:pPr>
    </w:p>
    <w:p w:rsidR="00B25649" w:rsidRPr="006063C3" w:rsidRDefault="00B25649" w:rsidP="00B25649">
      <w:pPr>
        <w:spacing w:before="120" w:after="120"/>
        <w:jc w:val="both"/>
        <w:rPr>
          <w:rFonts w:ascii="Arial" w:eastAsiaTheme="minorEastAsia" w:hAnsi="Arial" w:cs="Arial"/>
          <w:sz w:val="24"/>
          <w:szCs w:val="24"/>
        </w:rPr>
      </w:pPr>
      <w:r w:rsidRPr="006063C3">
        <w:rPr>
          <w:rFonts w:ascii="Arial" w:hAnsi="Arial" w:cs="Arial"/>
          <w:b/>
          <w:bCs/>
          <w:sz w:val="24"/>
          <w:szCs w:val="24"/>
        </w:rPr>
        <w:t>Deciles:</w:t>
      </w:r>
      <w:r w:rsidRPr="006063C3">
        <w:rPr>
          <w:rFonts w:ascii="Arial" w:hAnsi="Arial" w:cs="Arial"/>
          <w:sz w:val="24"/>
          <w:szCs w:val="24"/>
        </w:rPr>
        <w:t xml:space="preserve"> Deciles are such values which </w:t>
      </w:r>
      <w:r w:rsidRPr="003C0B44">
        <w:rPr>
          <w:rFonts w:ascii="Arial" w:hAnsi="Arial" w:cs="Arial"/>
          <w:sz w:val="24"/>
          <w:szCs w:val="24"/>
          <w:u w:val="single"/>
        </w:rPr>
        <w:t>divide the total number of observations into 10 equal parts</w:t>
      </w:r>
      <w:r w:rsidRPr="006063C3">
        <w:rPr>
          <w:rFonts w:ascii="Arial" w:hAnsi="Arial" w:cs="Arial"/>
          <w:sz w:val="24"/>
          <w:szCs w:val="24"/>
        </w:rPr>
        <w:t xml:space="preserve">. There are 9 </w:t>
      </w:r>
      <w:proofErr w:type="gramStart"/>
      <w:r w:rsidRPr="006063C3">
        <w:rPr>
          <w:rFonts w:ascii="Arial" w:hAnsi="Arial" w:cs="Arial"/>
          <w:sz w:val="24"/>
          <w:szCs w:val="24"/>
        </w:rPr>
        <w:t xml:space="preserve">deciles </w:t>
      </w:r>
      <m:oMath>
        <w:proofErr w:type="gramEnd"/>
        <m:sSub>
          <m:sSubPr>
            <m:ctrlPr>
              <w:rPr>
                <w:rFonts w:ascii="Cambria Math" w:hAnsi="Arial" w:cs="Arial"/>
                <w:i/>
                <w:sz w:val="24"/>
                <w:szCs w:val="24"/>
              </w:rPr>
            </m:ctrlPr>
          </m:sSubPr>
          <m:e>
            <m:r>
              <w:rPr>
                <w:rFonts w:ascii="Cambria Math" w:hAnsi="Cambria Math" w:cs="Arial"/>
                <w:sz w:val="24"/>
                <w:szCs w:val="24"/>
              </w:rPr>
              <m:t>D</m:t>
            </m:r>
          </m:e>
          <m:sub>
            <m:r>
              <w:rPr>
                <w:rFonts w:ascii="Cambria Math" w:hAnsi="Arial" w:cs="Arial"/>
                <w:sz w:val="24"/>
                <w:szCs w:val="24"/>
              </w:rPr>
              <m:t>1</m:t>
            </m:r>
          </m:sub>
        </m:sSub>
      </m:oMath>
      <w:r w:rsidRPr="006063C3">
        <w:rPr>
          <w:rFonts w:ascii="Arial" w:eastAsiaTheme="minorEastAsia" w:hAnsi="Arial" w:cs="Arial"/>
          <w:sz w:val="24"/>
          <w:szCs w:val="24"/>
        </w:rPr>
        <w:t>,</w:t>
      </w:r>
      <m:oMath>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D</m:t>
            </m:r>
          </m:e>
          <m:sub>
            <m:r>
              <w:rPr>
                <w:rFonts w:ascii="Cambria Math" w:hAnsi="Arial" w:cs="Arial"/>
                <w:sz w:val="24"/>
                <w:szCs w:val="24"/>
              </w:rPr>
              <m:t>2</m:t>
            </m:r>
          </m:sub>
        </m:sSub>
      </m:oMath>
      <w:r w:rsidRPr="006063C3">
        <w:rPr>
          <w:rFonts w:ascii="Arial" w:eastAsiaTheme="minorEastAsia" w:hAnsi="Arial" w:cs="Arial"/>
          <w:sz w:val="24"/>
          <w:szCs w:val="24"/>
        </w:rPr>
        <w:t>,...,</w:t>
      </w:r>
      <m:oMath>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D</m:t>
            </m:r>
          </m:e>
          <m:sub>
            <m:r>
              <w:rPr>
                <w:rFonts w:ascii="Cambria Math" w:hAnsi="Arial" w:cs="Arial"/>
                <w:sz w:val="24"/>
                <w:szCs w:val="24"/>
              </w:rPr>
              <m:t>9</m:t>
            </m:r>
          </m:sub>
        </m:sSub>
      </m:oMath>
      <w:r w:rsidRPr="006063C3">
        <w:rPr>
          <w:rFonts w:ascii="Arial" w:eastAsiaTheme="minorEastAsia" w:hAnsi="Arial" w:cs="Arial"/>
          <w:sz w:val="24"/>
          <w:szCs w:val="24"/>
        </w:rPr>
        <w:t xml:space="preserve"> corresponding to cumulative frequencies </w:t>
      </w:r>
      <m:oMath>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r>
              <w:rPr>
                <w:rFonts w:ascii="Cambria Math" w:eastAsiaTheme="minorEastAsia" w:hAnsi="Arial" w:cs="Arial"/>
                <w:sz w:val="24"/>
                <w:szCs w:val="24"/>
              </w:rPr>
              <m:t>10</m:t>
            </m:r>
          </m:den>
        </m:f>
      </m:oMath>
      <w:r w:rsidRPr="006063C3">
        <w:rPr>
          <w:rFonts w:ascii="Arial" w:eastAsiaTheme="minorEastAsia" w:hAnsi="Arial" w:cs="Arial"/>
          <w:sz w:val="24"/>
          <w:szCs w:val="24"/>
        </w:rPr>
        <w:t>,</w:t>
      </w:r>
      <m:oMath>
        <m:r>
          <w:rPr>
            <w:rFonts w:ascii="Cambria Math" w:eastAsiaTheme="minorEastAsia" w:hAnsi="Arial" w:cs="Arial"/>
            <w:sz w:val="24"/>
            <w:szCs w:val="24"/>
          </w:rPr>
          <m:t xml:space="preserve"> </m:t>
        </m:r>
        <m:f>
          <m:fPr>
            <m:type m:val="lin"/>
            <m:ctrlPr>
              <w:rPr>
                <w:rFonts w:ascii="Cambria Math" w:eastAsiaTheme="minorEastAsia" w:hAnsi="Arial" w:cs="Arial"/>
                <w:i/>
                <w:sz w:val="24"/>
                <w:szCs w:val="24"/>
              </w:rPr>
            </m:ctrlPr>
          </m:fPr>
          <m:num>
            <m:r>
              <w:rPr>
                <w:rFonts w:ascii="Cambria Math" w:eastAsiaTheme="minorEastAsia" w:hAnsi="Arial" w:cs="Arial"/>
                <w:sz w:val="24"/>
                <w:szCs w:val="24"/>
              </w:rPr>
              <m:t>2</m:t>
            </m:r>
            <m:r>
              <w:rPr>
                <w:rFonts w:ascii="Cambria Math" w:eastAsiaTheme="minorEastAsia" w:hAnsi="Cambria Math" w:cs="Arial"/>
                <w:sz w:val="24"/>
                <w:szCs w:val="24"/>
              </w:rPr>
              <m:t>N</m:t>
            </m:r>
          </m:num>
          <m:den>
            <m:r>
              <w:rPr>
                <w:rFonts w:ascii="Cambria Math" w:eastAsiaTheme="minorEastAsia" w:hAnsi="Arial" w:cs="Arial"/>
                <w:sz w:val="24"/>
                <w:szCs w:val="24"/>
              </w:rPr>
              <m:t>10</m:t>
            </m:r>
          </m:den>
        </m:f>
      </m:oMath>
      <w:r w:rsidRPr="006063C3">
        <w:rPr>
          <w:rFonts w:ascii="Arial" w:eastAsiaTheme="minorEastAsia" w:hAnsi="Arial" w:cs="Arial"/>
          <w:sz w:val="24"/>
          <w:szCs w:val="24"/>
        </w:rPr>
        <w:t>,...,</w:t>
      </w:r>
      <m:oMath>
        <m:r>
          <w:rPr>
            <w:rFonts w:ascii="Cambria Math" w:eastAsiaTheme="minorEastAsia" w:hAnsi="Arial" w:cs="Arial"/>
            <w:sz w:val="24"/>
            <w:szCs w:val="24"/>
          </w:rPr>
          <m:t xml:space="preserve"> </m:t>
        </m:r>
        <m:f>
          <m:fPr>
            <m:type m:val="lin"/>
            <m:ctrlPr>
              <w:rPr>
                <w:rFonts w:ascii="Cambria Math" w:eastAsiaTheme="minorEastAsia" w:hAnsi="Arial" w:cs="Arial"/>
                <w:i/>
                <w:sz w:val="24"/>
                <w:szCs w:val="24"/>
              </w:rPr>
            </m:ctrlPr>
          </m:fPr>
          <m:num>
            <m:r>
              <w:rPr>
                <w:rFonts w:ascii="Cambria Math" w:eastAsiaTheme="minorEastAsia" w:hAnsi="Arial" w:cs="Arial"/>
                <w:sz w:val="24"/>
                <w:szCs w:val="24"/>
              </w:rPr>
              <m:t>9</m:t>
            </m:r>
            <m:r>
              <w:rPr>
                <w:rFonts w:ascii="Cambria Math" w:eastAsiaTheme="minorEastAsia" w:hAnsi="Cambria Math" w:cs="Arial"/>
                <w:sz w:val="24"/>
                <w:szCs w:val="24"/>
              </w:rPr>
              <m:t>N</m:t>
            </m:r>
          </m:num>
          <m:den>
            <m:r>
              <w:rPr>
                <w:rFonts w:ascii="Cambria Math" w:eastAsiaTheme="minorEastAsia" w:hAnsi="Arial" w:cs="Arial"/>
                <w:sz w:val="24"/>
                <w:szCs w:val="24"/>
              </w:rPr>
              <m:t>10</m:t>
            </m:r>
          </m:den>
        </m:f>
      </m:oMath>
      <w:r w:rsidRPr="006063C3">
        <w:rPr>
          <w:rFonts w:ascii="Arial" w:eastAsiaTheme="minorEastAsia" w:hAnsi="Arial" w:cs="Arial"/>
          <w:sz w:val="24"/>
          <w:szCs w:val="24"/>
        </w:rPr>
        <w:t xml:space="preserve"> respectively. </w:t>
      </w:r>
      <m:oMath>
        <m:sSub>
          <m:sSubPr>
            <m:ctrlPr>
              <w:rPr>
                <w:rFonts w:ascii="Cambria Math" w:hAnsi="Arial" w:cs="Arial"/>
                <w:i/>
                <w:sz w:val="24"/>
                <w:szCs w:val="24"/>
              </w:rPr>
            </m:ctrlPr>
          </m:sSubPr>
          <m:e>
            <m:r>
              <w:rPr>
                <w:rFonts w:ascii="Cambria Math" w:hAnsi="Cambria Math" w:cs="Arial"/>
                <w:sz w:val="24"/>
                <w:szCs w:val="24"/>
              </w:rPr>
              <m:t>D</m:t>
            </m:r>
          </m:e>
          <m:sub>
            <m:r>
              <w:rPr>
                <w:rFonts w:ascii="Cambria Math" w:hAnsi="Arial" w:cs="Arial"/>
                <w:sz w:val="24"/>
                <w:szCs w:val="24"/>
              </w:rPr>
              <m:t>5</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r>
          <w:rPr>
            <w:rFonts w:ascii="Cambria Math" w:hAnsi="Arial" w:cs="Arial"/>
            <w:sz w:val="24"/>
            <w:szCs w:val="24"/>
          </w:rPr>
          <m:t>=</m:t>
        </m:r>
        <m:r>
          <w:rPr>
            <w:rFonts w:ascii="Cambria Math" w:hAnsi="Cambria Math" w:cs="Arial"/>
            <w:sz w:val="24"/>
            <w:szCs w:val="24"/>
          </w:rPr>
          <m:t>Median</m:t>
        </m:r>
      </m:oMath>
      <w:r w:rsidRPr="006063C3">
        <w:rPr>
          <w:rFonts w:ascii="Arial" w:eastAsiaTheme="minorEastAsia" w:hAnsi="Arial" w:cs="Arial"/>
          <w:sz w:val="24"/>
          <w:szCs w:val="24"/>
        </w:rPr>
        <w:t>.</w:t>
      </w:r>
    </w:p>
    <w:p w:rsidR="00B25649" w:rsidRPr="006063C3" w:rsidRDefault="00B25649" w:rsidP="00B25649">
      <w:pPr>
        <w:spacing w:before="120" w:after="120"/>
        <w:jc w:val="both"/>
        <w:rPr>
          <w:rFonts w:ascii="Arial" w:hAnsi="Arial" w:cs="Arial"/>
          <w:sz w:val="24"/>
          <w:szCs w:val="24"/>
          <w:shd w:val="clear" w:color="auto" w:fill="FFFFFF"/>
        </w:rPr>
      </w:pPr>
      <w:r w:rsidRPr="006063C3">
        <w:rPr>
          <w:rFonts w:ascii="Arial" w:hAnsi="Arial" w:cs="Arial"/>
          <w:sz w:val="24"/>
          <w:szCs w:val="24"/>
          <w:shd w:val="clear" w:color="auto" w:fill="FFFFFF"/>
        </w:rPr>
        <w:t xml:space="preserve">Deciles are </w:t>
      </w:r>
      <w:r w:rsidRPr="006063C3">
        <w:rPr>
          <w:rFonts w:ascii="Arial" w:hAnsi="Arial" w:cs="Arial"/>
          <w:sz w:val="24"/>
          <w:szCs w:val="24"/>
          <w:u w:val="single"/>
          <w:shd w:val="clear" w:color="auto" w:fill="FFFFFF"/>
        </w:rPr>
        <w:t>used in </w:t>
      </w:r>
      <w:hyperlink r:id="rId10" w:history="1">
        <w:r w:rsidRPr="006063C3">
          <w:rPr>
            <w:rStyle w:val="Hyperlink"/>
            <w:rFonts w:ascii="Arial" w:hAnsi="Arial" w:cs="Arial"/>
            <w:color w:val="auto"/>
            <w:sz w:val="24"/>
            <w:szCs w:val="24"/>
            <w:shd w:val="clear" w:color="auto" w:fill="FFFFFF"/>
          </w:rPr>
          <w:t>finance</w:t>
        </w:r>
      </w:hyperlink>
      <w:r w:rsidRPr="006063C3">
        <w:rPr>
          <w:rFonts w:ascii="Arial" w:hAnsi="Arial" w:cs="Arial"/>
          <w:sz w:val="24"/>
          <w:szCs w:val="24"/>
          <w:u w:val="single"/>
          <w:shd w:val="clear" w:color="auto" w:fill="FFFFFF"/>
        </w:rPr>
        <w:t> and </w:t>
      </w:r>
      <w:hyperlink r:id="rId11" w:history="1">
        <w:r w:rsidRPr="006063C3">
          <w:rPr>
            <w:rStyle w:val="Hyperlink"/>
            <w:rFonts w:ascii="Arial" w:hAnsi="Arial" w:cs="Arial"/>
            <w:color w:val="auto"/>
            <w:sz w:val="24"/>
            <w:szCs w:val="24"/>
            <w:shd w:val="clear" w:color="auto" w:fill="FFFFFF"/>
          </w:rPr>
          <w:t>economics</w:t>
        </w:r>
      </w:hyperlink>
      <w:r w:rsidRPr="006063C3">
        <w:rPr>
          <w:rFonts w:ascii="Arial" w:hAnsi="Arial" w:cs="Arial"/>
          <w:sz w:val="24"/>
          <w:szCs w:val="24"/>
          <w:shd w:val="clear" w:color="auto" w:fill="FFFFFF"/>
        </w:rPr>
        <w:t xml:space="preserve"> to divide data into sets for the purpose of analysis. For example, the data set of mutual fund portfolio or the data set of income-tax return filers can be divided for analysing the top 10 per cent and so on. </w:t>
      </w:r>
    </w:p>
    <w:p w:rsidR="00B25649" w:rsidRDefault="00B25649" w:rsidP="00B25649">
      <w:pPr>
        <w:spacing w:before="120" w:after="120"/>
        <w:jc w:val="both"/>
        <w:rPr>
          <w:rFonts w:ascii="Arial" w:eastAsiaTheme="minorEastAsia" w:hAnsi="Arial" w:cs="Arial"/>
          <w:b/>
          <w:bCs/>
          <w:sz w:val="24"/>
          <w:szCs w:val="24"/>
        </w:rPr>
      </w:pPr>
    </w:p>
    <w:p w:rsidR="00B25649" w:rsidRPr="006063C3" w:rsidRDefault="00B25649" w:rsidP="00B25649">
      <w:pPr>
        <w:spacing w:before="120" w:after="120"/>
        <w:jc w:val="both"/>
        <w:rPr>
          <w:rFonts w:ascii="Arial" w:eastAsiaTheme="minorEastAsia" w:hAnsi="Arial" w:cs="Arial"/>
          <w:sz w:val="24"/>
          <w:szCs w:val="24"/>
        </w:rPr>
      </w:pPr>
      <w:r w:rsidRPr="006063C3">
        <w:rPr>
          <w:rFonts w:ascii="Arial" w:eastAsiaTheme="minorEastAsia" w:hAnsi="Arial" w:cs="Arial"/>
          <w:b/>
          <w:bCs/>
          <w:sz w:val="24"/>
          <w:szCs w:val="24"/>
        </w:rPr>
        <w:t>Percentiles:</w:t>
      </w:r>
      <w:r w:rsidRPr="006063C3">
        <w:rPr>
          <w:rFonts w:ascii="Arial" w:eastAsiaTheme="minorEastAsia" w:hAnsi="Arial" w:cs="Arial"/>
          <w:sz w:val="24"/>
          <w:szCs w:val="24"/>
        </w:rPr>
        <w:t xml:space="preserve"> Percentiles are such values </w:t>
      </w:r>
      <w:r w:rsidRPr="006063C3">
        <w:rPr>
          <w:rFonts w:ascii="Arial" w:eastAsiaTheme="minorEastAsia" w:hAnsi="Arial" w:cs="Arial"/>
          <w:sz w:val="24"/>
          <w:szCs w:val="24"/>
          <w:u w:val="single"/>
        </w:rPr>
        <w:t>which divide the total number of observations into 100 equal parts</w:t>
      </w:r>
      <w:r w:rsidRPr="006063C3">
        <w:rPr>
          <w:rFonts w:ascii="Arial" w:eastAsiaTheme="minorEastAsia" w:hAnsi="Arial" w:cs="Arial"/>
          <w:sz w:val="24"/>
          <w:szCs w:val="24"/>
        </w:rPr>
        <w:t xml:space="preserve">. There are 99 </w:t>
      </w:r>
      <w:proofErr w:type="gramStart"/>
      <w:r w:rsidRPr="006063C3">
        <w:rPr>
          <w:rFonts w:ascii="Arial" w:eastAsiaTheme="minorEastAsia" w:hAnsi="Arial" w:cs="Arial"/>
          <w:sz w:val="24"/>
          <w:szCs w:val="24"/>
        </w:rPr>
        <w:t xml:space="preserve">percentiles </w:t>
      </w:r>
      <m:oMath>
        <w:proofErr w:type="gramEnd"/>
        <m:sSub>
          <m:sSubPr>
            <m:ctrlPr>
              <w:rPr>
                <w:rFonts w:ascii="Cambria Math" w:hAnsi="Arial" w:cs="Arial"/>
                <w:i/>
                <w:sz w:val="24"/>
                <w:szCs w:val="24"/>
              </w:rPr>
            </m:ctrlPr>
          </m:sSubPr>
          <m:e>
            <m:r>
              <w:rPr>
                <w:rFonts w:ascii="Cambria Math" w:hAnsi="Cambria Math" w:cs="Arial"/>
                <w:sz w:val="24"/>
                <w:szCs w:val="24"/>
              </w:rPr>
              <m:t>P</m:t>
            </m:r>
          </m:e>
          <m:sub>
            <m:r>
              <w:rPr>
                <w:rFonts w:ascii="Cambria Math" w:hAnsi="Arial" w:cs="Arial"/>
                <w:sz w:val="24"/>
                <w:szCs w:val="24"/>
              </w:rPr>
              <m:t>1</m:t>
            </m:r>
          </m:sub>
        </m:sSub>
      </m:oMath>
      <w:r w:rsidRPr="006063C3">
        <w:rPr>
          <w:rFonts w:ascii="Arial" w:eastAsiaTheme="minorEastAsia" w:hAnsi="Arial" w:cs="Arial"/>
          <w:sz w:val="24"/>
          <w:szCs w:val="24"/>
        </w:rPr>
        <w:t>,</w:t>
      </w:r>
      <m:oMath>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P</m:t>
            </m:r>
          </m:e>
          <m:sub>
            <m:r>
              <w:rPr>
                <w:rFonts w:ascii="Cambria Math" w:hAnsi="Arial" w:cs="Arial"/>
                <w:sz w:val="24"/>
                <w:szCs w:val="24"/>
              </w:rPr>
              <m:t>2</m:t>
            </m:r>
          </m:sub>
        </m:sSub>
      </m:oMath>
      <w:r w:rsidRPr="006063C3">
        <w:rPr>
          <w:rFonts w:ascii="Arial" w:eastAsiaTheme="minorEastAsia" w:hAnsi="Arial" w:cs="Arial"/>
          <w:sz w:val="24"/>
          <w:szCs w:val="24"/>
        </w:rPr>
        <w:t>,...,</w:t>
      </w:r>
      <m:oMath>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P</m:t>
            </m:r>
          </m:e>
          <m:sub>
            <m:r>
              <w:rPr>
                <w:rFonts w:ascii="Cambria Math" w:hAnsi="Arial" w:cs="Arial"/>
                <w:sz w:val="24"/>
                <w:szCs w:val="24"/>
              </w:rPr>
              <m:t>99</m:t>
            </m:r>
          </m:sub>
        </m:sSub>
      </m:oMath>
      <w:r w:rsidRPr="006063C3">
        <w:rPr>
          <w:rFonts w:ascii="Arial" w:eastAsiaTheme="minorEastAsia" w:hAnsi="Arial" w:cs="Arial"/>
          <w:sz w:val="24"/>
          <w:szCs w:val="24"/>
        </w:rPr>
        <w:t xml:space="preserve">, called first percentile, second percentile and so on. The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t</m:t>
            </m:r>
            <m:r>
              <w:rPr>
                <w:rFonts w:ascii="Arial" w:eastAsiaTheme="minorEastAsia" w:hAnsi="Cambria Math" w:cs="Arial"/>
                <w:sz w:val="24"/>
                <w:szCs w:val="24"/>
              </w:rPr>
              <m:t>h</m:t>
            </m:r>
          </m:sup>
        </m:sSup>
      </m:oMath>
      <w:r w:rsidRPr="006063C3">
        <w:rPr>
          <w:rFonts w:ascii="Arial" w:eastAsiaTheme="minorEastAsia" w:hAnsi="Arial" w:cs="Arial"/>
          <w:sz w:val="24"/>
          <w:szCs w:val="24"/>
        </w:rPr>
        <w:t xml:space="preserve"> percentile (</w:t>
      </w:r>
      <m:oMath>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oMath>
      <w:r w:rsidRPr="006063C3">
        <w:rPr>
          <w:rFonts w:ascii="Arial" w:eastAsiaTheme="minorEastAsia" w:hAnsi="Arial" w:cs="Arial"/>
          <w:sz w:val="24"/>
          <w:szCs w:val="24"/>
        </w:rPr>
        <w:t xml:space="preserve">) is, therefore, that value of the variable up to which lie exactly </w:t>
      </w:r>
      <m:oMath>
        <m:r>
          <w:rPr>
            <w:rFonts w:ascii="Cambria Math" w:eastAsiaTheme="minorEastAsia" w:hAnsi="Cambria Math" w:cs="Arial"/>
            <w:sz w:val="24"/>
            <w:szCs w:val="24"/>
          </w:rPr>
          <m:t>k</m:t>
        </m:r>
        <m:r>
          <w:rPr>
            <w:rFonts w:ascii="Cambria Math" w:eastAsiaTheme="minorEastAsia" w:hAnsi="Arial" w:cs="Arial"/>
            <w:sz w:val="24"/>
            <w:szCs w:val="24"/>
          </w:rPr>
          <m:t>%</m:t>
        </m:r>
      </m:oMath>
      <w:r w:rsidRPr="006063C3">
        <w:rPr>
          <w:rFonts w:ascii="Arial" w:eastAsiaTheme="minorEastAsia" w:hAnsi="Arial" w:cs="Arial"/>
          <w:sz w:val="24"/>
          <w:szCs w:val="24"/>
        </w:rPr>
        <w:t xml:space="preserve"> of the total number of observations. Hence </w:t>
      </w:r>
      <m:oMath>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oMath>
      <w:r w:rsidRPr="006063C3">
        <w:rPr>
          <w:rFonts w:ascii="Arial" w:eastAsiaTheme="minorEastAsia" w:hAnsi="Arial" w:cs="Arial"/>
          <w:sz w:val="24"/>
          <w:szCs w:val="24"/>
        </w:rPr>
        <w:t xml:space="preserve"> corresponds to less-than type cumulative </w:t>
      </w:r>
      <w:proofErr w:type="gramStart"/>
      <w:r w:rsidRPr="006063C3">
        <w:rPr>
          <w:rFonts w:ascii="Arial" w:eastAsiaTheme="minorEastAsia" w:hAnsi="Arial" w:cs="Arial"/>
          <w:sz w:val="24"/>
          <w:szCs w:val="24"/>
        </w:rPr>
        <w:t xml:space="preserve">frequency </w:t>
      </w:r>
      <m:oMath>
        <w:proofErr w:type="gramEnd"/>
        <m:f>
          <m:fPr>
            <m:type m:val="lin"/>
            <m:ctrlPr>
              <w:rPr>
                <w:rFonts w:ascii="Cambria Math" w:eastAsiaTheme="minorEastAsia" w:hAnsi="Arial" w:cs="Arial"/>
                <w:i/>
                <w:sz w:val="24"/>
                <w:szCs w:val="24"/>
              </w:rPr>
            </m:ctrlPr>
          </m:fPr>
          <m:num>
            <m:r>
              <w:rPr>
                <w:rFonts w:ascii="Cambria Math" w:eastAsiaTheme="minorEastAsia" w:hAnsi="Cambria Math" w:cs="Arial"/>
                <w:sz w:val="24"/>
                <w:szCs w:val="24"/>
              </w:rPr>
              <m:t>k</m:t>
            </m:r>
            <m:r>
              <w:rPr>
                <w:rFonts w:ascii="Cambria Math" w:eastAsiaTheme="minorEastAsia" w:hAnsi="Cambria Math" w:cs="Arial"/>
                <w:sz w:val="24"/>
                <w:szCs w:val="24"/>
              </w:rPr>
              <m:t>N</m:t>
            </m:r>
          </m:num>
          <m:den>
            <m:r>
              <w:rPr>
                <w:rFonts w:ascii="Cambria Math" w:eastAsiaTheme="minorEastAsia" w:hAnsi="Arial" w:cs="Arial"/>
                <w:sz w:val="24"/>
                <w:szCs w:val="24"/>
              </w:rPr>
              <m:t>100</m:t>
            </m:r>
          </m:den>
        </m:f>
      </m:oMath>
      <w:r w:rsidRPr="006063C3">
        <w:rPr>
          <w:rFonts w:ascii="Arial" w:eastAsiaTheme="minorEastAsia" w:hAnsi="Arial" w:cs="Arial"/>
          <w:sz w:val="24"/>
          <w:szCs w:val="24"/>
        </w:rPr>
        <w:t xml:space="preserve">. In other words, </w:t>
      </w:r>
      <w:r w:rsidRPr="006063C3">
        <w:rPr>
          <w:rFonts w:ascii="Arial" w:eastAsiaTheme="minorEastAsia" w:hAnsi="Arial" w:cs="Arial"/>
          <w:sz w:val="24"/>
          <w:szCs w:val="24"/>
          <w:u w:val="single"/>
        </w:rPr>
        <w:t xml:space="preserve">the </w:t>
      </w:r>
      <m:oMath>
        <m:r>
          <w:rPr>
            <w:rFonts w:ascii="Cambria Math" w:eastAsiaTheme="minorEastAsia" w:hAnsi="Cambria Math" w:cs="Arial"/>
            <w:sz w:val="24"/>
            <w:szCs w:val="24"/>
            <w:u w:val="single"/>
          </w:rPr>
          <m:t>k</m:t>
        </m:r>
      </m:oMath>
      <w:r w:rsidRPr="006063C3">
        <w:rPr>
          <w:rFonts w:ascii="Arial" w:eastAsiaTheme="minorEastAsia" w:hAnsi="Arial" w:cs="Arial"/>
          <w:sz w:val="24"/>
          <w:szCs w:val="24"/>
          <w:u w:val="single"/>
        </w:rPr>
        <w:t xml:space="preserve">-percentile is value of the variable such that a proportion </w:t>
      </w:r>
      <m:oMath>
        <m:r>
          <w:rPr>
            <w:rFonts w:ascii="Cambria Math" w:eastAsiaTheme="minorEastAsia" w:hAnsi="Cambria Math" w:cs="Arial"/>
            <w:sz w:val="24"/>
            <w:szCs w:val="24"/>
            <w:u w:val="single"/>
          </w:rPr>
          <m:t>k</m:t>
        </m:r>
      </m:oMath>
      <w:r w:rsidRPr="006063C3">
        <w:rPr>
          <w:rFonts w:ascii="Arial" w:eastAsiaTheme="minorEastAsia" w:hAnsi="Arial" w:cs="Arial"/>
          <w:sz w:val="24"/>
          <w:szCs w:val="24"/>
          <w:u w:val="single"/>
        </w:rPr>
        <w:t xml:space="preserve"> of the total number of given values are less than or equal to it </w:t>
      </w:r>
      <w:r w:rsidRPr="006063C3">
        <w:rPr>
          <w:rFonts w:ascii="Arial" w:eastAsiaTheme="minorEastAsia" w:hAnsi="Arial" w:cs="Arial"/>
          <w:sz w:val="24"/>
          <w:szCs w:val="24"/>
        </w:rPr>
        <w:t>and a proportion (1</w:t>
      </w:r>
      <w:proofErr w:type="gramStart"/>
      <w:r w:rsidRPr="006063C3">
        <w:rPr>
          <w:rFonts w:ascii="Arial" w:eastAsiaTheme="minorEastAsia" w:hAnsi="Arial" w:cs="Arial"/>
          <w:sz w:val="24"/>
          <w:szCs w:val="24"/>
        </w:rPr>
        <w:t>-</w:t>
      </w:r>
      <m:oMath>
        <w:proofErr w:type="gramEnd"/>
        <m:r>
          <w:rPr>
            <w:rFonts w:ascii="Cambria Math" w:eastAsiaTheme="minorEastAsia" w:hAnsi="Cambria Math" w:cs="Arial"/>
            <w:sz w:val="24"/>
            <w:szCs w:val="24"/>
          </w:rPr>
          <m:t>k</m:t>
        </m:r>
      </m:oMath>
      <w:r w:rsidRPr="006063C3">
        <w:rPr>
          <w:rFonts w:ascii="Arial" w:eastAsiaTheme="minorEastAsia" w:hAnsi="Arial" w:cs="Arial"/>
          <w:sz w:val="24"/>
          <w:szCs w:val="24"/>
        </w:rPr>
        <w:t>) are greater than or equal to it.</w:t>
      </w:r>
    </w:p>
    <w:p w:rsidR="00B25649" w:rsidRPr="006063C3" w:rsidRDefault="00B25649" w:rsidP="00B25649">
      <w:pPr>
        <w:spacing w:before="120" w:after="120"/>
        <w:jc w:val="both"/>
        <w:rPr>
          <w:rFonts w:ascii="Arial" w:hAnsi="Arial" w:cs="Arial"/>
          <w:sz w:val="24"/>
          <w:szCs w:val="24"/>
          <w:shd w:val="clear" w:color="auto" w:fill="FFFFFF"/>
        </w:rPr>
      </w:pPr>
      <w:r w:rsidRPr="006063C3">
        <w:rPr>
          <w:rFonts w:ascii="Arial" w:hAnsi="Arial" w:cs="Arial"/>
          <w:b/>
          <w:bCs/>
          <w:i/>
          <w:iCs/>
          <w:sz w:val="24"/>
          <w:szCs w:val="24"/>
          <w:shd w:val="clear" w:color="auto" w:fill="FFFFFF"/>
        </w:rPr>
        <w:t>Percentiles are a great tool to use when one need to know the relative standing of a value.</w:t>
      </w:r>
      <w:r w:rsidRPr="006063C3">
        <w:rPr>
          <w:rFonts w:ascii="Arial" w:hAnsi="Arial" w:cs="Arial"/>
          <w:sz w:val="24"/>
          <w:szCs w:val="24"/>
          <w:shd w:val="clear" w:color="auto" w:fill="FFFFFF"/>
        </w:rPr>
        <w:t xml:space="preserve"> Where does a value fall within a distribution of values? It is commonly used to report scores in competitive examinations. For example, the 70th percentile on the GRE was 156. That means if one scored 156 on the exam, his score was better than 70 percent of test takers.</w:t>
      </w:r>
    </w:p>
    <w:p w:rsidR="00B25649" w:rsidRDefault="00B25649" w:rsidP="00B25649">
      <w:pPr>
        <w:spacing w:before="40" w:after="40"/>
        <w:jc w:val="both"/>
        <w:rPr>
          <w:rFonts w:ascii="Arial" w:hAnsi="Arial" w:cs="Arial"/>
          <w:b/>
          <w:bCs/>
          <w:sz w:val="24"/>
          <w:szCs w:val="24"/>
          <w:shd w:val="clear" w:color="auto" w:fill="FFFFFF"/>
        </w:rPr>
      </w:pPr>
    </w:p>
    <w:p w:rsidR="00A15EB5" w:rsidRDefault="00A15EB5" w:rsidP="00B25649">
      <w:pPr>
        <w:spacing w:before="40" w:after="40"/>
        <w:jc w:val="both"/>
        <w:rPr>
          <w:rFonts w:ascii="Arial" w:hAnsi="Arial" w:cs="Arial"/>
          <w:b/>
          <w:bCs/>
          <w:sz w:val="24"/>
          <w:szCs w:val="24"/>
          <w:shd w:val="clear" w:color="auto" w:fill="FFFFFF"/>
        </w:rPr>
      </w:pPr>
    </w:p>
    <w:p w:rsidR="00A15EB5" w:rsidRDefault="00A15EB5" w:rsidP="00B25649">
      <w:pPr>
        <w:spacing w:before="40" w:after="40"/>
        <w:jc w:val="both"/>
        <w:rPr>
          <w:rFonts w:ascii="Arial" w:hAnsi="Arial" w:cs="Arial"/>
          <w:b/>
          <w:bCs/>
          <w:sz w:val="24"/>
          <w:szCs w:val="24"/>
          <w:shd w:val="clear" w:color="auto" w:fill="FFFFFF"/>
        </w:rPr>
      </w:pPr>
    </w:p>
    <w:p w:rsidR="00A15EB5" w:rsidRDefault="00A15EB5" w:rsidP="00B25649">
      <w:pPr>
        <w:spacing w:before="40" w:after="40"/>
        <w:jc w:val="both"/>
        <w:rPr>
          <w:rFonts w:ascii="Arial" w:hAnsi="Arial" w:cs="Arial"/>
          <w:b/>
          <w:bCs/>
          <w:sz w:val="24"/>
          <w:szCs w:val="24"/>
          <w:shd w:val="clear" w:color="auto" w:fill="FFFFFF"/>
        </w:rPr>
      </w:pPr>
    </w:p>
    <w:p w:rsidR="00B25649" w:rsidRPr="006063C3" w:rsidRDefault="00B25649" w:rsidP="00B25649">
      <w:pPr>
        <w:spacing w:before="40" w:after="40"/>
        <w:jc w:val="both"/>
        <w:rPr>
          <w:rFonts w:ascii="Arial" w:hAnsi="Arial" w:cs="Arial"/>
          <w:sz w:val="24"/>
          <w:szCs w:val="24"/>
          <w:shd w:val="clear" w:color="auto" w:fill="FFFFFF"/>
        </w:rPr>
      </w:pPr>
      <w:r w:rsidRPr="006063C3">
        <w:rPr>
          <w:rFonts w:ascii="Arial" w:hAnsi="Arial" w:cs="Arial"/>
          <w:b/>
          <w:bCs/>
          <w:sz w:val="24"/>
          <w:szCs w:val="24"/>
          <w:shd w:val="clear" w:color="auto" w:fill="FFFFFF"/>
        </w:rPr>
        <w:lastRenderedPageBreak/>
        <w:t>Example:</w:t>
      </w:r>
      <w:r w:rsidRPr="006063C3">
        <w:rPr>
          <w:rFonts w:ascii="Arial" w:hAnsi="Arial" w:cs="Arial"/>
          <w:sz w:val="24"/>
          <w:szCs w:val="24"/>
          <w:shd w:val="clear" w:color="auto" w:fill="FFFFFF"/>
        </w:rPr>
        <w:t xml:space="preserve"> Marks obtained by 200 students in examination are given below.</w:t>
      </w:r>
    </w:p>
    <w:tbl>
      <w:tblPr>
        <w:tblStyle w:val="TableGrid"/>
        <w:tblW w:w="0" w:type="auto"/>
        <w:jc w:val="center"/>
        <w:tblInd w:w="1526" w:type="dxa"/>
        <w:tblLook w:val="04A0"/>
      </w:tblPr>
      <w:tblGrid>
        <w:gridCol w:w="1706"/>
        <w:gridCol w:w="2410"/>
      </w:tblGrid>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b/>
                <w:bCs/>
                <w:sz w:val="24"/>
                <w:szCs w:val="24"/>
                <w:shd w:val="clear" w:color="auto" w:fill="FFFFFF"/>
              </w:rPr>
            </w:pPr>
            <w:r w:rsidRPr="006063C3">
              <w:rPr>
                <w:rFonts w:ascii="Arial" w:hAnsi="Arial" w:cs="Arial"/>
                <w:b/>
                <w:bCs/>
                <w:sz w:val="24"/>
                <w:szCs w:val="24"/>
                <w:shd w:val="clear" w:color="auto" w:fill="FFFFFF"/>
              </w:rPr>
              <w:t>Marks</w:t>
            </w:r>
          </w:p>
        </w:tc>
        <w:tc>
          <w:tcPr>
            <w:tcW w:w="2410" w:type="dxa"/>
          </w:tcPr>
          <w:p w:rsidR="00B25649" w:rsidRPr="006063C3" w:rsidRDefault="00B25649" w:rsidP="00277D3C">
            <w:pPr>
              <w:spacing w:before="40" w:after="40"/>
              <w:jc w:val="center"/>
              <w:rPr>
                <w:rFonts w:ascii="Arial" w:hAnsi="Arial" w:cs="Arial"/>
                <w:b/>
                <w:bCs/>
                <w:sz w:val="24"/>
                <w:szCs w:val="24"/>
                <w:shd w:val="clear" w:color="auto" w:fill="FFFFFF"/>
              </w:rPr>
            </w:pPr>
            <w:r w:rsidRPr="006063C3">
              <w:rPr>
                <w:rFonts w:ascii="Arial" w:hAnsi="Arial" w:cs="Arial"/>
                <w:b/>
                <w:bCs/>
                <w:sz w:val="24"/>
                <w:szCs w:val="24"/>
                <w:shd w:val="clear" w:color="auto" w:fill="FFFFFF"/>
              </w:rPr>
              <w:t>No. of students</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0-10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5</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10-20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10</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20-30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14</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30-40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21</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40-50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25</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50-60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34</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60-70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36</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70-80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27</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80-90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16</w:t>
            </w:r>
          </w:p>
        </w:tc>
      </w:tr>
      <w:tr w:rsidR="00B25649" w:rsidRPr="006063C3" w:rsidTr="00277D3C">
        <w:trPr>
          <w:jc w:val="center"/>
        </w:trPr>
        <w:tc>
          <w:tcPr>
            <w:tcW w:w="1706"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90-100</w:t>
            </w:r>
          </w:p>
        </w:tc>
        <w:tc>
          <w:tcPr>
            <w:tcW w:w="2410" w:type="dxa"/>
          </w:tcPr>
          <w:p w:rsidR="00B25649" w:rsidRPr="006063C3" w:rsidRDefault="00B25649" w:rsidP="00277D3C">
            <w:pPr>
              <w:spacing w:before="40" w:after="40"/>
              <w:jc w:val="center"/>
              <w:rPr>
                <w:rFonts w:ascii="Arial" w:hAnsi="Arial" w:cs="Arial"/>
                <w:sz w:val="24"/>
                <w:szCs w:val="24"/>
                <w:shd w:val="clear" w:color="auto" w:fill="FFFFFF"/>
              </w:rPr>
            </w:pPr>
            <w:r w:rsidRPr="006063C3">
              <w:rPr>
                <w:rFonts w:ascii="Arial" w:hAnsi="Arial" w:cs="Arial"/>
                <w:sz w:val="24"/>
                <w:szCs w:val="24"/>
                <w:shd w:val="clear" w:color="auto" w:fill="FFFFFF"/>
              </w:rPr>
              <w:t>12</w:t>
            </w:r>
          </w:p>
        </w:tc>
      </w:tr>
    </w:tbl>
    <w:p w:rsidR="00B25649" w:rsidRPr="006063C3" w:rsidRDefault="00B25649" w:rsidP="00B25649">
      <w:pPr>
        <w:spacing w:before="240" w:after="120"/>
        <w:jc w:val="both"/>
        <w:rPr>
          <w:rFonts w:ascii="Arial" w:hAnsi="Arial" w:cs="Arial"/>
          <w:sz w:val="24"/>
          <w:szCs w:val="24"/>
          <w:shd w:val="clear" w:color="auto" w:fill="FFFFFF"/>
        </w:rPr>
      </w:pPr>
      <w:r w:rsidRPr="006063C3">
        <w:rPr>
          <w:rFonts w:ascii="Arial" w:hAnsi="Arial" w:cs="Arial"/>
          <w:sz w:val="24"/>
          <w:szCs w:val="24"/>
          <w:shd w:val="clear" w:color="auto" w:fill="FFFFFF"/>
        </w:rPr>
        <w:t xml:space="preserve"> Draw an ogive for the given distribution. From the graph, find </w:t>
      </w:r>
    </w:p>
    <w:p w:rsidR="00B25649" w:rsidRPr="006063C3" w:rsidRDefault="00B25649" w:rsidP="00B25649">
      <w:pPr>
        <w:pStyle w:val="ListParagraph"/>
        <w:numPr>
          <w:ilvl w:val="0"/>
          <w:numId w:val="10"/>
        </w:numPr>
        <w:spacing w:after="120"/>
        <w:ind w:left="851" w:hanging="709"/>
        <w:jc w:val="both"/>
        <w:rPr>
          <w:rFonts w:ascii="Arial" w:hAnsi="Arial" w:cs="Arial"/>
          <w:sz w:val="24"/>
          <w:szCs w:val="24"/>
          <w:shd w:val="clear" w:color="auto" w:fill="FFFFFF"/>
        </w:rPr>
      </w:pPr>
      <w:r w:rsidRPr="006063C3">
        <w:rPr>
          <w:rFonts w:ascii="Arial" w:hAnsi="Arial" w:cs="Arial"/>
          <w:sz w:val="24"/>
          <w:szCs w:val="24"/>
          <w:shd w:val="clear" w:color="auto" w:fill="FFFFFF"/>
        </w:rPr>
        <w:t>The median</w:t>
      </w:r>
    </w:p>
    <w:p w:rsidR="00B25649" w:rsidRPr="006063C3" w:rsidRDefault="00B25649" w:rsidP="00B25649">
      <w:pPr>
        <w:pStyle w:val="ListParagraph"/>
        <w:numPr>
          <w:ilvl w:val="0"/>
          <w:numId w:val="10"/>
        </w:numPr>
        <w:spacing w:before="120" w:after="120"/>
        <w:ind w:left="851" w:hanging="709"/>
        <w:jc w:val="both"/>
        <w:rPr>
          <w:rFonts w:ascii="Arial" w:hAnsi="Arial" w:cs="Arial"/>
          <w:sz w:val="24"/>
          <w:szCs w:val="24"/>
          <w:shd w:val="clear" w:color="auto" w:fill="FFFFFF"/>
        </w:rPr>
      </w:pPr>
      <w:r w:rsidRPr="006063C3">
        <w:rPr>
          <w:rFonts w:ascii="Arial" w:hAnsi="Arial" w:cs="Arial"/>
          <w:sz w:val="24"/>
          <w:szCs w:val="24"/>
          <w:shd w:val="clear" w:color="auto" w:fill="FFFFFF"/>
        </w:rPr>
        <w:t>The upper quartile</w:t>
      </w:r>
    </w:p>
    <w:p w:rsidR="00B25649" w:rsidRPr="006063C3" w:rsidRDefault="00B25649" w:rsidP="00B25649">
      <w:pPr>
        <w:pStyle w:val="ListParagraph"/>
        <w:numPr>
          <w:ilvl w:val="0"/>
          <w:numId w:val="10"/>
        </w:numPr>
        <w:spacing w:before="120" w:after="120"/>
        <w:ind w:left="851" w:hanging="709"/>
        <w:jc w:val="both"/>
        <w:rPr>
          <w:rFonts w:ascii="Arial" w:hAnsi="Arial" w:cs="Arial"/>
          <w:sz w:val="24"/>
          <w:szCs w:val="24"/>
          <w:shd w:val="clear" w:color="auto" w:fill="FFFFFF"/>
        </w:rPr>
      </w:pPr>
      <w:r w:rsidRPr="006063C3">
        <w:rPr>
          <w:rFonts w:ascii="Arial" w:hAnsi="Arial" w:cs="Arial"/>
          <w:sz w:val="24"/>
          <w:szCs w:val="24"/>
          <w:shd w:val="clear" w:color="auto" w:fill="FFFFFF"/>
        </w:rPr>
        <w:t>The number of students scoring above 65 marks</w:t>
      </w:r>
    </w:p>
    <w:p w:rsidR="00B25649" w:rsidRPr="006063C3" w:rsidRDefault="00B25649" w:rsidP="00B25649">
      <w:pPr>
        <w:pStyle w:val="ListParagraph"/>
        <w:numPr>
          <w:ilvl w:val="0"/>
          <w:numId w:val="10"/>
        </w:numPr>
        <w:spacing w:before="120" w:after="120"/>
        <w:ind w:left="851" w:hanging="709"/>
        <w:jc w:val="both"/>
        <w:rPr>
          <w:rFonts w:ascii="Arial" w:hAnsi="Arial" w:cs="Arial"/>
          <w:sz w:val="24"/>
          <w:szCs w:val="24"/>
          <w:shd w:val="clear" w:color="auto" w:fill="FFFFFF"/>
        </w:rPr>
      </w:pPr>
      <w:r w:rsidRPr="006063C3">
        <w:rPr>
          <w:rFonts w:ascii="Arial" w:hAnsi="Arial" w:cs="Arial"/>
          <w:sz w:val="24"/>
          <w:szCs w:val="24"/>
          <w:shd w:val="clear" w:color="auto" w:fill="FFFFFF"/>
        </w:rPr>
        <w:t>If 10 students qualify for merit scholarship, find the minimum marks required to qualify</w:t>
      </w:r>
    </w:p>
    <w:p w:rsidR="00B25649" w:rsidRPr="006063C3" w:rsidRDefault="00B25649" w:rsidP="00B25649">
      <w:pPr>
        <w:spacing w:before="120" w:after="120"/>
        <w:ind w:left="142"/>
        <w:jc w:val="both"/>
        <w:rPr>
          <w:rFonts w:ascii="Arial" w:hAnsi="Arial" w:cs="Arial"/>
          <w:sz w:val="6"/>
          <w:szCs w:val="6"/>
          <w:shd w:val="clear" w:color="auto" w:fill="FFFFFF"/>
        </w:rPr>
      </w:pPr>
    </w:p>
    <w:p w:rsidR="00B25649" w:rsidRPr="00B25649" w:rsidRDefault="00B25649" w:rsidP="00B25649">
      <w:pPr>
        <w:spacing w:before="120" w:after="120"/>
        <w:ind w:left="142"/>
        <w:jc w:val="center"/>
        <w:rPr>
          <w:rFonts w:ascii="Arial" w:hAnsi="Arial" w:cs="Arial"/>
          <w:sz w:val="24"/>
          <w:szCs w:val="24"/>
          <w:shd w:val="clear" w:color="auto" w:fill="FFFFFF"/>
        </w:rPr>
      </w:pPr>
      <w:r w:rsidRPr="006063C3">
        <w:rPr>
          <w:rFonts w:ascii="Arial" w:hAnsi="Arial" w:cs="Arial"/>
          <w:noProof/>
          <w:sz w:val="24"/>
          <w:szCs w:val="24"/>
          <w:shd w:val="clear" w:color="auto" w:fill="FFFFFF"/>
          <w:lang w:eastAsia="en-IN" w:bidi="bn-IN"/>
        </w:rPr>
        <w:drawing>
          <wp:inline distT="0" distB="0" distL="0" distR="0">
            <wp:extent cx="3713540" cy="4121496"/>
            <wp:effectExtent l="19050" t="0" r="1210" b="0"/>
            <wp:docPr id="7" name="Picture 6" descr="F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a.jpg"/>
                    <pic:cNvPicPr/>
                  </pic:nvPicPr>
                  <pic:blipFill>
                    <a:blip r:embed="rId12" cstate="print"/>
                    <a:stretch>
                      <a:fillRect/>
                    </a:stretch>
                  </pic:blipFill>
                  <pic:spPr>
                    <a:xfrm>
                      <a:off x="0" y="0"/>
                      <a:ext cx="3713134" cy="4121045"/>
                    </a:xfrm>
                    <a:prstGeom prst="rect">
                      <a:avLst/>
                    </a:prstGeom>
                  </pic:spPr>
                </pic:pic>
              </a:graphicData>
            </a:graphic>
          </wp:inline>
        </w:drawing>
      </w:r>
    </w:p>
    <w:sectPr w:rsidR="00B25649" w:rsidRPr="00B25649" w:rsidSect="00591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295"/>
    <w:multiLevelType w:val="hybridMultilevel"/>
    <w:tmpl w:val="CA72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E2B60"/>
    <w:multiLevelType w:val="hybridMultilevel"/>
    <w:tmpl w:val="6826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1C3620"/>
    <w:multiLevelType w:val="hybridMultilevel"/>
    <w:tmpl w:val="BE5A08B4"/>
    <w:lvl w:ilvl="0" w:tplc="2320C5A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C53101"/>
    <w:multiLevelType w:val="hybridMultilevel"/>
    <w:tmpl w:val="72C0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60463"/>
    <w:multiLevelType w:val="hybridMultilevel"/>
    <w:tmpl w:val="19205FCE"/>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2F21FC"/>
    <w:multiLevelType w:val="hybridMultilevel"/>
    <w:tmpl w:val="130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D248DF"/>
    <w:multiLevelType w:val="hybridMultilevel"/>
    <w:tmpl w:val="C0643D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312107CC"/>
    <w:multiLevelType w:val="hybridMultilevel"/>
    <w:tmpl w:val="A350D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856E42"/>
    <w:multiLevelType w:val="hybridMultilevel"/>
    <w:tmpl w:val="7494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CA4B81"/>
    <w:multiLevelType w:val="hybridMultilevel"/>
    <w:tmpl w:val="2BDAAA32"/>
    <w:lvl w:ilvl="0" w:tplc="A078C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544DF9"/>
    <w:multiLevelType w:val="hybridMultilevel"/>
    <w:tmpl w:val="F2FE7B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DA697D"/>
    <w:multiLevelType w:val="hybridMultilevel"/>
    <w:tmpl w:val="7FC676D2"/>
    <w:lvl w:ilvl="0" w:tplc="E6000EEA">
      <w:start w:val="1"/>
      <w:numFmt w:val="decimal"/>
      <w:lvlText w:val="%1)"/>
      <w:lvlJc w:val="left"/>
      <w:pPr>
        <w:tabs>
          <w:tab w:val="num" w:pos="720"/>
        </w:tabs>
        <w:ind w:left="720" w:hanging="360"/>
      </w:pPr>
    </w:lvl>
    <w:lvl w:ilvl="1" w:tplc="A1468C7A" w:tentative="1">
      <w:start w:val="1"/>
      <w:numFmt w:val="decimal"/>
      <w:lvlText w:val="%2)"/>
      <w:lvlJc w:val="left"/>
      <w:pPr>
        <w:tabs>
          <w:tab w:val="num" w:pos="1440"/>
        </w:tabs>
        <w:ind w:left="1440" w:hanging="360"/>
      </w:pPr>
    </w:lvl>
    <w:lvl w:ilvl="2" w:tplc="A6022146" w:tentative="1">
      <w:start w:val="1"/>
      <w:numFmt w:val="decimal"/>
      <w:lvlText w:val="%3)"/>
      <w:lvlJc w:val="left"/>
      <w:pPr>
        <w:tabs>
          <w:tab w:val="num" w:pos="2160"/>
        </w:tabs>
        <w:ind w:left="2160" w:hanging="360"/>
      </w:pPr>
    </w:lvl>
    <w:lvl w:ilvl="3" w:tplc="C76C2ED8" w:tentative="1">
      <w:start w:val="1"/>
      <w:numFmt w:val="decimal"/>
      <w:lvlText w:val="%4)"/>
      <w:lvlJc w:val="left"/>
      <w:pPr>
        <w:tabs>
          <w:tab w:val="num" w:pos="2880"/>
        </w:tabs>
        <w:ind w:left="2880" w:hanging="360"/>
      </w:pPr>
    </w:lvl>
    <w:lvl w:ilvl="4" w:tplc="8BD4C51C" w:tentative="1">
      <w:start w:val="1"/>
      <w:numFmt w:val="decimal"/>
      <w:lvlText w:val="%5)"/>
      <w:lvlJc w:val="left"/>
      <w:pPr>
        <w:tabs>
          <w:tab w:val="num" w:pos="3600"/>
        </w:tabs>
        <w:ind w:left="3600" w:hanging="360"/>
      </w:pPr>
    </w:lvl>
    <w:lvl w:ilvl="5" w:tplc="7AB00E36" w:tentative="1">
      <w:start w:val="1"/>
      <w:numFmt w:val="decimal"/>
      <w:lvlText w:val="%6)"/>
      <w:lvlJc w:val="left"/>
      <w:pPr>
        <w:tabs>
          <w:tab w:val="num" w:pos="4320"/>
        </w:tabs>
        <w:ind w:left="4320" w:hanging="360"/>
      </w:pPr>
    </w:lvl>
    <w:lvl w:ilvl="6" w:tplc="81C4C698" w:tentative="1">
      <w:start w:val="1"/>
      <w:numFmt w:val="decimal"/>
      <w:lvlText w:val="%7)"/>
      <w:lvlJc w:val="left"/>
      <w:pPr>
        <w:tabs>
          <w:tab w:val="num" w:pos="5040"/>
        </w:tabs>
        <w:ind w:left="5040" w:hanging="360"/>
      </w:pPr>
    </w:lvl>
    <w:lvl w:ilvl="7" w:tplc="3B00FFC4" w:tentative="1">
      <w:start w:val="1"/>
      <w:numFmt w:val="decimal"/>
      <w:lvlText w:val="%8)"/>
      <w:lvlJc w:val="left"/>
      <w:pPr>
        <w:tabs>
          <w:tab w:val="num" w:pos="5760"/>
        </w:tabs>
        <w:ind w:left="5760" w:hanging="360"/>
      </w:pPr>
    </w:lvl>
    <w:lvl w:ilvl="8" w:tplc="A37AFA8E" w:tentative="1">
      <w:start w:val="1"/>
      <w:numFmt w:val="decimal"/>
      <w:lvlText w:val="%9)"/>
      <w:lvlJc w:val="left"/>
      <w:pPr>
        <w:tabs>
          <w:tab w:val="num" w:pos="6480"/>
        </w:tabs>
        <w:ind w:left="6480" w:hanging="360"/>
      </w:pPr>
    </w:lvl>
  </w:abstractNum>
  <w:abstractNum w:abstractNumId="12">
    <w:nsid w:val="3F876B3D"/>
    <w:multiLevelType w:val="hybridMultilevel"/>
    <w:tmpl w:val="B016E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DF1F0C"/>
    <w:multiLevelType w:val="hybridMultilevel"/>
    <w:tmpl w:val="AFC4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C749A4"/>
    <w:multiLevelType w:val="hybridMultilevel"/>
    <w:tmpl w:val="BB16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7E3C44"/>
    <w:multiLevelType w:val="hybridMultilevel"/>
    <w:tmpl w:val="737486DC"/>
    <w:lvl w:ilvl="0" w:tplc="1E68F2E0">
      <w:start w:val="1"/>
      <w:numFmt w:val="bullet"/>
      <w:lvlText w:val=""/>
      <w:lvlJc w:val="left"/>
      <w:pPr>
        <w:tabs>
          <w:tab w:val="num" w:pos="720"/>
        </w:tabs>
        <w:ind w:left="720" w:hanging="360"/>
      </w:pPr>
      <w:rPr>
        <w:rFonts w:ascii="Wingdings" w:hAnsi="Wingdings" w:hint="default"/>
      </w:rPr>
    </w:lvl>
    <w:lvl w:ilvl="1" w:tplc="10E0DD6A" w:tentative="1">
      <w:start w:val="1"/>
      <w:numFmt w:val="bullet"/>
      <w:lvlText w:val=""/>
      <w:lvlJc w:val="left"/>
      <w:pPr>
        <w:tabs>
          <w:tab w:val="num" w:pos="1440"/>
        </w:tabs>
        <w:ind w:left="1440" w:hanging="360"/>
      </w:pPr>
      <w:rPr>
        <w:rFonts w:ascii="Wingdings" w:hAnsi="Wingdings" w:hint="default"/>
      </w:rPr>
    </w:lvl>
    <w:lvl w:ilvl="2" w:tplc="D77667A8" w:tentative="1">
      <w:start w:val="1"/>
      <w:numFmt w:val="bullet"/>
      <w:lvlText w:val=""/>
      <w:lvlJc w:val="left"/>
      <w:pPr>
        <w:tabs>
          <w:tab w:val="num" w:pos="2160"/>
        </w:tabs>
        <w:ind w:left="2160" w:hanging="360"/>
      </w:pPr>
      <w:rPr>
        <w:rFonts w:ascii="Wingdings" w:hAnsi="Wingdings" w:hint="default"/>
      </w:rPr>
    </w:lvl>
    <w:lvl w:ilvl="3" w:tplc="08F058D4" w:tentative="1">
      <w:start w:val="1"/>
      <w:numFmt w:val="bullet"/>
      <w:lvlText w:val=""/>
      <w:lvlJc w:val="left"/>
      <w:pPr>
        <w:tabs>
          <w:tab w:val="num" w:pos="2880"/>
        </w:tabs>
        <w:ind w:left="2880" w:hanging="360"/>
      </w:pPr>
      <w:rPr>
        <w:rFonts w:ascii="Wingdings" w:hAnsi="Wingdings" w:hint="default"/>
      </w:rPr>
    </w:lvl>
    <w:lvl w:ilvl="4" w:tplc="41E2E9B2" w:tentative="1">
      <w:start w:val="1"/>
      <w:numFmt w:val="bullet"/>
      <w:lvlText w:val=""/>
      <w:lvlJc w:val="left"/>
      <w:pPr>
        <w:tabs>
          <w:tab w:val="num" w:pos="3600"/>
        </w:tabs>
        <w:ind w:left="3600" w:hanging="360"/>
      </w:pPr>
      <w:rPr>
        <w:rFonts w:ascii="Wingdings" w:hAnsi="Wingdings" w:hint="default"/>
      </w:rPr>
    </w:lvl>
    <w:lvl w:ilvl="5" w:tplc="DCB460EA" w:tentative="1">
      <w:start w:val="1"/>
      <w:numFmt w:val="bullet"/>
      <w:lvlText w:val=""/>
      <w:lvlJc w:val="left"/>
      <w:pPr>
        <w:tabs>
          <w:tab w:val="num" w:pos="4320"/>
        </w:tabs>
        <w:ind w:left="4320" w:hanging="360"/>
      </w:pPr>
      <w:rPr>
        <w:rFonts w:ascii="Wingdings" w:hAnsi="Wingdings" w:hint="default"/>
      </w:rPr>
    </w:lvl>
    <w:lvl w:ilvl="6" w:tplc="76261D6A" w:tentative="1">
      <w:start w:val="1"/>
      <w:numFmt w:val="bullet"/>
      <w:lvlText w:val=""/>
      <w:lvlJc w:val="left"/>
      <w:pPr>
        <w:tabs>
          <w:tab w:val="num" w:pos="5040"/>
        </w:tabs>
        <w:ind w:left="5040" w:hanging="360"/>
      </w:pPr>
      <w:rPr>
        <w:rFonts w:ascii="Wingdings" w:hAnsi="Wingdings" w:hint="default"/>
      </w:rPr>
    </w:lvl>
    <w:lvl w:ilvl="7" w:tplc="DB1E9620" w:tentative="1">
      <w:start w:val="1"/>
      <w:numFmt w:val="bullet"/>
      <w:lvlText w:val=""/>
      <w:lvlJc w:val="left"/>
      <w:pPr>
        <w:tabs>
          <w:tab w:val="num" w:pos="5760"/>
        </w:tabs>
        <w:ind w:left="5760" w:hanging="360"/>
      </w:pPr>
      <w:rPr>
        <w:rFonts w:ascii="Wingdings" w:hAnsi="Wingdings" w:hint="default"/>
      </w:rPr>
    </w:lvl>
    <w:lvl w:ilvl="8" w:tplc="F0048990" w:tentative="1">
      <w:start w:val="1"/>
      <w:numFmt w:val="bullet"/>
      <w:lvlText w:val=""/>
      <w:lvlJc w:val="left"/>
      <w:pPr>
        <w:tabs>
          <w:tab w:val="num" w:pos="6480"/>
        </w:tabs>
        <w:ind w:left="6480" w:hanging="360"/>
      </w:pPr>
      <w:rPr>
        <w:rFonts w:ascii="Wingdings" w:hAnsi="Wingdings" w:hint="default"/>
      </w:rPr>
    </w:lvl>
  </w:abstractNum>
  <w:abstractNum w:abstractNumId="16">
    <w:nsid w:val="62540EFC"/>
    <w:multiLevelType w:val="hybridMultilevel"/>
    <w:tmpl w:val="28489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7720CA"/>
    <w:multiLevelType w:val="hybridMultilevel"/>
    <w:tmpl w:val="C69E1208"/>
    <w:lvl w:ilvl="0" w:tplc="40090001">
      <w:start w:val="1"/>
      <w:numFmt w:val="bullet"/>
      <w:lvlText w:val=""/>
      <w:lvlJc w:val="left"/>
      <w:pPr>
        <w:tabs>
          <w:tab w:val="num" w:pos="720"/>
        </w:tabs>
        <w:ind w:left="720" w:hanging="360"/>
      </w:pPr>
      <w:rPr>
        <w:rFonts w:ascii="Symbol" w:hAnsi="Symbol" w:hint="default"/>
      </w:rPr>
    </w:lvl>
    <w:lvl w:ilvl="1" w:tplc="C10EE064" w:tentative="1">
      <w:start w:val="1"/>
      <w:numFmt w:val="bullet"/>
      <w:lvlText w:val="•"/>
      <w:lvlJc w:val="left"/>
      <w:pPr>
        <w:tabs>
          <w:tab w:val="num" w:pos="1440"/>
        </w:tabs>
        <w:ind w:left="1440" w:hanging="360"/>
      </w:pPr>
      <w:rPr>
        <w:rFonts w:ascii="Arial" w:hAnsi="Arial" w:hint="default"/>
      </w:rPr>
    </w:lvl>
    <w:lvl w:ilvl="2" w:tplc="0F9AF41A" w:tentative="1">
      <w:start w:val="1"/>
      <w:numFmt w:val="bullet"/>
      <w:lvlText w:val="•"/>
      <w:lvlJc w:val="left"/>
      <w:pPr>
        <w:tabs>
          <w:tab w:val="num" w:pos="2160"/>
        </w:tabs>
        <w:ind w:left="2160" w:hanging="360"/>
      </w:pPr>
      <w:rPr>
        <w:rFonts w:ascii="Arial" w:hAnsi="Arial" w:hint="default"/>
      </w:rPr>
    </w:lvl>
    <w:lvl w:ilvl="3" w:tplc="0A8C1326" w:tentative="1">
      <w:start w:val="1"/>
      <w:numFmt w:val="bullet"/>
      <w:lvlText w:val="•"/>
      <w:lvlJc w:val="left"/>
      <w:pPr>
        <w:tabs>
          <w:tab w:val="num" w:pos="2880"/>
        </w:tabs>
        <w:ind w:left="2880" w:hanging="360"/>
      </w:pPr>
      <w:rPr>
        <w:rFonts w:ascii="Arial" w:hAnsi="Arial" w:hint="default"/>
      </w:rPr>
    </w:lvl>
    <w:lvl w:ilvl="4" w:tplc="E146B744" w:tentative="1">
      <w:start w:val="1"/>
      <w:numFmt w:val="bullet"/>
      <w:lvlText w:val="•"/>
      <w:lvlJc w:val="left"/>
      <w:pPr>
        <w:tabs>
          <w:tab w:val="num" w:pos="3600"/>
        </w:tabs>
        <w:ind w:left="3600" w:hanging="360"/>
      </w:pPr>
      <w:rPr>
        <w:rFonts w:ascii="Arial" w:hAnsi="Arial" w:hint="default"/>
      </w:rPr>
    </w:lvl>
    <w:lvl w:ilvl="5" w:tplc="47F6FD6A" w:tentative="1">
      <w:start w:val="1"/>
      <w:numFmt w:val="bullet"/>
      <w:lvlText w:val="•"/>
      <w:lvlJc w:val="left"/>
      <w:pPr>
        <w:tabs>
          <w:tab w:val="num" w:pos="4320"/>
        </w:tabs>
        <w:ind w:left="4320" w:hanging="360"/>
      </w:pPr>
      <w:rPr>
        <w:rFonts w:ascii="Arial" w:hAnsi="Arial" w:hint="default"/>
      </w:rPr>
    </w:lvl>
    <w:lvl w:ilvl="6" w:tplc="78AA7920" w:tentative="1">
      <w:start w:val="1"/>
      <w:numFmt w:val="bullet"/>
      <w:lvlText w:val="•"/>
      <w:lvlJc w:val="left"/>
      <w:pPr>
        <w:tabs>
          <w:tab w:val="num" w:pos="5040"/>
        </w:tabs>
        <w:ind w:left="5040" w:hanging="360"/>
      </w:pPr>
      <w:rPr>
        <w:rFonts w:ascii="Arial" w:hAnsi="Arial" w:hint="default"/>
      </w:rPr>
    </w:lvl>
    <w:lvl w:ilvl="7" w:tplc="21DC529C" w:tentative="1">
      <w:start w:val="1"/>
      <w:numFmt w:val="bullet"/>
      <w:lvlText w:val="•"/>
      <w:lvlJc w:val="left"/>
      <w:pPr>
        <w:tabs>
          <w:tab w:val="num" w:pos="5760"/>
        </w:tabs>
        <w:ind w:left="5760" w:hanging="360"/>
      </w:pPr>
      <w:rPr>
        <w:rFonts w:ascii="Arial" w:hAnsi="Arial" w:hint="default"/>
      </w:rPr>
    </w:lvl>
    <w:lvl w:ilvl="8" w:tplc="B73E38F4" w:tentative="1">
      <w:start w:val="1"/>
      <w:numFmt w:val="bullet"/>
      <w:lvlText w:val="•"/>
      <w:lvlJc w:val="left"/>
      <w:pPr>
        <w:tabs>
          <w:tab w:val="num" w:pos="6480"/>
        </w:tabs>
        <w:ind w:left="6480" w:hanging="360"/>
      </w:pPr>
      <w:rPr>
        <w:rFonts w:ascii="Arial" w:hAnsi="Arial" w:hint="default"/>
      </w:rPr>
    </w:lvl>
  </w:abstractNum>
  <w:abstractNum w:abstractNumId="18">
    <w:nsid w:val="6D9D7D12"/>
    <w:multiLevelType w:val="hybridMultilevel"/>
    <w:tmpl w:val="82D8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28188B"/>
    <w:multiLevelType w:val="hybridMultilevel"/>
    <w:tmpl w:val="F1B41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036B57"/>
    <w:multiLevelType w:val="hybridMultilevel"/>
    <w:tmpl w:val="5A3E92A6"/>
    <w:lvl w:ilvl="0" w:tplc="8E7A51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6"/>
  </w:num>
  <w:num w:numId="4">
    <w:abstractNumId w:val="18"/>
  </w:num>
  <w:num w:numId="5">
    <w:abstractNumId w:val="1"/>
  </w:num>
  <w:num w:numId="6">
    <w:abstractNumId w:val="12"/>
  </w:num>
  <w:num w:numId="7">
    <w:abstractNumId w:val="5"/>
  </w:num>
  <w:num w:numId="8">
    <w:abstractNumId w:val="20"/>
  </w:num>
  <w:num w:numId="9">
    <w:abstractNumId w:val="3"/>
  </w:num>
  <w:num w:numId="10">
    <w:abstractNumId w:val="2"/>
  </w:num>
  <w:num w:numId="11">
    <w:abstractNumId w:val="13"/>
  </w:num>
  <w:num w:numId="12">
    <w:abstractNumId w:val="9"/>
  </w:num>
  <w:num w:numId="13">
    <w:abstractNumId w:val="10"/>
  </w:num>
  <w:num w:numId="14">
    <w:abstractNumId w:val="7"/>
  </w:num>
  <w:num w:numId="15">
    <w:abstractNumId w:val="8"/>
  </w:num>
  <w:num w:numId="16">
    <w:abstractNumId w:val="16"/>
  </w:num>
  <w:num w:numId="17">
    <w:abstractNumId w:val="0"/>
  </w:num>
  <w:num w:numId="18">
    <w:abstractNumId w:val="11"/>
  </w:num>
  <w:num w:numId="19">
    <w:abstractNumId w:val="17"/>
  </w:num>
  <w:num w:numId="20">
    <w:abstractNumId w:val="1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compat/>
  <w:rsids>
    <w:rsidRoot w:val="00E000C6"/>
    <w:rsid w:val="00000C56"/>
    <w:rsid w:val="00000E41"/>
    <w:rsid w:val="000014B6"/>
    <w:rsid w:val="00001622"/>
    <w:rsid w:val="000024F8"/>
    <w:rsid w:val="00003546"/>
    <w:rsid w:val="00004E68"/>
    <w:rsid w:val="0000578C"/>
    <w:rsid w:val="00006B3B"/>
    <w:rsid w:val="000106D6"/>
    <w:rsid w:val="000107EA"/>
    <w:rsid w:val="00011ADC"/>
    <w:rsid w:val="00011CAA"/>
    <w:rsid w:val="0001233F"/>
    <w:rsid w:val="00014EB5"/>
    <w:rsid w:val="00015293"/>
    <w:rsid w:val="0001566F"/>
    <w:rsid w:val="00016CFB"/>
    <w:rsid w:val="000213BE"/>
    <w:rsid w:val="0002221B"/>
    <w:rsid w:val="0002381B"/>
    <w:rsid w:val="000263B9"/>
    <w:rsid w:val="00026C90"/>
    <w:rsid w:val="00030764"/>
    <w:rsid w:val="00030EBF"/>
    <w:rsid w:val="00031F0E"/>
    <w:rsid w:val="00033484"/>
    <w:rsid w:val="00034240"/>
    <w:rsid w:val="0003469D"/>
    <w:rsid w:val="00034DDA"/>
    <w:rsid w:val="000350DA"/>
    <w:rsid w:val="00036A94"/>
    <w:rsid w:val="00040040"/>
    <w:rsid w:val="00040CF3"/>
    <w:rsid w:val="00041097"/>
    <w:rsid w:val="00042770"/>
    <w:rsid w:val="00043172"/>
    <w:rsid w:val="00044292"/>
    <w:rsid w:val="00044DD1"/>
    <w:rsid w:val="000470A0"/>
    <w:rsid w:val="000476FE"/>
    <w:rsid w:val="0004797F"/>
    <w:rsid w:val="00047D27"/>
    <w:rsid w:val="0005022B"/>
    <w:rsid w:val="00051F7A"/>
    <w:rsid w:val="000526C8"/>
    <w:rsid w:val="00052FAA"/>
    <w:rsid w:val="0005350D"/>
    <w:rsid w:val="000550A0"/>
    <w:rsid w:val="00055368"/>
    <w:rsid w:val="00056974"/>
    <w:rsid w:val="00057D40"/>
    <w:rsid w:val="000620D8"/>
    <w:rsid w:val="000621C7"/>
    <w:rsid w:val="00064498"/>
    <w:rsid w:val="00064E94"/>
    <w:rsid w:val="000651D1"/>
    <w:rsid w:val="000652B0"/>
    <w:rsid w:val="0006781B"/>
    <w:rsid w:val="00067AA8"/>
    <w:rsid w:val="000700A5"/>
    <w:rsid w:val="0007104C"/>
    <w:rsid w:val="00071E82"/>
    <w:rsid w:val="000729D0"/>
    <w:rsid w:val="0007379D"/>
    <w:rsid w:val="00074A01"/>
    <w:rsid w:val="000760A7"/>
    <w:rsid w:val="000779C5"/>
    <w:rsid w:val="00081110"/>
    <w:rsid w:val="00081199"/>
    <w:rsid w:val="00081540"/>
    <w:rsid w:val="00081E78"/>
    <w:rsid w:val="00082092"/>
    <w:rsid w:val="0008270A"/>
    <w:rsid w:val="00082E6E"/>
    <w:rsid w:val="000843E5"/>
    <w:rsid w:val="000863F3"/>
    <w:rsid w:val="00086625"/>
    <w:rsid w:val="000867CA"/>
    <w:rsid w:val="00092675"/>
    <w:rsid w:val="00092CB5"/>
    <w:rsid w:val="000939A4"/>
    <w:rsid w:val="00094DCA"/>
    <w:rsid w:val="00095DE8"/>
    <w:rsid w:val="000A0C46"/>
    <w:rsid w:val="000A1324"/>
    <w:rsid w:val="000A20F0"/>
    <w:rsid w:val="000A2E90"/>
    <w:rsid w:val="000A3511"/>
    <w:rsid w:val="000A4C7B"/>
    <w:rsid w:val="000A5CA2"/>
    <w:rsid w:val="000B0DCF"/>
    <w:rsid w:val="000B1D93"/>
    <w:rsid w:val="000B259C"/>
    <w:rsid w:val="000B2858"/>
    <w:rsid w:val="000B2CB2"/>
    <w:rsid w:val="000B4F9B"/>
    <w:rsid w:val="000B63FF"/>
    <w:rsid w:val="000B6BC4"/>
    <w:rsid w:val="000B73B4"/>
    <w:rsid w:val="000B7ABC"/>
    <w:rsid w:val="000C02B0"/>
    <w:rsid w:val="000C13EF"/>
    <w:rsid w:val="000C3C39"/>
    <w:rsid w:val="000C5FCB"/>
    <w:rsid w:val="000C6911"/>
    <w:rsid w:val="000C7D63"/>
    <w:rsid w:val="000D5F59"/>
    <w:rsid w:val="000D6DD9"/>
    <w:rsid w:val="000D7A35"/>
    <w:rsid w:val="000D7DBA"/>
    <w:rsid w:val="000E191E"/>
    <w:rsid w:val="000E1A4E"/>
    <w:rsid w:val="000E1D4A"/>
    <w:rsid w:val="000E1E95"/>
    <w:rsid w:val="000E2825"/>
    <w:rsid w:val="000E2C32"/>
    <w:rsid w:val="000E2C36"/>
    <w:rsid w:val="000E3FF5"/>
    <w:rsid w:val="000E40B2"/>
    <w:rsid w:val="000E4DDC"/>
    <w:rsid w:val="000E4E8A"/>
    <w:rsid w:val="000E676B"/>
    <w:rsid w:val="000E7CAB"/>
    <w:rsid w:val="000E7D19"/>
    <w:rsid w:val="000F0A5C"/>
    <w:rsid w:val="000F1789"/>
    <w:rsid w:val="000F23AA"/>
    <w:rsid w:val="000F2AB5"/>
    <w:rsid w:val="000F2B89"/>
    <w:rsid w:val="000F3E42"/>
    <w:rsid w:val="000F5484"/>
    <w:rsid w:val="000F7A00"/>
    <w:rsid w:val="000F7F1E"/>
    <w:rsid w:val="000F7FDE"/>
    <w:rsid w:val="001037C0"/>
    <w:rsid w:val="00105153"/>
    <w:rsid w:val="00105B7F"/>
    <w:rsid w:val="0010691E"/>
    <w:rsid w:val="001071F6"/>
    <w:rsid w:val="00110AA8"/>
    <w:rsid w:val="00111192"/>
    <w:rsid w:val="001132C1"/>
    <w:rsid w:val="00113EFB"/>
    <w:rsid w:val="0011458E"/>
    <w:rsid w:val="001203CE"/>
    <w:rsid w:val="00121EB8"/>
    <w:rsid w:val="001227F6"/>
    <w:rsid w:val="00122BC3"/>
    <w:rsid w:val="00123307"/>
    <w:rsid w:val="00124583"/>
    <w:rsid w:val="0012487C"/>
    <w:rsid w:val="00130FCB"/>
    <w:rsid w:val="00131931"/>
    <w:rsid w:val="001335F0"/>
    <w:rsid w:val="001341A1"/>
    <w:rsid w:val="001341C7"/>
    <w:rsid w:val="0013433A"/>
    <w:rsid w:val="00134B0A"/>
    <w:rsid w:val="00134B9B"/>
    <w:rsid w:val="001356C9"/>
    <w:rsid w:val="00135A76"/>
    <w:rsid w:val="00136733"/>
    <w:rsid w:val="001367DB"/>
    <w:rsid w:val="001369AA"/>
    <w:rsid w:val="001371B4"/>
    <w:rsid w:val="001401E4"/>
    <w:rsid w:val="00140C6A"/>
    <w:rsid w:val="00140F3F"/>
    <w:rsid w:val="00144368"/>
    <w:rsid w:val="00144936"/>
    <w:rsid w:val="00145467"/>
    <w:rsid w:val="001456DC"/>
    <w:rsid w:val="00146B2C"/>
    <w:rsid w:val="00146F08"/>
    <w:rsid w:val="00147CFA"/>
    <w:rsid w:val="001505A7"/>
    <w:rsid w:val="00150D7B"/>
    <w:rsid w:val="00155910"/>
    <w:rsid w:val="00156B6C"/>
    <w:rsid w:val="001575E4"/>
    <w:rsid w:val="00157868"/>
    <w:rsid w:val="00157913"/>
    <w:rsid w:val="001633FC"/>
    <w:rsid w:val="00166015"/>
    <w:rsid w:val="0016648A"/>
    <w:rsid w:val="00167339"/>
    <w:rsid w:val="00167F94"/>
    <w:rsid w:val="00170DF2"/>
    <w:rsid w:val="00170FFD"/>
    <w:rsid w:val="00173C44"/>
    <w:rsid w:val="00173DCC"/>
    <w:rsid w:val="001760B2"/>
    <w:rsid w:val="0017685E"/>
    <w:rsid w:val="00176DCE"/>
    <w:rsid w:val="00176F1D"/>
    <w:rsid w:val="0017729C"/>
    <w:rsid w:val="00180D6E"/>
    <w:rsid w:val="001810FF"/>
    <w:rsid w:val="0018150D"/>
    <w:rsid w:val="00182B55"/>
    <w:rsid w:val="001840DD"/>
    <w:rsid w:val="0018646D"/>
    <w:rsid w:val="00187E85"/>
    <w:rsid w:val="0019012D"/>
    <w:rsid w:val="001906FF"/>
    <w:rsid w:val="00192508"/>
    <w:rsid w:val="00192C7B"/>
    <w:rsid w:val="0019507E"/>
    <w:rsid w:val="00196FCE"/>
    <w:rsid w:val="00197C42"/>
    <w:rsid w:val="001A17C1"/>
    <w:rsid w:val="001A2DAE"/>
    <w:rsid w:val="001A30BD"/>
    <w:rsid w:val="001A3DC0"/>
    <w:rsid w:val="001A4E3E"/>
    <w:rsid w:val="001A523C"/>
    <w:rsid w:val="001A6F99"/>
    <w:rsid w:val="001B139B"/>
    <w:rsid w:val="001B32A2"/>
    <w:rsid w:val="001B503A"/>
    <w:rsid w:val="001B581B"/>
    <w:rsid w:val="001B5A72"/>
    <w:rsid w:val="001B63D3"/>
    <w:rsid w:val="001C002E"/>
    <w:rsid w:val="001C0642"/>
    <w:rsid w:val="001C11BB"/>
    <w:rsid w:val="001C138F"/>
    <w:rsid w:val="001C30C9"/>
    <w:rsid w:val="001C3BC7"/>
    <w:rsid w:val="001C3DBA"/>
    <w:rsid w:val="001C41A4"/>
    <w:rsid w:val="001C58F8"/>
    <w:rsid w:val="001C5DD2"/>
    <w:rsid w:val="001C7F8F"/>
    <w:rsid w:val="001D14AD"/>
    <w:rsid w:val="001D28CD"/>
    <w:rsid w:val="001D7533"/>
    <w:rsid w:val="001E1674"/>
    <w:rsid w:val="001E2264"/>
    <w:rsid w:val="001E2E2F"/>
    <w:rsid w:val="001E390B"/>
    <w:rsid w:val="001E505C"/>
    <w:rsid w:val="001E7D3A"/>
    <w:rsid w:val="001F0343"/>
    <w:rsid w:val="001F1046"/>
    <w:rsid w:val="001F32F8"/>
    <w:rsid w:val="001F3ED2"/>
    <w:rsid w:val="001F5DCF"/>
    <w:rsid w:val="001F6FB0"/>
    <w:rsid w:val="001F772F"/>
    <w:rsid w:val="00201785"/>
    <w:rsid w:val="00203B9F"/>
    <w:rsid w:val="0020409D"/>
    <w:rsid w:val="0020417C"/>
    <w:rsid w:val="0020447C"/>
    <w:rsid w:val="002064EF"/>
    <w:rsid w:val="0020690B"/>
    <w:rsid w:val="0020751C"/>
    <w:rsid w:val="002105C1"/>
    <w:rsid w:val="00210686"/>
    <w:rsid w:val="00211BC2"/>
    <w:rsid w:val="00213608"/>
    <w:rsid w:val="00214099"/>
    <w:rsid w:val="00214F21"/>
    <w:rsid w:val="00215521"/>
    <w:rsid w:val="002155DC"/>
    <w:rsid w:val="00215B02"/>
    <w:rsid w:val="00216B92"/>
    <w:rsid w:val="00217965"/>
    <w:rsid w:val="00217E3B"/>
    <w:rsid w:val="00220701"/>
    <w:rsid w:val="00221397"/>
    <w:rsid w:val="002226A2"/>
    <w:rsid w:val="00222BFA"/>
    <w:rsid w:val="00224255"/>
    <w:rsid w:val="002243E9"/>
    <w:rsid w:val="0022458D"/>
    <w:rsid w:val="00224C89"/>
    <w:rsid w:val="00226043"/>
    <w:rsid w:val="002266EC"/>
    <w:rsid w:val="002272F9"/>
    <w:rsid w:val="00227ACA"/>
    <w:rsid w:val="00227DFE"/>
    <w:rsid w:val="00227E83"/>
    <w:rsid w:val="0023074D"/>
    <w:rsid w:val="002307D2"/>
    <w:rsid w:val="00231741"/>
    <w:rsid w:val="00231882"/>
    <w:rsid w:val="0023251B"/>
    <w:rsid w:val="0023537F"/>
    <w:rsid w:val="002354E2"/>
    <w:rsid w:val="00236975"/>
    <w:rsid w:val="0024080C"/>
    <w:rsid w:val="002411AD"/>
    <w:rsid w:val="00241A14"/>
    <w:rsid w:val="00242073"/>
    <w:rsid w:val="002434F8"/>
    <w:rsid w:val="00243813"/>
    <w:rsid w:val="00244623"/>
    <w:rsid w:val="00245012"/>
    <w:rsid w:val="002457C5"/>
    <w:rsid w:val="00245C01"/>
    <w:rsid w:val="002464CA"/>
    <w:rsid w:val="00246585"/>
    <w:rsid w:val="00246E4B"/>
    <w:rsid w:val="002501D7"/>
    <w:rsid w:val="00250DA7"/>
    <w:rsid w:val="002522D5"/>
    <w:rsid w:val="00252408"/>
    <w:rsid w:val="002535EB"/>
    <w:rsid w:val="0025475B"/>
    <w:rsid w:val="00255838"/>
    <w:rsid w:val="00256AE9"/>
    <w:rsid w:val="00257E45"/>
    <w:rsid w:val="00257FBB"/>
    <w:rsid w:val="00261ACE"/>
    <w:rsid w:val="002630ED"/>
    <w:rsid w:val="0026342E"/>
    <w:rsid w:val="00263F70"/>
    <w:rsid w:val="00264682"/>
    <w:rsid w:val="00264AA6"/>
    <w:rsid w:val="00265158"/>
    <w:rsid w:val="002665DC"/>
    <w:rsid w:val="00266F18"/>
    <w:rsid w:val="00267690"/>
    <w:rsid w:val="002714F2"/>
    <w:rsid w:val="002726E4"/>
    <w:rsid w:val="00273166"/>
    <w:rsid w:val="0027330D"/>
    <w:rsid w:val="00273D74"/>
    <w:rsid w:val="00273F63"/>
    <w:rsid w:val="002770F0"/>
    <w:rsid w:val="00277D3C"/>
    <w:rsid w:val="00280B47"/>
    <w:rsid w:val="00280F76"/>
    <w:rsid w:val="0028416C"/>
    <w:rsid w:val="00284B10"/>
    <w:rsid w:val="0028535B"/>
    <w:rsid w:val="00285DBD"/>
    <w:rsid w:val="00286275"/>
    <w:rsid w:val="00286554"/>
    <w:rsid w:val="00291174"/>
    <w:rsid w:val="002938C4"/>
    <w:rsid w:val="002965D2"/>
    <w:rsid w:val="00297C72"/>
    <w:rsid w:val="002A0BC4"/>
    <w:rsid w:val="002A19EF"/>
    <w:rsid w:val="002A20EE"/>
    <w:rsid w:val="002A2C15"/>
    <w:rsid w:val="002A37F8"/>
    <w:rsid w:val="002A3B65"/>
    <w:rsid w:val="002A76F7"/>
    <w:rsid w:val="002A7C82"/>
    <w:rsid w:val="002A7E5F"/>
    <w:rsid w:val="002B3BD8"/>
    <w:rsid w:val="002B458B"/>
    <w:rsid w:val="002B485E"/>
    <w:rsid w:val="002B53D5"/>
    <w:rsid w:val="002B5B15"/>
    <w:rsid w:val="002B67FB"/>
    <w:rsid w:val="002B6953"/>
    <w:rsid w:val="002C053F"/>
    <w:rsid w:val="002C231F"/>
    <w:rsid w:val="002C28ED"/>
    <w:rsid w:val="002C43A7"/>
    <w:rsid w:val="002C4628"/>
    <w:rsid w:val="002C47B4"/>
    <w:rsid w:val="002C6619"/>
    <w:rsid w:val="002D03DF"/>
    <w:rsid w:val="002D1B49"/>
    <w:rsid w:val="002D201D"/>
    <w:rsid w:val="002D310E"/>
    <w:rsid w:val="002D4762"/>
    <w:rsid w:val="002D498B"/>
    <w:rsid w:val="002D5270"/>
    <w:rsid w:val="002D65E2"/>
    <w:rsid w:val="002D7C3D"/>
    <w:rsid w:val="002E10FB"/>
    <w:rsid w:val="002E2CB0"/>
    <w:rsid w:val="002E3209"/>
    <w:rsid w:val="002E340D"/>
    <w:rsid w:val="002E38F0"/>
    <w:rsid w:val="002E4078"/>
    <w:rsid w:val="002E4351"/>
    <w:rsid w:val="002E4424"/>
    <w:rsid w:val="002E52C2"/>
    <w:rsid w:val="002E6831"/>
    <w:rsid w:val="002E71C7"/>
    <w:rsid w:val="002E74E3"/>
    <w:rsid w:val="002F2D37"/>
    <w:rsid w:val="002F5B7E"/>
    <w:rsid w:val="002F63AE"/>
    <w:rsid w:val="00300126"/>
    <w:rsid w:val="0030227E"/>
    <w:rsid w:val="00302453"/>
    <w:rsid w:val="00310303"/>
    <w:rsid w:val="00310E36"/>
    <w:rsid w:val="00311A03"/>
    <w:rsid w:val="0031520C"/>
    <w:rsid w:val="003157FF"/>
    <w:rsid w:val="00315816"/>
    <w:rsid w:val="00315BB6"/>
    <w:rsid w:val="003176BB"/>
    <w:rsid w:val="003232A7"/>
    <w:rsid w:val="00324278"/>
    <w:rsid w:val="003245E1"/>
    <w:rsid w:val="00324867"/>
    <w:rsid w:val="003253F2"/>
    <w:rsid w:val="00327516"/>
    <w:rsid w:val="00327B50"/>
    <w:rsid w:val="003302F3"/>
    <w:rsid w:val="003307E7"/>
    <w:rsid w:val="00330A05"/>
    <w:rsid w:val="00330DF9"/>
    <w:rsid w:val="003321BE"/>
    <w:rsid w:val="003322BE"/>
    <w:rsid w:val="00332B17"/>
    <w:rsid w:val="00332B3A"/>
    <w:rsid w:val="003341E6"/>
    <w:rsid w:val="003345AB"/>
    <w:rsid w:val="003345B1"/>
    <w:rsid w:val="00334FD4"/>
    <w:rsid w:val="00335D52"/>
    <w:rsid w:val="00336902"/>
    <w:rsid w:val="0033730A"/>
    <w:rsid w:val="00337A4C"/>
    <w:rsid w:val="00341243"/>
    <w:rsid w:val="00342433"/>
    <w:rsid w:val="00344598"/>
    <w:rsid w:val="00344D13"/>
    <w:rsid w:val="00344D23"/>
    <w:rsid w:val="00345280"/>
    <w:rsid w:val="00347E87"/>
    <w:rsid w:val="00351276"/>
    <w:rsid w:val="00351739"/>
    <w:rsid w:val="00352F44"/>
    <w:rsid w:val="00353ED9"/>
    <w:rsid w:val="00355230"/>
    <w:rsid w:val="0035672E"/>
    <w:rsid w:val="003578F2"/>
    <w:rsid w:val="00357BED"/>
    <w:rsid w:val="003601BD"/>
    <w:rsid w:val="00362512"/>
    <w:rsid w:val="00362B35"/>
    <w:rsid w:val="00362D19"/>
    <w:rsid w:val="00362FDE"/>
    <w:rsid w:val="00364631"/>
    <w:rsid w:val="00364AB3"/>
    <w:rsid w:val="00365247"/>
    <w:rsid w:val="003658E6"/>
    <w:rsid w:val="003662BE"/>
    <w:rsid w:val="00370BB8"/>
    <w:rsid w:val="00371588"/>
    <w:rsid w:val="003719E5"/>
    <w:rsid w:val="00371F14"/>
    <w:rsid w:val="00372370"/>
    <w:rsid w:val="00372AF3"/>
    <w:rsid w:val="00373109"/>
    <w:rsid w:val="00385609"/>
    <w:rsid w:val="00387033"/>
    <w:rsid w:val="0038741E"/>
    <w:rsid w:val="00387EA5"/>
    <w:rsid w:val="003907B1"/>
    <w:rsid w:val="003907C5"/>
    <w:rsid w:val="00390C07"/>
    <w:rsid w:val="00391650"/>
    <w:rsid w:val="00392CA8"/>
    <w:rsid w:val="003938C8"/>
    <w:rsid w:val="00394AD6"/>
    <w:rsid w:val="00395390"/>
    <w:rsid w:val="00396D0F"/>
    <w:rsid w:val="003A16F5"/>
    <w:rsid w:val="003A3187"/>
    <w:rsid w:val="003A4A1C"/>
    <w:rsid w:val="003A4CA4"/>
    <w:rsid w:val="003A58E7"/>
    <w:rsid w:val="003A76DC"/>
    <w:rsid w:val="003B1103"/>
    <w:rsid w:val="003B2111"/>
    <w:rsid w:val="003B2384"/>
    <w:rsid w:val="003B2F9E"/>
    <w:rsid w:val="003B366D"/>
    <w:rsid w:val="003B3C27"/>
    <w:rsid w:val="003B4492"/>
    <w:rsid w:val="003B67AE"/>
    <w:rsid w:val="003B6B67"/>
    <w:rsid w:val="003C0785"/>
    <w:rsid w:val="003C08D9"/>
    <w:rsid w:val="003C0B44"/>
    <w:rsid w:val="003C0E44"/>
    <w:rsid w:val="003C1CF8"/>
    <w:rsid w:val="003C30BD"/>
    <w:rsid w:val="003C30D0"/>
    <w:rsid w:val="003C3954"/>
    <w:rsid w:val="003C3F3D"/>
    <w:rsid w:val="003C4949"/>
    <w:rsid w:val="003C54FA"/>
    <w:rsid w:val="003C6E56"/>
    <w:rsid w:val="003C7930"/>
    <w:rsid w:val="003D026E"/>
    <w:rsid w:val="003D14CF"/>
    <w:rsid w:val="003D23F7"/>
    <w:rsid w:val="003D59D8"/>
    <w:rsid w:val="003D67CD"/>
    <w:rsid w:val="003D67EC"/>
    <w:rsid w:val="003D779C"/>
    <w:rsid w:val="003D78BA"/>
    <w:rsid w:val="003E14C1"/>
    <w:rsid w:val="003E1E11"/>
    <w:rsid w:val="003E3120"/>
    <w:rsid w:val="003E3B65"/>
    <w:rsid w:val="003E3D72"/>
    <w:rsid w:val="003E53EA"/>
    <w:rsid w:val="003E6338"/>
    <w:rsid w:val="003E633A"/>
    <w:rsid w:val="003E6671"/>
    <w:rsid w:val="003E733C"/>
    <w:rsid w:val="003E7A54"/>
    <w:rsid w:val="003F01E6"/>
    <w:rsid w:val="003F4823"/>
    <w:rsid w:val="003F72C3"/>
    <w:rsid w:val="00400054"/>
    <w:rsid w:val="004004C6"/>
    <w:rsid w:val="004026B0"/>
    <w:rsid w:val="004036D0"/>
    <w:rsid w:val="00404ABA"/>
    <w:rsid w:val="00406DFE"/>
    <w:rsid w:val="0040701E"/>
    <w:rsid w:val="0041179E"/>
    <w:rsid w:val="00411F37"/>
    <w:rsid w:val="0041210C"/>
    <w:rsid w:val="00413535"/>
    <w:rsid w:val="0041387A"/>
    <w:rsid w:val="004154B7"/>
    <w:rsid w:val="00415B5C"/>
    <w:rsid w:val="004160D2"/>
    <w:rsid w:val="004163BE"/>
    <w:rsid w:val="00416DE0"/>
    <w:rsid w:val="0041716C"/>
    <w:rsid w:val="004179A0"/>
    <w:rsid w:val="00420112"/>
    <w:rsid w:val="004224D0"/>
    <w:rsid w:val="004241BC"/>
    <w:rsid w:val="00424438"/>
    <w:rsid w:val="00424AC7"/>
    <w:rsid w:val="004304EE"/>
    <w:rsid w:val="00430D10"/>
    <w:rsid w:val="00430EF5"/>
    <w:rsid w:val="00433DAC"/>
    <w:rsid w:val="00434D6F"/>
    <w:rsid w:val="00436C9B"/>
    <w:rsid w:val="00437FC4"/>
    <w:rsid w:val="00440748"/>
    <w:rsid w:val="00441699"/>
    <w:rsid w:val="00441B9A"/>
    <w:rsid w:val="004420EB"/>
    <w:rsid w:val="004423B6"/>
    <w:rsid w:val="00443E17"/>
    <w:rsid w:val="00444770"/>
    <w:rsid w:val="0044686C"/>
    <w:rsid w:val="00447E0D"/>
    <w:rsid w:val="004512C2"/>
    <w:rsid w:val="004532F8"/>
    <w:rsid w:val="00453CF8"/>
    <w:rsid w:val="00453DE0"/>
    <w:rsid w:val="00453FAD"/>
    <w:rsid w:val="00454228"/>
    <w:rsid w:val="004555AB"/>
    <w:rsid w:val="004571AC"/>
    <w:rsid w:val="00457778"/>
    <w:rsid w:val="00460115"/>
    <w:rsid w:val="00460E6E"/>
    <w:rsid w:val="00461F34"/>
    <w:rsid w:val="004626D1"/>
    <w:rsid w:val="00463F83"/>
    <w:rsid w:val="0046436B"/>
    <w:rsid w:val="00465ACC"/>
    <w:rsid w:val="00466BBA"/>
    <w:rsid w:val="0046776C"/>
    <w:rsid w:val="00470126"/>
    <w:rsid w:val="004726BB"/>
    <w:rsid w:val="0047356C"/>
    <w:rsid w:val="00473C9B"/>
    <w:rsid w:val="00473D6C"/>
    <w:rsid w:val="004741DE"/>
    <w:rsid w:val="00474699"/>
    <w:rsid w:val="00475654"/>
    <w:rsid w:val="00477551"/>
    <w:rsid w:val="004809D1"/>
    <w:rsid w:val="004813C3"/>
    <w:rsid w:val="00481AE5"/>
    <w:rsid w:val="00481C0D"/>
    <w:rsid w:val="004824B3"/>
    <w:rsid w:val="00482D5B"/>
    <w:rsid w:val="0048387B"/>
    <w:rsid w:val="00484B60"/>
    <w:rsid w:val="0048515E"/>
    <w:rsid w:val="00485700"/>
    <w:rsid w:val="00487C73"/>
    <w:rsid w:val="00487D0D"/>
    <w:rsid w:val="0049045F"/>
    <w:rsid w:val="0049091D"/>
    <w:rsid w:val="004909B4"/>
    <w:rsid w:val="00490ECF"/>
    <w:rsid w:val="004914D4"/>
    <w:rsid w:val="0049170C"/>
    <w:rsid w:val="004935A0"/>
    <w:rsid w:val="0049520B"/>
    <w:rsid w:val="00495D28"/>
    <w:rsid w:val="00496110"/>
    <w:rsid w:val="00497276"/>
    <w:rsid w:val="004A0203"/>
    <w:rsid w:val="004A13AB"/>
    <w:rsid w:val="004A19E6"/>
    <w:rsid w:val="004A3C23"/>
    <w:rsid w:val="004A4C52"/>
    <w:rsid w:val="004A5524"/>
    <w:rsid w:val="004A6290"/>
    <w:rsid w:val="004A65E6"/>
    <w:rsid w:val="004B046E"/>
    <w:rsid w:val="004B1A8D"/>
    <w:rsid w:val="004B3C1D"/>
    <w:rsid w:val="004B5845"/>
    <w:rsid w:val="004B59A8"/>
    <w:rsid w:val="004B6780"/>
    <w:rsid w:val="004B7226"/>
    <w:rsid w:val="004B7989"/>
    <w:rsid w:val="004C0B24"/>
    <w:rsid w:val="004C12A4"/>
    <w:rsid w:val="004C28EA"/>
    <w:rsid w:val="004C3E01"/>
    <w:rsid w:val="004C4A59"/>
    <w:rsid w:val="004C52BD"/>
    <w:rsid w:val="004C6050"/>
    <w:rsid w:val="004C6570"/>
    <w:rsid w:val="004C7A51"/>
    <w:rsid w:val="004C7BC6"/>
    <w:rsid w:val="004D24A5"/>
    <w:rsid w:val="004D441C"/>
    <w:rsid w:val="004D4EF3"/>
    <w:rsid w:val="004D51DA"/>
    <w:rsid w:val="004D5B8C"/>
    <w:rsid w:val="004D5D8F"/>
    <w:rsid w:val="004D69F8"/>
    <w:rsid w:val="004E0047"/>
    <w:rsid w:val="004E0EC1"/>
    <w:rsid w:val="004E0F7E"/>
    <w:rsid w:val="004E2F44"/>
    <w:rsid w:val="004E397C"/>
    <w:rsid w:val="004E4D15"/>
    <w:rsid w:val="004E4D53"/>
    <w:rsid w:val="004E4EE0"/>
    <w:rsid w:val="004E51C0"/>
    <w:rsid w:val="004E57BC"/>
    <w:rsid w:val="004E6EB4"/>
    <w:rsid w:val="004E715E"/>
    <w:rsid w:val="004E7287"/>
    <w:rsid w:val="004E72B3"/>
    <w:rsid w:val="004E73B7"/>
    <w:rsid w:val="004E7715"/>
    <w:rsid w:val="004F0033"/>
    <w:rsid w:val="004F117E"/>
    <w:rsid w:val="004F1640"/>
    <w:rsid w:val="004F32B9"/>
    <w:rsid w:val="004F49E4"/>
    <w:rsid w:val="004F52A0"/>
    <w:rsid w:val="004F551B"/>
    <w:rsid w:val="004F56C7"/>
    <w:rsid w:val="004F6047"/>
    <w:rsid w:val="004F7EDD"/>
    <w:rsid w:val="005013D2"/>
    <w:rsid w:val="0050143D"/>
    <w:rsid w:val="005035CC"/>
    <w:rsid w:val="005047E2"/>
    <w:rsid w:val="00505F24"/>
    <w:rsid w:val="0050670D"/>
    <w:rsid w:val="00506712"/>
    <w:rsid w:val="00507B8C"/>
    <w:rsid w:val="00507D06"/>
    <w:rsid w:val="0051095F"/>
    <w:rsid w:val="005113A4"/>
    <w:rsid w:val="0051183B"/>
    <w:rsid w:val="00512D1B"/>
    <w:rsid w:val="005132DD"/>
    <w:rsid w:val="0051394A"/>
    <w:rsid w:val="00513E7A"/>
    <w:rsid w:val="0051572C"/>
    <w:rsid w:val="005213F0"/>
    <w:rsid w:val="00521728"/>
    <w:rsid w:val="00522151"/>
    <w:rsid w:val="00522332"/>
    <w:rsid w:val="00523C17"/>
    <w:rsid w:val="005240B9"/>
    <w:rsid w:val="005245F1"/>
    <w:rsid w:val="005247EB"/>
    <w:rsid w:val="00524BDE"/>
    <w:rsid w:val="00524FC7"/>
    <w:rsid w:val="00525452"/>
    <w:rsid w:val="0052550B"/>
    <w:rsid w:val="005258C7"/>
    <w:rsid w:val="00525C99"/>
    <w:rsid w:val="00532635"/>
    <w:rsid w:val="00532920"/>
    <w:rsid w:val="005336EC"/>
    <w:rsid w:val="005343CB"/>
    <w:rsid w:val="0053503A"/>
    <w:rsid w:val="005401F5"/>
    <w:rsid w:val="005403A7"/>
    <w:rsid w:val="00541626"/>
    <w:rsid w:val="0054323D"/>
    <w:rsid w:val="00544517"/>
    <w:rsid w:val="00544819"/>
    <w:rsid w:val="00545977"/>
    <w:rsid w:val="00546383"/>
    <w:rsid w:val="00546401"/>
    <w:rsid w:val="005505D4"/>
    <w:rsid w:val="00550AD6"/>
    <w:rsid w:val="00550EE5"/>
    <w:rsid w:val="0055265D"/>
    <w:rsid w:val="005526B1"/>
    <w:rsid w:val="005529B8"/>
    <w:rsid w:val="00553D46"/>
    <w:rsid w:val="00555DEB"/>
    <w:rsid w:val="005565E7"/>
    <w:rsid w:val="005566B8"/>
    <w:rsid w:val="00557F80"/>
    <w:rsid w:val="00560017"/>
    <w:rsid w:val="00562505"/>
    <w:rsid w:val="005627D7"/>
    <w:rsid w:val="005640D2"/>
    <w:rsid w:val="00565DC6"/>
    <w:rsid w:val="00567192"/>
    <w:rsid w:val="00570DA5"/>
    <w:rsid w:val="00571EC7"/>
    <w:rsid w:val="00575322"/>
    <w:rsid w:val="00575EBB"/>
    <w:rsid w:val="00576809"/>
    <w:rsid w:val="00576DC9"/>
    <w:rsid w:val="005770D3"/>
    <w:rsid w:val="00577BC6"/>
    <w:rsid w:val="00580783"/>
    <w:rsid w:val="005817C4"/>
    <w:rsid w:val="00581D85"/>
    <w:rsid w:val="005822F1"/>
    <w:rsid w:val="00582933"/>
    <w:rsid w:val="00583086"/>
    <w:rsid w:val="00583C8D"/>
    <w:rsid w:val="0058664A"/>
    <w:rsid w:val="00586CE3"/>
    <w:rsid w:val="0059027C"/>
    <w:rsid w:val="005906E4"/>
    <w:rsid w:val="00590D5B"/>
    <w:rsid w:val="00591771"/>
    <w:rsid w:val="0059180A"/>
    <w:rsid w:val="00592C11"/>
    <w:rsid w:val="0059435C"/>
    <w:rsid w:val="0059460F"/>
    <w:rsid w:val="00596725"/>
    <w:rsid w:val="00596CD2"/>
    <w:rsid w:val="00596DA3"/>
    <w:rsid w:val="005977F3"/>
    <w:rsid w:val="00597E5F"/>
    <w:rsid w:val="005A0AF5"/>
    <w:rsid w:val="005A1601"/>
    <w:rsid w:val="005A1683"/>
    <w:rsid w:val="005A311A"/>
    <w:rsid w:val="005A3545"/>
    <w:rsid w:val="005A48C3"/>
    <w:rsid w:val="005A5B7F"/>
    <w:rsid w:val="005A5D3E"/>
    <w:rsid w:val="005A65C0"/>
    <w:rsid w:val="005A6F01"/>
    <w:rsid w:val="005A7A98"/>
    <w:rsid w:val="005B0DDA"/>
    <w:rsid w:val="005B1BBD"/>
    <w:rsid w:val="005B1FB4"/>
    <w:rsid w:val="005B241E"/>
    <w:rsid w:val="005B342F"/>
    <w:rsid w:val="005B35B6"/>
    <w:rsid w:val="005B47B6"/>
    <w:rsid w:val="005B48C1"/>
    <w:rsid w:val="005B4BDD"/>
    <w:rsid w:val="005B54E2"/>
    <w:rsid w:val="005B5BD1"/>
    <w:rsid w:val="005B5EFB"/>
    <w:rsid w:val="005B63A3"/>
    <w:rsid w:val="005B6BCA"/>
    <w:rsid w:val="005B6BD7"/>
    <w:rsid w:val="005C2117"/>
    <w:rsid w:val="005C25BE"/>
    <w:rsid w:val="005C57A9"/>
    <w:rsid w:val="005C6981"/>
    <w:rsid w:val="005C6CE3"/>
    <w:rsid w:val="005C79A8"/>
    <w:rsid w:val="005D0615"/>
    <w:rsid w:val="005D08F8"/>
    <w:rsid w:val="005D2E6E"/>
    <w:rsid w:val="005D419E"/>
    <w:rsid w:val="005D5FAD"/>
    <w:rsid w:val="005D69D7"/>
    <w:rsid w:val="005D6BAC"/>
    <w:rsid w:val="005D6FEF"/>
    <w:rsid w:val="005D7B13"/>
    <w:rsid w:val="005E2C80"/>
    <w:rsid w:val="005E3BCF"/>
    <w:rsid w:val="005E4146"/>
    <w:rsid w:val="005E42D5"/>
    <w:rsid w:val="005E4E36"/>
    <w:rsid w:val="005E6DF6"/>
    <w:rsid w:val="005E79F5"/>
    <w:rsid w:val="005E7D46"/>
    <w:rsid w:val="005F3481"/>
    <w:rsid w:val="005F380A"/>
    <w:rsid w:val="005F43D7"/>
    <w:rsid w:val="005F4E36"/>
    <w:rsid w:val="005F5546"/>
    <w:rsid w:val="005F7D88"/>
    <w:rsid w:val="00600337"/>
    <w:rsid w:val="00600786"/>
    <w:rsid w:val="00603E4D"/>
    <w:rsid w:val="0060455F"/>
    <w:rsid w:val="0060558E"/>
    <w:rsid w:val="00606856"/>
    <w:rsid w:val="00606FB4"/>
    <w:rsid w:val="0060792B"/>
    <w:rsid w:val="00607BB1"/>
    <w:rsid w:val="0061181E"/>
    <w:rsid w:val="00611CF6"/>
    <w:rsid w:val="00612415"/>
    <w:rsid w:val="006133D1"/>
    <w:rsid w:val="00616FFD"/>
    <w:rsid w:val="006174FE"/>
    <w:rsid w:val="006178FA"/>
    <w:rsid w:val="00620941"/>
    <w:rsid w:val="00620A3A"/>
    <w:rsid w:val="00621862"/>
    <w:rsid w:val="00621C5C"/>
    <w:rsid w:val="006220A5"/>
    <w:rsid w:val="00623B0F"/>
    <w:rsid w:val="0062563D"/>
    <w:rsid w:val="00625762"/>
    <w:rsid w:val="0062578D"/>
    <w:rsid w:val="00625B18"/>
    <w:rsid w:val="00625BD8"/>
    <w:rsid w:val="00626B98"/>
    <w:rsid w:val="006341D7"/>
    <w:rsid w:val="00635C90"/>
    <w:rsid w:val="00635D12"/>
    <w:rsid w:val="0063669E"/>
    <w:rsid w:val="00636ACF"/>
    <w:rsid w:val="0063788E"/>
    <w:rsid w:val="006403D1"/>
    <w:rsid w:val="00640C22"/>
    <w:rsid w:val="00640F8C"/>
    <w:rsid w:val="00641C9D"/>
    <w:rsid w:val="006430FB"/>
    <w:rsid w:val="006432E7"/>
    <w:rsid w:val="006460E8"/>
    <w:rsid w:val="006503AC"/>
    <w:rsid w:val="00650C5B"/>
    <w:rsid w:val="00650C72"/>
    <w:rsid w:val="00651F47"/>
    <w:rsid w:val="00653038"/>
    <w:rsid w:val="00654046"/>
    <w:rsid w:val="006628DF"/>
    <w:rsid w:val="0066342A"/>
    <w:rsid w:val="006641A7"/>
    <w:rsid w:val="00664A99"/>
    <w:rsid w:val="00665809"/>
    <w:rsid w:val="006719B6"/>
    <w:rsid w:val="00671A57"/>
    <w:rsid w:val="00671C08"/>
    <w:rsid w:val="00672943"/>
    <w:rsid w:val="00673C2F"/>
    <w:rsid w:val="006758A9"/>
    <w:rsid w:val="00676613"/>
    <w:rsid w:val="006767E1"/>
    <w:rsid w:val="00676855"/>
    <w:rsid w:val="00680C00"/>
    <w:rsid w:val="00681489"/>
    <w:rsid w:val="006817B8"/>
    <w:rsid w:val="00681E11"/>
    <w:rsid w:val="00683050"/>
    <w:rsid w:val="00683C18"/>
    <w:rsid w:val="0068425F"/>
    <w:rsid w:val="00684B4B"/>
    <w:rsid w:val="00684C25"/>
    <w:rsid w:val="00687BF8"/>
    <w:rsid w:val="00687D37"/>
    <w:rsid w:val="0069101B"/>
    <w:rsid w:val="006921B2"/>
    <w:rsid w:val="00694321"/>
    <w:rsid w:val="006944D4"/>
    <w:rsid w:val="00695A0B"/>
    <w:rsid w:val="00696951"/>
    <w:rsid w:val="00696FF0"/>
    <w:rsid w:val="0069792E"/>
    <w:rsid w:val="00697DC0"/>
    <w:rsid w:val="006A0A3B"/>
    <w:rsid w:val="006A0FD9"/>
    <w:rsid w:val="006A12EA"/>
    <w:rsid w:val="006A3C3B"/>
    <w:rsid w:val="006B0BBA"/>
    <w:rsid w:val="006B176D"/>
    <w:rsid w:val="006C2BBE"/>
    <w:rsid w:val="006C3942"/>
    <w:rsid w:val="006C3D96"/>
    <w:rsid w:val="006C4FB8"/>
    <w:rsid w:val="006C529C"/>
    <w:rsid w:val="006C607B"/>
    <w:rsid w:val="006C60D1"/>
    <w:rsid w:val="006C70FB"/>
    <w:rsid w:val="006D0526"/>
    <w:rsid w:val="006D099A"/>
    <w:rsid w:val="006D10F4"/>
    <w:rsid w:val="006D2312"/>
    <w:rsid w:val="006D3B2C"/>
    <w:rsid w:val="006D3B43"/>
    <w:rsid w:val="006D4E15"/>
    <w:rsid w:val="006D536E"/>
    <w:rsid w:val="006D53EA"/>
    <w:rsid w:val="006D65EE"/>
    <w:rsid w:val="006D6B69"/>
    <w:rsid w:val="006D6CD1"/>
    <w:rsid w:val="006D7A09"/>
    <w:rsid w:val="006E144F"/>
    <w:rsid w:val="006E15F1"/>
    <w:rsid w:val="006E1F5B"/>
    <w:rsid w:val="006E2BC6"/>
    <w:rsid w:val="006E3BF9"/>
    <w:rsid w:val="006E4BFB"/>
    <w:rsid w:val="006E5B24"/>
    <w:rsid w:val="006E5DC5"/>
    <w:rsid w:val="006E76C5"/>
    <w:rsid w:val="006F054D"/>
    <w:rsid w:val="006F1E98"/>
    <w:rsid w:val="006F53BC"/>
    <w:rsid w:val="006F5BA3"/>
    <w:rsid w:val="006F5C82"/>
    <w:rsid w:val="006F7A7F"/>
    <w:rsid w:val="007000A3"/>
    <w:rsid w:val="007003C0"/>
    <w:rsid w:val="00700490"/>
    <w:rsid w:val="0070268C"/>
    <w:rsid w:val="00702C7B"/>
    <w:rsid w:val="00706035"/>
    <w:rsid w:val="00706A1A"/>
    <w:rsid w:val="00706AFD"/>
    <w:rsid w:val="00707775"/>
    <w:rsid w:val="00710F39"/>
    <w:rsid w:val="007110CB"/>
    <w:rsid w:val="00711750"/>
    <w:rsid w:val="00711A5D"/>
    <w:rsid w:val="007121A7"/>
    <w:rsid w:val="0071247F"/>
    <w:rsid w:val="00714E20"/>
    <w:rsid w:val="00716942"/>
    <w:rsid w:val="00717374"/>
    <w:rsid w:val="0071768D"/>
    <w:rsid w:val="00717EF1"/>
    <w:rsid w:val="007200FF"/>
    <w:rsid w:val="0072405E"/>
    <w:rsid w:val="00724A8B"/>
    <w:rsid w:val="00726043"/>
    <w:rsid w:val="00727AAA"/>
    <w:rsid w:val="00727CAB"/>
    <w:rsid w:val="00727CE0"/>
    <w:rsid w:val="007306FA"/>
    <w:rsid w:val="007311B1"/>
    <w:rsid w:val="00731649"/>
    <w:rsid w:val="007330B9"/>
    <w:rsid w:val="0073390F"/>
    <w:rsid w:val="00734F07"/>
    <w:rsid w:val="007358B2"/>
    <w:rsid w:val="00736FCC"/>
    <w:rsid w:val="00737D2F"/>
    <w:rsid w:val="007409C0"/>
    <w:rsid w:val="00740BAE"/>
    <w:rsid w:val="00741DC0"/>
    <w:rsid w:val="00743893"/>
    <w:rsid w:val="00743C26"/>
    <w:rsid w:val="00743E0F"/>
    <w:rsid w:val="00744BFA"/>
    <w:rsid w:val="00744D72"/>
    <w:rsid w:val="00746752"/>
    <w:rsid w:val="00746C61"/>
    <w:rsid w:val="00746EF9"/>
    <w:rsid w:val="00750811"/>
    <w:rsid w:val="00752AFD"/>
    <w:rsid w:val="00752B2A"/>
    <w:rsid w:val="00753222"/>
    <w:rsid w:val="00753998"/>
    <w:rsid w:val="007542F1"/>
    <w:rsid w:val="00754F76"/>
    <w:rsid w:val="00755208"/>
    <w:rsid w:val="007603BA"/>
    <w:rsid w:val="007605EB"/>
    <w:rsid w:val="00760B02"/>
    <w:rsid w:val="00760E06"/>
    <w:rsid w:val="00762D7E"/>
    <w:rsid w:val="00762F58"/>
    <w:rsid w:val="007632F1"/>
    <w:rsid w:val="00763BCC"/>
    <w:rsid w:val="00767917"/>
    <w:rsid w:val="007709CB"/>
    <w:rsid w:val="00771192"/>
    <w:rsid w:val="007713BB"/>
    <w:rsid w:val="00771EFB"/>
    <w:rsid w:val="00773000"/>
    <w:rsid w:val="0077342C"/>
    <w:rsid w:val="00773577"/>
    <w:rsid w:val="0077428C"/>
    <w:rsid w:val="007755BA"/>
    <w:rsid w:val="0077583D"/>
    <w:rsid w:val="00775900"/>
    <w:rsid w:val="00776709"/>
    <w:rsid w:val="00780696"/>
    <w:rsid w:val="00780A34"/>
    <w:rsid w:val="007814CB"/>
    <w:rsid w:val="0078233D"/>
    <w:rsid w:val="00782AD2"/>
    <w:rsid w:val="00783439"/>
    <w:rsid w:val="007838FC"/>
    <w:rsid w:val="0078444C"/>
    <w:rsid w:val="007853A3"/>
    <w:rsid w:val="00785B81"/>
    <w:rsid w:val="00785B86"/>
    <w:rsid w:val="0078694A"/>
    <w:rsid w:val="007870F1"/>
    <w:rsid w:val="0078746B"/>
    <w:rsid w:val="00787C1F"/>
    <w:rsid w:val="00790D8B"/>
    <w:rsid w:val="007914D9"/>
    <w:rsid w:val="007922D1"/>
    <w:rsid w:val="00792839"/>
    <w:rsid w:val="00793BE4"/>
    <w:rsid w:val="0079478A"/>
    <w:rsid w:val="007970AC"/>
    <w:rsid w:val="007A07AD"/>
    <w:rsid w:val="007A11B3"/>
    <w:rsid w:val="007A1560"/>
    <w:rsid w:val="007A1D12"/>
    <w:rsid w:val="007A1FE8"/>
    <w:rsid w:val="007A4DEB"/>
    <w:rsid w:val="007A5F12"/>
    <w:rsid w:val="007A731E"/>
    <w:rsid w:val="007B0202"/>
    <w:rsid w:val="007B0853"/>
    <w:rsid w:val="007B0D66"/>
    <w:rsid w:val="007B196B"/>
    <w:rsid w:val="007B2149"/>
    <w:rsid w:val="007B22AA"/>
    <w:rsid w:val="007B424F"/>
    <w:rsid w:val="007B4767"/>
    <w:rsid w:val="007B4DB9"/>
    <w:rsid w:val="007B5676"/>
    <w:rsid w:val="007B69A3"/>
    <w:rsid w:val="007B7B85"/>
    <w:rsid w:val="007C2CD1"/>
    <w:rsid w:val="007C30AD"/>
    <w:rsid w:val="007C39A1"/>
    <w:rsid w:val="007C588A"/>
    <w:rsid w:val="007C5DC6"/>
    <w:rsid w:val="007C73BA"/>
    <w:rsid w:val="007D0BD8"/>
    <w:rsid w:val="007D2143"/>
    <w:rsid w:val="007D3485"/>
    <w:rsid w:val="007D72A9"/>
    <w:rsid w:val="007D7712"/>
    <w:rsid w:val="007D7D52"/>
    <w:rsid w:val="007E04D7"/>
    <w:rsid w:val="007E0632"/>
    <w:rsid w:val="007E0986"/>
    <w:rsid w:val="007E1ACE"/>
    <w:rsid w:val="007E1D1F"/>
    <w:rsid w:val="007E25F7"/>
    <w:rsid w:val="007E34BF"/>
    <w:rsid w:val="007E42AD"/>
    <w:rsid w:val="007E4368"/>
    <w:rsid w:val="007E5D29"/>
    <w:rsid w:val="007E65AC"/>
    <w:rsid w:val="007E6F40"/>
    <w:rsid w:val="007E78BC"/>
    <w:rsid w:val="007F0684"/>
    <w:rsid w:val="007F079D"/>
    <w:rsid w:val="007F081D"/>
    <w:rsid w:val="007F1589"/>
    <w:rsid w:val="007F160B"/>
    <w:rsid w:val="007F1BC9"/>
    <w:rsid w:val="007F2EF4"/>
    <w:rsid w:val="007F35F4"/>
    <w:rsid w:val="007F3D0D"/>
    <w:rsid w:val="007F3FDC"/>
    <w:rsid w:val="007F5A79"/>
    <w:rsid w:val="007F5BDF"/>
    <w:rsid w:val="007F5BED"/>
    <w:rsid w:val="00801262"/>
    <w:rsid w:val="0080291A"/>
    <w:rsid w:val="00802E6E"/>
    <w:rsid w:val="00803BF6"/>
    <w:rsid w:val="00803C17"/>
    <w:rsid w:val="00804CD7"/>
    <w:rsid w:val="00804DD3"/>
    <w:rsid w:val="00804E50"/>
    <w:rsid w:val="00804F98"/>
    <w:rsid w:val="0080540F"/>
    <w:rsid w:val="00805756"/>
    <w:rsid w:val="00805F40"/>
    <w:rsid w:val="00806DDB"/>
    <w:rsid w:val="008075BC"/>
    <w:rsid w:val="0081075D"/>
    <w:rsid w:val="00811233"/>
    <w:rsid w:val="00811DD1"/>
    <w:rsid w:val="00814FCE"/>
    <w:rsid w:val="0081542A"/>
    <w:rsid w:val="008157BF"/>
    <w:rsid w:val="00822049"/>
    <w:rsid w:val="00823289"/>
    <w:rsid w:val="00823A01"/>
    <w:rsid w:val="00823B83"/>
    <w:rsid w:val="00825138"/>
    <w:rsid w:val="00825A78"/>
    <w:rsid w:val="00825AA7"/>
    <w:rsid w:val="008264B3"/>
    <w:rsid w:val="0082667F"/>
    <w:rsid w:val="008266F8"/>
    <w:rsid w:val="00826D4B"/>
    <w:rsid w:val="00827565"/>
    <w:rsid w:val="008275F4"/>
    <w:rsid w:val="00827681"/>
    <w:rsid w:val="00830208"/>
    <w:rsid w:val="0083149B"/>
    <w:rsid w:val="00832351"/>
    <w:rsid w:val="008333D0"/>
    <w:rsid w:val="00833979"/>
    <w:rsid w:val="00833B66"/>
    <w:rsid w:val="0083675A"/>
    <w:rsid w:val="0083691E"/>
    <w:rsid w:val="00841696"/>
    <w:rsid w:val="008418C9"/>
    <w:rsid w:val="00841C1E"/>
    <w:rsid w:val="00841C97"/>
    <w:rsid w:val="00842835"/>
    <w:rsid w:val="008460F4"/>
    <w:rsid w:val="00846165"/>
    <w:rsid w:val="00846A48"/>
    <w:rsid w:val="00846D04"/>
    <w:rsid w:val="0085162B"/>
    <w:rsid w:val="008533F8"/>
    <w:rsid w:val="0085350D"/>
    <w:rsid w:val="0085426E"/>
    <w:rsid w:val="008542C4"/>
    <w:rsid w:val="00854B57"/>
    <w:rsid w:val="00855E7C"/>
    <w:rsid w:val="008566DD"/>
    <w:rsid w:val="00857A0A"/>
    <w:rsid w:val="00857B96"/>
    <w:rsid w:val="008607BA"/>
    <w:rsid w:val="008611C5"/>
    <w:rsid w:val="00861D83"/>
    <w:rsid w:val="00861F49"/>
    <w:rsid w:val="00862D5C"/>
    <w:rsid w:val="0086365D"/>
    <w:rsid w:val="008653D3"/>
    <w:rsid w:val="0086715E"/>
    <w:rsid w:val="00870A28"/>
    <w:rsid w:val="0087126C"/>
    <w:rsid w:val="00873587"/>
    <w:rsid w:val="00873935"/>
    <w:rsid w:val="00873E32"/>
    <w:rsid w:val="00876639"/>
    <w:rsid w:val="0087674C"/>
    <w:rsid w:val="00880206"/>
    <w:rsid w:val="00880527"/>
    <w:rsid w:val="00881375"/>
    <w:rsid w:val="00883682"/>
    <w:rsid w:val="00883FF9"/>
    <w:rsid w:val="00885377"/>
    <w:rsid w:val="0088559D"/>
    <w:rsid w:val="00886CDD"/>
    <w:rsid w:val="00887898"/>
    <w:rsid w:val="00894C97"/>
    <w:rsid w:val="008957DC"/>
    <w:rsid w:val="00895807"/>
    <w:rsid w:val="008961CF"/>
    <w:rsid w:val="0089666E"/>
    <w:rsid w:val="008971CD"/>
    <w:rsid w:val="008A2162"/>
    <w:rsid w:val="008A290B"/>
    <w:rsid w:val="008A4173"/>
    <w:rsid w:val="008A57F0"/>
    <w:rsid w:val="008A617B"/>
    <w:rsid w:val="008A692A"/>
    <w:rsid w:val="008A6EB0"/>
    <w:rsid w:val="008B0FE1"/>
    <w:rsid w:val="008B221E"/>
    <w:rsid w:val="008B434E"/>
    <w:rsid w:val="008B5018"/>
    <w:rsid w:val="008B6383"/>
    <w:rsid w:val="008B658E"/>
    <w:rsid w:val="008B663C"/>
    <w:rsid w:val="008B701B"/>
    <w:rsid w:val="008C0117"/>
    <w:rsid w:val="008C16BD"/>
    <w:rsid w:val="008C1CF3"/>
    <w:rsid w:val="008C3E2F"/>
    <w:rsid w:val="008C5380"/>
    <w:rsid w:val="008C5B35"/>
    <w:rsid w:val="008C5CAC"/>
    <w:rsid w:val="008C6E2A"/>
    <w:rsid w:val="008C75CC"/>
    <w:rsid w:val="008C773E"/>
    <w:rsid w:val="008D1A6A"/>
    <w:rsid w:val="008D36D2"/>
    <w:rsid w:val="008D3FAF"/>
    <w:rsid w:val="008D51FB"/>
    <w:rsid w:val="008D59C3"/>
    <w:rsid w:val="008D5CAA"/>
    <w:rsid w:val="008D6B33"/>
    <w:rsid w:val="008D7E42"/>
    <w:rsid w:val="008E03F8"/>
    <w:rsid w:val="008E173E"/>
    <w:rsid w:val="008E18AE"/>
    <w:rsid w:val="008E2874"/>
    <w:rsid w:val="008E2CA4"/>
    <w:rsid w:val="008E3633"/>
    <w:rsid w:val="008E3795"/>
    <w:rsid w:val="008E3D15"/>
    <w:rsid w:val="008E403B"/>
    <w:rsid w:val="008E42A9"/>
    <w:rsid w:val="008E495F"/>
    <w:rsid w:val="008E6207"/>
    <w:rsid w:val="008E6226"/>
    <w:rsid w:val="008E67FB"/>
    <w:rsid w:val="008E73B7"/>
    <w:rsid w:val="008E75BA"/>
    <w:rsid w:val="008E7ECE"/>
    <w:rsid w:val="008F08AB"/>
    <w:rsid w:val="008F10F5"/>
    <w:rsid w:val="008F3275"/>
    <w:rsid w:val="008F34DB"/>
    <w:rsid w:val="008F5741"/>
    <w:rsid w:val="008F5EBF"/>
    <w:rsid w:val="008F6BF5"/>
    <w:rsid w:val="008F7D58"/>
    <w:rsid w:val="00900493"/>
    <w:rsid w:val="00900A5E"/>
    <w:rsid w:val="009035AF"/>
    <w:rsid w:val="00903B44"/>
    <w:rsid w:val="00903DB1"/>
    <w:rsid w:val="009043C3"/>
    <w:rsid w:val="00904D0C"/>
    <w:rsid w:val="009050E0"/>
    <w:rsid w:val="009058FF"/>
    <w:rsid w:val="00905AA4"/>
    <w:rsid w:val="00905E54"/>
    <w:rsid w:val="00906B5C"/>
    <w:rsid w:val="0090713F"/>
    <w:rsid w:val="009071F7"/>
    <w:rsid w:val="00907524"/>
    <w:rsid w:val="00911287"/>
    <w:rsid w:val="00912FF7"/>
    <w:rsid w:val="009131C2"/>
    <w:rsid w:val="009134A3"/>
    <w:rsid w:val="009139CF"/>
    <w:rsid w:val="00915CDD"/>
    <w:rsid w:val="00916558"/>
    <w:rsid w:val="00920A23"/>
    <w:rsid w:val="00921B89"/>
    <w:rsid w:val="009223FA"/>
    <w:rsid w:val="00922BA5"/>
    <w:rsid w:val="009234E8"/>
    <w:rsid w:val="00924E1C"/>
    <w:rsid w:val="00925DB5"/>
    <w:rsid w:val="00926511"/>
    <w:rsid w:val="009273C7"/>
    <w:rsid w:val="009276AF"/>
    <w:rsid w:val="00930712"/>
    <w:rsid w:val="00930B43"/>
    <w:rsid w:val="00930CF1"/>
    <w:rsid w:val="00931F3D"/>
    <w:rsid w:val="00932792"/>
    <w:rsid w:val="00933F0A"/>
    <w:rsid w:val="00934EBB"/>
    <w:rsid w:val="00935106"/>
    <w:rsid w:val="009351FE"/>
    <w:rsid w:val="009373DE"/>
    <w:rsid w:val="0094020E"/>
    <w:rsid w:val="00940837"/>
    <w:rsid w:val="00940BD4"/>
    <w:rsid w:val="00944565"/>
    <w:rsid w:val="00945A5A"/>
    <w:rsid w:val="009477D7"/>
    <w:rsid w:val="009501F5"/>
    <w:rsid w:val="0095107E"/>
    <w:rsid w:val="00953167"/>
    <w:rsid w:val="009531D2"/>
    <w:rsid w:val="00953651"/>
    <w:rsid w:val="00955392"/>
    <w:rsid w:val="00955F16"/>
    <w:rsid w:val="009565A6"/>
    <w:rsid w:val="00960C5E"/>
    <w:rsid w:val="00960F7F"/>
    <w:rsid w:val="00961311"/>
    <w:rsid w:val="009639F1"/>
    <w:rsid w:val="00963FEC"/>
    <w:rsid w:val="00964B00"/>
    <w:rsid w:val="00964B58"/>
    <w:rsid w:val="00965B28"/>
    <w:rsid w:val="0096622A"/>
    <w:rsid w:val="00967E1E"/>
    <w:rsid w:val="00967E38"/>
    <w:rsid w:val="00972272"/>
    <w:rsid w:val="009722E1"/>
    <w:rsid w:val="00972BD8"/>
    <w:rsid w:val="00973A69"/>
    <w:rsid w:val="00973CAB"/>
    <w:rsid w:val="00975410"/>
    <w:rsid w:val="00975BEF"/>
    <w:rsid w:val="00975BFE"/>
    <w:rsid w:val="0098082F"/>
    <w:rsid w:val="009833B4"/>
    <w:rsid w:val="00984420"/>
    <w:rsid w:val="00987065"/>
    <w:rsid w:val="009876EE"/>
    <w:rsid w:val="00987B1D"/>
    <w:rsid w:val="00990361"/>
    <w:rsid w:val="00991A7E"/>
    <w:rsid w:val="0099254D"/>
    <w:rsid w:val="00992747"/>
    <w:rsid w:val="00993071"/>
    <w:rsid w:val="00993577"/>
    <w:rsid w:val="00994993"/>
    <w:rsid w:val="00994D84"/>
    <w:rsid w:val="00995774"/>
    <w:rsid w:val="00996D73"/>
    <w:rsid w:val="00997468"/>
    <w:rsid w:val="009A1D3E"/>
    <w:rsid w:val="009A2983"/>
    <w:rsid w:val="009A2C30"/>
    <w:rsid w:val="009A2D4E"/>
    <w:rsid w:val="009A30BA"/>
    <w:rsid w:val="009A5E1A"/>
    <w:rsid w:val="009A6B37"/>
    <w:rsid w:val="009A6C03"/>
    <w:rsid w:val="009A7255"/>
    <w:rsid w:val="009A7F9C"/>
    <w:rsid w:val="009B0565"/>
    <w:rsid w:val="009B1FD8"/>
    <w:rsid w:val="009B34CE"/>
    <w:rsid w:val="009B6458"/>
    <w:rsid w:val="009B7417"/>
    <w:rsid w:val="009B77E6"/>
    <w:rsid w:val="009C0232"/>
    <w:rsid w:val="009C15F1"/>
    <w:rsid w:val="009C1C0B"/>
    <w:rsid w:val="009C1F38"/>
    <w:rsid w:val="009C23F4"/>
    <w:rsid w:val="009C32CF"/>
    <w:rsid w:val="009C33C0"/>
    <w:rsid w:val="009C4F7F"/>
    <w:rsid w:val="009C516A"/>
    <w:rsid w:val="009C7C44"/>
    <w:rsid w:val="009D0695"/>
    <w:rsid w:val="009D2739"/>
    <w:rsid w:val="009D350A"/>
    <w:rsid w:val="009D3F54"/>
    <w:rsid w:val="009D7E4C"/>
    <w:rsid w:val="009E1B1B"/>
    <w:rsid w:val="009E2EDC"/>
    <w:rsid w:val="009E3B00"/>
    <w:rsid w:val="009E4B6E"/>
    <w:rsid w:val="009E4BA9"/>
    <w:rsid w:val="009E5B31"/>
    <w:rsid w:val="009E5B37"/>
    <w:rsid w:val="009E7DBF"/>
    <w:rsid w:val="009F04E2"/>
    <w:rsid w:val="009F223D"/>
    <w:rsid w:val="009F2A8A"/>
    <w:rsid w:val="009F3EE1"/>
    <w:rsid w:val="009F49EC"/>
    <w:rsid w:val="009F4E8C"/>
    <w:rsid w:val="009F6260"/>
    <w:rsid w:val="009F6401"/>
    <w:rsid w:val="009F7018"/>
    <w:rsid w:val="009F74AB"/>
    <w:rsid w:val="00A005DE"/>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59A"/>
    <w:rsid w:val="00A1281F"/>
    <w:rsid w:val="00A12D60"/>
    <w:rsid w:val="00A15D04"/>
    <w:rsid w:val="00A15EB5"/>
    <w:rsid w:val="00A16378"/>
    <w:rsid w:val="00A17CD2"/>
    <w:rsid w:val="00A20EEA"/>
    <w:rsid w:val="00A239B0"/>
    <w:rsid w:val="00A244D9"/>
    <w:rsid w:val="00A24BA7"/>
    <w:rsid w:val="00A25544"/>
    <w:rsid w:val="00A267E1"/>
    <w:rsid w:val="00A27A31"/>
    <w:rsid w:val="00A27C11"/>
    <w:rsid w:val="00A30391"/>
    <w:rsid w:val="00A3131D"/>
    <w:rsid w:val="00A3309E"/>
    <w:rsid w:val="00A346E9"/>
    <w:rsid w:val="00A36C5D"/>
    <w:rsid w:val="00A37CF6"/>
    <w:rsid w:val="00A4029D"/>
    <w:rsid w:val="00A40610"/>
    <w:rsid w:val="00A413A7"/>
    <w:rsid w:val="00A421D5"/>
    <w:rsid w:val="00A42FED"/>
    <w:rsid w:val="00A4387C"/>
    <w:rsid w:val="00A44534"/>
    <w:rsid w:val="00A44D4D"/>
    <w:rsid w:val="00A45A1C"/>
    <w:rsid w:val="00A45EBD"/>
    <w:rsid w:val="00A472A4"/>
    <w:rsid w:val="00A4765F"/>
    <w:rsid w:val="00A50872"/>
    <w:rsid w:val="00A50CCA"/>
    <w:rsid w:val="00A51D88"/>
    <w:rsid w:val="00A5329F"/>
    <w:rsid w:val="00A53430"/>
    <w:rsid w:val="00A53E36"/>
    <w:rsid w:val="00A54355"/>
    <w:rsid w:val="00A54B0E"/>
    <w:rsid w:val="00A55118"/>
    <w:rsid w:val="00A5537F"/>
    <w:rsid w:val="00A555AB"/>
    <w:rsid w:val="00A557E1"/>
    <w:rsid w:val="00A5699A"/>
    <w:rsid w:val="00A614D1"/>
    <w:rsid w:val="00A616FD"/>
    <w:rsid w:val="00A620E1"/>
    <w:rsid w:val="00A639EA"/>
    <w:rsid w:val="00A63B60"/>
    <w:rsid w:val="00A6499C"/>
    <w:rsid w:val="00A65685"/>
    <w:rsid w:val="00A66AC2"/>
    <w:rsid w:val="00A70E8A"/>
    <w:rsid w:val="00A72C63"/>
    <w:rsid w:val="00A7402A"/>
    <w:rsid w:val="00A7509E"/>
    <w:rsid w:val="00A75909"/>
    <w:rsid w:val="00A7646A"/>
    <w:rsid w:val="00A81811"/>
    <w:rsid w:val="00A827E3"/>
    <w:rsid w:val="00A829D4"/>
    <w:rsid w:val="00A830A3"/>
    <w:rsid w:val="00A83ED9"/>
    <w:rsid w:val="00A8496B"/>
    <w:rsid w:val="00A86955"/>
    <w:rsid w:val="00A87106"/>
    <w:rsid w:val="00A90042"/>
    <w:rsid w:val="00A90838"/>
    <w:rsid w:val="00A90A36"/>
    <w:rsid w:val="00A90DED"/>
    <w:rsid w:val="00A910BD"/>
    <w:rsid w:val="00A93356"/>
    <w:rsid w:val="00A93937"/>
    <w:rsid w:val="00A95BF6"/>
    <w:rsid w:val="00A95D52"/>
    <w:rsid w:val="00A96953"/>
    <w:rsid w:val="00A96B63"/>
    <w:rsid w:val="00A97671"/>
    <w:rsid w:val="00AA09C7"/>
    <w:rsid w:val="00AA0FF0"/>
    <w:rsid w:val="00AA1A26"/>
    <w:rsid w:val="00AA1DB7"/>
    <w:rsid w:val="00AA2063"/>
    <w:rsid w:val="00AA2B66"/>
    <w:rsid w:val="00AA47C8"/>
    <w:rsid w:val="00AA4ADE"/>
    <w:rsid w:val="00AA55ED"/>
    <w:rsid w:val="00AA5772"/>
    <w:rsid w:val="00AA66FB"/>
    <w:rsid w:val="00AA6D38"/>
    <w:rsid w:val="00AA6D3F"/>
    <w:rsid w:val="00AB3FF6"/>
    <w:rsid w:val="00AB577B"/>
    <w:rsid w:val="00AB66A0"/>
    <w:rsid w:val="00AB73AB"/>
    <w:rsid w:val="00AB7B1F"/>
    <w:rsid w:val="00AC20A1"/>
    <w:rsid w:val="00AC30E5"/>
    <w:rsid w:val="00AC339A"/>
    <w:rsid w:val="00AC39FC"/>
    <w:rsid w:val="00AC3F4A"/>
    <w:rsid w:val="00AC44EE"/>
    <w:rsid w:val="00AC57F0"/>
    <w:rsid w:val="00AD08F1"/>
    <w:rsid w:val="00AD0A0C"/>
    <w:rsid w:val="00AD1E63"/>
    <w:rsid w:val="00AD29CE"/>
    <w:rsid w:val="00AD2CE2"/>
    <w:rsid w:val="00AD3C47"/>
    <w:rsid w:val="00AD3E3A"/>
    <w:rsid w:val="00AD71FD"/>
    <w:rsid w:val="00AD7C66"/>
    <w:rsid w:val="00AE1EFB"/>
    <w:rsid w:val="00AE2AD6"/>
    <w:rsid w:val="00AE2F81"/>
    <w:rsid w:val="00AE51F4"/>
    <w:rsid w:val="00AF0225"/>
    <w:rsid w:val="00AF07E7"/>
    <w:rsid w:val="00AF0B6F"/>
    <w:rsid w:val="00AF13BE"/>
    <w:rsid w:val="00AF376F"/>
    <w:rsid w:val="00AF3987"/>
    <w:rsid w:val="00AF3B4F"/>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411B"/>
    <w:rsid w:val="00B052B5"/>
    <w:rsid w:val="00B069A9"/>
    <w:rsid w:val="00B07589"/>
    <w:rsid w:val="00B11C15"/>
    <w:rsid w:val="00B13E41"/>
    <w:rsid w:val="00B145A1"/>
    <w:rsid w:val="00B15352"/>
    <w:rsid w:val="00B1714D"/>
    <w:rsid w:val="00B2117D"/>
    <w:rsid w:val="00B213D6"/>
    <w:rsid w:val="00B21C0B"/>
    <w:rsid w:val="00B2229A"/>
    <w:rsid w:val="00B22E2B"/>
    <w:rsid w:val="00B236F4"/>
    <w:rsid w:val="00B238C2"/>
    <w:rsid w:val="00B23AD6"/>
    <w:rsid w:val="00B25649"/>
    <w:rsid w:val="00B267AA"/>
    <w:rsid w:val="00B26FC1"/>
    <w:rsid w:val="00B27E8F"/>
    <w:rsid w:val="00B31818"/>
    <w:rsid w:val="00B31966"/>
    <w:rsid w:val="00B3381A"/>
    <w:rsid w:val="00B34D8E"/>
    <w:rsid w:val="00B35451"/>
    <w:rsid w:val="00B35B96"/>
    <w:rsid w:val="00B35D39"/>
    <w:rsid w:val="00B371BC"/>
    <w:rsid w:val="00B40876"/>
    <w:rsid w:val="00B412F9"/>
    <w:rsid w:val="00B41EFA"/>
    <w:rsid w:val="00B42B84"/>
    <w:rsid w:val="00B43E5E"/>
    <w:rsid w:val="00B44E5F"/>
    <w:rsid w:val="00B45CBF"/>
    <w:rsid w:val="00B46533"/>
    <w:rsid w:val="00B46976"/>
    <w:rsid w:val="00B47362"/>
    <w:rsid w:val="00B5188F"/>
    <w:rsid w:val="00B52D36"/>
    <w:rsid w:val="00B52F40"/>
    <w:rsid w:val="00B52FE5"/>
    <w:rsid w:val="00B5308A"/>
    <w:rsid w:val="00B5345A"/>
    <w:rsid w:val="00B53BFB"/>
    <w:rsid w:val="00B54057"/>
    <w:rsid w:val="00B54A8F"/>
    <w:rsid w:val="00B56607"/>
    <w:rsid w:val="00B60365"/>
    <w:rsid w:val="00B62267"/>
    <w:rsid w:val="00B62831"/>
    <w:rsid w:val="00B635B9"/>
    <w:rsid w:val="00B66952"/>
    <w:rsid w:val="00B66E3B"/>
    <w:rsid w:val="00B67486"/>
    <w:rsid w:val="00B70F53"/>
    <w:rsid w:val="00B71729"/>
    <w:rsid w:val="00B7172A"/>
    <w:rsid w:val="00B71F33"/>
    <w:rsid w:val="00B72799"/>
    <w:rsid w:val="00B7279A"/>
    <w:rsid w:val="00B72E93"/>
    <w:rsid w:val="00B73296"/>
    <w:rsid w:val="00B739E8"/>
    <w:rsid w:val="00B74F73"/>
    <w:rsid w:val="00B7747E"/>
    <w:rsid w:val="00B77AC5"/>
    <w:rsid w:val="00B806E1"/>
    <w:rsid w:val="00B81494"/>
    <w:rsid w:val="00B843E4"/>
    <w:rsid w:val="00B860C5"/>
    <w:rsid w:val="00B87A54"/>
    <w:rsid w:val="00B9034A"/>
    <w:rsid w:val="00B905CF"/>
    <w:rsid w:val="00B915FD"/>
    <w:rsid w:val="00B9286B"/>
    <w:rsid w:val="00B92F0B"/>
    <w:rsid w:val="00B9385F"/>
    <w:rsid w:val="00B9479E"/>
    <w:rsid w:val="00B95B87"/>
    <w:rsid w:val="00B96E1B"/>
    <w:rsid w:val="00B9779E"/>
    <w:rsid w:val="00B97CFC"/>
    <w:rsid w:val="00BA25B6"/>
    <w:rsid w:val="00BA4176"/>
    <w:rsid w:val="00BA42A1"/>
    <w:rsid w:val="00BA4525"/>
    <w:rsid w:val="00BA68A4"/>
    <w:rsid w:val="00BB031A"/>
    <w:rsid w:val="00BB1499"/>
    <w:rsid w:val="00BB2A2E"/>
    <w:rsid w:val="00BB3227"/>
    <w:rsid w:val="00BB4B09"/>
    <w:rsid w:val="00BB63E7"/>
    <w:rsid w:val="00BB6C5B"/>
    <w:rsid w:val="00BC04E2"/>
    <w:rsid w:val="00BC0A94"/>
    <w:rsid w:val="00BC1304"/>
    <w:rsid w:val="00BC1443"/>
    <w:rsid w:val="00BC1470"/>
    <w:rsid w:val="00BC154E"/>
    <w:rsid w:val="00BC175A"/>
    <w:rsid w:val="00BC17F2"/>
    <w:rsid w:val="00BC18B8"/>
    <w:rsid w:val="00BC1D09"/>
    <w:rsid w:val="00BC1DE4"/>
    <w:rsid w:val="00BC1ED8"/>
    <w:rsid w:val="00BC359D"/>
    <w:rsid w:val="00BC4E87"/>
    <w:rsid w:val="00BC61E4"/>
    <w:rsid w:val="00BC6923"/>
    <w:rsid w:val="00BD0897"/>
    <w:rsid w:val="00BD2453"/>
    <w:rsid w:val="00BD267D"/>
    <w:rsid w:val="00BD2CEE"/>
    <w:rsid w:val="00BD31E9"/>
    <w:rsid w:val="00BD381F"/>
    <w:rsid w:val="00BD4D27"/>
    <w:rsid w:val="00BD532E"/>
    <w:rsid w:val="00BD5963"/>
    <w:rsid w:val="00BD66AF"/>
    <w:rsid w:val="00BE0AFE"/>
    <w:rsid w:val="00BE321F"/>
    <w:rsid w:val="00BE35C9"/>
    <w:rsid w:val="00BE5CF6"/>
    <w:rsid w:val="00BE5DF7"/>
    <w:rsid w:val="00BE6720"/>
    <w:rsid w:val="00BF0817"/>
    <w:rsid w:val="00BF08C8"/>
    <w:rsid w:val="00BF2E5C"/>
    <w:rsid w:val="00BF501A"/>
    <w:rsid w:val="00BF52B1"/>
    <w:rsid w:val="00BF6936"/>
    <w:rsid w:val="00BF6A20"/>
    <w:rsid w:val="00C004B6"/>
    <w:rsid w:val="00C009B1"/>
    <w:rsid w:val="00C02EE9"/>
    <w:rsid w:val="00C03FFA"/>
    <w:rsid w:val="00C052C2"/>
    <w:rsid w:val="00C06318"/>
    <w:rsid w:val="00C078E0"/>
    <w:rsid w:val="00C0799F"/>
    <w:rsid w:val="00C1244B"/>
    <w:rsid w:val="00C15315"/>
    <w:rsid w:val="00C158BA"/>
    <w:rsid w:val="00C15A53"/>
    <w:rsid w:val="00C15C1C"/>
    <w:rsid w:val="00C177B6"/>
    <w:rsid w:val="00C20480"/>
    <w:rsid w:val="00C21568"/>
    <w:rsid w:val="00C2307F"/>
    <w:rsid w:val="00C233C1"/>
    <w:rsid w:val="00C24B08"/>
    <w:rsid w:val="00C24EA8"/>
    <w:rsid w:val="00C25F0E"/>
    <w:rsid w:val="00C2664E"/>
    <w:rsid w:val="00C2678F"/>
    <w:rsid w:val="00C27F2B"/>
    <w:rsid w:val="00C30640"/>
    <w:rsid w:val="00C315D6"/>
    <w:rsid w:val="00C31BBF"/>
    <w:rsid w:val="00C31C4F"/>
    <w:rsid w:val="00C330AF"/>
    <w:rsid w:val="00C352C7"/>
    <w:rsid w:val="00C353F0"/>
    <w:rsid w:val="00C369B0"/>
    <w:rsid w:val="00C36FE1"/>
    <w:rsid w:val="00C37B4D"/>
    <w:rsid w:val="00C41970"/>
    <w:rsid w:val="00C434EA"/>
    <w:rsid w:val="00C44EA7"/>
    <w:rsid w:val="00C45772"/>
    <w:rsid w:val="00C460EB"/>
    <w:rsid w:val="00C46C35"/>
    <w:rsid w:val="00C477AF"/>
    <w:rsid w:val="00C47E0C"/>
    <w:rsid w:val="00C5330D"/>
    <w:rsid w:val="00C53708"/>
    <w:rsid w:val="00C53C42"/>
    <w:rsid w:val="00C54C3A"/>
    <w:rsid w:val="00C5666B"/>
    <w:rsid w:val="00C568B6"/>
    <w:rsid w:val="00C57103"/>
    <w:rsid w:val="00C57C92"/>
    <w:rsid w:val="00C60F9F"/>
    <w:rsid w:val="00C61F99"/>
    <w:rsid w:val="00C62230"/>
    <w:rsid w:val="00C62B8C"/>
    <w:rsid w:val="00C63D6C"/>
    <w:rsid w:val="00C640E7"/>
    <w:rsid w:val="00C65F06"/>
    <w:rsid w:val="00C66D82"/>
    <w:rsid w:val="00C7255A"/>
    <w:rsid w:val="00C73777"/>
    <w:rsid w:val="00C74B4F"/>
    <w:rsid w:val="00C7536E"/>
    <w:rsid w:val="00C757DE"/>
    <w:rsid w:val="00C75B3E"/>
    <w:rsid w:val="00C77015"/>
    <w:rsid w:val="00C8005F"/>
    <w:rsid w:val="00C81C8D"/>
    <w:rsid w:val="00C82B11"/>
    <w:rsid w:val="00C82D6E"/>
    <w:rsid w:val="00C83B8C"/>
    <w:rsid w:val="00C83C93"/>
    <w:rsid w:val="00C86BB5"/>
    <w:rsid w:val="00C8734A"/>
    <w:rsid w:val="00C875CE"/>
    <w:rsid w:val="00C87D18"/>
    <w:rsid w:val="00C902A3"/>
    <w:rsid w:val="00C9088D"/>
    <w:rsid w:val="00C90C5C"/>
    <w:rsid w:val="00C90EB9"/>
    <w:rsid w:val="00C92444"/>
    <w:rsid w:val="00C92B60"/>
    <w:rsid w:val="00C92B9A"/>
    <w:rsid w:val="00C92E91"/>
    <w:rsid w:val="00C93301"/>
    <w:rsid w:val="00C9396D"/>
    <w:rsid w:val="00C93C81"/>
    <w:rsid w:val="00C941D0"/>
    <w:rsid w:val="00C94A47"/>
    <w:rsid w:val="00C94BB6"/>
    <w:rsid w:val="00C95A66"/>
    <w:rsid w:val="00C96BF7"/>
    <w:rsid w:val="00C9740C"/>
    <w:rsid w:val="00CA2D87"/>
    <w:rsid w:val="00CA66EF"/>
    <w:rsid w:val="00CA6EAD"/>
    <w:rsid w:val="00CB1416"/>
    <w:rsid w:val="00CB14F5"/>
    <w:rsid w:val="00CB188B"/>
    <w:rsid w:val="00CB3A32"/>
    <w:rsid w:val="00CB3F57"/>
    <w:rsid w:val="00CB49A2"/>
    <w:rsid w:val="00CB4A63"/>
    <w:rsid w:val="00CB58A0"/>
    <w:rsid w:val="00CB6646"/>
    <w:rsid w:val="00CB66F9"/>
    <w:rsid w:val="00CC0DFC"/>
    <w:rsid w:val="00CC0ED3"/>
    <w:rsid w:val="00CC13F9"/>
    <w:rsid w:val="00CC2BAB"/>
    <w:rsid w:val="00CC3650"/>
    <w:rsid w:val="00CC4594"/>
    <w:rsid w:val="00CD02A4"/>
    <w:rsid w:val="00CD037E"/>
    <w:rsid w:val="00CD060F"/>
    <w:rsid w:val="00CD070D"/>
    <w:rsid w:val="00CD308E"/>
    <w:rsid w:val="00CD3732"/>
    <w:rsid w:val="00CD44B8"/>
    <w:rsid w:val="00CD46F2"/>
    <w:rsid w:val="00CD56F9"/>
    <w:rsid w:val="00CD71E0"/>
    <w:rsid w:val="00CD7A33"/>
    <w:rsid w:val="00CE01C0"/>
    <w:rsid w:val="00CE1011"/>
    <w:rsid w:val="00CE17C8"/>
    <w:rsid w:val="00CE2E1A"/>
    <w:rsid w:val="00CE3563"/>
    <w:rsid w:val="00CE42DF"/>
    <w:rsid w:val="00CE4775"/>
    <w:rsid w:val="00CE5CDB"/>
    <w:rsid w:val="00CE73F3"/>
    <w:rsid w:val="00CF0299"/>
    <w:rsid w:val="00CF1F7E"/>
    <w:rsid w:val="00CF3ED5"/>
    <w:rsid w:val="00CF4867"/>
    <w:rsid w:val="00CF49FD"/>
    <w:rsid w:val="00CF4FF7"/>
    <w:rsid w:val="00CF55D9"/>
    <w:rsid w:val="00CF6C65"/>
    <w:rsid w:val="00CF6D9B"/>
    <w:rsid w:val="00D01CEF"/>
    <w:rsid w:val="00D027EE"/>
    <w:rsid w:val="00D0326F"/>
    <w:rsid w:val="00D04A8B"/>
    <w:rsid w:val="00D0597C"/>
    <w:rsid w:val="00D069C8"/>
    <w:rsid w:val="00D07890"/>
    <w:rsid w:val="00D079D5"/>
    <w:rsid w:val="00D07B3C"/>
    <w:rsid w:val="00D07DED"/>
    <w:rsid w:val="00D103B6"/>
    <w:rsid w:val="00D1438B"/>
    <w:rsid w:val="00D148ED"/>
    <w:rsid w:val="00D15560"/>
    <w:rsid w:val="00D16D1A"/>
    <w:rsid w:val="00D21AA6"/>
    <w:rsid w:val="00D2381B"/>
    <w:rsid w:val="00D248D1"/>
    <w:rsid w:val="00D26FDD"/>
    <w:rsid w:val="00D27521"/>
    <w:rsid w:val="00D31124"/>
    <w:rsid w:val="00D315C0"/>
    <w:rsid w:val="00D33E42"/>
    <w:rsid w:val="00D34234"/>
    <w:rsid w:val="00D34475"/>
    <w:rsid w:val="00D3448D"/>
    <w:rsid w:val="00D35286"/>
    <w:rsid w:val="00D367F7"/>
    <w:rsid w:val="00D36D7E"/>
    <w:rsid w:val="00D37666"/>
    <w:rsid w:val="00D379BC"/>
    <w:rsid w:val="00D418D8"/>
    <w:rsid w:val="00D423C2"/>
    <w:rsid w:val="00D42FC9"/>
    <w:rsid w:val="00D43D7B"/>
    <w:rsid w:val="00D43F0A"/>
    <w:rsid w:val="00D4514E"/>
    <w:rsid w:val="00D451A2"/>
    <w:rsid w:val="00D45CB0"/>
    <w:rsid w:val="00D4677D"/>
    <w:rsid w:val="00D469D1"/>
    <w:rsid w:val="00D47487"/>
    <w:rsid w:val="00D47899"/>
    <w:rsid w:val="00D52449"/>
    <w:rsid w:val="00D52790"/>
    <w:rsid w:val="00D52CFA"/>
    <w:rsid w:val="00D5443B"/>
    <w:rsid w:val="00D547D0"/>
    <w:rsid w:val="00D553C9"/>
    <w:rsid w:val="00D554D7"/>
    <w:rsid w:val="00D55C8D"/>
    <w:rsid w:val="00D5621C"/>
    <w:rsid w:val="00D57C75"/>
    <w:rsid w:val="00D57ED1"/>
    <w:rsid w:val="00D61EF3"/>
    <w:rsid w:val="00D6489A"/>
    <w:rsid w:val="00D64FF1"/>
    <w:rsid w:val="00D654FF"/>
    <w:rsid w:val="00D65878"/>
    <w:rsid w:val="00D65F87"/>
    <w:rsid w:val="00D660E0"/>
    <w:rsid w:val="00D70886"/>
    <w:rsid w:val="00D70BDE"/>
    <w:rsid w:val="00D7107D"/>
    <w:rsid w:val="00D71502"/>
    <w:rsid w:val="00D71D41"/>
    <w:rsid w:val="00D71FCF"/>
    <w:rsid w:val="00D72B42"/>
    <w:rsid w:val="00D72FF0"/>
    <w:rsid w:val="00D73719"/>
    <w:rsid w:val="00D73867"/>
    <w:rsid w:val="00D73E92"/>
    <w:rsid w:val="00D73F8D"/>
    <w:rsid w:val="00D743AA"/>
    <w:rsid w:val="00D74513"/>
    <w:rsid w:val="00D75A32"/>
    <w:rsid w:val="00D76A79"/>
    <w:rsid w:val="00D773E1"/>
    <w:rsid w:val="00D77759"/>
    <w:rsid w:val="00D801F6"/>
    <w:rsid w:val="00D80706"/>
    <w:rsid w:val="00D81364"/>
    <w:rsid w:val="00D82225"/>
    <w:rsid w:val="00D82FBF"/>
    <w:rsid w:val="00D8315E"/>
    <w:rsid w:val="00D83672"/>
    <w:rsid w:val="00D83EAE"/>
    <w:rsid w:val="00D8434C"/>
    <w:rsid w:val="00D84A2E"/>
    <w:rsid w:val="00D84B62"/>
    <w:rsid w:val="00D85C99"/>
    <w:rsid w:val="00D8672C"/>
    <w:rsid w:val="00D869DB"/>
    <w:rsid w:val="00D87B78"/>
    <w:rsid w:val="00D901AF"/>
    <w:rsid w:val="00D91C29"/>
    <w:rsid w:val="00D92A53"/>
    <w:rsid w:val="00D93037"/>
    <w:rsid w:val="00D94428"/>
    <w:rsid w:val="00D94FB9"/>
    <w:rsid w:val="00D97303"/>
    <w:rsid w:val="00D97E70"/>
    <w:rsid w:val="00D97FD4"/>
    <w:rsid w:val="00DA01FA"/>
    <w:rsid w:val="00DA184A"/>
    <w:rsid w:val="00DA250E"/>
    <w:rsid w:val="00DA2A9F"/>
    <w:rsid w:val="00DA2E7C"/>
    <w:rsid w:val="00DA30D4"/>
    <w:rsid w:val="00DA3B1C"/>
    <w:rsid w:val="00DA3E92"/>
    <w:rsid w:val="00DA4328"/>
    <w:rsid w:val="00DA63F7"/>
    <w:rsid w:val="00DA77C5"/>
    <w:rsid w:val="00DB0FCE"/>
    <w:rsid w:val="00DB1F77"/>
    <w:rsid w:val="00DB3185"/>
    <w:rsid w:val="00DB3E45"/>
    <w:rsid w:val="00DB5769"/>
    <w:rsid w:val="00DC0DEC"/>
    <w:rsid w:val="00DC0FDD"/>
    <w:rsid w:val="00DC10AF"/>
    <w:rsid w:val="00DC1A04"/>
    <w:rsid w:val="00DC68B9"/>
    <w:rsid w:val="00DC6E10"/>
    <w:rsid w:val="00DC7577"/>
    <w:rsid w:val="00DC7B13"/>
    <w:rsid w:val="00DD076E"/>
    <w:rsid w:val="00DD0BB1"/>
    <w:rsid w:val="00DD0C10"/>
    <w:rsid w:val="00DD12DA"/>
    <w:rsid w:val="00DD1331"/>
    <w:rsid w:val="00DD3ABD"/>
    <w:rsid w:val="00DD3AD9"/>
    <w:rsid w:val="00DD4F62"/>
    <w:rsid w:val="00DD639C"/>
    <w:rsid w:val="00DD74CE"/>
    <w:rsid w:val="00DD7637"/>
    <w:rsid w:val="00DE01CA"/>
    <w:rsid w:val="00DE084D"/>
    <w:rsid w:val="00DE2DA2"/>
    <w:rsid w:val="00DE43FD"/>
    <w:rsid w:val="00DE49B9"/>
    <w:rsid w:val="00DE569E"/>
    <w:rsid w:val="00DE59DE"/>
    <w:rsid w:val="00DE6774"/>
    <w:rsid w:val="00DF15FB"/>
    <w:rsid w:val="00DF29BA"/>
    <w:rsid w:val="00DF2C15"/>
    <w:rsid w:val="00DF3115"/>
    <w:rsid w:val="00DF4E0D"/>
    <w:rsid w:val="00E000C6"/>
    <w:rsid w:val="00E00972"/>
    <w:rsid w:val="00E00B92"/>
    <w:rsid w:val="00E00EB0"/>
    <w:rsid w:val="00E00FFE"/>
    <w:rsid w:val="00E01029"/>
    <w:rsid w:val="00E01CC3"/>
    <w:rsid w:val="00E01FDD"/>
    <w:rsid w:val="00E0247D"/>
    <w:rsid w:val="00E03E4D"/>
    <w:rsid w:val="00E04B81"/>
    <w:rsid w:val="00E10309"/>
    <w:rsid w:val="00E11A45"/>
    <w:rsid w:val="00E13CDA"/>
    <w:rsid w:val="00E15DA1"/>
    <w:rsid w:val="00E15E07"/>
    <w:rsid w:val="00E20254"/>
    <w:rsid w:val="00E234F3"/>
    <w:rsid w:val="00E24024"/>
    <w:rsid w:val="00E25658"/>
    <w:rsid w:val="00E26155"/>
    <w:rsid w:val="00E266D3"/>
    <w:rsid w:val="00E30CB5"/>
    <w:rsid w:val="00E30CDD"/>
    <w:rsid w:val="00E317E2"/>
    <w:rsid w:val="00E3344D"/>
    <w:rsid w:val="00E33FE8"/>
    <w:rsid w:val="00E35B96"/>
    <w:rsid w:val="00E36B4B"/>
    <w:rsid w:val="00E37225"/>
    <w:rsid w:val="00E37FE7"/>
    <w:rsid w:val="00E40265"/>
    <w:rsid w:val="00E43E4A"/>
    <w:rsid w:val="00E447A8"/>
    <w:rsid w:val="00E4480C"/>
    <w:rsid w:val="00E457B3"/>
    <w:rsid w:val="00E476D4"/>
    <w:rsid w:val="00E5065C"/>
    <w:rsid w:val="00E50B93"/>
    <w:rsid w:val="00E50C99"/>
    <w:rsid w:val="00E52617"/>
    <w:rsid w:val="00E52E0B"/>
    <w:rsid w:val="00E5301D"/>
    <w:rsid w:val="00E53D55"/>
    <w:rsid w:val="00E54945"/>
    <w:rsid w:val="00E549ED"/>
    <w:rsid w:val="00E55C6B"/>
    <w:rsid w:val="00E60F62"/>
    <w:rsid w:val="00E616B1"/>
    <w:rsid w:val="00E62346"/>
    <w:rsid w:val="00E623F2"/>
    <w:rsid w:val="00E63281"/>
    <w:rsid w:val="00E70634"/>
    <w:rsid w:val="00E713F8"/>
    <w:rsid w:val="00E72713"/>
    <w:rsid w:val="00E72845"/>
    <w:rsid w:val="00E7483E"/>
    <w:rsid w:val="00E75004"/>
    <w:rsid w:val="00E81F89"/>
    <w:rsid w:val="00E82047"/>
    <w:rsid w:val="00E83948"/>
    <w:rsid w:val="00E83B27"/>
    <w:rsid w:val="00E84DDC"/>
    <w:rsid w:val="00E86681"/>
    <w:rsid w:val="00E86DB8"/>
    <w:rsid w:val="00E908B9"/>
    <w:rsid w:val="00E91126"/>
    <w:rsid w:val="00E91351"/>
    <w:rsid w:val="00E917C4"/>
    <w:rsid w:val="00E932BF"/>
    <w:rsid w:val="00E94CFF"/>
    <w:rsid w:val="00E96338"/>
    <w:rsid w:val="00E96A3D"/>
    <w:rsid w:val="00E97383"/>
    <w:rsid w:val="00E978EA"/>
    <w:rsid w:val="00EA0200"/>
    <w:rsid w:val="00EA0264"/>
    <w:rsid w:val="00EA0F28"/>
    <w:rsid w:val="00EA23CE"/>
    <w:rsid w:val="00EA31CD"/>
    <w:rsid w:val="00EA3402"/>
    <w:rsid w:val="00EA5827"/>
    <w:rsid w:val="00EA68CA"/>
    <w:rsid w:val="00EA7775"/>
    <w:rsid w:val="00EA7E22"/>
    <w:rsid w:val="00EB0986"/>
    <w:rsid w:val="00EB147F"/>
    <w:rsid w:val="00EB1F70"/>
    <w:rsid w:val="00EB26B1"/>
    <w:rsid w:val="00EB2DF2"/>
    <w:rsid w:val="00EB3678"/>
    <w:rsid w:val="00EB4246"/>
    <w:rsid w:val="00EB49FA"/>
    <w:rsid w:val="00EB4A0B"/>
    <w:rsid w:val="00EB5C3D"/>
    <w:rsid w:val="00EB69CB"/>
    <w:rsid w:val="00EB6FBB"/>
    <w:rsid w:val="00EC0BDE"/>
    <w:rsid w:val="00EC0D79"/>
    <w:rsid w:val="00EC122A"/>
    <w:rsid w:val="00EC27AA"/>
    <w:rsid w:val="00EC3402"/>
    <w:rsid w:val="00EC559E"/>
    <w:rsid w:val="00EC70D7"/>
    <w:rsid w:val="00ED0107"/>
    <w:rsid w:val="00ED0B6F"/>
    <w:rsid w:val="00ED0C9D"/>
    <w:rsid w:val="00ED0F05"/>
    <w:rsid w:val="00ED1384"/>
    <w:rsid w:val="00ED166C"/>
    <w:rsid w:val="00ED2026"/>
    <w:rsid w:val="00ED3DB2"/>
    <w:rsid w:val="00EE0203"/>
    <w:rsid w:val="00EE0283"/>
    <w:rsid w:val="00EE0D70"/>
    <w:rsid w:val="00EE0DC9"/>
    <w:rsid w:val="00EE138C"/>
    <w:rsid w:val="00EE1887"/>
    <w:rsid w:val="00EE2659"/>
    <w:rsid w:val="00EE2C46"/>
    <w:rsid w:val="00EE3D98"/>
    <w:rsid w:val="00EE5AE4"/>
    <w:rsid w:val="00EE712C"/>
    <w:rsid w:val="00EE7FA7"/>
    <w:rsid w:val="00EF0B5A"/>
    <w:rsid w:val="00EF1912"/>
    <w:rsid w:val="00EF31C1"/>
    <w:rsid w:val="00EF3454"/>
    <w:rsid w:val="00EF3B9F"/>
    <w:rsid w:val="00EF4A5E"/>
    <w:rsid w:val="00EF52A5"/>
    <w:rsid w:val="00EF52EE"/>
    <w:rsid w:val="00EF696B"/>
    <w:rsid w:val="00F01FF2"/>
    <w:rsid w:val="00F0206C"/>
    <w:rsid w:val="00F0373F"/>
    <w:rsid w:val="00F054FF"/>
    <w:rsid w:val="00F060B9"/>
    <w:rsid w:val="00F0655D"/>
    <w:rsid w:val="00F06831"/>
    <w:rsid w:val="00F06CDA"/>
    <w:rsid w:val="00F07816"/>
    <w:rsid w:val="00F07966"/>
    <w:rsid w:val="00F10200"/>
    <w:rsid w:val="00F10BF4"/>
    <w:rsid w:val="00F12533"/>
    <w:rsid w:val="00F15951"/>
    <w:rsid w:val="00F16461"/>
    <w:rsid w:val="00F167D8"/>
    <w:rsid w:val="00F17B96"/>
    <w:rsid w:val="00F2146C"/>
    <w:rsid w:val="00F216A2"/>
    <w:rsid w:val="00F22598"/>
    <w:rsid w:val="00F22D0F"/>
    <w:rsid w:val="00F23B41"/>
    <w:rsid w:val="00F300AA"/>
    <w:rsid w:val="00F30344"/>
    <w:rsid w:val="00F31203"/>
    <w:rsid w:val="00F31A10"/>
    <w:rsid w:val="00F31ADC"/>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0C4"/>
    <w:rsid w:val="00F46424"/>
    <w:rsid w:val="00F46CFA"/>
    <w:rsid w:val="00F50844"/>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539F"/>
    <w:rsid w:val="00F6633B"/>
    <w:rsid w:val="00F66394"/>
    <w:rsid w:val="00F66E49"/>
    <w:rsid w:val="00F67EA4"/>
    <w:rsid w:val="00F707CB"/>
    <w:rsid w:val="00F730F6"/>
    <w:rsid w:val="00F744B5"/>
    <w:rsid w:val="00F746B9"/>
    <w:rsid w:val="00F76F9E"/>
    <w:rsid w:val="00F770BA"/>
    <w:rsid w:val="00F80744"/>
    <w:rsid w:val="00F807A5"/>
    <w:rsid w:val="00F80CAF"/>
    <w:rsid w:val="00F80F2A"/>
    <w:rsid w:val="00F826BC"/>
    <w:rsid w:val="00F835C1"/>
    <w:rsid w:val="00F83DC2"/>
    <w:rsid w:val="00F85455"/>
    <w:rsid w:val="00F8791C"/>
    <w:rsid w:val="00F90974"/>
    <w:rsid w:val="00F90D0B"/>
    <w:rsid w:val="00F92021"/>
    <w:rsid w:val="00F92BDE"/>
    <w:rsid w:val="00F92CA2"/>
    <w:rsid w:val="00F93855"/>
    <w:rsid w:val="00F96E47"/>
    <w:rsid w:val="00F97954"/>
    <w:rsid w:val="00F97E1E"/>
    <w:rsid w:val="00FA04E4"/>
    <w:rsid w:val="00FA2D0A"/>
    <w:rsid w:val="00FA37C9"/>
    <w:rsid w:val="00FA467C"/>
    <w:rsid w:val="00FA50E8"/>
    <w:rsid w:val="00FA6CB0"/>
    <w:rsid w:val="00FA7735"/>
    <w:rsid w:val="00FA7E65"/>
    <w:rsid w:val="00FB0161"/>
    <w:rsid w:val="00FB1F5E"/>
    <w:rsid w:val="00FB31E9"/>
    <w:rsid w:val="00FB36C8"/>
    <w:rsid w:val="00FB46E6"/>
    <w:rsid w:val="00FB5659"/>
    <w:rsid w:val="00FB6EF3"/>
    <w:rsid w:val="00FB6F81"/>
    <w:rsid w:val="00FB7E7F"/>
    <w:rsid w:val="00FB7FF7"/>
    <w:rsid w:val="00FC4323"/>
    <w:rsid w:val="00FC45A6"/>
    <w:rsid w:val="00FC4876"/>
    <w:rsid w:val="00FC56FF"/>
    <w:rsid w:val="00FC5FD0"/>
    <w:rsid w:val="00FC61F5"/>
    <w:rsid w:val="00FC695A"/>
    <w:rsid w:val="00FD1092"/>
    <w:rsid w:val="00FD1922"/>
    <w:rsid w:val="00FD34D1"/>
    <w:rsid w:val="00FD37B0"/>
    <w:rsid w:val="00FD3AED"/>
    <w:rsid w:val="00FD3F74"/>
    <w:rsid w:val="00FD3FB1"/>
    <w:rsid w:val="00FD4C57"/>
    <w:rsid w:val="00FD6D37"/>
    <w:rsid w:val="00FE003E"/>
    <w:rsid w:val="00FE0BF7"/>
    <w:rsid w:val="00FE1D54"/>
    <w:rsid w:val="00FE2B7F"/>
    <w:rsid w:val="00FE35CF"/>
    <w:rsid w:val="00FE3AA8"/>
    <w:rsid w:val="00FE3C38"/>
    <w:rsid w:val="00FE4C56"/>
    <w:rsid w:val="00FE5731"/>
    <w:rsid w:val="00FE5F94"/>
    <w:rsid w:val="00FE714A"/>
    <w:rsid w:val="00FE7CA3"/>
    <w:rsid w:val="00FF0972"/>
    <w:rsid w:val="00FF1EC0"/>
    <w:rsid w:val="00FF28D3"/>
    <w:rsid w:val="00FF4EE8"/>
    <w:rsid w:val="00FF64B7"/>
    <w:rsid w:val="00FF6FF9"/>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88"/>
    <w:pPr>
      <w:ind w:left="720"/>
      <w:contextualSpacing/>
    </w:pPr>
  </w:style>
  <w:style w:type="character" w:styleId="PlaceholderText">
    <w:name w:val="Placeholder Text"/>
    <w:basedOn w:val="DefaultParagraphFont"/>
    <w:uiPriority w:val="99"/>
    <w:semiHidden/>
    <w:rsid w:val="001F772F"/>
    <w:rPr>
      <w:color w:val="808080"/>
    </w:rPr>
  </w:style>
  <w:style w:type="paragraph" w:styleId="BalloonText">
    <w:name w:val="Balloon Text"/>
    <w:basedOn w:val="Normal"/>
    <w:link w:val="BalloonTextChar"/>
    <w:uiPriority w:val="99"/>
    <w:semiHidden/>
    <w:unhideWhenUsed/>
    <w:rsid w:val="001F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2F"/>
    <w:rPr>
      <w:rFonts w:ascii="Tahoma" w:hAnsi="Tahoma" w:cs="Tahoma"/>
      <w:sz w:val="16"/>
      <w:szCs w:val="16"/>
    </w:rPr>
  </w:style>
  <w:style w:type="table" w:styleId="TableGrid">
    <w:name w:val="Table Grid"/>
    <w:basedOn w:val="TableNormal"/>
    <w:uiPriority w:val="59"/>
    <w:rsid w:val="00EA5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61311"/>
    <w:rPr>
      <w:color w:val="0000FF"/>
      <w:u w:val="single"/>
    </w:rPr>
  </w:style>
  <w:style w:type="paragraph" w:styleId="NormalWeb">
    <w:name w:val="Normal (Web)"/>
    <w:basedOn w:val="Normal"/>
    <w:uiPriority w:val="99"/>
    <w:semiHidden/>
    <w:unhideWhenUsed/>
    <w:rsid w:val="00277D3C"/>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r="http://schemas.openxmlformats.org/officeDocument/2006/relationships" xmlns:w="http://schemas.openxmlformats.org/wordprocessingml/2006/main">
  <w:divs>
    <w:div w:id="340819354">
      <w:bodyDiv w:val="1"/>
      <w:marLeft w:val="0"/>
      <w:marRight w:val="0"/>
      <w:marTop w:val="0"/>
      <w:marBottom w:val="0"/>
      <w:divBdr>
        <w:top w:val="none" w:sz="0" w:space="0" w:color="auto"/>
        <w:left w:val="none" w:sz="0" w:space="0" w:color="auto"/>
        <w:bottom w:val="none" w:sz="0" w:space="0" w:color="auto"/>
        <w:right w:val="none" w:sz="0" w:space="0" w:color="auto"/>
      </w:divBdr>
    </w:div>
    <w:div w:id="503326603">
      <w:bodyDiv w:val="1"/>
      <w:marLeft w:val="0"/>
      <w:marRight w:val="0"/>
      <w:marTop w:val="0"/>
      <w:marBottom w:val="0"/>
      <w:divBdr>
        <w:top w:val="none" w:sz="0" w:space="0" w:color="auto"/>
        <w:left w:val="none" w:sz="0" w:space="0" w:color="auto"/>
        <w:bottom w:val="none" w:sz="0" w:space="0" w:color="auto"/>
        <w:right w:val="none" w:sz="0" w:space="0" w:color="auto"/>
      </w:divBdr>
      <w:divsChild>
        <w:div w:id="1861626637">
          <w:marLeft w:val="806"/>
          <w:marRight w:val="0"/>
          <w:marTop w:val="360"/>
          <w:marBottom w:val="0"/>
          <w:divBdr>
            <w:top w:val="none" w:sz="0" w:space="0" w:color="auto"/>
            <w:left w:val="none" w:sz="0" w:space="0" w:color="auto"/>
            <w:bottom w:val="none" w:sz="0" w:space="0" w:color="auto"/>
            <w:right w:val="none" w:sz="0" w:space="0" w:color="auto"/>
          </w:divBdr>
        </w:div>
        <w:div w:id="455025357">
          <w:marLeft w:val="806"/>
          <w:marRight w:val="0"/>
          <w:marTop w:val="360"/>
          <w:marBottom w:val="0"/>
          <w:divBdr>
            <w:top w:val="none" w:sz="0" w:space="0" w:color="auto"/>
            <w:left w:val="none" w:sz="0" w:space="0" w:color="auto"/>
            <w:bottom w:val="none" w:sz="0" w:space="0" w:color="auto"/>
            <w:right w:val="none" w:sz="0" w:space="0" w:color="auto"/>
          </w:divBdr>
        </w:div>
        <w:div w:id="769470058">
          <w:marLeft w:val="806"/>
          <w:marRight w:val="0"/>
          <w:marTop w:val="360"/>
          <w:marBottom w:val="0"/>
          <w:divBdr>
            <w:top w:val="none" w:sz="0" w:space="0" w:color="auto"/>
            <w:left w:val="none" w:sz="0" w:space="0" w:color="auto"/>
            <w:bottom w:val="none" w:sz="0" w:space="0" w:color="auto"/>
            <w:right w:val="none" w:sz="0" w:space="0" w:color="auto"/>
          </w:divBdr>
        </w:div>
      </w:divsChild>
    </w:div>
    <w:div w:id="710032258">
      <w:bodyDiv w:val="1"/>
      <w:marLeft w:val="0"/>
      <w:marRight w:val="0"/>
      <w:marTop w:val="0"/>
      <w:marBottom w:val="0"/>
      <w:divBdr>
        <w:top w:val="none" w:sz="0" w:space="0" w:color="auto"/>
        <w:left w:val="none" w:sz="0" w:space="0" w:color="auto"/>
        <w:bottom w:val="none" w:sz="0" w:space="0" w:color="auto"/>
        <w:right w:val="none" w:sz="0" w:space="0" w:color="auto"/>
      </w:divBdr>
    </w:div>
    <w:div w:id="1730492446">
      <w:bodyDiv w:val="1"/>
      <w:marLeft w:val="0"/>
      <w:marRight w:val="0"/>
      <w:marTop w:val="0"/>
      <w:marBottom w:val="0"/>
      <w:divBdr>
        <w:top w:val="none" w:sz="0" w:space="0" w:color="auto"/>
        <w:left w:val="none" w:sz="0" w:space="0" w:color="auto"/>
        <w:bottom w:val="none" w:sz="0" w:space="0" w:color="auto"/>
        <w:right w:val="none" w:sz="0" w:space="0" w:color="auto"/>
      </w:divBdr>
      <w:divsChild>
        <w:div w:id="445852002">
          <w:marLeft w:val="547"/>
          <w:marRight w:val="0"/>
          <w:marTop w:val="115"/>
          <w:marBottom w:val="0"/>
          <w:divBdr>
            <w:top w:val="none" w:sz="0" w:space="0" w:color="auto"/>
            <w:left w:val="none" w:sz="0" w:space="0" w:color="auto"/>
            <w:bottom w:val="none" w:sz="0" w:space="0" w:color="auto"/>
            <w:right w:val="none" w:sz="0" w:space="0" w:color="auto"/>
          </w:divBdr>
        </w:div>
        <w:div w:id="568881993">
          <w:marLeft w:val="547"/>
          <w:marRight w:val="0"/>
          <w:marTop w:val="115"/>
          <w:marBottom w:val="0"/>
          <w:divBdr>
            <w:top w:val="none" w:sz="0" w:space="0" w:color="auto"/>
            <w:left w:val="none" w:sz="0" w:space="0" w:color="auto"/>
            <w:bottom w:val="none" w:sz="0" w:space="0" w:color="auto"/>
            <w:right w:val="none" w:sz="0" w:space="0" w:color="auto"/>
          </w:divBdr>
        </w:div>
        <w:div w:id="2025134303">
          <w:marLeft w:val="1080"/>
          <w:marRight w:val="0"/>
          <w:marTop w:val="115"/>
          <w:marBottom w:val="0"/>
          <w:divBdr>
            <w:top w:val="none" w:sz="0" w:space="0" w:color="auto"/>
            <w:left w:val="none" w:sz="0" w:space="0" w:color="auto"/>
            <w:bottom w:val="none" w:sz="0" w:space="0" w:color="auto"/>
            <w:right w:val="none" w:sz="0" w:space="0" w:color="auto"/>
          </w:divBdr>
        </w:div>
        <w:div w:id="767891470">
          <w:marLeft w:val="108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eartax.in/g/terms/economics" TargetMode="External"/><Relationship Id="rId5" Type="http://schemas.openxmlformats.org/officeDocument/2006/relationships/webSettings" Target="webSettings.xml"/><Relationship Id="rId10" Type="http://schemas.openxmlformats.org/officeDocument/2006/relationships/hyperlink" Target="https://cleartax.in/g/terms/financ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EE7D26-2646-4863-A557-3E64B142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11</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22</cp:revision>
  <dcterms:created xsi:type="dcterms:W3CDTF">2022-08-24T08:54:00Z</dcterms:created>
  <dcterms:modified xsi:type="dcterms:W3CDTF">2023-08-18T12:45:00Z</dcterms:modified>
</cp:coreProperties>
</file>