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03E2" w14:textId="11BF5738" w:rsidR="00F8741A" w:rsidRDefault="00572DC5" w:rsidP="00572DC5">
      <w:pPr>
        <w:rPr>
          <w:rFonts w:ascii="Times New Roman" w:hAnsi="Times New Roman" w:cs="Times New Roman"/>
          <w:noProof/>
          <w:sz w:val="28"/>
          <w:szCs w:val="28"/>
        </w:rPr>
      </w:pPr>
      <w:r w:rsidRPr="00572DC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2C470D9" wp14:editId="7481A91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73086" cy="3587224"/>
            <wp:effectExtent l="0" t="0" r="8255" b="0"/>
            <wp:wrapSquare wrapText="bothSides"/>
            <wp:docPr id="486888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88580" name="Picture 4868885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086" cy="3587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>Welcome, Shamanic Energy Practitioner, Bree Kasper to Northern Nevada Healing Arts of Reno, Nevada. A Nevada native, Bree has walked the shamanic path of timelessness since childhood</w:t>
      </w:r>
      <w:r w:rsidR="00A567B7">
        <w:rPr>
          <w:rFonts w:ascii="Times New Roman" w:hAnsi="Times New Roman" w:cs="Times New Roman"/>
          <w:noProof/>
          <w:sz w:val="28"/>
          <w:szCs w:val="28"/>
        </w:rPr>
        <w:t>. C</w:t>
      </w:r>
      <w:r w:rsidR="00774E27">
        <w:rPr>
          <w:rFonts w:ascii="Times New Roman" w:hAnsi="Times New Roman" w:cs="Times New Roman"/>
          <w:noProof/>
          <w:sz w:val="28"/>
          <w:szCs w:val="28"/>
        </w:rPr>
        <w:t>ompounded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74E27">
        <w:rPr>
          <w:rFonts w:ascii="Times New Roman" w:hAnsi="Times New Roman" w:cs="Times New Roman"/>
          <w:noProof/>
          <w:sz w:val="28"/>
          <w:szCs w:val="28"/>
        </w:rPr>
        <w:t xml:space="preserve">with years of spiritual experiences as well as </w:t>
      </w:r>
      <w:r>
        <w:rPr>
          <w:rFonts w:ascii="Times New Roman" w:hAnsi="Times New Roman" w:cs="Times New Roman"/>
          <w:noProof/>
          <w:sz w:val="28"/>
          <w:szCs w:val="28"/>
        </w:rPr>
        <w:t>formal train</w:t>
      </w:r>
      <w:r w:rsidR="00774E27">
        <w:rPr>
          <w:rFonts w:ascii="Times New Roman" w:hAnsi="Times New Roman" w:cs="Times New Roman"/>
          <w:noProof/>
          <w:sz w:val="28"/>
          <w:szCs w:val="28"/>
        </w:rPr>
        <w:t>ing with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The Four Wind</w:t>
      </w:r>
      <w:r w:rsidR="00774E27">
        <w:rPr>
          <w:rFonts w:ascii="Times New Roman" w:hAnsi="Times New Roman" w:cs="Times New Roman"/>
          <w:noProof/>
          <w:sz w:val="28"/>
          <w:szCs w:val="28"/>
        </w:rPr>
        <w:t xml:space="preserve">’s </w:t>
      </w:r>
      <w:r>
        <w:rPr>
          <w:rFonts w:ascii="Times New Roman" w:hAnsi="Times New Roman" w:cs="Times New Roman"/>
          <w:noProof/>
          <w:sz w:val="28"/>
          <w:szCs w:val="28"/>
        </w:rPr>
        <w:t>shamanic teacher and medical anthropologist Dr. Alberto Villoldo.</w:t>
      </w:r>
      <w:r w:rsidR="00774E27">
        <w:rPr>
          <w:rFonts w:ascii="Times New Roman" w:hAnsi="Times New Roman" w:cs="Times New Roman"/>
          <w:noProof/>
          <w:sz w:val="28"/>
          <w:szCs w:val="28"/>
        </w:rPr>
        <w:t xml:space="preserve"> Bree’s initation with the medicine wheel and ancestors has awoken shaman</w:t>
      </w:r>
      <w:r w:rsidR="00F8741A">
        <w:rPr>
          <w:rFonts w:ascii="Times New Roman" w:hAnsi="Times New Roman" w:cs="Times New Roman"/>
          <w:noProof/>
          <w:sz w:val="28"/>
          <w:szCs w:val="28"/>
        </w:rPr>
        <w:t>ic</w:t>
      </w:r>
      <w:r w:rsidR="00774E27">
        <w:rPr>
          <w:rFonts w:ascii="Times New Roman" w:hAnsi="Times New Roman" w:cs="Times New Roman"/>
          <w:noProof/>
          <w:sz w:val="28"/>
          <w:szCs w:val="28"/>
        </w:rPr>
        <w:t xml:space="preserve"> sight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567B7">
        <w:rPr>
          <w:rFonts w:ascii="Times New Roman" w:hAnsi="Times New Roman" w:cs="Times New Roman"/>
          <w:noProof/>
          <w:sz w:val="28"/>
          <w:szCs w:val="28"/>
        </w:rPr>
        <w:t>and in</w:t>
      </w:r>
      <w:r w:rsidR="00744D09">
        <w:rPr>
          <w:rFonts w:ascii="Times New Roman" w:hAnsi="Times New Roman" w:cs="Times New Roman"/>
          <w:noProof/>
          <w:sz w:val="28"/>
          <w:szCs w:val="28"/>
        </w:rPr>
        <w:t>tentionality</w:t>
      </w:r>
      <w:r w:rsidR="00A567B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74E27">
        <w:rPr>
          <w:rFonts w:ascii="Times New Roman" w:hAnsi="Times New Roman" w:cs="Times New Roman"/>
          <w:noProof/>
          <w:sz w:val="28"/>
          <w:szCs w:val="28"/>
        </w:rPr>
        <w:t xml:space="preserve">which she shares readily in session. Bree helps </w:t>
      </w:r>
      <w:r w:rsidR="00F8741A">
        <w:rPr>
          <w:rFonts w:ascii="Times New Roman" w:hAnsi="Times New Roman" w:cs="Times New Roman"/>
          <w:noProof/>
          <w:sz w:val="28"/>
          <w:szCs w:val="28"/>
        </w:rPr>
        <w:t>clients</w:t>
      </w:r>
      <w:r w:rsidR="00774E27">
        <w:rPr>
          <w:rFonts w:ascii="Times New Roman" w:hAnsi="Times New Roman" w:cs="Times New Roman"/>
          <w:noProof/>
          <w:sz w:val="28"/>
          <w:szCs w:val="28"/>
        </w:rPr>
        <w:t xml:space="preserve"> find </w:t>
      </w:r>
      <w:r w:rsidR="00F8741A">
        <w:rPr>
          <w:rFonts w:ascii="Times New Roman" w:hAnsi="Times New Roman" w:cs="Times New Roman"/>
          <w:noProof/>
          <w:sz w:val="28"/>
          <w:szCs w:val="28"/>
        </w:rPr>
        <w:t>their</w:t>
      </w:r>
      <w:r w:rsidR="00774E27">
        <w:rPr>
          <w:rFonts w:ascii="Times New Roman" w:hAnsi="Times New Roman" w:cs="Times New Roman"/>
          <w:noProof/>
          <w:sz w:val="28"/>
          <w:szCs w:val="28"/>
        </w:rPr>
        <w:t xml:space="preserve"> sacred sychronicity to the greater whole</w:t>
      </w:r>
      <w:r w:rsidR="00F8741A">
        <w:rPr>
          <w:rFonts w:ascii="Times New Roman" w:hAnsi="Times New Roman" w:cs="Times New Roman"/>
          <w:noProof/>
          <w:sz w:val="28"/>
          <w:szCs w:val="28"/>
        </w:rPr>
        <w:t>, feel lighter, find peace, release trauma, disengage blocking frequencies, and remove stale qi (chi).</w:t>
      </w:r>
    </w:p>
    <w:p w14:paraId="1CD1B3C2" w14:textId="520569C1" w:rsidR="00F8741A" w:rsidRDefault="00F8741A" w:rsidP="00572DC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Bree’s passion and connection to nature extends to her green thumb as well. She plants, nurtures,</w:t>
      </w:r>
      <w:r w:rsidR="00A567B7">
        <w:rPr>
          <w:rFonts w:ascii="Times New Roman" w:hAnsi="Times New Roman" w:cs="Times New Roman"/>
          <w:noProof/>
          <w:sz w:val="28"/>
          <w:szCs w:val="28"/>
        </w:rPr>
        <w:t xml:space="preserve"> growths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and harvests orangic herbal </w:t>
      </w:r>
      <w:r w:rsidR="00A567B7">
        <w:rPr>
          <w:rFonts w:ascii="Times New Roman" w:hAnsi="Times New Roman" w:cs="Times New Roman"/>
          <w:noProof/>
          <w:sz w:val="28"/>
          <w:szCs w:val="28"/>
        </w:rPr>
        <w:t xml:space="preserve">plants </w:t>
      </w:r>
      <w:r>
        <w:rPr>
          <w:rFonts w:ascii="Times New Roman" w:hAnsi="Times New Roman" w:cs="Times New Roman"/>
          <w:noProof/>
          <w:sz w:val="28"/>
          <w:szCs w:val="28"/>
        </w:rPr>
        <w:t>that she then converts to</w:t>
      </w:r>
      <w:r w:rsidR="00A567B7">
        <w:rPr>
          <w:rFonts w:ascii="Times New Roman" w:hAnsi="Times New Roman" w:cs="Times New Roman"/>
          <w:noProof/>
          <w:sz w:val="28"/>
          <w:szCs w:val="28"/>
        </w:rPr>
        <w:t xml:space="preserve"> medicinal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teas, tinctures, topicals and more. Her herbal tea blends, called Gaia</w:t>
      </w:r>
      <w:r w:rsidR="00A567B7">
        <w:rPr>
          <w:rFonts w:ascii="Times New Roman" w:hAnsi="Times New Roman" w:cs="Times New Roman"/>
          <w:noProof/>
          <w:sz w:val="28"/>
          <w:szCs w:val="28"/>
        </w:rPr>
        <w:t xml:space="preserve">’s Custom Tea Blends by Bree can be found in the waiting room. </w:t>
      </w:r>
    </w:p>
    <w:p w14:paraId="29BCA7BA" w14:textId="00D7CF27" w:rsidR="00774E27" w:rsidRDefault="00F8741A" w:rsidP="00572DC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Nature nurtures nournishment, come explore how the nautral world supports growth, well being and development, book your shamanic healing session today. </w:t>
      </w:r>
    </w:p>
    <w:p w14:paraId="26427F14" w14:textId="070E54CD" w:rsidR="00572DC5" w:rsidRPr="00572DC5" w:rsidRDefault="00572DC5" w:rsidP="00572DC5">
      <w:pPr>
        <w:tabs>
          <w:tab w:val="left" w:pos="1800"/>
        </w:tabs>
        <w:rPr>
          <w:rFonts w:ascii="Times New Roman" w:hAnsi="Times New Roman" w:cs="Times New Roman"/>
          <w:sz w:val="28"/>
          <w:szCs w:val="28"/>
        </w:rPr>
      </w:pPr>
      <w:r w:rsidRPr="00572DC5">
        <w:rPr>
          <w:rFonts w:ascii="Times New Roman" w:hAnsi="Times New Roman" w:cs="Times New Roman"/>
          <w:sz w:val="28"/>
          <w:szCs w:val="28"/>
        </w:rPr>
        <w:tab/>
      </w:r>
    </w:p>
    <w:sectPr w:rsidR="00572DC5" w:rsidRPr="00572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C5"/>
    <w:rsid w:val="002D04BF"/>
    <w:rsid w:val="003F159B"/>
    <w:rsid w:val="00572DC5"/>
    <w:rsid w:val="00673977"/>
    <w:rsid w:val="00744D09"/>
    <w:rsid w:val="00774E27"/>
    <w:rsid w:val="00A567B7"/>
    <w:rsid w:val="00A75315"/>
    <w:rsid w:val="00D62058"/>
    <w:rsid w:val="00F8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0D3D4"/>
  <w15:chartTrackingRefBased/>
  <w15:docId w15:val="{1B566695-0343-44F1-B429-41DB5F9A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Kasper</dc:creator>
  <cp:keywords/>
  <dc:description/>
  <cp:lastModifiedBy>Elizabeth Kasper</cp:lastModifiedBy>
  <cp:revision>5</cp:revision>
  <dcterms:created xsi:type="dcterms:W3CDTF">2026-01-12T18:50:00Z</dcterms:created>
  <dcterms:modified xsi:type="dcterms:W3CDTF">2026-01-12T20:23:00Z</dcterms:modified>
</cp:coreProperties>
</file>