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EB178" w14:textId="77777777" w:rsidR="00DF399E" w:rsidRDefault="00DF399E" w:rsidP="006665A8">
      <w:pPr>
        <w:pStyle w:val="Nzev"/>
        <w:spacing w:before="3200"/>
      </w:pPr>
      <w:r>
        <w:rPr>
          <w:noProof/>
        </w:rPr>
        <w:drawing>
          <wp:inline distT="0" distB="0" distL="0" distR="0" wp14:anchorId="369623DC" wp14:editId="38EA9174">
            <wp:extent cx="5760720" cy="3559810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llway1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12B3" w14:textId="77777777" w:rsidR="00DF399E" w:rsidRDefault="00DF399E" w:rsidP="00DF399E">
      <w:pPr>
        <w:pStyle w:val="Nzev"/>
      </w:pPr>
      <w:bookmarkStart w:id="0" w:name="_GoBack"/>
      <w:bookmarkEnd w:id="0"/>
    </w:p>
    <w:p w14:paraId="1E992928" w14:textId="77777777" w:rsidR="00DF399E" w:rsidRDefault="00DF399E" w:rsidP="00DF399E">
      <w:pPr>
        <w:pStyle w:val="Nzev"/>
      </w:pPr>
      <w:r w:rsidRPr="00DF399E">
        <w:t>Podnikatelský záměr</w:t>
      </w:r>
    </w:p>
    <w:p w14:paraId="74CCABFC" w14:textId="77777777" w:rsidR="00DF399E" w:rsidRDefault="00DF399E" w:rsidP="006665A8">
      <w:pPr>
        <w:pStyle w:val="Podnadpis"/>
        <w:spacing w:before="2400"/>
        <w:jc w:val="center"/>
      </w:pPr>
      <w:r>
        <w:br/>
      </w:r>
      <w:proofErr w:type="spellStart"/>
      <w:r w:rsidRPr="00DF399E">
        <w:t>Created</w:t>
      </w:r>
      <w:proofErr w:type="spellEnd"/>
      <w:r w:rsidRPr="00DF399E">
        <w:t xml:space="preserve"> by </w:t>
      </w:r>
      <w:proofErr w:type="spellStart"/>
      <w:r w:rsidRPr="00DF399E">
        <w:t>NoStress</w:t>
      </w:r>
      <w:proofErr w:type="spellEnd"/>
    </w:p>
    <w:p w14:paraId="6AEED52F" w14:textId="77777777" w:rsidR="00DF399E" w:rsidRPr="00DF399E" w:rsidRDefault="00DF399E" w:rsidP="00DF399E">
      <w:pPr>
        <w:pStyle w:val="Nadpis1"/>
      </w:pPr>
      <w:r>
        <w:br w:type="page"/>
      </w:r>
      <w:r w:rsidRPr="00DF399E">
        <w:lastRenderedPageBreak/>
        <w:t>Proč?</w:t>
      </w:r>
    </w:p>
    <w:p w14:paraId="677568FA" w14:textId="77777777" w:rsidR="00DF399E" w:rsidRDefault="00DF399E" w:rsidP="00DF399E">
      <w:r>
        <w:t xml:space="preserve">Denně chodíme kolem spousty míst. Spousty </w:t>
      </w:r>
      <w:r w:rsidRPr="00DF399E">
        <w:t>zajímavých</w:t>
      </w:r>
      <w:r>
        <w:t xml:space="preserve"> míst, o kterých nemáme ani tušení. Praha není jen Václavák a Královská cesta. Praha je ta super kavárna pět minut od školy. Praha je ten super park, který se schovává dvě stě metrů od bytu. </w:t>
      </w:r>
    </w:p>
    <w:p w14:paraId="1E49373C" w14:textId="77777777" w:rsidR="00DF399E" w:rsidRDefault="00DF399E" w:rsidP="00DF399E">
      <w:r>
        <w:t xml:space="preserve">Každý má chuť na chvíli být někým jiným. Prolomit své zažité stereotypy a zahnout svým cestám. Co třeba zkusit místo oblíbené </w:t>
      </w:r>
      <w:proofErr w:type="spellStart"/>
      <w:r>
        <w:t>hipster</w:t>
      </w:r>
      <w:proofErr w:type="spellEnd"/>
      <w:r>
        <w:t xml:space="preserve"> kavárny tu luxusně vypadající restauraci o blok vedle?</w:t>
      </w:r>
    </w:p>
    <w:p w14:paraId="79D8A84C" w14:textId="77777777" w:rsidR="00DF399E" w:rsidRDefault="00DF399E" w:rsidP="00DF399E">
      <w:r>
        <w:t>Přinášíme komplexní balíček. Jedinou věc, kterou v Praze potřebujete. Upřímného průvodce, který dopor</w:t>
      </w:r>
      <w:r w:rsidR="00377F6C">
        <w:t xml:space="preserve">učí obchod v centru, kde mají vodu za patnáct korun, ne za padesát. Aplikaci, která ví o nejbližší chytré zastávce a městské </w:t>
      </w:r>
      <w:proofErr w:type="spellStart"/>
      <w:r w:rsidR="00377F6C">
        <w:t>wifi</w:t>
      </w:r>
      <w:proofErr w:type="spellEnd"/>
      <w:r w:rsidR="00377F6C">
        <w:t xml:space="preserve"> a řekne kde nabít mobil. Jedna aplikace. Pro všechno.</w:t>
      </w:r>
    </w:p>
    <w:p w14:paraId="07BD71F6" w14:textId="77777777" w:rsidR="00377F6C" w:rsidRDefault="00377F6C" w:rsidP="00377F6C">
      <w:pPr>
        <w:pStyle w:val="Nadpis1"/>
      </w:pPr>
      <w:r>
        <w:t>Pro koho?</w:t>
      </w:r>
    </w:p>
    <w:p w14:paraId="09C991B5" w14:textId="77777777" w:rsidR="00377F6C" w:rsidRDefault="00377F6C" w:rsidP="00377F6C">
      <w:r>
        <w:t xml:space="preserve">Nabízíme aplikaci pro </w:t>
      </w:r>
      <w:proofErr w:type="spellStart"/>
      <w:r>
        <w:t>pražáky</w:t>
      </w:r>
      <w:proofErr w:type="spellEnd"/>
      <w:r>
        <w:t xml:space="preserve">. Pro ty, co tu bydlí celý život i ty, kteří jsou tu měsíc. Praha má milion zákoutí a nikdo ji nezná dokonale. </w:t>
      </w:r>
    </w:p>
    <w:p w14:paraId="14E78E18" w14:textId="77777777" w:rsidR="00377F6C" w:rsidRDefault="00377F6C" w:rsidP="00377F6C">
      <w:r>
        <w:t xml:space="preserve">Aplikace cílí i na turisty, spíše ty, kteří jsou v Praze již poněkolikáté a klasické turistické atrakce už viděli. </w:t>
      </w:r>
    </w:p>
    <w:p w14:paraId="1242F12F" w14:textId="77777777" w:rsidR="00377F6C" w:rsidRDefault="00377F6C" w:rsidP="00377F6C">
      <w:pPr>
        <w:pStyle w:val="Nadpis1"/>
      </w:pPr>
      <w:r>
        <w:t>Co to vlastně je?</w:t>
      </w:r>
    </w:p>
    <w:p w14:paraId="2D2B4FF9" w14:textId="77777777" w:rsidR="00377F6C" w:rsidRDefault="00377F6C" w:rsidP="00377F6C">
      <w:r>
        <w:t xml:space="preserve">Aplikace ve finální verzi nabízí několik funkcionalit. Podle našeho průzkumu, kterého se zúčastnilo 176 </w:t>
      </w:r>
      <w:r>
        <w:t>respondentů</w:t>
      </w:r>
      <w:r>
        <w:t>, více než 60 % lidí plánuje aktivity na dovolenou více jak dva dny dopředu. Tou dobou ovšem netuší, jaké bude počasí a mnoho dalších informací, které pro ně jsou důležité. Naše aplikace proaktivně předpovídá, kdy může počasí zkazit plány a nabídne změnu.</w:t>
      </w:r>
    </w:p>
    <w:p w14:paraId="71A7CA43" w14:textId="77777777" w:rsidR="00377F6C" w:rsidRDefault="00377F6C" w:rsidP="00377F6C">
      <w:r>
        <w:t>Kromě plánování výletů aplikace umožňuje najít nějaké body teď hned. Více než čtvrtina lidí plánuje svůj den na dovolené den dopředu, nebo dokonce daný den ráno. Naše aplikace zhodnotí počasí i dostupnost a doporučí podle uživatelských preferencí místa,</w:t>
      </w:r>
      <w:r w:rsidRPr="00377F6C">
        <w:t xml:space="preserve"> </w:t>
      </w:r>
      <w:r>
        <w:t>které by pravděpodobně sám nenavštívil</w:t>
      </w:r>
      <w:r w:rsidR="008E3C04">
        <w:t>. A také klasická místa,</w:t>
      </w:r>
      <w:r>
        <w:t xml:space="preserve"> která by se uživateli mohla líbit. </w:t>
      </w:r>
      <w:r w:rsidR="008E3C04">
        <w:t xml:space="preserve">Ale to není nic nového. Naší myšlenkou je </w:t>
      </w:r>
      <w:proofErr w:type="spellStart"/>
      <w:r w:rsidR="008E3C04">
        <w:t>prioritizovat</w:t>
      </w:r>
      <w:proofErr w:type="spellEnd"/>
      <w:r w:rsidR="008E3C04">
        <w:t xml:space="preserve"> místa, která jsou na okraji spektra zájmů daného člověka. Nabízíme něco, co jinde zavrhnou jako málo výnosné.</w:t>
      </w:r>
    </w:p>
    <w:p w14:paraId="4D075F21" w14:textId="77777777" w:rsidR="008E3C04" w:rsidRDefault="008E3C04" w:rsidP="00377F6C">
      <w:r>
        <w:t xml:space="preserve">Chceme podporovat lokální, </w:t>
      </w:r>
      <w:proofErr w:type="gramStart"/>
      <w:r>
        <w:t>malé</w:t>
      </w:r>
      <w:proofErr w:type="gramEnd"/>
      <w:r>
        <w:t xml:space="preserve"> a hlavně kvalitní podniky. Chceme ukázat malé poctivé podnikatele. Nebudeme posílat lidi do McDonaldu a </w:t>
      </w:r>
      <w:proofErr w:type="spellStart"/>
      <w:r>
        <w:t>Starbucks</w:t>
      </w:r>
      <w:proofErr w:type="spellEnd"/>
      <w:r>
        <w:t>. Ukážeme jim něco nového.</w:t>
      </w:r>
    </w:p>
    <w:p w14:paraId="2ED95952" w14:textId="77777777" w:rsidR="008E3C04" w:rsidRDefault="008E3C04" w:rsidP="008E3C04">
      <w:pPr>
        <w:pStyle w:val="Nadpis1"/>
      </w:pPr>
      <w:r>
        <w:t>Kde na to vezmeme peníze?</w:t>
      </w:r>
    </w:p>
    <w:p w14:paraId="63445A94" w14:textId="77777777" w:rsidR="008E3C04" w:rsidRDefault="008E3C04" w:rsidP="008E3C04">
      <w:r>
        <w:t xml:space="preserve">Naším cílem je navázat spolupráci právě s těmi malými podniky. Rádi bychom našim uživatelům nabídli kódy na slevy, nebo zajímavé nabídky z míst, která si myslíme, že stojí za to. Výměnou za reklamu a menší provizi z takto přilákaných zákazníků. </w:t>
      </w:r>
    </w:p>
    <w:p w14:paraId="5053DE05" w14:textId="77777777" w:rsidR="003D0669" w:rsidRDefault="008E3C04" w:rsidP="003D0669">
      <w:r>
        <w:t xml:space="preserve">Nicméně pokud by toto byl hlavní zdroj financí, není možné udržet kvalitu. Rádi bychom oslovili Janka Rubeše, jehož pořad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nám byl inspirací, a skrze něj i Seznam. Potenciálně zajímavé je propojení s aplikací </w:t>
      </w:r>
      <w:r w:rsidR="003D0669">
        <w:t xml:space="preserve">vlastníka Seznamu, </w:t>
      </w:r>
      <w:r>
        <w:t xml:space="preserve">Iva </w:t>
      </w:r>
      <w:proofErr w:type="spellStart"/>
      <w:r>
        <w:t>Lukačeviče</w:t>
      </w:r>
      <w:proofErr w:type="spellEnd"/>
      <w:r w:rsidR="003D0669">
        <w:t xml:space="preserve"> </w:t>
      </w:r>
      <w:proofErr w:type="spellStart"/>
      <w:r w:rsidR="003D0669">
        <w:t>Windyty</w:t>
      </w:r>
      <w:proofErr w:type="spellEnd"/>
      <w:r w:rsidR="003D0669">
        <w:t>, která by mohla do budoucna zajišťovat data o počasí.</w:t>
      </w:r>
    </w:p>
    <w:p w14:paraId="3C794221" w14:textId="77777777" w:rsidR="003D0669" w:rsidRDefault="003D0669" w:rsidP="003D0669">
      <w:pPr>
        <w:pStyle w:val="Nadpis1"/>
      </w:pPr>
      <w:r>
        <w:lastRenderedPageBreak/>
        <w:t>Podklady</w:t>
      </w:r>
    </w:p>
    <w:p w14:paraId="12EABD70" w14:textId="77777777" w:rsidR="003D0669" w:rsidRDefault="003D0669" w:rsidP="003D0669">
      <w:pPr>
        <w:pStyle w:val="Nadpis1"/>
        <w:rPr>
          <w:noProof/>
        </w:rPr>
      </w:pPr>
      <w:r>
        <w:rPr>
          <w:noProof/>
        </w:rPr>
        <w:drawing>
          <wp:inline distT="0" distB="0" distL="0" distR="0" wp14:anchorId="260B9E3B" wp14:editId="26C1F662">
            <wp:extent cx="4722857" cy="2571750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207" cy="25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5C2DF" wp14:editId="2FE1EAD6">
            <wp:extent cx="5229225" cy="2698769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92" cy="2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362C" w14:textId="77777777" w:rsidR="003D0669" w:rsidRPr="003D0669" w:rsidRDefault="003D0669" w:rsidP="003D0669">
      <w:r>
        <w:rPr>
          <w:noProof/>
        </w:rPr>
        <w:drawing>
          <wp:inline distT="0" distB="0" distL="0" distR="0" wp14:anchorId="08FAD71B" wp14:editId="1A1AE59A">
            <wp:extent cx="4962525" cy="250642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497" cy="25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1094" w14:textId="77777777" w:rsidR="008E3C04" w:rsidRDefault="003D0669" w:rsidP="003D0669">
      <w:pPr>
        <w:rPr>
          <w:rStyle w:val="Siln"/>
        </w:rPr>
      </w:pPr>
      <w:r w:rsidRPr="003D0669">
        <w:rPr>
          <w:rStyle w:val="Siln"/>
        </w:rPr>
        <w:t>V</w:t>
      </w:r>
      <w:r>
        <w:rPr>
          <w:rStyle w:val="Siln"/>
        </w:rPr>
        <w:t> anglickém průzkumu, jehož se zúčastnilo</w:t>
      </w:r>
      <w:r w:rsidR="008E3C04" w:rsidRPr="003D0669">
        <w:rPr>
          <w:rStyle w:val="Siln"/>
        </w:rPr>
        <w:t xml:space="preserve"> </w:t>
      </w:r>
      <w:r>
        <w:rPr>
          <w:rStyle w:val="Siln"/>
        </w:rPr>
        <w:t>19 respondentů, celá polovina odpovědí na otázku, co by od takovéto aplikace očekávali, zmínila, že chtějí poznat místa, která znají místní.</w:t>
      </w:r>
    </w:p>
    <w:p w14:paraId="2BA9A208" w14:textId="77777777" w:rsidR="003D0669" w:rsidRPr="003D0669" w:rsidRDefault="003D0669" w:rsidP="003D0669">
      <w:pPr>
        <w:rPr>
          <w:rStyle w:val="Siln"/>
        </w:rPr>
      </w:pPr>
      <w:r>
        <w:rPr>
          <w:noProof/>
        </w:rPr>
        <w:lastRenderedPageBreak/>
        <w:drawing>
          <wp:inline distT="0" distB="0" distL="0" distR="0" wp14:anchorId="14E700AB" wp14:editId="7D114AAD">
            <wp:extent cx="5760720" cy="2835275"/>
            <wp:effectExtent l="0" t="0" r="0" b="317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374" w14:textId="77777777" w:rsidR="00377F6C" w:rsidRDefault="003D0669" w:rsidP="00377F6C">
      <w:r>
        <w:rPr>
          <w:noProof/>
        </w:rPr>
        <w:drawing>
          <wp:inline distT="0" distB="0" distL="0" distR="0" wp14:anchorId="1B6AD5A5" wp14:editId="6C92EC16">
            <wp:extent cx="5143500" cy="2543175"/>
            <wp:effectExtent l="0" t="0" r="0" b="9525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CD54DE0F-BF7A-440B-A541-40EC60FF8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579BC0" w14:textId="77777777" w:rsidR="003D0669" w:rsidRDefault="003D0669" w:rsidP="00377F6C">
      <w:r>
        <w:rPr>
          <w:noProof/>
        </w:rPr>
        <w:drawing>
          <wp:inline distT="0" distB="0" distL="0" distR="0" wp14:anchorId="5B77FD54" wp14:editId="253E6ABD">
            <wp:extent cx="5072256" cy="26479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563" cy="26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0F3" w14:textId="0EFAB74B" w:rsidR="003D0669" w:rsidRDefault="003D0669" w:rsidP="00377F6C">
      <w:pPr>
        <w:rPr>
          <w:rStyle w:val="Siln"/>
        </w:rPr>
      </w:pPr>
      <w:r w:rsidRPr="003D0669">
        <w:rPr>
          <w:rStyle w:val="Siln"/>
        </w:rPr>
        <w:t xml:space="preserve">Čeští respondenti nejčastěji chtějí od takovéto aplikace akce a kupony, objevovat skrytá místa a často byl zmiňován i </w:t>
      </w:r>
      <w:proofErr w:type="spellStart"/>
      <w:r w:rsidRPr="003D0669">
        <w:rPr>
          <w:rStyle w:val="Siln"/>
        </w:rPr>
        <w:t>Honest</w:t>
      </w:r>
      <w:proofErr w:type="spellEnd"/>
      <w:r w:rsidRPr="003D0669">
        <w:rPr>
          <w:rStyle w:val="Siln"/>
        </w:rPr>
        <w:t xml:space="preserve"> </w:t>
      </w:r>
      <w:proofErr w:type="spellStart"/>
      <w:r w:rsidRPr="003D0669">
        <w:rPr>
          <w:rStyle w:val="Siln"/>
        </w:rPr>
        <w:t>Guide</w:t>
      </w:r>
      <w:proofErr w:type="spellEnd"/>
      <w:r w:rsidRPr="003D0669">
        <w:rPr>
          <w:rStyle w:val="Siln"/>
        </w:rPr>
        <w:t xml:space="preserve"> jako mobilní aplikace.</w:t>
      </w:r>
    </w:p>
    <w:p w14:paraId="330D2E2B" w14:textId="2CE691E9" w:rsidR="004A46B3" w:rsidRDefault="004A46B3" w:rsidP="004A46B3">
      <w:pPr>
        <w:pStyle w:val="Nadpis2"/>
        <w:rPr>
          <w:rStyle w:val="Zdraznnintenzivn"/>
          <w:b/>
        </w:rPr>
      </w:pPr>
      <w:r w:rsidRPr="004A46B3">
        <w:rPr>
          <w:rStyle w:val="Zdraznnintenzivn"/>
          <w:b/>
        </w:rPr>
        <w:lastRenderedPageBreak/>
        <w:t>Odpovědi</w:t>
      </w:r>
      <w:r>
        <w:rPr>
          <w:rStyle w:val="Zdraznnintenzivn"/>
          <w:b/>
        </w:rPr>
        <w:t xml:space="preserve"> z dotazníků</w:t>
      </w:r>
    </w:p>
    <w:p w14:paraId="6603E7B2" w14:textId="3CF82D4A" w:rsidR="004A46B3" w:rsidRPr="004A46B3" w:rsidRDefault="004A46B3" w:rsidP="004A46B3">
      <w:r>
        <w:t>Česká verze:</w:t>
      </w:r>
    </w:p>
    <w:p w14:paraId="43566880" w14:textId="130321AA" w:rsidR="004A46B3" w:rsidRDefault="004A46B3" w:rsidP="00377F6C">
      <w:pPr>
        <w:rPr>
          <w:rStyle w:val="Siln"/>
        </w:rPr>
      </w:pPr>
      <w:hyperlink r:id="rId11" w:history="1">
        <w:r w:rsidRPr="004B7016">
          <w:rPr>
            <w:rStyle w:val="Hypertextovodkaz"/>
          </w:rPr>
          <w:t>https://docs.google.com/spreadsheets/d/1apAPvCGA6KG3RpMmxV6XZY0NS1UvqIny20--ycM-0a0/edit?usp=sharing</w:t>
        </w:r>
      </w:hyperlink>
    </w:p>
    <w:p w14:paraId="2CEAE03B" w14:textId="2792A318" w:rsidR="004A46B3" w:rsidRPr="004A46B3" w:rsidRDefault="004A46B3" w:rsidP="00377F6C">
      <w:pPr>
        <w:rPr>
          <w:rStyle w:val="Siln"/>
          <w:b w:val="0"/>
        </w:rPr>
      </w:pPr>
      <w:r w:rsidRPr="004A46B3">
        <w:rPr>
          <w:rStyle w:val="Siln"/>
          <w:b w:val="0"/>
        </w:rPr>
        <w:t>Anglická verze:</w:t>
      </w:r>
    </w:p>
    <w:p w14:paraId="5AE2128F" w14:textId="79508D59" w:rsidR="004A46B3" w:rsidRDefault="004A46B3" w:rsidP="00377F6C">
      <w:pPr>
        <w:rPr>
          <w:rStyle w:val="Siln"/>
        </w:rPr>
      </w:pPr>
      <w:hyperlink r:id="rId12" w:history="1">
        <w:r w:rsidRPr="004B7016">
          <w:rPr>
            <w:rStyle w:val="Hypertextovodkaz"/>
          </w:rPr>
          <w:t>https://docs.google.com/spreadsheets/d/19YqBwd7AWnxrj3vPRZjNmyzZvcpwtOz1ke8u1064_AY/edit?usp=sharing</w:t>
        </w:r>
      </w:hyperlink>
    </w:p>
    <w:p w14:paraId="605ACEE4" w14:textId="77777777" w:rsidR="004A46B3" w:rsidRPr="003D0669" w:rsidRDefault="004A46B3" w:rsidP="00377F6C">
      <w:pPr>
        <w:rPr>
          <w:rStyle w:val="Siln"/>
        </w:rPr>
      </w:pPr>
    </w:p>
    <w:sectPr w:rsidR="004A46B3" w:rsidRPr="003D0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uropa-Bold">
    <w:panose1 w:val="02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9E"/>
    <w:rsid w:val="00377F6C"/>
    <w:rsid w:val="003D0669"/>
    <w:rsid w:val="004A46B3"/>
    <w:rsid w:val="006665A8"/>
    <w:rsid w:val="008E3C04"/>
    <w:rsid w:val="00DF399E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01B4"/>
  <w15:chartTrackingRefBased/>
  <w15:docId w15:val="{99C59727-0CDD-4A50-A8C6-5DF9F21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F399E"/>
    <w:pPr>
      <w:ind w:firstLine="284"/>
    </w:pPr>
  </w:style>
  <w:style w:type="paragraph" w:styleId="Nadpis1">
    <w:name w:val="heading 1"/>
    <w:basedOn w:val="Normln"/>
    <w:next w:val="Normln"/>
    <w:link w:val="Nadpis1Char"/>
    <w:uiPriority w:val="9"/>
    <w:qFormat/>
    <w:rsid w:val="00DF399E"/>
    <w:pPr>
      <w:keepNext/>
      <w:keepLines/>
      <w:spacing w:before="240" w:after="0"/>
      <w:ind w:firstLine="0"/>
      <w:outlineLvl w:val="0"/>
    </w:pPr>
    <w:rPr>
      <w:rFonts w:ascii="Europa-Bold" w:eastAsiaTheme="majorEastAsia" w:hAnsi="Europa-Bold" w:cstheme="majorBidi"/>
      <w:b/>
      <w:color w:val="00CCC0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F399E"/>
    <w:pPr>
      <w:spacing w:after="0" w:line="240" w:lineRule="auto"/>
      <w:contextualSpacing/>
      <w:jc w:val="center"/>
    </w:pPr>
    <w:rPr>
      <w:rFonts w:ascii="Europa-Bold" w:eastAsiaTheme="majorEastAsia" w:hAnsi="Europa-Bold" w:cstheme="majorBidi"/>
      <w:color w:val="1B7F79"/>
      <w:spacing w:val="-10"/>
      <w:kern w:val="28"/>
      <w:sz w:val="7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F399E"/>
    <w:rPr>
      <w:rFonts w:ascii="Europa-Bold" w:eastAsiaTheme="majorEastAsia" w:hAnsi="Europa-Bold" w:cstheme="majorBidi"/>
      <w:color w:val="1B7F79"/>
      <w:spacing w:val="-10"/>
      <w:kern w:val="28"/>
      <w:sz w:val="7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F39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F399E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DF399E"/>
    <w:rPr>
      <w:rFonts w:ascii="Europa-Bold" w:eastAsiaTheme="majorEastAsia" w:hAnsi="Europa-Bold" w:cstheme="majorBidi"/>
      <w:b/>
      <w:color w:val="00CCC0"/>
      <w:sz w:val="48"/>
      <w:szCs w:val="32"/>
    </w:rPr>
  </w:style>
  <w:style w:type="character" w:styleId="Siln">
    <w:name w:val="Strong"/>
    <w:basedOn w:val="Standardnpsmoodstavce"/>
    <w:uiPriority w:val="22"/>
    <w:qFormat/>
    <w:rsid w:val="003D0669"/>
    <w:rPr>
      <w:b/>
      <w:bCs/>
    </w:rPr>
  </w:style>
  <w:style w:type="character" w:styleId="Zdraznnintenzivn">
    <w:name w:val="Intense Emphasis"/>
    <w:basedOn w:val="Standardnpsmoodstavce"/>
    <w:uiPriority w:val="21"/>
    <w:qFormat/>
    <w:rsid w:val="004A46B3"/>
    <w:rPr>
      <w:i/>
      <w:iCs/>
      <w:color w:val="4472C4" w:themeColor="accent1"/>
    </w:rPr>
  </w:style>
  <w:style w:type="character" w:customStyle="1" w:styleId="Nadpis2Char">
    <w:name w:val="Nadpis 2 Char"/>
    <w:basedOn w:val="Standardnpsmoodstavce"/>
    <w:link w:val="Nadpis2"/>
    <w:uiPriority w:val="9"/>
    <w:rsid w:val="004A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4A46B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46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google.com/spreadsheets/d/19YqBwd7AWnxrj3vPRZjNmyzZvcpwtOz1ke8u1064_AY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google.com/spreadsheets/d/1apAPvCGA6KG3RpMmxV6XZY0NS1UvqIny20--ycM-0a0/edit?usp=shari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Co</a:t>
            </a:r>
            <a:r>
              <a:rPr lang="cs-CZ" baseline="0"/>
              <a:t> chceš na dovolené dělat?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List1!$C$1</c:f>
              <c:strCache>
                <c:ptCount val="1"/>
                <c:pt idx="0">
                  <c:v>Rel. Četnost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36D-4E4A-8738-AAB55FFC9D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36D-4E4A-8738-AAB55FFC9D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36D-4E4A-8738-AAB55FFC9D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36D-4E4A-8738-AAB55FFC9D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36D-4E4A-8738-AAB55FFC9D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36D-4E4A-8738-AAB55FFC9D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C36D-4E4A-8738-AAB55FFC9D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C36D-4E4A-8738-AAB55FFC9D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List1!$A$2:$A$9</c:f>
              <c:strCache>
                <c:ptCount val="8"/>
                <c:pt idx="0">
                  <c:v>Poznávat</c:v>
                </c:pt>
                <c:pt idx="1">
                  <c:v>Jíst</c:v>
                </c:pt>
                <c:pt idx="2">
                  <c:v>Relaxovat</c:v>
                </c:pt>
                <c:pt idx="3">
                  <c:v>Chodit po památkách</c:v>
                </c:pt>
                <c:pt idx="4">
                  <c:v>Jezdit na výlety</c:v>
                </c:pt>
                <c:pt idx="5">
                  <c:v>Sportovat</c:v>
                </c:pt>
                <c:pt idx="6">
                  <c:v>Bavit se</c:v>
                </c:pt>
                <c:pt idx="7">
                  <c:v>Ostatní</c:v>
                </c:pt>
              </c:strCache>
            </c:strRef>
          </c:cat>
          <c:val>
            <c:numRef>
              <c:f>List1!$C$2:$C$9</c:f>
              <c:numCache>
                <c:formatCode>General</c:formatCode>
                <c:ptCount val="8"/>
                <c:pt idx="0">
                  <c:v>27.500000000000004</c:v>
                </c:pt>
                <c:pt idx="1">
                  <c:v>8.5</c:v>
                </c:pt>
                <c:pt idx="2">
                  <c:v>23</c:v>
                </c:pt>
                <c:pt idx="3">
                  <c:v>17.5</c:v>
                </c:pt>
                <c:pt idx="4">
                  <c:v>5.5</c:v>
                </c:pt>
                <c:pt idx="5">
                  <c:v>8</c:v>
                </c:pt>
                <c:pt idx="6">
                  <c:v>7.0000000000000009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36D-4E4A-8738-AAB55FFC9DE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515903900229747"/>
          <c:y val="0.14027795092752582"/>
          <c:w val="0.29311682349110968"/>
          <c:h val="0.85972204907247407"/>
        </c:manualLayout>
      </c:layout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514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Procházková</dc:creator>
  <cp:keywords/>
  <dc:description/>
  <cp:lastModifiedBy>Lucie Procházková</cp:lastModifiedBy>
  <cp:revision>4</cp:revision>
  <dcterms:created xsi:type="dcterms:W3CDTF">2018-06-09T11:50:00Z</dcterms:created>
  <dcterms:modified xsi:type="dcterms:W3CDTF">2018-06-09T11:53:00Z</dcterms:modified>
</cp:coreProperties>
</file>