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CD4341" w:rsidR="00FC247E" w:rsidP="00D06EF3" w:rsidRDefault="00FC247E" w14:paraId="672A6659" wp14:textId="77777777">
      <w:pPr>
        <w:spacing w:line="360" w:lineRule="auto"/>
        <w:rPr>
          <w:rFonts w:ascii="Trebuchet MS" w:hAnsi="Trebuchet MS" w:cs="Tahoma"/>
        </w:rPr>
      </w:pPr>
    </w:p>
    <w:p xmlns:wp14="http://schemas.microsoft.com/office/word/2010/wordml" w:rsidRPr="00CD4341" w:rsidR="00A033FA" w:rsidP="00D06EF3" w:rsidRDefault="00C36940" w14:paraId="21525F00" wp14:textId="77777777">
      <w:pPr>
        <w:jc w:val="center"/>
        <w:rPr>
          <w:rFonts w:ascii="Trebuchet MS" w:hAnsi="Trebuchet MS" w:cs="Tahoma"/>
          <w:sz w:val="32"/>
          <w:szCs w:val="32"/>
        </w:rPr>
      </w:pPr>
      <w:r w:rsidRPr="00CD4341">
        <w:rPr>
          <w:rFonts w:ascii="Trebuchet MS" w:hAnsi="Trebuchet MS" w:cs="Tahoma"/>
          <w:sz w:val="32"/>
          <w:szCs w:val="32"/>
        </w:rPr>
        <w:t>SISTEME DE OPERARE</w:t>
      </w:r>
    </w:p>
    <w:p xmlns:wp14="http://schemas.microsoft.com/office/word/2010/wordml" w:rsidRPr="00CD4341" w:rsidR="00A4624B" w:rsidP="00D06EF3" w:rsidRDefault="00A033FA" w14:paraId="7C72CA2C" wp14:textId="77777777">
      <w:pPr>
        <w:spacing w:line="360" w:lineRule="auto"/>
        <w:jc w:val="center"/>
        <w:rPr>
          <w:rFonts w:ascii="Trebuchet MS" w:hAnsi="Trebuchet MS" w:cs="Tahoma"/>
          <w:sz w:val="32"/>
          <w:szCs w:val="32"/>
        </w:rPr>
      </w:pPr>
      <w:r w:rsidRPr="00CD4341">
        <w:rPr>
          <w:rFonts w:ascii="Trebuchet MS" w:hAnsi="Trebuchet MS" w:cs="Tahoma"/>
          <w:sz w:val="32"/>
          <w:szCs w:val="32"/>
        </w:rPr>
        <w:t xml:space="preserve"> </w:t>
      </w:r>
      <w:r w:rsidRPr="00CD4341">
        <w:rPr>
          <w:rFonts w:ascii="Symbol" w:hAnsi="Symbol" w:eastAsia="Symbol" w:cs="Symbol"/>
          <w:sz w:val="32"/>
          <w:szCs w:val="32"/>
        </w:rPr>
        <w:t>-</w:t>
      </w:r>
      <w:r w:rsidRPr="00CD4341">
        <w:rPr>
          <w:rFonts w:ascii="Trebuchet MS" w:hAnsi="Trebuchet MS" w:cs="Tahoma"/>
          <w:sz w:val="32"/>
          <w:szCs w:val="32"/>
        </w:rPr>
        <w:t xml:space="preserve"> </w:t>
      </w:r>
      <w:r w:rsidRPr="00CD4341" w:rsidR="00C36940">
        <w:rPr>
          <w:rFonts w:ascii="Trebuchet MS" w:hAnsi="Trebuchet MS" w:cs="Tahoma"/>
          <w:sz w:val="32"/>
          <w:szCs w:val="32"/>
        </w:rPr>
        <w:t>Laborator</w:t>
      </w:r>
      <w:r w:rsidR="00E24DF7">
        <w:rPr>
          <w:rFonts w:ascii="Trebuchet MS" w:hAnsi="Trebuchet MS" w:cs="Tahoma"/>
          <w:sz w:val="32"/>
          <w:szCs w:val="32"/>
        </w:rPr>
        <w:t xml:space="preserve"> 9</w:t>
      </w:r>
      <w:r w:rsidRPr="00CD4341">
        <w:rPr>
          <w:rFonts w:ascii="Trebuchet MS" w:hAnsi="Trebuchet MS" w:cs="Tahoma"/>
          <w:sz w:val="32"/>
          <w:szCs w:val="32"/>
        </w:rPr>
        <w:t xml:space="preserve"> </w:t>
      </w:r>
      <w:r w:rsidRPr="00CD4341">
        <w:rPr>
          <w:rFonts w:ascii="Symbol" w:hAnsi="Symbol" w:eastAsia="Symbol" w:cs="Symbol"/>
          <w:sz w:val="32"/>
          <w:szCs w:val="32"/>
        </w:rPr>
        <w:t>-</w:t>
      </w:r>
    </w:p>
    <w:p xmlns:wp14="http://schemas.microsoft.com/office/word/2010/wordml" w:rsidRPr="00CD4341" w:rsidR="00A4624B" w:rsidP="00A4624B" w:rsidRDefault="00A4624B" w14:paraId="0A37501D" wp14:textId="77777777">
      <w:pPr>
        <w:spacing w:line="360" w:lineRule="auto"/>
        <w:rPr>
          <w:rFonts w:ascii="Trebuchet MS" w:hAnsi="Trebuchet MS" w:cs="Tahoma"/>
        </w:rPr>
      </w:pPr>
    </w:p>
    <w:p xmlns:wp14="http://schemas.microsoft.com/office/word/2010/wordml" w:rsidRPr="00CD4341" w:rsidR="00ED10F8" w:rsidP="00570EAD" w:rsidRDefault="001F21D8" w14:paraId="679829A1" wp14:textId="77777777">
      <w:pPr>
        <w:spacing w:line="360" w:lineRule="auto"/>
        <w:jc w:val="center"/>
        <w:rPr>
          <w:rFonts w:ascii="Trebuchet MS" w:hAnsi="Trebuchet MS" w:cs="Tahoma"/>
          <w:sz w:val="32"/>
          <w:szCs w:val="32"/>
        </w:rPr>
      </w:pPr>
      <w:bookmarkStart w:name="getagrade" w:id="0"/>
      <w:r>
        <w:rPr>
          <w:rFonts w:ascii="Trebuchet MS" w:hAnsi="Trebuchet MS" w:cs="Tahoma"/>
          <w:sz w:val="32"/>
          <w:szCs w:val="32"/>
        </w:rPr>
        <w:t>PROCESE UNIX</w:t>
      </w:r>
    </w:p>
    <w:p xmlns:wp14="http://schemas.microsoft.com/office/word/2010/wordml" w:rsidRPr="00CD4341" w:rsidR="004A1EA8" w:rsidP="002924D7" w:rsidRDefault="00570EAD" w14:paraId="7F73A39A" wp14:textId="77777777">
      <w:p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Pr="00CD4341">
        <w:rPr>
          <w:rFonts w:ascii="Trebuchet MS" w:hAnsi="Trebuchet MS" w:cs="Tahoma"/>
        </w:rPr>
        <w:t>1</w:t>
      </w:r>
      <w:r w:rsidRPr="00CD4341" w:rsidR="00420457">
        <w:rPr>
          <w:rFonts w:ascii="Trebuchet MS" w:hAnsi="Trebuchet MS" w:cs="Tahoma"/>
        </w:rPr>
        <w:t>.</w:t>
      </w:r>
      <w:r w:rsidRPr="00CD4341" w:rsidR="00D06EF3">
        <w:rPr>
          <w:rFonts w:ascii="Trebuchet MS" w:hAnsi="Trebuchet MS" w:cs="Tahoma"/>
        </w:rPr>
        <w:tab/>
      </w:r>
      <w:r w:rsidR="001F21D8">
        <w:rPr>
          <w:rFonts w:ascii="Trebuchet MS" w:hAnsi="Trebuchet MS" w:cs="Tahoma"/>
          <w:u w:val="single"/>
        </w:rPr>
        <w:t>PROCES</w:t>
      </w:r>
      <w:r w:rsidR="00FF7354">
        <w:rPr>
          <w:rFonts w:ascii="Trebuchet MS" w:hAnsi="Trebuchet MS" w:cs="Tahoma"/>
          <w:u w:val="single"/>
        </w:rPr>
        <w:t>E UNIX</w:t>
      </w:r>
    </w:p>
    <w:p xmlns:wp14="http://schemas.microsoft.com/office/word/2010/wordml" w:rsidRPr="00CD4341" w:rsidR="005072FA" w:rsidP="005072FA" w:rsidRDefault="00FF7354" w14:paraId="010640A5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 w:rsidRPr="00067CF7">
        <w:rPr>
          <w:rFonts w:ascii="Trebuchet MS" w:hAnsi="Trebuchet MS" w:cs="Tahoma"/>
          <w:i/>
          <w:u w:val="single"/>
        </w:rPr>
        <w:t>proces</w:t>
      </w:r>
      <w:r>
        <w:rPr>
          <w:rFonts w:ascii="Trebuchet MS" w:hAnsi="Trebuchet MS" w:cs="Tahoma"/>
          <w:lang w:val="en-US"/>
        </w:rPr>
        <w:t xml:space="preserve"> = </w:t>
      </w:r>
      <w:r w:rsidRPr="0033414E">
        <w:rPr>
          <w:rFonts w:ascii="Trebuchet MS" w:hAnsi="Trebuchet MS" w:cs="Tahoma"/>
          <w:i/>
          <w:lang w:val="en-US"/>
        </w:rPr>
        <w:t xml:space="preserve">program </w:t>
      </w:r>
      <w:r w:rsidRPr="0033414E">
        <w:rPr>
          <w:rFonts w:ascii="Trebuchet MS" w:hAnsi="Trebuchet MS" w:cs="Tahoma"/>
          <w:i/>
        </w:rPr>
        <w:t>aflat în execuţie</w:t>
      </w:r>
    </w:p>
    <w:p xmlns:wp14="http://schemas.microsoft.com/office/word/2010/wordml" w:rsidRPr="00CD4341" w:rsidR="00FD1898" w:rsidP="00D65C99" w:rsidRDefault="0033414E" w14:paraId="55D03845" wp14:textId="77777777">
      <w:pPr>
        <w:numPr>
          <w:ilvl w:val="0"/>
          <w:numId w:val="24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nucleul (</w:t>
      </w:r>
      <w:r w:rsidRPr="00067CF7">
        <w:rPr>
          <w:rFonts w:ascii="Trebuchet MS" w:hAnsi="Trebuchet MS" w:cs="Tahoma"/>
          <w:i/>
        </w:rPr>
        <w:t>kernel</w:t>
      </w:r>
      <w:r>
        <w:rPr>
          <w:rFonts w:ascii="Trebuchet MS" w:hAnsi="Trebuchet MS" w:cs="Tahoma"/>
        </w:rPr>
        <w:t xml:space="preserve">) sistemului de operare întreţine permanent </w:t>
      </w:r>
      <w:r w:rsidR="00067CF7">
        <w:rPr>
          <w:rFonts w:ascii="Trebuchet MS" w:hAnsi="Trebuchet MS" w:cs="Tahoma"/>
        </w:rPr>
        <w:t xml:space="preserve">o </w:t>
      </w:r>
      <w:r w:rsidR="00362B52">
        <w:rPr>
          <w:rFonts w:ascii="Trebuchet MS" w:hAnsi="Trebuchet MS" w:cs="Tahoma"/>
        </w:rPr>
        <w:t>tabelă</w:t>
      </w:r>
      <w:r>
        <w:rPr>
          <w:rFonts w:ascii="Trebuchet MS" w:hAnsi="Trebuchet MS" w:cs="Tahoma"/>
        </w:rPr>
        <w:t xml:space="preserve"> </w:t>
      </w:r>
      <w:r w:rsidR="00003965">
        <w:rPr>
          <w:rFonts w:ascii="Trebuchet MS" w:hAnsi="Trebuchet MS" w:cs="Tahoma"/>
        </w:rPr>
        <w:t>cu</w:t>
      </w:r>
      <w:r w:rsidR="00067CF7">
        <w:rPr>
          <w:rFonts w:ascii="Trebuchet MS" w:hAnsi="Trebuchet MS" w:cs="Tahoma"/>
        </w:rPr>
        <w:t xml:space="preserve"> </w:t>
      </w:r>
      <w:r w:rsidR="00003965">
        <w:rPr>
          <w:rFonts w:ascii="Trebuchet MS" w:hAnsi="Trebuchet MS" w:cs="Tahoma"/>
        </w:rPr>
        <w:t>procese</w:t>
      </w:r>
    </w:p>
    <w:p xmlns:wp14="http://schemas.microsoft.com/office/word/2010/wordml" w:rsidR="00443E5A" w:rsidP="00D65C99" w:rsidRDefault="00FF7354" w14:paraId="3CF5CCC1" wp14:textId="77777777">
      <w:pPr>
        <w:numPr>
          <w:ilvl w:val="0"/>
          <w:numId w:val="24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examinarea </w:t>
      </w:r>
      <w:r w:rsidR="00003965">
        <w:rPr>
          <w:rFonts w:ascii="Trebuchet MS" w:hAnsi="Trebuchet MS" w:cs="Tahoma"/>
        </w:rPr>
        <w:t>proceselor</w:t>
      </w:r>
      <w:r>
        <w:rPr>
          <w:rFonts w:ascii="Trebuchet MS" w:hAnsi="Trebuchet MS" w:cs="Tahoma"/>
        </w:rPr>
        <w:t>:</w:t>
      </w:r>
    </w:p>
    <w:p xmlns:wp14="http://schemas.microsoft.com/office/word/2010/wordml" w:rsidR="00FF7354" w:rsidP="00513A5A" w:rsidRDefault="00FF7354" w14:paraId="5A3C3642" wp14:textId="77777777">
      <w:pPr>
        <w:ind w:left="284"/>
        <w:jc w:val="both"/>
        <w:rPr>
          <w:rFonts w:ascii="Courier New" w:hAnsi="Courier New" w:cs="Courier New"/>
        </w:rPr>
      </w:pPr>
      <w:r>
        <w:rPr>
          <w:rFonts w:ascii="Trebuchet MS" w:hAnsi="Trebuchet MS" w:cs="Tahoma"/>
        </w:rPr>
        <w:tab/>
      </w:r>
      <w:r w:rsidRPr="0033414E">
        <w:rPr>
          <w:rFonts w:ascii="Courier New" w:hAnsi="Courier New" w:cs="Courier New"/>
        </w:rPr>
        <w:t xml:space="preserve">ps </w:t>
      </w:r>
      <w:r w:rsidR="00CB60C0">
        <w:rPr>
          <w:rFonts w:ascii="Courier New" w:hAnsi="Courier New" w:cs="Courier New"/>
        </w:rPr>
        <w:t>-e</w:t>
      </w:r>
    </w:p>
    <w:p xmlns:wp14="http://schemas.microsoft.com/office/word/2010/wordml" w:rsidR="00CB60C0" w:rsidP="00513A5A" w:rsidRDefault="00CB60C0" w14:paraId="7A3872F8" wp14:textId="77777777">
      <w:pPr>
        <w:ind w:left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ps -</w:t>
      </w:r>
      <w:r w:rsidR="00362B52">
        <w:rPr>
          <w:rFonts w:ascii="Courier New" w:hAnsi="Courier New" w:cs="Courier New"/>
        </w:rPr>
        <w:t>f -</w:t>
      </w:r>
      <w:r>
        <w:rPr>
          <w:rFonts w:ascii="Courier New" w:hAnsi="Courier New" w:cs="Courier New"/>
        </w:rPr>
        <w:t>p 1</w:t>
      </w:r>
    </w:p>
    <w:p xmlns:wp14="http://schemas.microsoft.com/office/word/2010/wordml" w:rsidRPr="0033414E" w:rsidR="00CB60C0" w:rsidP="00513A5A" w:rsidRDefault="00CB60C0" w14:paraId="0796220D" wp14:textId="77777777">
      <w:pPr>
        <w:ind w:left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ps -F</w:t>
      </w:r>
      <w:r w:rsidR="00513A5A">
        <w:rPr>
          <w:rFonts w:ascii="Courier New" w:hAnsi="Courier New" w:cs="Courier New"/>
        </w:rPr>
        <w:t xml:space="preserve"> -u dbota</w:t>
      </w:r>
    </w:p>
    <w:p xmlns:wp14="http://schemas.microsoft.com/office/word/2010/wordml" w:rsidRPr="00CD4341" w:rsidR="00736518" w:rsidP="00736518" w:rsidRDefault="00736518" w14:paraId="5DAB6C7B" wp14:textId="77777777">
      <w:pPr>
        <w:spacing w:line="360" w:lineRule="auto"/>
        <w:jc w:val="both"/>
        <w:rPr>
          <w:rFonts w:ascii="Courier New" w:hAnsi="Courier New" w:cs="Courier New"/>
        </w:rPr>
      </w:pPr>
    </w:p>
    <w:p xmlns:wp14="http://schemas.microsoft.com/office/word/2010/wordml" w:rsidRPr="00CD4341" w:rsidR="00570EAD" w:rsidP="002F12F0" w:rsidRDefault="007F71F8" w14:paraId="0F068739" wp14:textId="77777777">
      <w:pPr>
        <w:spacing w:line="360" w:lineRule="auto"/>
        <w:ind w:firstLine="284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>2</w:t>
      </w:r>
      <w:r w:rsidRPr="00CD4341" w:rsidR="00570EAD">
        <w:rPr>
          <w:rFonts w:ascii="Trebuchet MS" w:hAnsi="Trebuchet MS" w:cs="Tahoma"/>
        </w:rPr>
        <w:t>.</w:t>
      </w:r>
      <w:r w:rsidRPr="00CD4341" w:rsidR="00076CF4">
        <w:rPr>
          <w:rFonts w:ascii="Trebuchet MS" w:hAnsi="Trebuchet MS" w:cs="Tahoma"/>
        </w:rPr>
        <w:tab/>
      </w:r>
      <w:r w:rsidR="00362B52">
        <w:rPr>
          <w:rFonts w:ascii="Trebuchet MS" w:hAnsi="Trebuchet MS" w:cs="Tahoma"/>
        </w:rPr>
        <w:t xml:space="preserve">FUNCŢIA </w:t>
      </w:r>
      <w:r w:rsidRPr="00CB60C0" w:rsidR="001F21D8">
        <w:rPr>
          <w:rFonts w:ascii="Courier New" w:hAnsi="Courier New" w:cs="Courier New"/>
          <w:u w:val="single"/>
        </w:rPr>
        <w:t>fork()</w:t>
      </w:r>
    </w:p>
    <w:p xmlns:wp14="http://schemas.microsoft.com/office/word/2010/wordml" w:rsidRPr="00CD4341" w:rsidR="009F1EFA" w:rsidP="009F1EFA" w:rsidRDefault="00FF7354" w14:paraId="08BC7DEC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prototip: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CD4341" w:rsidR="009F1EFA" w:rsidTr="000C4AA4" w14:paraId="312DF501" wp14:textId="77777777">
        <w:trPr>
          <w:trHeight w:val="851" w:hRule="exact"/>
        </w:trPr>
        <w:tc>
          <w:tcPr>
            <w:tcW w:w="10080" w:type="dxa"/>
            <w:shd w:val="clear" w:color="auto" w:fill="FFFF99"/>
            <w:vAlign w:val="center"/>
          </w:tcPr>
          <w:p w:rsidRPr="00E41198" w:rsidR="000C4AA4" w:rsidP="009F1EFA" w:rsidRDefault="000C4AA4" w14:paraId="09EB783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1198">
              <w:rPr>
                <w:rFonts w:ascii="Courier New" w:hAnsi="Courier New" w:cs="Courier New"/>
                <w:sz w:val="22"/>
                <w:szCs w:val="22"/>
              </w:rPr>
              <w:t>#include &lt;unistd.h&gt;</w:t>
            </w:r>
          </w:p>
          <w:p w:rsidRPr="00E41198" w:rsidR="000C4AA4" w:rsidP="009F1EFA" w:rsidRDefault="000C4AA4" w14:paraId="02EB378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Pr="002863E6" w:rsidR="009F1EFA" w:rsidP="009F1EFA" w:rsidRDefault="000C4AA4" w14:paraId="23388C80" wp14:textId="77777777">
            <w:pPr>
              <w:rPr>
                <w:rFonts w:ascii="Courier New" w:hAnsi="Courier New" w:cs="Courier New"/>
                <w:b/>
                <w:lang w:val="en-US"/>
              </w:rPr>
            </w:pPr>
            <w:r w:rsidRPr="002863E6">
              <w:rPr>
                <w:rFonts w:ascii="Courier New" w:hAnsi="Courier New" w:cs="Courier New"/>
                <w:b/>
                <w:sz w:val="22"/>
                <w:szCs w:val="22"/>
              </w:rPr>
              <w:t xml:space="preserve">pid_t </w:t>
            </w:r>
            <w:r w:rsidRPr="002863E6" w:rsidR="00FF7354">
              <w:rPr>
                <w:rFonts w:ascii="Courier New" w:hAnsi="Courier New" w:cs="Courier New"/>
                <w:b/>
                <w:sz w:val="22"/>
                <w:szCs w:val="22"/>
              </w:rPr>
              <w:t>fork(</w:t>
            </w:r>
            <w:r w:rsidRPr="00125BE3">
              <w:rPr>
                <w:rFonts w:ascii="Courier New" w:hAnsi="Courier New" w:cs="Courier New"/>
                <w:b/>
                <w:sz w:val="22"/>
                <w:szCs w:val="22"/>
              </w:rPr>
              <w:t>void</w:t>
            </w:r>
            <w:r w:rsidRPr="002863E6" w:rsidR="00FF7354">
              <w:rPr>
                <w:rFonts w:ascii="Courier New" w:hAnsi="Courier New" w:cs="Courier New"/>
                <w:b/>
                <w:sz w:val="22"/>
                <w:szCs w:val="22"/>
              </w:rPr>
              <w:t>)</w:t>
            </w:r>
            <w:r w:rsidRPr="002863E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;</w:t>
            </w:r>
          </w:p>
        </w:tc>
      </w:tr>
    </w:tbl>
    <w:p xmlns:wp14="http://schemas.microsoft.com/office/word/2010/wordml" w:rsidR="003743A2" w:rsidP="00D65C99" w:rsidRDefault="000C4AA4" w14:paraId="35B14787" wp14:textId="77777777">
      <w:pPr>
        <w:numPr>
          <w:ilvl w:val="0"/>
          <w:numId w:val="2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crează un nou proces prin duplicarea</w:t>
      </w:r>
      <w:r w:rsidR="002A315D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procesului apelant</w:t>
      </w:r>
      <w:r w:rsidR="00D26907">
        <w:rPr>
          <w:rFonts w:ascii="Trebuchet MS" w:hAnsi="Trebuchet MS" w:cs="Tahoma"/>
        </w:rPr>
        <w:t xml:space="preserve"> (</w:t>
      </w:r>
      <w:r w:rsidRPr="00BA26BD" w:rsidR="00D26907">
        <w:rPr>
          <w:rFonts w:ascii="Trebuchet MS" w:hAnsi="Trebuchet MS" w:cs="Tahoma"/>
          <w:u w:val="single"/>
        </w:rPr>
        <w:t>procesul părinte</w:t>
      </w:r>
      <w:r w:rsidR="00D26907">
        <w:rPr>
          <w:rFonts w:ascii="Trebuchet MS" w:hAnsi="Trebuchet MS" w:cs="Tahoma"/>
        </w:rPr>
        <w:t>)</w:t>
      </w:r>
    </w:p>
    <w:p xmlns:wp14="http://schemas.microsoft.com/office/word/2010/wordml" w:rsidR="00D26907" w:rsidP="00D26907" w:rsidRDefault="00D26907" w14:paraId="31A6AD3A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noul proces este denumit </w:t>
      </w:r>
      <w:r w:rsidRPr="00D26907">
        <w:rPr>
          <w:rFonts w:ascii="Trebuchet MS" w:hAnsi="Trebuchet MS" w:cs="Tahoma"/>
          <w:u w:val="single"/>
        </w:rPr>
        <w:t>proces copil</w:t>
      </w:r>
      <w:r w:rsidRPr="00D26907">
        <w:rPr>
          <w:rFonts w:ascii="Trebuchet MS" w:hAnsi="Trebuchet MS" w:cs="Tahoma"/>
        </w:rPr>
        <w:t xml:space="preserve"> şi</w:t>
      </w:r>
      <w:r>
        <w:rPr>
          <w:rFonts w:ascii="Trebuchet MS" w:hAnsi="Trebuchet MS" w:cs="Tahoma"/>
        </w:rPr>
        <w:t xml:space="preserve"> este o copie aproape exactă a procesului părinte</w:t>
      </w:r>
    </w:p>
    <w:p xmlns:wp14="http://schemas.microsoft.com/office/word/2010/wordml" w:rsidR="001F4E1B" w:rsidP="00D26907" w:rsidRDefault="001F4E1B" w14:paraId="5B655085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cele două procese îşi continuă execuţia cu instrucţiunea care urmează apelului </w:t>
      </w:r>
      <w:r w:rsidRPr="00513A5A">
        <w:rPr>
          <w:rFonts w:ascii="Courier New" w:hAnsi="Courier New" w:cs="Courier New"/>
          <w:b/>
          <w:sz w:val="22"/>
          <w:szCs w:val="22"/>
        </w:rPr>
        <w:t>fork()</w:t>
      </w:r>
    </w:p>
    <w:p xmlns:wp14="http://schemas.microsoft.com/office/word/2010/wordml" w:rsidR="002A315D" w:rsidP="001F4E1B" w:rsidRDefault="00513A5A" w14:paraId="1C45777E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returnează:</w:t>
      </w:r>
    </w:p>
    <w:p xmlns:wp14="http://schemas.microsoft.com/office/word/2010/wordml" w:rsidR="002A315D" w:rsidP="00513A5A" w:rsidRDefault="002A315D" w14:paraId="47F213CA" wp14:textId="77777777">
      <w:pPr>
        <w:numPr>
          <w:ilvl w:val="1"/>
          <w:numId w:val="41"/>
        </w:numPr>
        <w:spacing w:line="360" w:lineRule="auto"/>
        <w:jc w:val="both"/>
        <w:rPr>
          <w:rFonts w:ascii="Trebuchet MS" w:hAnsi="Trebuchet MS" w:cs="Tahoma"/>
        </w:rPr>
      </w:pPr>
      <w:r w:rsidRPr="001F4E1B">
        <w:rPr>
          <w:rFonts w:ascii="Trebuchet MS" w:hAnsi="Trebuchet MS" w:cs="Tahoma"/>
          <w:u w:val="single"/>
        </w:rPr>
        <w:t xml:space="preserve">valoarea </w:t>
      </w:r>
      <w:r w:rsidRPr="001F4E1B">
        <w:rPr>
          <w:rFonts w:ascii="Courier New" w:hAnsi="Courier New" w:cs="Courier New"/>
          <w:u w:val="single"/>
        </w:rPr>
        <w:t>0</w:t>
      </w:r>
      <w:r>
        <w:rPr>
          <w:rFonts w:ascii="Trebuchet MS" w:hAnsi="Trebuchet MS" w:cs="Tahoma"/>
        </w:rPr>
        <w:t xml:space="preserve"> - în procesul copil</w:t>
      </w:r>
    </w:p>
    <w:p xmlns:wp14="http://schemas.microsoft.com/office/word/2010/wordml" w:rsidR="002A315D" w:rsidP="00513A5A" w:rsidRDefault="002A315D" w14:paraId="2A1C38C7" wp14:textId="77777777">
      <w:pPr>
        <w:numPr>
          <w:ilvl w:val="1"/>
          <w:numId w:val="41"/>
        </w:numPr>
        <w:spacing w:line="360" w:lineRule="auto"/>
        <w:jc w:val="both"/>
        <w:rPr>
          <w:rFonts w:ascii="Trebuchet MS" w:hAnsi="Trebuchet MS" w:cs="Tahoma"/>
        </w:rPr>
      </w:pPr>
      <w:r w:rsidRPr="001F4E1B">
        <w:rPr>
          <w:rFonts w:ascii="Trebuchet MS" w:hAnsi="Trebuchet MS" w:cs="Tahoma"/>
          <w:u w:val="single"/>
        </w:rPr>
        <w:t>identificatorul procesului copil (child PID)</w:t>
      </w:r>
      <w:r>
        <w:rPr>
          <w:rFonts w:ascii="Trebuchet MS" w:hAnsi="Trebuchet MS" w:cs="Tahoma"/>
        </w:rPr>
        <w:t xml:space="preserve"> - în procesul părinte</w:t>
      </w:r>
    </w:p>
    <w:p xmlns:wp14="http://schemas.microsoft.com/office/word/2010/wordml" w:rsidR="001F4E1B" w:rsidP="00513A5A" w:rsidRDefault="001F4E1B" w14:paraId="5663F2AA" wp14:textId="77777777">
      <w:pPr>
        <w:numPr>
          <w:ilvl w:val="1"/>
          <w:numId w:val="41"/>
        </w:numPr>
        <w:spacing w:line="360" w:lineRule="auto"/>
        <w:jc w:val="both"/>
        <w:rPr>
          <w:rFonts w:ascii="Trebuchet MS" w:hAnsi="Trebuchet MS" w:cs="Tahoma"/>
        </w:rPr>
      </w:pPr>
      <w:r w:rsidRPr="001F4E1B">
        <w:rPr>
          <w:rFonts w:ascii="Trebuchet MS" w:hAnsi="Trebuchet MS" w:cs="Tahoma"/>
          <w:u w:val="single"/>
        </w:rPr>
        <w:t xml:space="preserve">valoarea </w:t>
      </w:r>
      <w:r w:rsidRPr="001F4E1B">
        <w:rPr>
          <w:rFonts w:ascii="Courier New" w:hAnsi="Courier New" w:cs="Courier New"/>
          <w:u w:val="single"/>
        </w:rPr>
        <w:t>-1</w:t>
      </w:r>
      <w:r>
        <w:rPr>
          <w:rFonts w:ascii="Trebuchet MS" w:hAnsi="Trebuchet MS" w:cs="Tahoma"/>
        </w:rPr>
        <w:t xml:space="preserve"> - dacă apelul a eşuat</w:t>
      </w:r>
    </w:p>
    <w:p xmlns:wp14="http://schemas.microsoft.com/office/word/2010/wordml" w:rsidR="00513A5A" w:rsidP="00D26907" w:rsidRDefault="00513A5A" w14:paraId="2FDA4F19" wp14:textId="77777777">
      <w:pPr>
        <w:numPr>
          <w:ilvl w:val="0"/>
          <w:numId w:val="2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apelul funcţiei </w:t>
      </w:r>
      <w:r w:rsidRPr="00513A5A">
        <w:rPr>
          <w:rFonts w:ascii="Courier New" w:hAnsi="Courier New" w:cs="Courier New"/>
          <w:b/>
          <w:sz w:val="22"/>
          <w:szCs w:val="22"/>
        </w:rPr>
        <w:t>fork()</w:t>
      </w:r>
      <w:r w:rsidR="002A315D">
        <w:rPr>
          <w:rFonts w:ascii="Trebuchet MS" w:hAnsi="Trebuchet MS" w:cs="Tahoma"/>
        </w:rPr>
        <w:t xml:space="preserve"> eşuează în următoarele situaţii</w:t>
      </w:r>
      <w:r>
        <w:rPr>
          <w:rFonts w:ascii="Trebuchet MS" w:hAnsi="Trebuchet MS" w:cs="Tahoma"/>
        </w:rPr>
        <w:t>:</w:t>
      </w:r>
    </w:p>
    <w:p xmlns:wp14="http://schemas.microsoft.com/office/word/2010/wordml" w:rsidR="00513A5A" w:rsidP="00513A5A" w:rsidRDefault="001F4E1B" w14:paraId="30551E5B" wp14:textId="77777777">
      <w:pPr>
        <w:numPr>
          <w:ilvl w:val="1"/>
          <w:numId w:val="3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nu există spaţiu de memorie suficient pentru duplicarea procesului părinte</w:t>
      </w:r>
    </w:p>
    <w:p xmlns:wp14="http://schemas.microsoft.com/office/word/2010/wordml" w:rsidRPr="00CD4341" w:rsidR="001F4E1B" w:rsidP="00513A5A" w:rsidRDefault="001F4E1B" w14:paraId="5EDC5290" wp14:textId="77777777">
      <w:pPr>
        <w:numPr>
          <w:ilvl w:val="1"/>
          <w:numId w:val="3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numărul total de procese depăşeşte limita maximă admisă</w:t>
      </w:r>
    </w:p>
    <w:p xmlns:wp14="http://schemas.microsoft.com/office/word/2010/wordml" w:rsidRPr="00CD4341" w:rsidR="00004BB8" w:rsidP="00004BB8" w:rsidRDefault="00004BB8" w14:paraId="1BC8305B" wp14:textId="77777777">
      <w:pPr>
        <w:numPr>
          <w:ilvl w:val="0"/>
          <w:numId w:val="39"/>
        </w:num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 xml:space="preserve">exemple: </w:t>
      </w:r>
      <w:r>
        <w:rPr>
          <w:rFonts w:ascii="Courier New" w:hAnsi="Courier New" w:cs="Courier New"/>
        </w:rPr>
        <w:t>fork_1</w:t>
      </w:r>
      <w:r w:rsidRPr="001B17E5">
        <w:rPr>
          <w:rFonts w:ascii="Courier New" w:hAnsi="Courier New" w:cs="Courier New"/>
        </w:rPr>
        <w:t>.c,</w:t>
      </w:r>
      <w:r>
        <w:rPr>
          <w:rFonts w:ascii="Courier New" w:hAnsi="Courier New" w:cs="Courier New"/>
        </w:rPr>
        <w:t xml:space="preserve"> fork_2</w:t>
      </w:r>
      <w:r w:rsidRPr="001B17E5">
        <w:rPr>
          <w:rFonts w:ascii="Courier New" w:hAnsi="Courier New" w:cs="Courier New"/>
        </w:rPr>
        <w:t>.c</w:t>
      </w:r>
      <w:r>
        <w:rPr>
          <w:rFonts w:ascii="Courier New" w:hAnsi="Courier New" w:cs="Courier New"/>
        </w:rPr>
        <w:t>, fork_3.c</w:t>
      </w:r>
    </w:p>
    <w:p xmlns:wp14="http://schemas.microsoft.com/office/word/2010/wordml" w:rsidRPr="00CD4341" w:rsidR="009F1EFA" w:rsidP="009F1EFA" w:rsidRDefault="009F1EFA" w14:paraId="6A05A809" wp14:textId="77777777">
      <w:pPr>
        <w:spacing w:line="360" w:lineRule="auto"/>
        <w:jc w:val="both"/>
        <w:rPr>
          <w:rFonts w:ascii="Trebuchet MS" w:hAnsi="Trebuchet MS" w:cs="Tahoma"/>
        </w:rPr>
      </w:pPr>
    </w:p>
    <w:p xmlns:wp14="http://schemas.microsoft.com/office/word/2010/wordml" w:rsidRPr="00CD4341" w:rsidR="00F3696E" w:rsidP="0084035B" w:rsidRDefault="00F3696E" w14:paraId="5749C45F" wp14:textId="77777777">
      <w:p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Pr="00CD4341">
        <w:rPr>
          <w:rFonts w:ascii="Trebuchet MS" w:hAnsi="Trebuchet MS" w:cs="Tahoma"/>
        </w:rPr>
        <w:t xml:space="preserve">3. </w:t>
      </w:r>
      <w:r w:rsidR="00362B52">
        <w:rPr>
          <w:rFonts w:ascii="Trebuchet MS" w:hAnsi="Trebuchet MS" w:cs="Tahoma"/>
        </w:rPr>
        <w:t xml:space="preserve">FUNCŢIILE </w:t>
      </w:r>
      <w:r w:rsidRPr="00CB60C0" w:rsidR="001F21D8">
        <w:rPr>
          <w:rFonts w:ascii="Courier New" w:hAnsi="Courier New" w:cs="Courier New"/>
          <w:u w:val="single"/>
        </w:rPr>
        <w:t>wait()</w:t>
      </w:r>
      <w:r w:rsidRPr="00003965" w:rsidR="00680AC3">
        <w:rPr>
          <w:rFonts w:ascii="Courier New" w:hAnsi="Courier New" w:cs="Courier New"/>
        </w:rPr>
        <w:t xml:space="preserve">, </w:t>
      </w:r>
      <w:r w:rsidRPr="00CB60C0" w:rsidR="00680AC3">
        <w:rPr>
          <w:rFonts w:ascii="Courier New" w:hAnsi="Courier New" w:cs="Courier New"/>
          <w:u w:val="single"/>
        </w:rPr>
        <w:t>waitpid()</w:t>
      </w:r>
    </w:p>
    <w:p xmlns:wp14="http://schemas.microsoft.com/office/word/2010/wordml" w:rsidRPr="00CD4341" w:rsidR="002369B6" w:rsidP="002369B6" w:rsidRDefault="00FF7354" w14:paraId="5704F0B9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prototip</w:t>
      </w:r>
      <w:r w:rsidR="00680AC3">
        <w:rPr>
          <w:rFonts w:ascii="Trebuchet MS" w:hAnsi="Trebuchet MS" w:cs="Tahoma"/>
        </w:rPr>
        <w:t>uri</w:t>
      </w:r>
      <w:r w:rsidRPr="00CD4341" w:rsidR="002369B6"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CD4341" w:rsidR="002369B6" w:rsidTr="00E41198" w14:paraId="25EF7CD5" wp14:textId="77777777">
        <w:trPr>
          <w:trHeight w:val="1361" w:hRule="exact"/>
        </w:trPr>
        <w:tc>
          <w:tcPr>
            <w:tcW w:w="10080" w:type="dxa"/>
            <w:shd w:val="clear" w:color="auto" w:fill="FFFF99"/>
            <w:vAlign w:val="center"/>
          </w:tcPr>
          <w:p w:rsidR="00E41198" w:rsidP="00E41198" w:rsidRDefault="00E41198" w14:paraId="53E092A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1198">
              <w:rPr>
                <w:rFonts w:ascii="Courier New" w:hAnsi="Courier New" w:cs="Courier New"/>
                <w:sz w:val="22"/>
                <w:szCs w:val="22"/>
              </w:rPr>
              <w:t>#include &lt;sys/types.h&gt;</w:t>
            </w:r>
            <w:r w:rsidRPr="00E41198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E41198">
              <w:rPr>
                <w:rFonts w:ascii="Courier New" w:hAnsi="Courier New" w:cs="Courier New"/>
                <w:sz w:val="22"/>
                <w:szCs w:val="22"/>
              </w:rPr>
              <w:t>#include &lt;sys/wait.h&gt;</w:t>
            </w:r>
          </w:p>
          <w:p w:rsidRPr="00E41198" w:rsidR="00E41198" w:rsidP="00E41198" w:rsidRDefault="00E41198" w14:paraId="5A39BBE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Pr="002863E6" w:rsidR="00E41198" w:rsidP="00E41198" w:rsidRDefault="00E41198" w14:paraId="0820ABC6" wp14:textId="77777777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2863E6">
              <w:rPr>
                <w:rFonts w:ascii="Courier New" w:hAnsi="Courier New" w:cs="Courier New"/>
                <w:b/>
                <w:sz w:val="22"/>
                <w:szCs w:val="22"/>
              </w:rPr>
              <w:t xml:space="preserve">pid_t wait(int </w:t>
            </w:r>
            <w:r w:rsidRPr="00125BE3">
              <w:rPr>
                <w:rFonts w:ascii="Courier New" w:hAnsi="Courier New" w:cs="Courier New"/>
                <w:i/>
                <w:sz w:val="22"/>
                <w:szCs w:val="22"/>
              </w:rPr>
              <w:t>*status</w:t>
            </w:r>
            <w:r w:rsidRPr="002863E6">
              <w:rPr>
                <w:rFonts w:ascii="Courier New" w:hAnsi="Courier New" w:cs="Courier New"/>
                <w:b/>
                <w:sz w:val="22"/>
                <w:szCs w:val="22"/>
              </w:rPr>
              <w:t>);</w:t>
            </w:r>
          </w:p>
          <w:p w:rsidRPr="00E41198" w:rsidR="002369B6" w:rsidP="00E41198" w:rsidRDefault="00E41198" w14:paraId="4094023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863E6">
              <w:rPr>
                <w:rFonts w:ascii="Courier New" w:hAnsi="Courier New" w:cs="Courier New"/>
                <w:b/>
                <w:sz w:val="22"/>
                <w:szCs w:val="22"/>
              </w:rPr>
              <w:t>pid_t waitpid(pid_t </w:t>
            </w:r>
            <w:r w:rsidRPr="00125BE3">
              <w:rPr>
                <w:rFonts w:ascii="Courier New" w:hAnsi="Courier New" w:cs="Courier New"/>
                <w:i/>
                <w:sz w:val="22"/>
                <w:szCs w:val="22"/>
              </w:rPr>
              <w:t>pid</w:t>
            </w:r>
            <w:r w:rsidRPr="002863E6">
              <w:rPr>
                <w:rFonts w:ascii="Courier New" w:hAnsi="Courier New" w:cs="Courier New"/>
                <w:b/>
                <w:sz w:val="22"/>
                <w:szCs w:val="22"/>
              </w:rPr>
              <w:t xml:space="preserve">, int </w:t>
            </w:r>
            <w:r w:rsidRPr="00125BE3">
              <w:rPr>
                <w:rFonts w:ascii="Courier New" w:hAnsi="Courier New" w:cs="Courier New"/>
                <w:i/>
                <w:sz w:val="22"/>
                <w:szCs w:val="22"/>
              </w:rPr>
              <w:t>*status</w:t>
            </w:r>
            <w:r w:rsidRPr="002863E6">
              <w:rPr>
                <w:rFonts w:ascii="Courier New" w:hAnsi="Courier New" w:cs="Courier New"/>
                <w:b/>
                <w:sz w:val="22"/>
                <w:szCs w:val="22"/>
              </w:rPr>
              <w:t>, int </w:t>
            </w:r>
            <w:r w:rsidRPr="00125BE3">
              <w:rPr>
                <w:rFonts w:ascii="Courier New" w:hAnsi="Courier New" w:cs="Courier New"/>
                <w:i/>
                <w:sz w:val="22"/>
                <w:szCs w:val="22"/>
              </w:rPr>
              <w:t>options</w:t>
            </w:r>
            <w:r w:rsidRPr="002863E6">
              <w:rPr>
                <w:rFonts w:ascii="Courier New" w:hAnsi="Courier New" w:cs="Courier New"/>
                <w:b/>
                <w:sz w:val="22"/>
                <w:szCs w:val="22"/>
              </w:rPr>
              <w:t>);</w:t>
            </w:r>
          </w:p>
        </w:tc>
      </w:tr>
    </w:tbl>
    <w:p xmlns:wp14="http://schemas.microsoft.com/office/word/2010/wordml" w:rsidR="00680AC3" w:rsidP="000A21C5" w:rsidRDefault="00680AC3" w14:paraId="01F5EEF6" wp14:textId="77777777">
      <w:pPr>
        <w:numPr>
          <w:ilvl w:val="0"/>
          <w:numId w:val="29"/>
        </w:numPr>
        <w:spacing w:before="120" w:line="360" w:lineRule="auto"/>
        <w:jc w:val="both"/>
        <w:rPr>
          <w:rFonts w:ascii="Trebuchet MS" w:hAnsi="Trebuchet MS" w:cs="Tahoma"/>
        </w:rPr>
      </w:pPr>
      <w:r w:rsidRPr="002863E6">
        <w:rPr>
          <w:rFonts w:ascii="Courier New" w:hAnsi="Courier New" w:cs="Courier New"/>
          <w:b/>
          <w:sz w:val="22"/>
          <w:szCs w:val="22"/>
        </w:rPr>
        <w:t>wait()</w:t>
      </w:r>
      <w:r>
        <w:rPr>
          <w:rFonts w:ascii="Trebuchet MS" w:hAnsi="Trebuchet MS" w:cs="Tahoma"/>
        </w:rPr>
        <w:t xml:space="preserve"> suspendă execuţia </w:t>
      </w:r>
      <w:r w:rsidR="002863E6">
        <w:rPr>
          <w:rFonts w:ascii="Trebuchet MS" w:hAnsi="Trebuchet MS" w:cs="Tahoma"/>
        </w:rPr>
        <w:t>procesului apelant</w:t>
      </w:r>
      <w:r>
        <w:rPr>
          <w:rFonts w:ascii="Trebuchet MS" w:hAnsi="Trebuchet MS" w:cs="Tahoma"/>
        </w:rPr>
        <w:t xml:space="preserve"> până la terminarea unui proces copil</w:t>
      </w:r>
    </w:p>
    <w:p xmlns:wp14="http://schemas.microsoft.com/office/word/2010/wordml" w:rsidR="00004BB8" w:rsidP="00004BB8" w:rsidRDefault="00004BB8" w14:paraId="29BDE402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 w:rsidRPr="00383417">
        <w:rPr>
          <w:rFonts w:ascii="Trebuchet MS" w:hAnsi="Trebuchet MS" w:cs="Courier New"/>
        </w:rPr>
        <w:t xml:space="preserve">apelul </w:t>
      </w:r>
      <w:r w:rsidRPr="002863E6">
        <w:rPr>
          <w:rFonts w:ascii="Courier New" w:hAnsi="Courier New" w:cs="Courier New"/>
          <w:b/>
          <w:sz w:val="22"/>
          <w:szCs w:val="22"/>
        </w:rPr>
        <w:t>wait(</w:t>
      </w:r>
      <w:r>
        <w:rPr>
          <w:rFonts w:ascii="Courier New" w:hAnsi="Courier New" w:cs="Courier New"/>
          <w:b/>
          <w:sz w:val="22"/>
          <w:szCs w:val="22"/>
          <w:lang w:val="en-US"/>
        </w:rPr>
        <w:t>&amp;status</w:t>
      </w:r>
      <w:r w:rsidRPr="002863E6"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Trebuchet MS" w:hAnsi="Trebuchet MS" w:cs="Tahoma"/>
        </w:rPr>
        <w:t xml:space="preserve"> este echivalent cu </w:t>
      </w:r>
      <w:r w:rsidRPr="002863E6">
        <w:rPr>
          <w:rFonts w:ascii="Courier New" w:hAnsi="Courier New" w:cs="Courier New"/>
          <w:b/>
          <w:sz w:val="22"/>
          <w:szCs w:val="22"/>
        </w:rPr>
        <w:t>wait</w:t>
      </w:r>
      <w:r>
        <w:rPr>
          <w:rFonts w:ascii="Courier New" w:hAnsi="Courier New" w:cs="Courier New"/>
          <w:b/>
          <w:sz w:val="22"/>
          <w:szCs w:val="22"/>
        </w:rPr>
        <w:t>pid</w:t>
      </w:r>
      <w:r w:rsidRPr="002863E6">
        <w:rPr>
          <w:rFonts w:ascii="Courier New" w:hAnsi="Courier New" w:cs="Courier New"/>
          <w:b/>
          <w:sz w:val="22"/>
          <w:szCs w:val="22"/>
        </w:rPr>
        <w:t>(</w:t>
      </w:r>
      <w:r>
        <w:rPr>
          <w:rFonts w:ascii="Courier New" w:hAnsi="Courier New" w:cs="Courier New"/>
          <w:b/>
          <w:sz w:val="22"/>
          <w:szCs w:val="22"/>
        </w:rPr>
        <w:t xml:space="preserve">-1, </w:t>
      </w:r>
      <w:r>
        <w:rPr>
          <w:rFonts w:ascii="Courier New" w:hAnsi="Courier New" w:cs="Courier New"/>
          <w:b/>
          <w:sz w:val="22"/>
          <w:szCs w:val="22"/>
          <w:lang w:val="en-US"/>
        </w:rPr>
        <w:t>&amp;</w:t>
      </w:r>
      <w:r>
        <w:rPr>
          <w:rFonts w:ascii="Courier New" w:hAnsi="Courier New" w:cs="Courier New"/>
          <w:b/>
          <w:sz w:val="22"/>
          <w:szCs w:val="22"/>
        </w:rPr>
        <w:t>status, 0)</w:t>
      </w:r>
    </w:p>
    <w:p xmlns:wp14="http://schemas.microsoft.com/office/word/2010/wordml" w:rsidR="00680AC3" w:rsidP="00680AC3" w:rsidRDefault="002863E6" w14:paraId="465086F1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 w:rsidRPr="002863E6">
        <w:rPr>
          <w:rFonts w:ascii="Courier New" w:hAnsi="Courier New" w:cs="Courier New"/>
          <w:b/>
          <w:sz w:val="22"/>
          <w:szCs w:val="22"/>
        </w:rPr>
        <w:t>waitpid()</w:t>
      </w:r>
      <w:r>
        <w:rPr>
          <w:rFonts w:ascii="Trebuchet MS" w:hAnsi="Trebuchet MS" w:cs="Tahoma"/>
        </w:rPr>
        <w:t xml:space="preserve"> suspendă execuţia procesului apelant </w:t>
      </w:r>
      <w:r w:rsidR="003716EA">
        <w:rPr>
          <w:rFonts w:ascii="Trebuchet MS" w:hAnsi="Trebuchet MS" w:cs="Tahoma"/>
        </w:rPr>
        <w:t>până la apariţia unuia dintre următoarele evenimente:</w:t>
      </w:r>
    </w:p>
    <w:p xmlns:wp14="http://schemas.microsoft.com/office/word/2010/wordml" w:rsidRPr="003716EA" w:rsidR="003716EA" w:rsidP="003716EA" w:rsidRDefault="00C602F4" w14:paraId="6506C467" wp14:textId="77777777">
      <w:pPr>
        <w:numPr>
          <w:ilvl w:val="2"/>
          <w:numId w:val="37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procesul</w:t>
      </w:r>
      <w:r w:rsidR="003716EA">
        <w:rPr>
          <w:rFonts w:ascii="Trebuchet MS" w:hAnsi="Trebuchet MS" w:cs="Tahoma"/>
        </w:rPr>
        <w:t xml:space="preserve"> fiu specificat prin argumentul </w:t>
      </w:r>
      <w:r w:rsidRPr="003716EA" w:rsidR="003716EA">
        <w:rPr>
          <w:rFonts w:ascii="Courier New" w:hAnsi="Courier New" w:cs="Courier New"/>
          <w:b/>
          <w:sz w:val="22"/>
          <w:szCs w:val="22"/>
        </w:rPr>
        <w:t>pid</w:t>
      </w:r>
      <w:r>
        <w:rPr>
          <w:rFonts w:ascii="Trebuchet MS" w:hAnsi="Trebuchet MS" w:cs="Courier New"/>
        </w:rPr>
        <w:t xml:space="preserve"> şi-a </w:t>
      </w:r>
      <w:r w:rsidRPr="00C602F4">
        <w:rPr>
          <w:rFonts w:ascii="Trebuchet MS" w:hAnsi="Trebuchet MS" w:cs="Courier New"/>
        </w:rPr>
        <w:t>terminat execuţia</w:t>
      </w:r>
    </w:p>
    <w:p xmlns:wp14="http://schemas.microsoft.com/office/word/2010/wordml" w:rsidRPr="00C602F4" w:rsidR="003716EA" w:rsidP="003716EA" w:rsidRDefault="00C602F4" w14:paraId="0E578273" wp14:textId="77777777">
      <w:pPr>
        <w:numPr>
          <w:ilvl w:val="2"/>
          <w:numId w:val="37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Courier New"/>
        </w:rPr>
        <w:t xml:space="preserve">procesul fiu </w:t>
      </w:r>
      <w:r>
        <w:rPr>
          <w:rFonts w:ascii="Trebuchet MS" w:hAnsi="Trebuchet MS" w:cs="Tahoma"/>
        </w:rPr>
        <w:t xml:space="preserve">specificat prin argumentul </w:t>
      </w:r>
      <w:r w:rsidRPr="003716EA">
        <w:rPr>
          <w:rFonts w:ascii="Courier New" w:hAnsi="Courier New" w:cs="Courier New"/>
          <w:b/>
          <w:sz w:val="22"/>
          <w:szCs w:val="22"/>
        </w:rPr>
        <w:t>pid</w:t>
      </w:r>
      <w:r>
        <w:rPr>
          <w:rFonts w:ascii="Trebuchet MS" w:hAnsi="Trebuchet MS" w:cs="Courier New"/>
        </w:rPr>
        <w:t xml:space="preserve"> a fost oprit printr-un semnal</w:t>
      </w:r>
    </w:p>
    <w:p xmlns:wp14="http://schemas.microsoft.com/office/word/2010/wordml" w:rsidRPr="003716EA" w:rsidR="00C602F4" w:rsidP="003716EA" w:rsidRDefault="00C602F4" w14:paraId="74B70763" wp14:textId="77777777">
      <w:pPr>
        <w:numPr>
          <w:ilvl w:val="2"/>
          <w:numId w:val="37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Courier New"/>
        </w:rPr>
        <w:t xml:space="preserve">procesul fiu </w:t>
      </w:r>
      <w:r>
        <w:rPr>
          <w:rFonts w:ascii="Trebuchet MS" w:hAnsi="Trebuchet MS" w:cs="Tahoma"/>
        </w:rPr>
        <w:t xml:space="preserve">specificat prin argumentul </w:t>
      </w:r>
      <w:r w:rsidRPr="003716EA">
        <w:rPr>
          <w:rFonts w:ascii="Courier New" w:hAnsi="Courier New" w:cs="Courier New"/>
          <w:b/>
          <w:sz w:val="22"/>
          <w:szCs w:val="22"/>
        </w:rPr>
        <w:t>pid</w:t>
      </w:r>
      <w:r>
        <w:rPr>
          <w:rFonts w:ascii="Trebuchet MS" w:hAnsi="Trebuchet MS" w:cs="Courier New"/>
        </w:rPr>
        <w:t xml:space="preserve"> a fost repornit printr-un semnal</w:t>
      </w:r>
    </w:p>
    <w:p xmlns:wp14="http://schemas.microsoft.com/office/word/2010/wordml" w:rsidR="00BA26BD" w:rsidP="00BA26BD" w:rsidRDefault="00352806" w14:paraId="2D0EAF26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semnificaţia valorilor argumentului </w:t>
      </w:r>
      <w:r w:rsidRPr="000D75A7">
        <w:rPr>
          <w:rFonts w:ascii="Courier New" w:hAnsi="Courier New" w:cs="Courier New"/>
        </w:rPr>
        <w:t>pid</w:t>
      </w:r>
      <w:r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080"/>
        <w:gridCol w:w="9000"/>
      </w:tblGrid>
      <w:tr xmlns:wp14="http://schemas.microsoft.com/office/word/2010/wordml" w:rsidRPr="00CD4341" w:rsidR="00352806" w:rsidTr="00004BB8" w14:paraId="0C3B3CCD" wp14:textId="77777777">
        <w:trPr>
          <w:trHeight w:val="397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352806" w:rsidP="00352806" w:rsidRDefault="00352806" w14:paraId="2AFD04A7" wp14:textId="77777777">
            <w:pPr>
              <w:jc w:val="center"/>
              <w:rPr>
                <w:rFonts w:ascii="Courier New" w:hAnsi="Courier New" w:cs="Courier New"/>
              </w:rPr>
            </w:pPr>
            <w:r w:rsidRPr="00352806">
              <w:rPr>
                <w:rFonts w:ascii="Courier New" w:hAnsi="Courier New" w:cs="Courier New"/>
              </w:rPr>
              <w:t>pid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Pr="00CD4341" w:rsidR="00352806" w:rsidP="000E3DF7" w:rsidRDefault="00352806" w14:paraId="6D71DC23" wp14:textId="7777777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Semnificaţie</w:t>
            </w:r>
          </w:p>
        </w:tc>
      </w:tr>
      <w:tr xmlns:wp14="http://schemas.microsoft.com/office/word/2010/wordml" w:rsidRPr="00CD4341" w:rsidR="00352806" w:rsidTr="00004BB8" w14:paraId="181447C4" wp14:textId="77777777">
        <w:trPr>
          <w:trHeight w:val="680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352806" w:rsidP="00352806" w:rsidRDefault="00352806" w14:paraId="1D5301CA" wp14:textId="77777777">
            <w:pPr>
              <w:rPr>
                <w:rFonts w:ascii="Courier New" w:hAnsi="Courier New" w:cs="Courier New"/>
              </w:rPr>
            </w:pPr>
            <w:r w:rsidRPr="00352806">
              <w:rPr>
                <w:rFonts w:ascii="Courier New" w:hAnsi="Courier New" w:cs="Courier New"/>
                <w:lang w:val="en-US"/>
              </w:rPr>
              <w:t xml:space="preserve">&lt; </w:t>
            </w:r>
            <w:r w:rsidRPr="00352806">
              <w:rPr>
                <w:rFonts w:ascii="Courier New" w:hAnsi="Courier New" w:cs="Courier New"/>
              </w:rPr>
              <w:t>-1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Pr="00CD4341" w:rsidR="00352806" w:rsidP="001B17E5" w:rsidRDefault="00352806" w14:paraId="4E096528" wp14:textId="77777777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 aşteaptă terminarea tuturor proceselor copil al căror identificator de grup (GID) </w:t>
            </w:r>
            <w:r w:rsidRPr="00F32B6F">
              <w:rPr>
                <w:rFonts w:ascii="Trebuchet MS" w:hAnsi="Trebuchet MS"/>
                <w:u w:val="single"/>
              </w:rPr>
              <w:t xml:space="preserve">este egal cu valoarea absolută a parametrului </w:t>
            </w:r>
            <w:r w:rsidRPr="00F32B6F">
              <w:rPr>
                <w:rFonts w:ascii="Courier New" w:hAnsi="Courier New" w:cs="Courier New"/>
                <w:u w:val="single"/>
              </w:rPr>
              <w:t>pid</w:t>
            </w:r>
          </w:p>
        </w:tc>
      </w:tr>
      <w:tr xmlns:wp14="http://schemas.microsoft.com/office/word/2010/wordml" w:rsidRPr="00CD4341" w:rsidR="00352806" w:rsidTr="00004BB8" w14:paraId="1C945A2A" wp14:textId="77777777">
        <w:trPr>
          <w:trHeight w:val="397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352806" w:rsidP="00352806" w:rsidRDefault="00352806" w14:paraId="156B7C8D" wp14:textId="77777777">
            <w:pPr>
              <w:rPr>
                <w:rFonts w:ascii="Courier New" w:hAnsi="Courier New" w:cs="Courier New"/>
                <w:lang w:val="en-US"/>
              </w:rPr>
            </w:pPr>
            <w:r w:rsidRPr="00352806">
              <w:rPr>
                <w:rFonts w:ascii="Courier New" w:hAnsi="Courier New" w:cs="Courier New"/>
                <w:lang w:val="en-US"/>
              </w:rPr>
              <w:t>-1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="00352806" w:rsidP="001B17E5" w:rsidRDefault="00352806" w14:paraId="45A91563" wp14:textId="77777777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 aşteaptă terminarea </w:t>
            </w:r>
            <w:r w:rsidRPr="00F32B6F">
              <w:rPr>
                <w:rFonts w:ascii="Trebuchet MS" w:hAnsi="Trebuchet MS"/>
                <w:u w:val="single"/>
              </w:rPr>
              <w:t>tuturor proceselor copil</w:t>
            </w:r>
          </w:p>
        </w:tc>
      </w:tr>
      <w:tr xmlns:wp14="http://schemas.microsoft.com/office/word/2010/wordml" w:rsidRPr="00CD4341" w:rsidR="00352806" w:rsidTr="00004BB8" w14:paraId="1CE7576E" wp14:textId="77777777">
        <w:trPr>
          <w:trHeight w:val="680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352806" w:rsidP="00352806" w:rsidRDefault="00352806" w14:paraId="4B584315" wp14:textId="77777777">
            <w:pPr>
              <w:rPr>
                <w:rFonts w:ascii="Courier New" w:hAnsi="Courier New" w:cs="Courier New"/>
                <w:lang w:val="en-US"/>
              </w:rPr>
            </w:pPr>
            <w:r w:rsidRPr="0035280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Pr="00CD4341" w:rsidR="00352806" w:rsidP="001B17E5" w:rsidRDefault="00352806" w14:paraId="32747466" wp14:textId="77777777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 aşteaptă terminarea tuturor proceselor copil al căror identificator de grup (GID) </w:t>
            </w:r>
            <w:r w:rsidRPr="00F32B6F">
              <w:rPr>
                <w:rFonts w:ascii="Trebuchet MS" w:hAnsi="Trebuchet MS"/>
                <w:u w:val="single"/>
              </w:rPr>
              <w:t>este egal cu GID-ul procesului părinte</w:t>
            </w:r>
          </w:p>
        </w:tc>
      </w:tr>
      <w:tr xmlns:wp14="http://schemas.microsoft.com/office/word/2010/wordml" w:rsidRPr="00CD4341" w:rsidR="00352806" w:rsidTr="00004BB8" w14:paraId="0801134E" wp14:textId="77777777">
        <w:trPr>
          <w:trHeight w:val="397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352806" w:rsidP="00352806" w:rsidRDefault="00352806" w14:paraId="78E19650" wp14:textId="77777777">
            <w:pPr>
              <w:rPr>
                <w:rFonts w:ascii="Courier New" w:hAnsi="Courier New" w:cs="Courier New"/>
                <w:lang w:val="en-US"/>
              </w:rPr>
            </w:pPr>
            <w:r w:rsidRPr="00352806">
              <w:rPr>
                <w:rFonts w:ascii="Courier New" w:hAnsi="Courier New" w:cs="Courier New"/>
                <w:lang w:val="en-US"/>
              </w:rPr>
              <w:t>&gt; 0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="00352806" w:rsidP="001B17E5" w:rsidRDefault="00352806" w14:paraId="637109C2" wp14:textId="77777777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 aşteaptă terminarea procesului </w:t>
            </w:r>
            <w:r w:rsidRPr="00F32B6F">
              <w:rPr>
                <w:rFonts w:ascii="Trebuchet MS" w:hAnsi="Trebuchet MS"/>
                <w:u w:val="single"/>
              </w:rPr>
              <w:t>cu PID-ul specificat</w:t>
            </w:r>
            <w:r>
              <w:rPr>
                <w:rFonts w:ascii="Trebuchet MS" w:hAnsi="Trebuchet MS"/>
              </w:rPr>
              <w:t xml:space="preserve"> prin parametrul </w:t>
            </w:r>
            <w:r w:rsidRPr="00352806">
              <w:rPr>
                <w:rFonts w:ascii="Courier New" w:hAnsi="Courier New" w:cs="Courier New"/>
              </w:rPr>
              <w:t>pid</w:t>
            </w:r>
          </w:p>
        </w:tc>
      </w:tr>
    </w:tbl>
    <w:p xmlns:wp14="http://schemas.microsoft.com/office/word/2010/wordml" w:rsidRPr="00CD4341" w:rsidR="00A76941" w:rsidP="00004BB8" w:rsidRDefault="00A76941" w14:paraId="6690C81D" wp14:textId="77777777">
      <w:pPr>
        <w:numPr>
          <w:ilvl w:val="0"/>
          <w:numId w:val="29"/>
        </w:numPr>
        <w:spacing w:before="120"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 xml:space="preserve">exemple: </w:t>
      </w:r>
      <w:r w:rsidRPr="001B17E5" w:rsidR="00622368">
        <w:rPr>
          <w:rFonts w:ascii="Courier New" w:hAnsi="Courier New" w:cs="Courier New"/>
        </w:rPr>
        <w:t>fork_4</w:t>
      </w:r>
      <w:r w:rsidRPr="001B17E5" w:rsidR="00E41198">
        <w:rPr>
          <w:rFonts w:ascii="Courier New" w:hAnsi="Courier New" w:cs="Courier New"/>
        </w:rPr>
        <w:t>.c</w:t>
      </w:r>
      <w:r w:rsidRPr="001B17E5" w:rsidR="001B17E5">
        <w:rPr>
          <w:rFonts w:ascii="Courier New" w:hAnsi="Courier New" w:cs="Courier New"/>
        </w:rPr>
        <w:t>,</w:t>
      </w:r>
      <w:r w:rsidRPr="001B17E5" w:rsidR="00622368">
        <w:rPr>
          <w:rFonts w:ascii="Courier New" w:hAnsi="Courier New" w:cs="Courier New"/>
        </w:rPr>
        <w:t xml:space="preserve"> fork_5.</w:t>
      </w:r>
      <w:r w:rsidRPr="001B17E5" w:rsidR="001B17E5">
        <w:rPr>
          <w:rFonts w:ascii="Courier New" w:hAnsi="Courier New" w:cs="Courier New"/>
        </w:rPr>
        <w:t>c</w:t>
      </w:r>
    </w:p>
    <w:p xmlns:wp14="http://schemas.microsoft.com/office/word/2010/wordml" w:rsidRPr="00CD4341" w:rsidR="00651088" w:rsidP="0084035B" w:rsidRDefault="00651088" w14:paraId="41C8F396" wp14:textId="77777777">
      <w:pPr>
        <w:spacing w:line="360" w:lineRule="auto"/>
        <w:jc w:val="both"/>
        <w:rPr>
          <w:rFonts w:ascii="Trebuchet MS" w:hAnsi="Trebuchet MS" w:cs="Tahoma"/>
        </w:rPr>
      </w:pPr>
    </w:p>
    <w:p xmlns:wp14="http://schemas.microsoft.com/office/word/2010/wordml" w:rsidRPr="00CD4341" w:rsidR="00F3696E" w:rsidP="0084035B" w:rsidRDefault="00F3696E" w14:paraId="57B0D593" wp14:textId="77777777">
      <w:p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Pr="00CD4341">
        <w:rPr>
          <w:rFonts w:ascii="Trebuchet MS" w:hAnsi="Trebuchet MS" w:cs="Tahoma"/>
        </w:rPr>
        <w:t xml:space="preserve">4. </w:t>
      </w:r>
      <w:r w:rsidRPr="00362B52" w:rsidR="00FF7354">
        <w:rPr>
          <w:rFonts w:ascii="Trebuchet MS" w:hAnsi="Trebuchet MS" w:cs="Tahoma"/>
        </w:rPr>
        <w:t xml:space="preserve">FUNCŢIA </w:t>
      </w:r>
      <w:r w:rsidRPr="00362B52" w:rsidR="00FF7354">
        <w:rPr>
          <w:rFonts w:ascii="Courier New" w:hAnsi="Courier New" w:cs="Courier New"/>
          <w:u w:val="single"/>
        </w:rPr>
        <w:t>signal()</w:t>
      </w:r>
    </w:p>
    <w:p xmlns:wp14="http://schemas.microsoft.com/office/word/2010/wordml" w:rsidRPr="00CD4341" w:rsidR="006E7DFA" w:rsidP="006E7DFA" w:rsidRDefault="006E7DFA" w14:paraId="4C2FBFE9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prototip: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CD4341" w:rsidR="006E7DFA" w:rsidTr="006E7DFA" w14:paraId="4425D2B5" wp14:textId="77777777">
        <w:trPr>
          <w:trHeight w:val="851" w:hRule="exact"/>
        </w:trPr>
        <w:tc>
          <w:tcPr>
            <w:tcW w:w="10080" w:type="dxa"/>
            <w:shd w:val="clear" w:color="auto" w:fill="FFFF99"/>
            <w:vAlign w:val="center"/>
          </w:tcPr>
          <w:p w:rsidRPr="00E41198" w:rsidR="006E7DFA" w:rsidP="006E7DFA" w:rsidRDefault="00125BE3" w14:paraId="12CEB7A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#include &lt;signal</w:t>
            </w:r>
            <w:r w:rsidRPr="00E41198" w:rsidR="006E7DFA">
              <w:rPr>
                <w:rFonts w:ascii="Courier New" w:hAnsi="Courier New" w:cs="Courier New"/>
                <w:sz w:val="22"/>
                <w:szCs w:val="22"/>
              </w:rPr>
              <w:t>.h&gt;</w:t>
            </w:r>
          </w:p>
          <w:p w:rsidRPr="00E41198" w:rsidR="006E7DFA" w:rsidP="006E7DFA" w:rsidRDefault="006E7DFA" w14:paraId="72A3D3E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Pr="002863E6" w:rsidR="006E7DFA" w:rsidP="006E7DFA" w:rsidRDefault="00125BE3" w14:paraId="0CC192ED" wp14:textId="77777777">
            <w:pPr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sighandler_t signal(int </w:t>
            </w:r>
            <w:r w:rsidRPr="00125BE3">
              <w:rPr>
                <w:rFonts w:ascii="Courier New" w:hAnsi="Courier New" w:cs="Courier New"/>
                <w:i/>
                <w:sz w:val="22"/>
                <w:szCs w:val="22"/>
              </w:rPr>
              <w:t>signum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, sighandler_t </w:t>
            </w:r>
            <w:r w:rsidRPr="00125BE3">
              <w:rPr>
                <w:rFonts w:ascii="Courier New" w:hAnsi="Courier New" w:cs="Courier New"/>
                <w:i/>
                <w:sz w:val="22"/>
                <w:szCs w:val="22"/>
              </w:rPr>
              <w:t>handler</w:t>
            </w:r>
            <w:r w:rsidRPr="002863E6" w:rsidR="006E7DFA">
              <w:rPr>
                <w:rFonts w:ascii="Courier New" w:hAnsi="Courier New" w:cs="Courier New"/>
                <w:b/>
                <w:sz w:val="22"/>
                <w:szCs w:val="22"/>
              </w:rPr>
              <w:t>)</w:t>
            </w:r>
            <w:r w:rsidRPr="002863E6" w:rsidR="006E7DFA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;</w:t>
            </w:r>
          </w:p>
        </w:tc>
      </w:tr>
    </w:tbl>
    <w:p xmlns:wp14="http://schemas.microsoft.com/office/word/2010/wordml" w:rsidR="00125BE3" w:rsidP="00125BE3" w:rsidRDefault="00125BE3" w14:paraId="071906D3" wp14:textId="77777777">
      <w:pPr>
        <w:numPr>
          <w:ilvl w:val="0"/>
          <w:numId w:val="29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stabileşte </w:t>
      </w:r>
      <w:r w:rsidR="00C0630B">
        <w:rPr>
          <w:rFonts w:ascii="Trebuchet MS" w:hAnsi="Trebuchet MS" w:cs="Tahoma"/>
        </w:rPr>
        <w:t xml:space="preserve">modul de </w:t>
      </w:r>
      <w:r w:rsidR="00BE672A">
        <w:rPr>
          <w:rFonts w:ascii="Trebuchet MS" w:hAnsi="Trebuchet MS" w:cs="Tahoma"/>
        </w:rPr>
        <w:t>acţiune</w:t>
      </w:r>
      <w:r w:rsidR="005F2DDC">
        <w:rPr>
          <w:rFonts w:ascii="Trebuchet MS" w:hAnsi="Trebuchet MS" w:cs="Tahoma"/>
        </w:rPr>
        <w:t xml:space="preserve"> </w:t>
      </w:r>
      <w:r w:rsidR="00BE672A">
        <w:rPr>
          <w:rFonts w:ascii="Trebuchet MS" w:hAnsi="Trebuchet MS" w:cs="Tahoma"/>
        </w:rPr>
        <w:t>l</w:t>
      </w:r>
      <w:r w:rsidR="00C0630B">
        <w:rPr>
          <w:rFonts w:ascii="Trebuchet MS" w:hAnsi="Trebuchet MS" w:cs="Tahoma"/>
        </w:rPr>
        <w:t xml:space="preserve">a </w:t>
      </w:r>
      <w:r w:rsidR="00BE672A">
        <w:rPr>
          <w:rFonts w:ascii="Trebuchet MS" w:hAnsi="Trebuchet MS" w:cs="Tahoma"/>
        </w:rPr>
        <w:t xml:space="preserve">apariţia </w:t>
      </w:r>
      <w:r w:rsidR="00C0630B">
        <w:rPr>
          <w:rFonts w:ascii="Trebuchet MS" w:hAnsi="Trebuchet MS" w:cs="Tahoma"/>
        </w:rPr>
        <w:t>unui semnal</w:t>
      </w:r>
    </w:p>
    <w:p xmlns:wp14="http://schemas.microsoft.com/office/word/2010/wordml" w:rsidR="00BE672A" w:rsidP="00BE672A" w:rsidRDefault="00FF0F57" w14:paraId="4C09C30C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semnale:</w:t>
      </w:r>
    </w:p>
    <w:p xmlns:wp14="http://schemas.microsoft.com/office/word/2010/wordml" w:rsidR="00B51BE6" w:rsidP="00BE672A" w:rsidRDefault="00BE672A" w14:paraId="07D97D3A" wp14:textId="77777777">
      <w:pPr>
        <w:spacing w:line="360" w:lineRule="auto"/>
        <w:ind w:left="284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 w:rsidRPr="00B51BE6" w:rsidR="00B51BE6">
        <w:rPr>
          <w:rFonts w:ascii="Courier New" w:hAnsi="Courier New" w:cs="Courier New"/>
        </w:rPr>
        <w:t>man 7 signal</w:t>
      </w:r>
    </w:p>
    <w:p xmlns:wp14="http://schemas.microsoft.com/office/word/2010/wordml" w:rsidR="00125BE3" w:rsidP="006E7DFA" w:rsidRDefault="00BE672A" w14:paraId="50029479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dacă </w:t>
      </w:r>
      <w:r w:rsidR="00125BE3">
        <w:rPr>
          <w:rFonts w:ascii="Trebuchet MS" w:hAnsi="Trebuchet MS" w:cs="Tahoma"/>
        </w:rPr>
        <w:t xml:space="preserve">semnalul </w:t>
      </w:r>
      <w:r w:rsidRPr="00B51BE6" w:rsidR="00125BE3">
        <w:rPr>
          <w:rFonts w:ascii="Courier New" w:hAnsi="Courier New" w:cs="Courier New"/>
          <w:i/>
        </w:rPr>
        <w:t>signum</w:t>
      </w:r>
      <w:r w:rsidR="00125BE3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poate fi </w:t>
      </w:r>
      <w:r w:rsidR="00125BE3">
        <w:rPr>
          <w:rFonts w:ascii="Trebuchet MS" w:hAnsi="Trebuchet MS" w:cs="Tahoma"/>
        </w:rPr>
        <w:t xml:space="preserve">livrat </w:t>
      </w:r>
      <w:r w:rsidR="00B51BE6">
        <w:rPr>
          <w:rFonts w:ascii="Trebuchet MS" w:hAnsi="Trebuchet MS" w:cs="Tahoma"/>
        </w:rPr>
        <w:t>unui proces</w:t>
      </w:r>
      <w:r>
        <w:rPr>
          <w:rFonts w:ascii="Trebuchet MS" w:hAnsi="Trebuchet MS" w:cs="Tahoma"/>
        </w:rPr>
        <w:t>, atunci acesta poate să aleagă</w:t>
      </w:r>
      <w:r w:rsidR="00125BE3">
        <w:rPr>
          <w:rFonts w:ascii="Trebuchet MS" w:hAnsi="Trebuchet MS" w:cs="Tahoma"/>
        </w:rPr>
        <w:t>:</w:t>
      </w:r>
    </w:p>
    <w:p xmlns:wp14="http://schemas.microsoft.com/office/word/2010/wordml" w:rsidR="00125BE3" w:rsidP="00125BE3" w:rsidRDefault="00BE672A" w14:paraId="732868D3" wp14:textId="77777777">
      <w:pPr>
        <w:numPr>
          <w:ilvl w:val="1"/>
          <w:numId w:val="4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Courier New"/>
        </w:rPr>
        <w:t xml:space="preserve">să </w:t>
      </w:r>
      <w:r w:rsidRPr="00BE672A">
        <w:rPr>
          <w:rFonts w:ascii="Trebuchet MS" w:hAnsi="Trebuchet MS" w:cs="Courier New"/>
        </w:rPr>
        <w:t xml:space="preserve">ignore semnalul - </w:t>
      </w:r>
      <w:r w:rsidRPr="00C0630B" w:rsidR="00125BE3">
        <w:rPr>
          <w:rFonts w:ascii="Courier New" w:hAnsi="Courier New" w:cs="Courier New"/>
        </w:rPr>
        <w:t>SIG_IGN</w:t>
      </w:r>
    </w:p>
    <w:p xmlns:wp14="http://schemas.microsoft.com/office/word/2010/wordml" w:rsidR="00BE672A" w:rsidP="00125BE3" w:rsidRDefault="00BE672A" w14:paraId="6BD8BFCD" wp14:textId="77777777">
      <w:pPr>
        <w:numPr>
          <w:ilvl w:val="1"/>
          <w:numId w:val="43"/>
        </w:numPr>
        <w:spacing w:line="360" w:lineRule="auto"/>
        <w:jc w:val="both"/>
        <w:rPr>
          <w:rFonts w:ascii="Trebuchet MS" w:hAnsi="Trebuchet MS" w:cs="Tahoma"/>
        </w:rPr>
      </w:pPr>
      <w:r w:rsidRPr="00BE672A">
        <w:rPr>
          <w:rFonts w:ascii="Trebuchet MS" w:hAnsi="Trebuchet MS" w:cs="Courier New"/>
        </w:rPr>
        <w:t>să-l trateze în mod implicit -</w:t>
      </w:r>
      <w:r>
        <w:rPr>
          <w:rFonts w:ascii="Courier New" w:hAnsi="Courier New" w:cs="Courier New"/>
        </w:rPr>
        <w:t xml:space="preserve"> </w:t>
      </w:r>
      <w:r w:rsidRPr="00C0630B" w:rsidR="00125BE3">
        <w:rPr>
          <w:rFonts w:ascii="Courier New" w:hAnsi="Courier New" w:cs="Courier New"/>
        </w:rPr>
        <w:t>SIG_DFL</w:t>
      </w:r>
    </w:p>
    <w:p xmlns:wp14="http://schemas.microsoft.com/office/word/2010/wordml" w:rsidR="00C0630B" w:rsidP="00125BE3" w:rsidRDefault="00BE672A" w14:paraId="45F6AE1A" wp14:textId="77777777">
      <w:pPr>
        <w:numPr>
          <w:ilvl w:val="1"/>
          <w:numId w:val="4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să specifice </w:t>
      </w:r>
      <w:r w:rsidR="00C0630B">
        <w:rPr>
          <w:rFonts w:ascii="Trebuchet MS" w:hAnsi="Trebuchet MS" w:cs="Tahoma"/>
        </w:rPr>
        <w:t>o funcţie</w:t>
      </w:r>
      <w:r w:rsidR="00B51BE6">
        <w:rPr>
          <w:rFonts w:ascii="Trebuchet MS" w:hAnsi="Trebuchet MS" w:cs="Tahoma"/>
        </w:rPr>
        <w:t xml:space="preserve"> care defineşte acţiunile care se execută la apariţia semnalului</w:t>
      </w:r>
    </w:p>
    <w:p xmlns:wp14="http://schemas.microsoft.com/office/word/2010/wordml" w:rsidR="00BE672A" w:rsidP="006E7DFA" w:rsidRDefault="00BE672A" w14:paraId="42E24D21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prevenirea apariţiei proceselor de tip </w:t>
      </w:r>
      <w:r w:rsidR="00D9540D">
        <w:rPr>
          <w:rFonts w:ascii="Trebuchet MS" w:hAnsi="Trebuchet MS" w:cs="Tahoma"/>
        </w:rPr>
        <w:t>„zombie</w:t>
      </w:r>
      <w:r w:rsidRPr="00D9540D" w:rsidR="00D9540D">
        <w:rPr>
          <w:rFonts w:ascii="Trebuchet MS" w:hAnsi="Trebuchet MS" w:cs="Tahoma"/>
        </w:rPr>
        <w:t>”</w:t>
      </w:r>
      <w:r>
        <w:rPr>
          <w:rFonts w:ascii="Trebuchet MS" w:hAnsi="Trebuchet MS" w:cs="Tahoma"/>
        </w:rPr>
        <w:t>:</w:t>
      </w:r>
    </w:p>
    <w:p xmlns:wp14="http://schemas.microsoft.com/office/word/2010/wordml" w:rsidRPr="00BE672A" w:rsidR="00BE672A" w:rsidP="00BE672A" w:rsidRDefault="00BE672A" w14:paraId="5499349B" wp14:textId="77777777">
      <w:pPr>
        <w:spacing w:line="360" w:lineRule="auto"/>
        <w:ind w:left="284"/>
        <w:jc w:val="both"/>
        <w:rPr>
          <w:rFonts w:ascii="Courier New" w:hAnsi="Courier New" w:cs="Courier New"/>
        </w:rPr>
      </w:pPr>
      <w:r>
        <w:rPr>
          <w:rFonts w:ascii="Trebuchet MS" w:hAnsi="Trebuchet MS" w:cs="Tahoma"/>
        </w:rPr>
        <w:tab/>
      </w:r>
      <w:r w:rsidRPr="00BE672A">
        <w:rPr>
          <w:rFonts w:ascii="Courier New" w:hAnsi="Courier New" w:cs="Courier New"/>
        </w:rPr>
        <w:t>signal(</w:t>
      </w:r>
      <w:r>
        <w:rPr>
          <w:rFonts w:ascii="Courier New" w:hAnsi="Courier New" w:cs="Courier New"/>
        </w:rPr>
        <w:t>SIGCHLD, SIG_IGN</w:t>
      </w:r>
      <w:r w:rsidRPr="00BE672A">
        <w:rPr>
          <w:rFonts w:ascii="Courier New" w:hAnsi="Courier New" w:cs="Courier New"/>
        </w:rPr>
        <w:t>)</w:t>
      </w:r>
    </w:p>
    <w:p xmlns:wp14="http://schemas.microsoft.com/office/word/2010/wordml" w:rsidR="001F21D8" w:rsidP="006E7DFA" w:rsidRDefault="00A500AA" w14:paraId="58525FEB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exemplu</w:t>
      </w:r>
      <w:r w:rsidRPr="00CD4341" w:rsidR="00104D13">
        <w:rPr>
          <w:rFonts w:ascii="Trebuchet MS" w:hAnsi="Trebuchet MS" w:cs="Tahoma"/>
        </w:rPr>
        <w:t xml:space="preserve">: </w:t>
      </w:r>
      <w:r w:rsidRPr="00383417" w:rsidR="00383417">
        <w:rPr>
          <w:rFonts w:ascii="Courier New" w:hAnsi="Courier New" w:cs="Courier New"/>
        </w:rPr>
        <w:t>fork_7.c</w:t>
      </w:r>
    </w:p>
    <w:p xmlns:wp14="http://schemas.microsoft.com/office/word/2010/wordml" w:rsidR="001514E1" w:rsidP="00383417" w:rsidRDefault="001514E1" w14:paraId="0D0B940D" wp14:textId="77777777">
      <w:pPr>
        <w:spacing w:line="360" w:lineRule="auto"/>
        <w:jc w:val="both"/>
        <w:rPr>
          <w:rFonts w:ascii="Trebuchet MS" w:hAnsi="Trebuchet MS" w:cs="Tahoma"/>
        </w:rPr>
      </w:pPr>
    </w:p>
    <w:p xmlns:wp14="http://schemas.microsoft.com/office/word/2010/wordml" w:rsidR="00383417" w:rsidP="00383417" w:rsidRDefault="001514E1" w14:paraId="54594778" wp14:textId="77777777">
      <w:p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>5</w:t>
      </w:r>
      <w:r w:rsidRPr="00CD4341">
        <w:rPr>
          <w:rFonts w:ascii="Trebuchet MS" w:hAnsi="Trebuchet MS" w:cs="Tahoma"/>
        </w:rPr>
        <w:t xml:space="preserve">. </w:t>
      </w:r>
      <w:r w:rsidRPr="00362B52">
        <w:rPr>
          <w:rFonts w:ascii="Trebuchet MS" w:hAnsi="Trebuchet MS" w:cs="Tahoma"/>
        </w:rPr>
        <w:t xml:space="preserve">FUNCŢIA </w:t>
      </w:r>
      <w:r>
        <w:rPr>
          <w:rFonts w:ascii="Courier New" w:hAnsi="Courier New" w:cs="Courier New"/>
          <w:u w:val="single"/>
        </w:rPr>
        <w:t>kill</w:t>
      </w:r>
      <w:r w:rsidRPr="00362B52">
        <w:rPr>
          <w:rFonts w:ascii="Courier New" w:hAnsi="Courier New" w:cs="Courier New"/>
          <w:u w:val="single"/>
        </w:rPr>
        <w:t>()</w:t>
      </w:r>
    </w:p>
    <w:p xmlns:wp14="http://schemas.microsoft.com/office/word/2010/wordml" w:rsidRPr="00CD4341" w:rsidR="00A3685F" w:rsidP="00A3685F" w:rsidRDefault="00A3685F" w14:paraId="06053E28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prototip: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99"/>
        <w:tblLook w:val="01E0" w:firstRow="1" w:lastRow="1" w:firstColumn="1" w:lastColumn="1" w:noHBand="0" w:noVBand="0"/>
      </w:tblPr>
      <w:tblGrid>
        <w:gridCol w:w="10080"/>
      </w:tblGrid>
      <w:tr xmlns:wp14="http://schemas.microsoft.com/office/word/2010/wordml" w:rsidRPr="00CD4341" w:rsidR="00A3685F" w:rsidTr="00A3685F" w14:paraId="3150FF98" wp14:textId="77777777">
        <w:trPr>
          <w:trHeight w:val="1134" w:hRule="exact"/>
        </w:trPr>
        <w:tc>
          <w:tcPr>
            <w:tcW w:w="10080" w:type="dxa"/>
            <w:shd w:val="clear" w:color="auto" w:fill="FFFF99"/>
            <w:vAlign w:val="center"/>
          </w:tcPr>
          <w:p w:rsidR="00A3685F" w:rsidP="000D75A7" w:rsidRDefault="00A3685F" w14:paraId="0B48AC7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E41198">
              <w:rPr>
                <w:rFonts w:ascii="Courier New" w:hAnsi="Courier New" w:cs="Courier New"/>
                <w:sz w:val="22"/>
                <w:szCs w:val="22"/>
              </w:rPr>
              <w:t>#include &lt;sys/types.h&gt;</w:t>
            </w:r>
          </w:p>
          <w:p w:rsidRPr="00E41198" w:rsidR="00A3685F" w:rsidP="000D75A7" w:rsidRDefault="00A3685F" w14:paraId="40B83C2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#include &lt;signal</w:t>
            </w:r>
            <w:r w:rsidRPr="00E41198">
              <w:rPr>
                <w:rFonts w:ascii="Courier New" w:hAnsi="Courier New" w:cs="Courier New"/>
                <w:sz w:val="22"/>
                <w:szCs w:val="22"/>
              </w:rPr>
              <w:t>.h&gt;</w:t>
            </w:r>
          </w:p>
          <w:p w:rsidRPr="00E41198" w:rsidR="00A3685F" w:rsidP="000D75A7" w:rsidRDefault="00A3685F" w14:paraId="0E27B00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Pr="00A3685F" w:rsidR="00A3685F" w:rsidP="000D75A7" w:rsidRDefault="00A3685F" w14:paraId="65A92CD3" wp14:textId="7777777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int kill(pid_t 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pid</w:t>
            </w:r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, int </w:t>
            </w:r>
            <w:r>
              <w:rPr>
                <w:rFonts w:ascii="Courier New" w:hAnsi="Courier New" w:cs="Courier New"/>
                <w:i/>
                <w:sz w:val="22"/>
                <w:szCs w:val="22"/>
              </w:rPr>
              <w:t>sig</w:t>
            </w:r>
            <w:r w:rsidRPr="002863E6">
              <w:rPr>
                <w:rFonts w:ascii="Courier New" w:hAnsi="Courier New" w:cs="Courier New"/>
                <w:b/>
                <w:sz w:val="22"/>
                <w:szCs w:val="22"/>
              </w:rPr>
              <w:t>)</w:t>
            </w:r>
            <w:r w:rsidRPr="00A3685F">
              <w:rPr>
                <w:rFonts w:ascii="Courier New" w:hAnsi="Courier New" w:cs="Courier New"/>
                <w:b/>
                <w:sz w:val="22"/>
                <w:szCs w:val="22"/>
              </w:rPr>
              <w:t>;</w:t>
            </w:r>
          </w:p>
        </w:tc>
      </w:tr>
    </w:tbl>
    <w:p xmlns:wp14="http://schemas.microsoft.com/office/word/2010/wordml" w:rsidR="00A3685F" w:rsidP="00A3685F" w:rsidRDefault="000D75A7" w14:paraId="274A8EAA" wp14:textId="77777777">
      <w:pPr>
        <w:numPr>
          <w:ilvl w:val="0"/>
          <w:numId w:val="29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permite livrarea unui semnal unui proces sau grup de procese</w:t>
      </w:r>
    </w:p>
    <w:p xmlns:wp14="http://schemas.microsoft.com/office/word/2010/wordml" w:rsidR="000D75A7" w:rsidP="000D75A7" w:rsidRDefault="000D75A7" w14:paraId="67734A28" wp14:textId="77777777">
      <w:pPr>
        <w:numPr>
          <w:ilvl w:val="0"/>
          <w:numId w:val="29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semnificaţia valorilor argumentului </w:t>
      </w:r>
      <w:r w:rsidRPr="000D75A7">
        <w:rPr>
          <w:rFonts w:ascii="Courier New" w:hAnsi="Courier New" w:cs="Courier New"/>
        </w:rPr>
        <w:t>pid</w:t>
      </w:r>
      <w:r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080"/>
        <w:gridCol w:w="9000"/>
      </w:tblGrid>
      <w:tr xmlns:wp14="http://schemas.microsoft.com/office/word/2010/wordml" w:rsidRPr="00CD4341" w:rsidR="000D75A7" w:rsidTr="000D75A7" w14:paraId="646A939A" wp14:textId="77777777">
        <w:trPr>
          <w:trHeight w:val="397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0D75A7" w:rsidP="000D75A7" w:rsidRDefault="000D75A7" w14:paraId="77E5176B" wp14:textId="77777777">
            <w:pPr>
              <w:jc w:val="center"/>
              <w:rPr>
                <w:rFonts w:ascii="Courier New" w:hAnsi="Courier New" w:cs="Courier New"/>
              </w:rPr>
            </w:pPr>
            <w:r w:rsidRPr="00352806">
              <w:rPr>
                <w:rFonts w:ascii="Courier New" w:hAnsi="Courier New" w:cs="Courier New"/>
              </w:rPr>
              <w:t>pid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Pr="00CD4341" w:rsidR="000D75A7" w:rsidP="000D75A7" w:rsidRDefault="000D75A7" w14:paraId="11B56877" wp14:textId="7777777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Semnificaţie</w:t>
            </w:r>
          </w:p>
        </w:tc>
      </w:tr>
      <w:tr xmlns:wp14="http://schemas.microsoft.com/office/word/2010/wordml" w:rsidRPr="00CD4341" w:rsidR="00FF0F57" w:rsidTr="00FF0F57" w14:paraId="0F97A861" wp14:textId="77777777">
        <w:trPr>
          <w:trHeight w:val="397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FF0F57" w:rsidP="00FF0F57" w:rsidRDefault="00FF0F57" w14:paraId="1901C231" wp14:textId="77777777">
            <w:pPr>
              <w:rPr>
                <w:rFonts w:ascii="Courier New" w:hAnsi="Courier New" w:cs="Courier New"/>
                <w:lang w:val="en-US"/>
              </w:rPr>
            </w:pPr>
            <w:r w:rsidRPr="00352806">
              <w:rPr>
                <w:rFonts w:ascii="Courier New" w:hAnsi="Courier New" w:cs="Courier New"/>
                <w:lang w:val="en-US"/>
              </w:rPr>
              <w:t>&gt; 0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="00FF0F57" w:rsidP="00FF0F57" w:rsidRDefault="00FF0F57" w14:paraId="13BCE03F" wp14:textId="77777777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Semnalul este livrat procesului </w:t>
            </w:r>
            <w:r w:rsidRPr="00F32B6F">
              <w:rPr>
                <w:rFonts w:ascii="Trebuchet MS" w:hAnsi="Trebuchet MS"/>
                <w:u w:val="single"/>
              </w:rPr>
              <w:t>cu PID-ul specificat</w:t>
            </w:r>
            <w:r>
              <w:rPr>
                <w:rFonts w:ascii="Trebuchet MS" w:hAnsi="Trebuchet MS"/>
              </w:rPr>
              <w:t xml:space="preserve"> prin parametrul </w:t>
            </w:r>
            <w:r w:rsidRPr="00352806">
              <w:rPr>
                <w:rFonts w:ascii="Courier New" w:hAnsi="Courier New" w:cs="Courier New"/>
              </w:rPr>
              <w:t>pid</w:t>
            </w:r>
          </w:p>
        </w:tc>
      </w:tr>
      <w:tr xmlns:wp14="http://schemas.microsoft.com/office/word/2010/wordml" w:rsidRPr="00CD4341" w:rsidR="00FF0F57" w:rsidTr="00FF0F57" w14:paraId="79980F02" wp14:textId="77777777">
        <w:trPr>
          <w:trHeight w:val="680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FF0F57" w:rsidP="00FF0F57" w:rsidRDefault="00FF0F57" w14:paraId="2322F001" wp14:textId="77777777">
            <w:pPr>
              <w:rPr>
                <w:rFonts w:ascii="Courier New" w:hAnsi="Courier New" w:cs="Courier New"/>
                <w:lang w:val="en-US"/>
              </w:rPr>
            </w:pPr>
            <w:r w:rsidRPr="00352806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Pr="00CD4341" w:rsidR="00FF0F57" w:rsidP="00FF0F57" w:rsidRDefault="00FF0F57" w14:paraId="1CEA7371" wp14:textId="77777777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Semnalul este livrat tuturor proceselor al căror identificator de grup (GID) </w:t>
            </w:r>
            <w:r w:rsidRPr="00F32B6F">
              <w:rPr>
                <w:rFonts w:ascii="Trebuchet MS" w:hAnsi="Trebuchet MS"/>
                <w:u w:val="single"/>
              </w:rPr>
              <w:t xml:space="preserve">este egal cu GID-ul procesului </w:t>
            </w:r>
            <w:r>
              <w:rPr>
                <w:rFonts w:ascii="Trebuchet MS" w:hAnsi="Trebuchet MS"/>
                <w:u w:val="single"/>
              </w:rPr>
              <w:t>apelant</w:t>
            </w:r>
          </w:p>
        </w:tc>
      </w:tr>
      <w:tr xmlns:wp14="http://schemas.microsoft.com/office/word/2010/wordml" w:rsidRPr="00CD4341" w:rsidR="00FF0F57" w:rsidTr="00FF0F57" w14:paraId="2AF5A1CC" wp14:textId="77777777">
        <w:trPr>
          <w:trHeight w:val="680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FF0F57" w:rsidP="00FF0F57" w:rsidRDefault="00FF0F57" w14:paraId="0418EB09" wp14:textId="77777777">
            <w:pPr>
              <w:rPr>
                <w:rFonts w:ascii="Courier New" w:hAnsi="Courier New" w:cs="Courier New"/>
                <w:lang w:val="en-US"/>
              </w:rPr>
            </w:pPr>
            <w:r w:rsidRPr="00352806">
              <w:rPr>
                <w:rFonts w:ascii="Courier New" w:hAnsi="Courier New" w:cs="Courier New"/>
                <w:lang w:val="en-US"/>
              </w:rPr>
              <w:t>-1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Pr="00FF0F57" w:rsidR="00FF0F57" w:rsidP="00FF0F57" w:rsidRDefault="00FF0F57" w14:paraId="4E78FB62" wp14:textId="77777777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Semnalul este livrat </w:t>
            </w:r>
            <w:r w:rsidRPr="00F32B6F">
              <w:rPr>
                <w:rFonts w:ascii="Trebuchet MS" w:hAnsi="Trebuchet MS"/>
                <w:u w:val="single"/>
              </w:rPr>
              <w:t>tuturor proceselor</w:t>
            </w:r>
            <w:r>
              <w:rPr>
                <w:rFonts w:ascii="Trebuchet MS" w:hAnsi="Trebuchet MS"/>
              </w:rPr>
              <w:t xml:space="preserve"> pentru care procesul apelant are dreptul de a livra semnale (cu excepţia procesului </w:t>
            </w:r>
            <w:r w:rsidRPr="00FF0F57">
              <w:rPr>
                <w:rFonts w:ascii="Courier New" w:hAnsi="Courier New" w:cs="Courier New"/>
              </w:rPr>
              <w:t>init</w:t>
            </w:r>
            <w:r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CD4341" w:rsidR="000D75A7" w:rsidTr="000D75A7" w14:paraId="3FA58A10" wp14:textId="77777777">
        <w:trPr>
          <w:trHeight w:val="680" w:hRule="exact"/>
        </w:trPr>
        <w:tc>
          <w:tcPr>
            <w:tcW w:w="1080" w:type="dxa"/>
            <w:shd w:val="clear" w:color="auto" w:fill="auto"/>
            <w:vAlign w:val="center"/>
          </w:tcPr>
          <w:p w:rsidRPr="00352806" w:rsidR="000D75A7" w:rsidP="000D75A7" w:rsidRDefault="000D75A7" w14:paraId="49D1D6EE" wp14:textId="77777777">
            <w:pPr>
              <w:rPr>
                <w:rFonts w:ascii="Courier New" w:hAnsi="Courier New" w:cs="Courier New"/>
              </w:rPr>
            </w:pPr>
            <w:r w:rsidRPr="00352806">
              <w:rPr>
                <w:rFonts w:ascii="Courier New" w:hAnsi="Courier New" w:cs="Courier New"/>
                <w:lang w:val="en-US"/>
              </w:rPr>
              <w:t xml:space="preserve">&lt; </w:t>
            </w:r>
            <w:r w:rsidRPr="00352806">
              <w:rPr>
                <w:rFonts w:ascii="Courier New" w:hAnsi="Courier New" w:cs="Courier New"/>
              </w:rPr>
              <w:t>-1</w:t>
            </w:r>
          </w:p>
        </w:tc>
        <w:tc>
          <w:tcPr>
            <w:tcW w:w="9000" w:type="dxa"/>
            <w:shd w:val="clear" w:color="auto" w:fill="auto"/>
            <w:vAlign w:val="center"/>
          </w:tcPr>
          <w:p w:rsidRPr="00CD4341" w:rsidR="000D75A7" w:rsidP="000D75A7" w:rsidRDefault="00FF0F57" w14:paraId="60005B1F" wp14:textId="77777777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Semnalul este livrat tuturor </w:t>
            </w:r>
            <w:r w:rsidR="000D75A7">
              <w:rPr>
                <w:rFonts w:ascii="Trebuchet MS" w:hAnsi="Trebuchet MS"/>
              </w:rPr>
              <w:t xml:space="preserve">al căror identificator de grup (GID) </w:t>
            </w:r>
            <w:r w:rsidRPr="00F32B6F" w:rsidR="000D75A7">
              <w:rPr>
                <w:rFonts w:ascii="Trebuchet MS" w:hAnsi="Trebuchet MS"/>
                <w:u w:val="single"/>
              </w:rPr>
              <w:t xml:space="preserve">este egal cu valoarea absolută a parametrului </w:t>
            </w:r>
            <w:r w:rsidRPr="00F32B6F" w:rsidR="000D75A7">
              <w:rPr>
                <w:rFonts w:ascii="Courier New" w:hAnsi="Courier New" w:cs="Courier New"/>
                <w:u w:val="single"/>
              </w:rPr>
              <w:t>pid</w:t>
            </w:r>
          </w:p>
        </w:tc>
      </w:tr>
    </w:tbl>
    <w:p xmlns:wp14="http://schemas.microsoft.com/office/word/2010/wordml" w:rsidR="00FF0F57" w:rsidP="00FF0F57" w:rsidRDefault="00FF0F57" w14:paraId="7E8A953B" wp14:textId="77777777">
      <w:pPr>
        <w:numPr>
          <w:ilvl w:val="0"/>
          <w:numId w:val="29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semnale:</w:t>
      </w:r>
    </w:p>
    <w:p xmlns:wp14="http://schemas.microsoft.com/office/word/2010/wordml" w:rsidR="00DC6746" w:rsidP="00E24DF7" w:rsidRDefault="00FF0F57" w14:paraId="76F12454" wp14:textId="77777777">
      <w:pPr>
        <w:spacing w:line="360" w:lineRule="auto"/>
        <w:ind w:left="284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 w:rsidRPr="00B51BE6">
        <w:rPr>
          <w:rFonts w:ascii="Courier New" w:hAnsi="Courier New" w:cs="Courier New"/>
        </w:rPr>
        <w:t>man 7 signal</w:t>
      </w:r>
    </w:p>
    <w:p xmlns:wp14="http://schemas.microsoft.com/office/word/2010/wordml" w:rsidR="00F659CF" w:rsidP="002A5C2E" w:rsidRDefault="00F659CF" w14:paraId="60061E4C" wp14:textId="77777777">
      <w:pPr>
        <w:spacing w:line="360" w:lineRule="auto"/>
        <w:jc w:val="both"/>
        <w:rPr>
          <w:rFonts w:ascii="Trebuchet MS" w:hAnsi="Trebuchet MS" w:cs="Tahoma"/>
        </w:rPr>
      </w:pPr>
    </w:p>
    <w:p xmlns:wp14="http://schemas.microsoft.com/office/word/2010/wordml" w:rsidRPr="00CD4341" w:rsidR="005C7EE3" w:rsidP="005C7EE3" w:rsidRDefault="00A14F0F" w14:paraId="501741DB" wp14:textId="77777777">
      <w:pPr>
        <w:spacing w:line="360" w:lineRule="auto"/>
        <w:jc w:val="both"/>
        <w:rPr>
          <w:rFonts w:ascii="Trebuchet MS" w:hAnsi="Trebuchet MS" w:cs="Tahoma"/>
        </w:rPr>
      </w:pPr>
      <w:r w:rsidRPr="00CD4341">
        <w:rPr>
          <w:rFonts w:ascii="Trebuchet MS" w:hAnsi="Trebuchet MS" w:cs="Tahoma"/>
        </w:rPr>
        <w:tab/>
      </w:r>
      <w:r w:rsidRPr="00CD4341" w:rsidR="00D55D2C">
        <w:rPr>
          <w:rFonts w:ascii="Trebuchet MS" w:hAnsi="Trebuchet MS" w:cs="Tahoma"/>
          <w:u w:val="single"/>
        </w:rPr>
        <w:t>REFERINȚE</w:t>
      </w:r>
      <w:r w:rsidRPr="00CD4341" w:rsidR="00D55D2C">
        <w:rPr>
          <w:rFonts w:ascii="Trebuchet MS" w:hAnsi="Trebuchet MS" w:cs="Tahoma"/>
        </w:rPr>
        <w:t>:</w:t>
      </w:r>
      <w:r w:rsidRPr="00CD4341" w:rsidR="005C7EE3">
        <w:rPr>
          <w:rFonts w:ascii="Trebuchet MS" w:hAnsi="Trebuchet MS" w:cs="Tahoma"/>
        </w:rPr>
        <w:t xml:space="preserve"> </w:t>
      </w:r>
    </w:p>
    <w:bookmarkEnd w:id="0"/>
    <w:p xmlns:wp14="http://schemas.microsoft.com/office/word/2010/wordml" w:rsidRPr="00CD4341" w:rsidR="00E24DF7" w:rsidP="00E24DF7" w:rsidRDefault="00E24DF7" w14:paraId="268723A3" wp14:textId="77777777">
      <w:pPr>
        <w:numPr>
          <w:ilvl w:val="0"/>
          <w:numId w:val="1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Tutorial IPC</w:t>
      </w:r>
      <w:r w:rsidRPr="00CD4341">
        <w:rPr>
          <w:rFonts w:ascii="Trebuchet MS" w:hAnsi="Trebuchet MS" w:cs="Tahoma"/>
        </w:rPr>
        <w:t>:</w:t>
      </w:r>
      <w:r w:rsidRPr="00CD4341">
        <w:rPr>
          <w:rFonts w:ascii="Trebuchet MS" w:hAnsi="Trebuchet MS" w:cs="Tahoma"/>
        </w:rPr>
        <w:tab/>
      </w:r>
      <w:r w:rsidRPr="00CD4341">
        <w:rPr>
          <w:rFonts w:ascii="Trebuchet MS" w:hAnsi="Trebuchet MS" w:cs="Tahoma"/>
        </w:rPr>
        <w:tab/>
      </w:r>
      <w:r w:rsidRPr="00E24DF7">
        <w:rPr>
          <w:rFonts w:ascii="Consolas" w:hAnsi="Consolas" w:cs="Courier New"/>
        </w:rPr>
        <w:t>https://beej.us/guide/bgipc/html/single/bgipc.html</w:t>
      </w:r>
    </w:p>
    <w:sectPr w:rsidRPr="00CD4341" w:rsidR="00E24DF7" w:rsidSect="00FC247E">
      <w:pgSz w:w="11907" w:h="16840" w:orient="portrait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98D"/>
    <w:multiLevelType w:val="multilevel"/>
    <w:tmpl w:val="54247AF0"/>
    <w:lvl w:ilvl="0">
      <w:start w:val="1"/>
      <w:numFmt w:val="bullet"/>
      <w:lvlText w:val=""/>
      <w:lvlJc w:val="left"/>
      <w:pPr>
        <w:tabs>
          <w:tab w:val="num" w:pos="567"/>
        </w:tabs>
        <w:ind w:left="283" w:firstLine="284"/>
      </w:pPr>
      <w:rPr>
        <w:rFonts w:hint="default" w:ascii="Symbol" w:hAnsi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1ABB"/>
    <w:multiLevelType w:val="hybridMultilevel"/>
    <w:tmpl w:val="4C34CF74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A96C1F14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" w15:restartNumberingAfterBreak="0">
    <w:nsid w:val="041B3A79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" w15:restartNumberingAfterBreak="0">
    <w:nsid w:val="06BC1451"/>
    <w:multiLevelType w:val="hybridMultilevel"/>
    <w:tmpl w:val="45B8F406"/>
    <w:lvl w:ilvl="0" w:tplc="0ECAD5F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1" w:tplc="9D1A933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4" w15:restartNumberingAfterBreak="0">
    <w:nsid w:val="07FA29CC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5" w15:restartNumberingAfterBreak="0">
    <w:nsid w:val="0DCE5509"/>
    <w:multiLevelType w:val="hybridMultilevel"/>
    <w:tmpl w:val="5FEA0B22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F1AAA4E6">
      <w:start w:val="1"/>
      <w:numFmt w:val="bullet"/>
      <w:lvlText w:val=""/>
      <w:lvlJc w:val="left"/>
      <w:pPr>
        <w:tabs>
          <w:tab w:val="num" w:pos="1364"/>
        </w:tabs>
        <w:ind w:left="1081" w:firstLine="283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6" w15:restartNumberingAfterBreak="0">
    <w:nsid w:val="0F1C51C6"/>
    <w:multiLevelType w:val="multilevel"/>
    <w:tmpl w:val="BD32D35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DD6530"/>
    <w:multiLevelType w:val="hybridMultilevel"/>
    <w:tmpl w:val="68B2F148"/>
    <w:lvl w:ilvl="0" w:tplc="FBAEDD80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8" w15:restartNumberingAfterBreak="0">
    <w:nsid w:val="139C0AA1"/>
    <w:multiLevelType w:val="hybridMultilevel"/>
    <w:tmpl w:val="E37A76C0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9" w15:restartNumberingAfterBreak="0">
    <w:nsid w:val="1790300F"/>
    <w:multiLevelType w:val="multilevel"/>
    <w:tmpl w:val="F766B63C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0" w15:restartNumberingAfterBreak="0">
    <w:nsid w:val="1A2A004F"/>
    <w:multiLevelType w:val="hybridMultilevel"/>
    <w:tmpl w:val="FA3EAB8C"/>
    <w:lvl w:ilvl="0" w:tplc="80083A54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031A469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1" w15:restartNumberingAfterBreak="0">
    <w:nsid w:val="1C9C3D5F"/>
    <w:multiLevelType w:val="multilevel"/>
    <w:tmpl w:val="45B8F406"/>
    <w:lvl w:ilvl="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2" w15:restartNumberingAfterBreak="0">
    <w:nsid w:val="1E7A5813"/>
    <w:multiLevelType w:val="hybridMultilevel"/>
    <w:tmpl w:val="1278E3E4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FCC84A78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3" w15:restartNumberingAfterBreak="0">
    <w:nsid w:val="20ED5447"/>
    <w:multiLevelType w:val="hybridMultilevel"/>
    <w:tmpl w:val="EA123CCC"/>
    <w:lvl w:ilvl="0" w:tplc="031A4696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14" w15:restartNumberingAfterBreak="0">
    <w:nsid w:val="21352CF8"/>
    <w:multiLevelType w:val="multilevel"/>
    <w:tmpl w:val="E4D07C0C"/>
    <w:lvl w:ilvl="0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15" w15:restartNumberingAfterBreak="0">
    <w:nsid w:val="288F2601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6" w15:restartNumberingAfterBreak="0">
    <w:nsid w:val="2CB67129"/>
    <w:multiLevelType w:val="hybridMultilevel"/>
    <w:tmpl w:val="41629D8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C43596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CEA4B2D"/>
    <w:multiLevelType w:val="multilevel"/>
    <w:tmpl w:val="0D04A7F2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1524803"/>
    <w:multiLevelType w:val="hybridMultilevel"/>
    <w:tmpl w:val="F766B63C"/>
    <w:lvl w:ilvl="0" w:tplc="80083A54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9D1A933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9" w15:restartNumberingAfterBreak="0">
    <w:nsid w:val="36B5791B"/>
    <w:multiLevelType w:val="hybridMultilevel"/>
    <w:tmpl w:val="C3727FAC"/>
    <w:lvl w:ilvl="0" w:tplc="E4E4C130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</w:rPr>
    </w:lvl>
    <w:lvl w:ilvl="1" w:tplc="576AFC96">
      <w:start w:val="1"/>
      <w:numFmt w:val="bullet"/>
      <w:lvlText w:val=""/>
      <w:lvlJc w:val="left"/>
      <w:pPr>
        <w:tabs>
          <w:tab w:val="num" w:pos="229"/>
        </w:tabs>
        <w:ind w:left="229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hint="default" w:ascii="Wingdings" w:hAnsi="Wingdings"/>
      </w:rPr>
    </w:lvl>
  </w:abstractNum>
  <w:abstractNum w:abstractNumId="20" w15:restartNumberingAfterBreak="0">
    <w:nsid w:val="3CB76A1E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1" w15:restartNumberingAfterBreak="0">
    <w:nsid w:val="3E6B3F96"/>
    <w:multiLevelType w:val="multilevel"/>
    <w:tmpl w:val="F766B63C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2" w15:restartNumberingAfterBreak="0">
    <w:nsid w:val="439E57DA"/>
    <w:multiLevelType w:val="hybridMultilevel"/>
    <w:tmpl w:val="FEF001BA"/>
    <w:lvl w:ilvl="0" w:tplc="BA4EEB16">
      <w:start w:val="1"/>
      <w:numFmt w:val="bullet"/>
      <w:lvlText w:val=""/>
      <w:lvlJc w:val="left"/>
      <w:pPr>
        <w:tabs>
          <w:tab w:val="num" w:pos="284"/>
        </w:tabs>
        <w:ind w:left="284" w:firstLine="283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7066CA3"/>
    <w:multiLevelType w:val="hybridMultilevel"/>
    <w:tmpl w:val="039E2970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6A52327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4" w15:restartNumberingAfterBreak="0">
    <w:nsid w:val="4AFA127A"/>
    <w:multiLevelType w:val="hybridMultilevel"/>
    <w:tmpl w:val="0D88973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D4DA3F1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25" w15:restartNumberingAfterBreak="0">
    <w:nsid w:val="4B86074D"/>
    <w:multiLevelType w:val="hybridMultilevel"/>
    <w:tmpl w:val="6FC07EB8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FF38C6A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26" w15:restartNumberingAfterBreak="0">
    <w:nsid w:val="4D7D760F"/>
    <w:multiLevelType w:val="hybridMultilevel"/>
    <w:tmpl w:val="EB8E235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9D706AAC">
      <w:start w:val="1"/>
      <w:numFmt w:val="bullet"/>
      <w:lvlText w:val=""/>
      <w:lvlJc w:val="left"/>
      <w:pPr>
        <w:tabs>
          <w:tab w:val="num" w:pos="0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7" w15:restartNumberingAfterBreak="0">
    <w:nsid w:val="541B4461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8" w15:restartNumberingAfterBreak="0">
    <w:nsid w:val="59765DBC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9" w15:restartNumberingAfterBreak="0">
    <w:nsid w:val="5C0151BF"/>
    <w:multiLevelType w:val="hybridMultilevel"/>
    <w:tmpl w:val="A5AE9E3E"/>
    <w:lvl w:ilvl="0" w:tplc="80083A54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9D1A933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2" w:tplc="F24E3E2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0" w15:restartNumberingAfterBreak="0">
    <w:nsid w:val="5F5F15A8"/>
    <w:multiLevelType w:val="hybridMultilevel"/>
    <w:tmpl w:val="1B3ADB88"/>
    <w:lvl w:ilvl="0" w:tplc="D194A652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31" w15:restartNumberingAfterBreak="0">
    <w:nsid w:val="6468281F"/>
    <w:multiLevelType w:val="hybridMultilevel"/>
    <w:tmpl w:val="AF246A60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ECAD5F0">
      <w:start w:val="1"/>
      <w:numFmt w:val="bullet"/>
      <w:lvlText w:val=""/>
      <w:lvlJc w:val="left"/>
      <w:pPr>
        <w:tabs>
          <w:tab w:val="num" w:pos="567"/>
        </w:tabs>
        <w:ind w:left="283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2" w15:restartNumberingAfterBreak="0">
    <w:nsid w:val="6606377C"/>
    <w:multiLevelType w:val="hybridMultilevel"/>
    <w:tmpl w:val="BD32D354"/>
    <w:lvl w:ilvl="0" w:tplc="80083A54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8A425F8"/>
    <w:multiLevelType w:val="multilevel"/>
    <w:tmpl w:val="F766B63C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4" w15:restartNumberingAfterBreak="0">
    <w:nsid w:val="69FD567E"/>
    <w:multiLevelType w:val="hybridMultilevel"/>
    <w:tmpl w:val="C2362164"/>
    <w:lvl w:ilvl="0" w:tplc="0032CC5A">
      <w:start w:val="1"/>
      <w:numFmt w:val="bullet"/>
      <w:lvlText w:val=""/>
      <w:lvlJc w:val="left"/>
      <w:pPr>
        <w:tabs>
          <w:tab w:val="num" w:pos="284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B933C80"/>
    <w:multiLevelType w:val="hybridMultilevel"/>
    <w:tmpl w:val="89ECC8D8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DB0ABD18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6" w15:restartNumberingAfterBreak="0">
    <w:nsid w:val="6D4F50F5"/>
    <w:multiLevelType w:val="hybridMultilevel"/>
    <w:tmpl w:val="0D04A7F2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0B34684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8" w15:restartNumberingAfterBreak="0">
    <w:nsid w:val="7402346B"/>
    <w:multiLevelType w:val="hybridMultilevel"/>
    <w:tmpl w:val="54247AF0"/>
    <w:lvl w:ilvl="0" w:tplc="0ECAD5F0">
      <w:start w:val="1"/>
      <w:numFmt w:val="bullet"/>
      <w:lvlText w:val=""/>
      <w:lvlJc w:val="left"/>
      <w:pPr>
        <w:tabs>
          <w:tab w:val="num" w:pos="567"/>
        </w:tabs>
        <w:ind w:left="283" w:firstLine="284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6417B4D"/>
    <w:multiLevelType w:val="hybridMultilevel"/>
    <w:tmpl w:val="09F44136"/>
    <w:lvl w:ilvl="0" w:tplc="80083A54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  <w:color w:val="auto"/>
        <w:sz w:val="24"/>
        <w:szCs w:val="24"/>
      </w:rPr>
    </w:lvl>
    <w:lvl w:ilvl="1" w:tplc="9D1A933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2" w:tplc="FBAEDD8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40" w15:restartNumberingAfterBreak="0">
    <w:nsid w:val="77AF3F27"/>
    <w:multiLevelType w:val="hybridMultilevel"/>
    <w:tmpl w:val="E4D07C0C"/>
    <w:lvl w:ilvl="0" w:tplc="DB0ABD18">
      <w:start w:val="1"/>
      <w:numFmt w:val="bullet"/>
      <w:lvlText w:val=""/>
      <w:lvlJc w:val="left"/>
      <w:pPr>
        <w:tabs>
          <w:tab w:val="num" w:pos="283"/>
        </w:tabs>
        <w:ind w:left="0" w:firstLine="283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hint="default" w:ascii="Wingdings" w:hAnsi="Wingdings"/>
      </w:rPr>
    </w:lvl>
  </w:abstractNum>
  <w:abstractNum w:abstractNumId="41" w15:restartNumberingAfterBreak="0">
    <w:nsid w:val="790B739A"/>
    <w:multiLevelType w:val="multilevel"/>
    <w:tmpl w:val="EE34EB64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42" w15:restartNumberingAfterBreak="0">
    <w:nsid w:val="7D1B3C0C"/>
    <w:multiLevelType w:val="hybridMultilevel"/>
    <w:tmpl w:val="B3045834"/>
    <w:lvl w:ilvl="0" w:tplc="B5B6B9DE">
      <w:start w:val="1"/>
      <w:numFmt w:val="bullet"/>
      <w:lvlText w:val=""/>
      <w:lvlJc w:val="left"/>
      <w:pPr>
        <w:tabs>
          <w:tab w:val="num" w:pos="851"/>
        </w:tabs>
        <w:ind w:left="567" w:firstLine="284"/>
      </w:pPr>
      <w:rPr>
        <w:rFonts w:hint="default" w:ascii="Symbol" w:hAnsi="Symbol"/>
        <w:color w:val="auto"/>
        <w:sz w:val="24"/>
        <w:szCs w:val="24"/>
      </w:rPr>
    </w:lvl>
    <w:lvl w:ilvl="1" w:tplc="36F0DE56">
      <w:start w:val="1"/>
      <w:numFmt w:val="bullet"/>
      <w:lvlText w:val=""/>
      <w:lvlJc w:val="left"/>
      <w:pPr>
        <w:tabs>
          <w:tab w:val="num" w:pos="567"/>
        </w:tabs>
        <w:ind w:left="284" w:firstLine="0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43" w15:restartNumberingAfterBreak="0">
    <w:nsid w:val="7DB447A7"/>
    <w:multiLevelType w:val="hybridMultilevel"/>
    <w:tmpl w:val="EE34EB64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576AFC96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3"/>
  </w:num>
  <w:num w:numId="3">
    <w:abstractNumId w:val="8"/>
  </w:num>
  <w:num w:numId="4">
    <w:abstractNumId w:val="25"/>
  </w:num>
  <w:num w:numId="5">
    <w:abstractNumId w:val="24"/>
  </w:num>
  <w:num w:numId="6">
    <w:abstractNumId w:val="42"/>
  </w:num>
  <w:num w:numId="7">
    <w:abstractNumId w:val="36"/>
  </w:num>
  <w:num w:numId="8">
    <w:abstractNumId w:val="17"/>
  </w:num>
  <w:num w:numId="9">
    <w:abstractNumId w:val="22"/>
  </w:num>
  <w:num w:numId="10">
    <w:abstractNumId w:val="41"/>
  </w:num>
  <w:num w:numId="11">
    <w:abstractNumId w:val="19"/>
  </w:num>
  <w:num w:numId="12">
    <w:abstractNumId w:val="28"/>
  </w:num>
  <w:num w:numId="13">
    <w:abstractNumId w:val="26"/>
  </w:num>
  <w:num w:numId="14">
    <w:abstractNumId w:val="16"/>
  </w:num>
  <w:num w:numId="15">
    <w:abstractNumId w:val="37"/>
  </w:num>
  <w:num w:numId="16">
    <w:abstractNumId w:val="35"/>
  </w:num>
  <w:num w:numId="17">
    <w:abstractNumId w:val="40"/>
  </w:num>
  <w:num w:numId="18">
    <w:abstractNumId w:val="14"/>
  </w:num>
  <w:num w:numId="19">
    <w:abstractNumId w:val="30"/>
  </w:num>
  <w:num w:numId="20">
    <w:abstractNumId w:val="4"/>
  </w:num>
  <w:num w:numId="21">
    <w:abstractNumId w:val="27"/>
  </w:num>
  <w:num w:numId="22">
    <w:abstractNumId w:val="1"/>
  </w:num>
  <w:num w:numId="23">
    <w:abstractNumId w:val="2"/>
  </w:num>
  <w:num w:numId="24">
    <w:abstractNumId w:val="31"/>
  </w:num>
  <w:num w:numId="25">
    <w:abstractNumId w:val="38"/>
  </w:num>
  <w:num w:numId="26">
    <w:abstractNumId w:val="0"/>
  </w:num>
  <w:num w:numId="27">
    <w:abstractNumId w:val="3"/>
  </w:num>
  <w:num w:numId="28">
    <w:abstractNumId w:val="11"/>
  </w:num>
  <w:num w:numId="29">
    <w:abstractNumId w:val="18"/>
  </w:num>
  <w:num w:numId="30">
    <w:abstractNumId w:val="32"/>
  </w:num>
  <w:num w:numId="31">
    <w:abstractNumId w:val="6"/>
  </w:num>
  <w:num w:numId="32">
    <w:abstractNumId w:val="34"/>
  </w:num>
  <w:num w:numId="33">
    <w:abstractNumId w:val="9"/>
  </w:num>
  <w:num w:numId="34">
    <w:abstractNumId w:val="39"/>
  </w:num>
  <w:num w:numId="35">
    <w:abstractNumId w:val="7"/>
  </w:num>
  <w:num w:numId="36">
    <w:abstractNumId w:val="33"/>
  </w:num>
  <w:num w:numId="37">
    <w:abstractNumId w:val="29"/>
  </w:num>
  <w:num w:numId="38">
    <w:abstractNumId w:val="20"/>
  </w:num>
  <w:num w:numId="39">
    <w:abstractNumId w:val="23"/>
  </w:num>
  <w:num w:numId="40">
    <w:abstractNumId w:val="15"/>
  </w:num>
  <w:num w:numId="41">
    <w:abstractNumId w:val="12"/>
  </w:num>
  <w:num w:numId="42">
    <w:abstractNumId w:val="21"/>
  </w:num>
  <w:num w:numId="43">
    <w:abstractNumId w:val="10"/>
  </w:num>
  <w:num w:numId="4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7E"/>
    <w:rsid w:val="00001EEA"/>
    <w:rsid w:val="00003965"/>
    <w:rsid w:val="00004108"/>
    <w:rsid w:val="00004BB8"/>
    <w:rsid w:val="00005BF3"/>
    <w:rsid w:val="0001553A"/>
    <w:rsid w:val="00015766"/>
    <w:rsid w:val="00022DE8"/>
    <w:rsid w:val="00034298"/>
    <w:rsid w:val="000521BF"/>
    <w:rsid w:val="000559A9"/>
    <w:rsid w:val="000568D8"/>
    <w:rsid w:val="00056ABE"/>
    <w:rsid w:val="00067CF7"/>
    <w:rsid w:val="00073458"/>
    <w:rsid w:val="00073C81"/>
    <w:rsid w:val="00076CF4"/>
    <w:rsid w:val="0008173D"/>
    <w:rsid w:val="00091794"/>
    <w:rsid w:val="000A21C5"/>
    <w:rsid w:val="000A70AD"/>
    <w:rsid w:val="000A7BFB"/>
    <w:rsid w:val="000C4AA4"/>
    <w:rsid w:val="000D75A7"/>
    <w:rsid w:val="000E3DF7"/>
    <w:rsid w:val="000F18B7"/>
    <w:rsid w:val="00104D13"/>
    <w:rsid w:val="00106455"/>
    <w:rsid w:val="00107A0C"/>
    <w:rsid w:val="00111995"/>
    <w:rsid w:val="00111F1F"/>
    <w:rsid w:val="001236B6"/>
    <w:rsid w:val="00125BE3"/>
    <w:rsid w:val="00132C0A"/>
    <w:rsid w:val="00141AE7"/>
    <w:rsid w:val="001470AF"/>
    <w:rsid w:val="001514E1"/>
    <w:rsid w:val="00151649"/>
    <w:rsid w:val="00154135"/>
    <w:rsid w:val="00184F86"/>
    <w:rsid w:val="001927C4"/>
    <w:rsid w:val="001A4651"/>
    <w:rsid w:val="001A7555"/>
    <w:rsid w:val="001B17E5"/>
    <w:rsid w:val="001B5D05"/>
    <w:rsid w:val="001C06BE"/>
    <w:rsid w:val="001C2EDA"/>
    <w:rsid w:val="001D3F53"/>
    <w:rsid w:val="001D7E75"/>
    <w:rsid w:val="001E20B6"/>
    <w:rsid w:val="001E3EFD"/>
    <w:rsid w:val="001E4412"/>
    <w:rsid w:val="001F21D8"/>
    <w:rsid w:val="001F4E1B"/>
    <w:rsid w:val="001F5B22"/>
    <w:rsid w:val="001F6788"/>
    <w:rsid w:val="002057AC"/>
    <w:rsid w:val="0020622D"/>
    <w:rsid w:val="00207FC7"/>
    <w:rsid w:val="00211C55"/>
    <w:rsid w:val="00213A76"/>
    <w:rsid w:val="00215C02"/>
    <w:rsid w:val="002241B0"/>
    <w:rsid w:val="00225B5A"/>
    <w:rsid w:val="002369B6"/>
    <w:rsid w:val="00245624"/>
    <w:rsid w:val="002457D7"/>
    <w:rsid w:val="002559FA"/>
    <w:rsid w:val="0026231F"/>
    <w:rsid w:val="002664A3"/>
    <w:rsid w:val="00270113"/>
    <w:rsid w:val="002717B5"/>
    <w:rsid w:val="00285A3D"/>
    <w:rsid w:val="002863E6"/>
    <w:rsid w:val="00291105"/>
    <w:rsid w:val="002924D7"/>
    <w:rsid w:val="002A315D"/>
    <w:rsid w:val="002A327B"/>
    <w:rsid w:val="002A5C2E"/>
    <w:rsid w:val="002B0341"/>
    <w:rsid w:val="002B120E"/>
    <w:rsid w:val="002C3D8F"/>
    <w:rsid w:val="002C6412"/>
    <w:rsid w:val="002C75D5"/>
    <w:rsid w:val="002D1174"/>
    <w:rsid w:val="002E4EFE"/>
    <w:rsid w:val="002F12F0"/>
    <w:rsid w:val="002F342F"/>
    <w:rsid w:val="002F43BE"/>
    <w:rsid w:val="00301CBE"/>
    <w:rsid w:val="00303BDD"/>
    <w:rsid w:val="003240E0"/>
    <w:rsid w:val="00327809"/>
    <w:rsid w:val="00330B42"/>
    <w:rsid w:val="0033414E"/>
    <w:rsid w:val="0034632D"/>
    <w:rsid w:val="00347FF7"/>
    <w:rsid w:val="00352806"/>
    <w:rsid w:val="00362B52"/>
    <w:rsid w:val="00367E71"/>
    <w:rsid w:val="003716EA"/>
    <w:rsid w:val="003718DF"/>
    <w:rsid w:val="00372490"/>
    <w:rsid w:val="003743A2"/>
    <w:rsid w:val="003754FD"/>
    <w:rsid w:val="00375FC6"/>
    <w:rsid w:val="003802E5"/>
    <w:rsid w:val="00380FF2"/>
    <w:rsid w:val="00383417"/>
    <w:rsid w:val="003834D8"/>
    <w:rsid w:val="00391751"/>
    <w:rsid w:val="003A0A3F"/>
    <w:rsid w:val="003A42A1"/>
    <w:rsid w:val="003B2E8E"/>
    <w:rsid w:val="003B7EF7"/>
    <w:rsid w:val="003C5BAF"/>
    <w:rsid w:val="003D2AEA"/>
    <w:rsid w:val="003D3940"/>
    <w:rsid w:val="003D7C0B"/>
    <w:rsid w:val="003D7E86"/>
    <w:rsid w:val="003E3ECA"/>
    <w:rsid w:val="00401C41"/>
    <w:rsid w:val="0040235E"/>
    <w:rsid w:val="00404042"/>
    <w:rsid w:val="0041021F"/>
    <w:rsid w:val="00413D51"/>
    <w:rsid w:val="004144BC"/>
    <w:rsid w:val="004167AF"/>
    <w:rsid w:val="004202B7"/>
    <w:rsid w:val="00420457"/>
    <w:rsid w:val="004210EA"/>
    <w:rsid w:val="004275DE"/>
    <w:rsid w:val="00432E72"/>
    <w:rsid w:val="0043596F"/>
    <w:rsid w:val="00440628"/>
    <w:rsid w:val="004436FE"/>
    <w:rsid w:val="00443D9D"/>
    <w:rsid w:val="00443E5A"/>
    <w:rsid w:val="0044547D"/>
    <w:rsid w:val="00453A58"/>
    <w:rsid w:val="00461E26"/>
    <w:rsid w:val="00474F01"/>
    <w:rsid w:val="00476B1E"/>
    <w:rsid w:val="004834AA"/>
    <w:rsid w:val="00484D44"/>
    <w:rsid w:val="00485108"/>
    <w:rsid w:val="00485EC8"/>
    <w:rsid w:val="00491462"/>
    <w:rsid w:val="00497ED0"/>
    <w:rsid w:val="004A1EA8"/>
    <w:rsid w:val="004B0D3E"/>
    <w:rsid w:val="004B52DE"/>
    <w:rsid w:val="004C2535"/>
    <w:rsid w:val="004D1A39"/>
    <w:rsid w:val="004D7DFD"/>
    <w:rsid w:val="004E3159"/>
    <w:rsid w:val="004F43BF"/>
    <w:rsid w:val="00503277"/>
    <w:rsid w:val="0050373E"/>
    <w:rsid w:val="005072FA"/>
    <w:rsid w:val="00507A79"/>
    <w:rsid w:val="005117F0"/>
    <w:rsid w:val="00513A5A"/>
    <w:rsid w:val="00521116"/>
    <w:rsid w:val="00526BEA"/>
    <w:rsid w:val="00527604"/>
    <w:rsid w:val="00527E66"/>
    <w:rsid w:val="0053679B"/>
    <w:rsid w:val="00540B67"/>
    <w:rsid w:val="005416EE"/>
    <w:rsid w:val="005420E2"/>
    <w:rsid w:val="00542965"/>
    <w:rsid w:val="00547ACF"/>
    <w:rsid w:val="00552358"/>
    <w:rsid w:val="00557CA6"/>
    <w:rsid w:val="005628EB"/>
    <w:rsid w:val="00570EAD"/>
    <w:rsid w:val="005746C5"/>
    <w:rsid w:val="00594990"/>
    <w:rsid w:val="005A067F"/>
    <w:rsid w:val="005A1226"/>
    <w:rsid w:val="005A25EB"/>
    <w:rsid w:val="005B0309"/>
    <w:rsid w:val="005B55A6"/>
    <w:rsid w:val="005C0986"/>
    <w:rsid w:val="005C4E76"/>
    <w:rsid w:val="005C55DF"/>
    <w:rsid w:val="005C7EE3"/>
    <w:rsid w:val="005E03C8"/>
    <w:rsid w:val="005F2DDC"/>
    <w:rsid w:val="0060198E"/>
    <w:rsid w:val="00604324"/>
    <w:rsid w:val="00605C72"/>
    <w:rsid w:val="006149A7"/>
    <w:rsid w:val="00622368"/>
    <w:rsid w:val="00635017"/>
    <w:rsid w:val="0064545C"/>
    <w:rsid w:val="00651088"/>
    <w:rsid w:val="00667B54"/>
    <w:rsid w:val="00670807"/>
    <w:rsid w:val="0067668D"/>
    <w:rsid w:val="00680AC3"/>
    <w:rsid w:val="0069395F"/>
    <w:rsid w:val="00694C0B"/>
    <w:rsid w:val="006976D4"/>
    <w:rsid w:val="006A36B4"/>
    <w:rsid w:val="006A7AB2"/>
    <w:rsid w:val="006B20D0"/>
    <w:rsid w:val="006C271B"/>
    <w:rsid w:val="006C43DA"/>
    <w:rsid w:val="006D268B"/>
    <w:rsid w:val="006D51C4"/>
    <w:rsid w:val="006D53B2"/>
    <w:rsid w:val="006D600E"/>
    <w:rsid w:val="006D759E"/>
    <w:rsid w:val="006E7DFA"/>
    <w:rsid w:val="006F4B3E"/>
    <w:rsid w:val="006F73F0"/>
    <w:rsid w:val="007074FD"/>
    <w:rsid w:val="0071355B"/>
    <w:rsid w:val="00717D83"/>
    <w:rsid w:val="00733E88"/>
    <w:rsid w:val="00736518"/>
    <w:rsid w:val="007404F2"/>
    <w:rsid w:val="007506A4"/>
    <w:rsid w:val="00751FD0"/>
    <w:rsid w:val="00755973"/>
    <w:rsid w:val="00770BEE"/>
    <w:rsid w:val="00770C0C"/>
    <w:rsid w:val="00772278"/>
    <w:rsid w:val="00774BFE"/>
    <w:rsid w:val="007854A9"/>
    <w:rsid w:val="00785862"/>
    <w:rsid w:val="00794D17"/>
    <w:rsid w:val="007959C0"/>
    <w:rsid w:val="007A107E"/>
    <w:rsid w:val="007A356D"/>
    <w:rsid w:val="007A6978"/>
    <w:rsid w:val="007A7C12"/>
    <w:rsid w:val="007B0C2C"/>
    <w:rsid w:val="007C1E0D"/>
    <w:rsid w:val="007C531B"/>
    <w:rsid w:val="007C6CA9"/>
    <w:rsid w:val="007D0476"/>
    <w:rsid w:val="007D235F"/>
    <w:rsid w:val="007E390E"/>
    <w:rsid w:val="007E7312"/>
    <w:rsid w:val="007F71F8"/>
    <w:rsid w:val="0080305E"/>
    <w:rsid w:val="00807EFD"/>
    <w:rsid w:val="0082162C"/>
    <w:rsid w:val="00825D94"/>
    <w:rsid w:val="008316EE"/>
    <w:rsid w:val="0083234D"/>
    <w:rsid w:val="00833FFE"/>
    <w:rsid w:val="0084035B"/>
    <w:rsid w:val="00860D01"/>
    <w:rsid w:val="00861ADD"/>
    <w:rsid w:val="00863619"/>
    <w:rsid w:val="00867AA9"/>
    <w:rsid w:val="00870668"/>
    <w:rsid w:val="008733A9"/>
    <w:rsid w:val="00874D40"/>
    <w:rsid w:val="00875847"/>
    <w:rsid w:val="00885BEC"/>
    <w:rsid w:val="00887A8D"/>
    <w:rsid w:val="00897FB7"/>
    <w:rsid w:val="008A7B7A"/>
    <w:rsid w:val="008D4548"/>
    <w:rsid w:val="008E716F"/>
    <w:rsid w:val="008F3380"/>
    <w:rsid w:val="008F456A"/>
    <w:rsid w:val="0091112A"/>
    <w:rsid w:val="009139D6"/>
    <w:rsid w:val="00924B83"/>
    <w:rsid w:val="00935AEE"/>
    <w:rsid w:val="00937767"/>
    <w:rsid w:val="00946811"/>
    <w:rsid w:val="00964F08"/>
    <w:rsid w:val="009905C4"/>
    <w:rsid w:val="009A26EA"/>
    <w:rsid w:val="009A6848"/>
    <w:rsid w:val="009B34B3"/>
    <w:rsid w:val="009C24E8"/>
    <w:rsid w:val="009D563B"/>
    <w:rsid w:val="009D7E73"/>
    <w:rsid w:val="009E09D3"/>
    <w:rsid w:val="009E171A"/>
    <w:rsid w:val="009E473B"/>
    <w:rsid w:val="009E5CB9"/>
    <w:rsid w:val="009E699D"/>
    <w:rsid w:val="009F1EFA"/>
    <w:rsid w:val="009F3981"/>
    <w:rsid w:val="009F5337"/>
    <w:rsid w:val="00A00E61"/>
    <w:rsid w:val="00A033FA"/>
    <w:rsid w:val="00A14B6C"/>
    <w:rsid w:val="00A14F0F"/>
    <w:rsid w:val="00A155E0"/>
    <w:rsid w:val="00A176BB"/>
    <w:rsid w:val="00A17B24"/>
    <w:rsid w:val="00A227A0"/>
    <w:rsid w:val="00A23064"/>
    <w:rsid w:val="00A3033B"/>
    <w:rsid w:val="00A32AC3"/>
    <w:rsid w:val="00A3685F"/>
    <w:rsid w:val="00A37A5E"/>
    <w:rsid w:val="00A40357"/>
    <w:rsid w:val="00A4624B"/>
    <w:rsid w:val="00A500AA"/>
    <w:rsid w:val="00A53A2F"/>
    <w:rsid w:val="00A544C6"/>
    <w:rsid w:val="00A55FE9"/>
    <w:rsid w:val="00A70697"/>
    <w:rsid w:val="00A742D7"/>
    <w:rsid w:val="00A76941"/>
    <w:rsid w:val="00A76F61"/>
    <w:rsid w:val="00A81B13"/>
    <w:rsid w:val="00A83D9B"/>
    <w:rsid w:val="00A86D77"/>
    <w:rsid w:val="00A91241"/>
    <w:rsid w:val="00A912F9"/>
    <w:rsid w:val="00A931C3"/>
    <w:rsid w:val="00A9500B"/>
    <w:rsid w:val="00A976CC"/>
    <w:rsid w:val="00AA0653"/>
    <w:rsid w:val="00AA1C6E"/>
    <w:rsid w:val="00AA6E64"/>
    <w:rsid w:val="00AA700C"/>
    <w:rsid w:val="00AA786A"/>
    <w:rsid w:val="00AB3E72"/>
    <w:rsid w:val="00AB715D"/>
    <w:rsid w:val="00AC1B38"/>
    <w:rsid w:val="00AC3A18"/>
    <w:rsid w:val="00AC4823"/>
    <w:rsid w:val="00AC53FD"/>
    <w:rsid w:val="00AD3C9F"/>
    <w:rsid w:val="00AD6A25"/>
    <w:rsid w:val="00AE04DA"/>
    <w:rsid w:val="00AF06D4"/>
    <w:rsid w:val="00AF4C5D"/>
    <w:rsid w:val="00B03BC0"/>
    <w:rsid w:val="00B13B8A"/>
    <w:rsid w:val="00B15F83"/>
    <w:rsid w:val="00B31A08"/>
    <w:rsid w:val="00B34755"/>
    <w:rsid w:val="00B3599D"/>
    <w:rsid w:val="00B46B64"/>
    <w:rsid w:val="00B51BE6"/>
    <w:rsid w:val="00B5602E"/>
    <w:rsid w:val="00B616B9"/>
    <w:rsid w:val="00B637CF"/>
    <w:rsid w:val="00B841CB"/>
    <w:rsid w:val="00BA26BD"/>
    <w:rsid w:val="00BA57BD"/>
    <w:rsid w:val="00BA7F27"/>
    <w:rsid w:val="00BB2BA4"/>
    <w:rsid w:val="00BD0A9A"/>
    <w:rsid w:val="00BD6B5F"/>
    <w:rsid w:val="00BE6394"/>
    <w:rsid w:val="00BE672A"/>
    <w:rsid w:val="00BE77C7"/>
    <w:rsid w:val="00BE7D0C"/>
    <w:rsid w:val="00BF04FD"/>
    <w:rsid w:val="00BF1C69"/>
    <w:rsid w:val="00BF2B96"/>
    <w:rsid w:val="00BF613A"/>
    <w:rsid w:val="00C021AC"/>
    <w:rsid w:val="00C02459"/>
    <w:rsid w:val="00C0630B"/>
    <w:rsid w:val="00C11B27"/>
    <w:rsid w:val="00C11DF0"/>
    <w:rsid w:val="00C17CFA"/>
    <w:rsid w:val="00C210F4"/>
    <w:rsid w:val="00C22AFA"/>
    <w:rsid w:val="00C308B1"/>
    <w:rsid w:val="00C36940"/>
    <w:rsid w:val="00C37986"/>
    <w:rsid w:val="00C4034B"/>
    <w:rsid w:val="00C461A7"/>
    <w:rsid w:val="00C51F88"/>
    <w:rsid w:val="00C5483D"/>
    <w:rsid w:val="00C602F4"/>
    <w:rsid w:val="00C625CE"/>
    <w:rsid w:val="00C66C20"/>
    <w:rsid w:val="00C82695"/>
    <w:rsid w:val="00C837E0"/>
    <w:rsid w:val="00C90259"/>
    <w:rsid w:val="00CA3E18"/>
    <w:rsid w:val="00CA3E5B"/>
    <w:rsid w:val="00CB17EC"/>
    <w:rsid w:val="00CB60C0"/>
    <w:rsid w:val="00CC2E15"/>
    <w:rsid w:val="00CC73C6"/>
    <w:rsid w:val="00CD3C76"/>
    <w:rsid w:val="00CD4341"/>
    <w:rsid w:val="00CE01C3"/>
    <w:rsid w:val="00CF78D6"/>
    <w:rsid w:val="00D06EF3"/>
    <w:rsid w:val="00D24897"/>
    <w:rsid w:val="00D26907"/>
    <w:rsid w:val="00D30EC7"/>
    <w:rsid w:val="00D3605C"/>
    <w:rsid w:val="00D40020"/>
    <w:rsid w:val="00D4747A"/>
    <w:rsid w:val="00D53426"/>
    <w:rsid w:val="00D55D2C"/>
    <w:rsid w:val="00D62CDF"/>
    <w:rsid w:val="00D65C99"/>
    <w:rsid w:val="00D7178B"/>
    <w:rsid w:val="00D71C51"/>
    <w:rsid w:val="00D723F4"/>
    <w:rsid w:val="00D73226"/>
    <w:rsid w:val="00D7324B"/>
    <w:rsid w:val="00D77EEC"/>
    <w:rsid w:val="00D83762"/>
    <w:rsid w:val="00D9540D"/>
    <w:rsid w:val="00D954EB"/>
    <w:rsid w:val="00DA3186"/>
    <w:rsid w:val="00DA471F"/>
    <w:rsid w:val="00DA6783"/>
    <w:rsid w:val="00DB4D99"/>
    <w:rsid w:val="00DB642F"/>
    <w:rsid w:val="00DC4EF5"/>
    <w:rsid w:val="00DC5A5C"/>
    <w:rsid w:val="00DC5B3D"/>
    <w:rsid w:val="00DC6746"/>
    <w:rsid w:val="00DC75EA"/>
    <w:rsid w:val="00DD2D61"/>
    <w:rsid w:val="00DD4CC5"/>
    <w:rsid w:val="00DD7945"/>
    <w:rsid w:val="00DE48E7"/>
    <w:rsid w:val="00DF555C"/>
    <w:rsid w:val="00E00335"/>
    <w:rsid w:val="00E139E6"/>
    <w:rsid w:val="00E1667E"/>
    <w:rsid w:val="00E20E2A"/>
    <w:rsid w:val="00E23F39"/>
    <w:rsid w:val="00E24DF7"/>
    <w:rsid w:val="00E25D8D"/>
    <w:rsid w:val="00E309C7"/>
    <w:rsid w:val="00E354DA"/>
    <w:rsid w:val="00E41198"/>
    <w:rsid w:val="00E42714"/>
    <w:rsid w:val="00E64C7D"/>
    <w:rsid w:val="00E66E5A"/>
    <w:rsid w:val="00E80F0F"/>
    <w:rsid w:val="00E827D0"/>
    <w:rsid w:val="00E829EB"/>
    <w:rsid w:val="00E848CA"/>
    <w:rsid w:val="00E91BD5"/>
    <w:rsid w:val="00EA1BE9"/>
    <w:rsid w:val="00EC57DC"/>
    <w:rsid w:val="00EC5C25"/>
    <w:rsid w:val="00ED10F8"/>
    <w:rsid w:val="00EE1B6E"/>
    <w:rsid w:val="00EE4C7A"/>
    <w:rsid w:val="00EE5971"/>
    <w:rsid w:val="00F01C48"/>
    <w:rsid w:val="00F10FEC"/>
    <w:rsid w:val="00F174EC"/>
    <w:rsid w:val="00F30BF7"/>
    <w:rsid w:val="00F32B6F"/>
    <w:rsid w:val="00F33FE1"/>
    <w:rsid w:val="00F35A9F"/>
    <w:rsid w:val="00F3696E"/>
    <w:rsid w:val="00F434F9"/>
    <w:rsid w:val="00F45EAF"/>
    <w:rsid w:val="00F5015A"/>
    <w:rsid w:val="00F52BD5"/>
    <w:rsid w:val="00F52D77"/>
    <w:rsid w:val="00F569D3"/>
    <w:rsid w:val="00F614E9"/>
    <w:rsid w:val="00F625EF"/>
    <w:rsid w:val="00F64333"/>
    <w:rsid w:val="00F659CF"/>
    <w:rsid w:val="00F7217E"/>
    <w:rsid w:val="00F975B1"/>
    <w:rsid w:val="00FA0670"/>
    <w:rsid w:val="00FA18C2"/>
    <w:rsid w:val="00FA33BC"/>
    <w:rsid w:val="00FA6D88"/>
    <w:rsid w:val="00FA7466"/>
    <w:rsid w:val="00FB0424"/>
    <w:rsid w:val="00FB2509"/>
    <w:rsid w:val="00FB76DC"/>
    <w:rsid w:val="00FC2420"/>
    <w:rsid w:val="00FC247E"/>
    <w:rsid w:val="00FD06BD"/>
    <w:rsid w:val="00FD1898"/>
    <w:rsid w:val="00FD5B41"/>
    <w:rsid w:val="00FE14D3"/>
    <w:rsid w:val="00FE30AC"/>
    <w:rsid w:val="00FF0F57"/>
    <w:rsid w:val="00FF658C"/>
    <w:rsid w:val="00FF7354"/>
    <w:rsid w:val="551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F02770"/>
  <w15:chartTrackingRefBased/>
  <w15:docId w15:val="{35E96B38-CE09-477B-87E4-E2F534E0B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o-RO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6A36B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rsid w:val="005A1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rsid w:val="00B13B8A"/>
    <w:rPr>
      <w:color w:val="0000FF"/>
      <w:u w:val="single"/>
    </w:rPr>
  </w:style>
  <w:style w:type="character" w:styleId="highlight" w:customStyle="1">
    <w:name w:val="highlight"/>
    <w:basedOn w:val="DefaultParagraphFont"/>
    <w:rsid w:val="002241B0"/>
  </w:style>
  <w:style w:type="paragraph" w:styleId="NormalWeb">
    <w:name w:val="Normal (Web)"/>
    <w:basedOn w:val="Normal"/>
    <w:rsid w:val="00E41198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40C355C4C5948AA81281C630C1805" ma:contentTypeVersion="11" ma:contentTypeDescription="Create a new document." ma:contentTypeScope="" ma:versionID="9172c8919f6cef155d5ea916bd729306">
  <xsd:schema xmlns:xsd="http://www.w3.org/2001/XMLSchema" xmlns:xs="http://www.w3.org/2001/XMLSchema" xmlns:p="http://schemas.microsoft.com/office/2006/metadata/properties" xmlns:ns2="7745e650-e5c3-418d-b9e1-3ed1898e194a" xmlns:ns3="8625888c-e419-4f95-81e2-25dbfad61940" targetNamespace="http://schemas.microsoft.com/office/2006/metadata/properties" ma:root="true" ma:fieldsID="eb234a1bd7e8349fa1cada0621b98d78" ns2:_="" ns3:_="">
    <xsd:import namespace="7745e650-e5c3-418d-b9e1-3ed1898e194a"/>
    <xsd:import namespace="8625888c-e419-4f95-81e2-25dbfad61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5e650-e5c3-418d-b9e1-3ed1898e1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888c-e419-4f95-81e2-25dbfad619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e606ece-f332-4905-a5c6-f0f3b2c787aa}" ma:internalName="TaxCatchAll" ma:showField="CatchAllData" ma:web="8625888c-e419-4f95-81e2-25dbfad61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45e650-e5c3-418d-b9e1-3ed1898e194a">
      <Terms xmlns="http://schemas.microsoft.com/office/infopath/2007/PartnerControls"/>
    </lcf76f155ced4ddcb4097134ff3c332f>
    <TaxCatchAll xmlns="8625888c-e419-4f95-81e2-25dbfad61940" xsi:nil="true"/>
  </documentManagement>
</p:properties>
</file>

<file path=customXml/itemProps1.xml><?xml version="1.0" encoding="utf-8"?>
<ds:datastoreItem xmlns:ds="http://schemas.openxmlformats.org/officeDocument/2006/customXml" ds:itemID="{EA8CE93D-15C3-4588-ABA4-93C54403BB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F975B-1086-42C5-8FD6-4DB63BE61A76}"/>
</file>

<file path=customXml/itemProps3.xml><?xml version="1.0" encoding="utf-8"?>
<ds:datastoreItem xmlns:ds="http://schemas.openxmlformats.org/officeDocument/2006/customXml" ds:itemID="{EF175BA4-5C2B-4109-8B90-0FE2DB4D11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Dan</dc:creator>
  <cp:keywords/>
  <dc:description/>
  <cp:lastModifiedBy>ALEXANDRU-MIHAI LUNGANA-NICULESCU</cp:lastModifiedBy>
  <cp:revision>417</cp:revision>
  <dcterms:created xsi:type="dcterms:W3CDTF">2022-02-14T16:46:00Z</dcterms:created>
  <dcterms:modified xsi:type="dcterms:W3CDTF">2022-02-14T16:47:18Z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0x010100B8640C355C4C5948AA81281C630C1805</vt:lpwstr>
  </property>
  <property fmtid="{D5CDD505-2E9C-101B-9397-08002B2CF9AE}" pid="3" name="MediaServiceImageTags">
    <vt:lpwstr/>
  </property>
</Properties>
</file>