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660"/>
        <w:tblW w:w="9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0"/>
      </w:tblGrid>
      <w:tr w:rsidR="008A45C3" w:rsidRPr="008A45C3" w14:paraId="55F03448" w14:textId="77777777" w:rsidTr="008A45C3">
        <w:trPr>
          <w:trHeight w:val="12013"/>
        </w:trPr>
        <w:tc>
          <w:tcPr>
            <w:tcW w:w="9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7844A" w14:textId="77777777" w:rsidR="008A45C3" w:rsidRPr="000D6DC7" w:rsidRDefault="008A45C3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7"/>
            </w:tblGrid>
            <w:tr w:rsidR="008A45C3" w:rsidRPr="000D6DC7" w14:paraId="25318200" w14:textId="77777777" w:rsidTr="008A45C3">
              <w:trPr>
                <w:trHeight w:val="256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55ABDD6" w14:textId="77777777" w:rsidR="008A45C3" w:rsidRPr="000D6DC7" w:rsidRDefault="008A45C3" w:rsidP="0054378F">
                  <w:pPr>
                    <w:framePr w:hSpace="142" w:wrap="around" w:hAnchor="margin" w:y="660"/>
                    <w:snapToGrid w:val="0"/>
                    <w:spacing w:line="360" w:lineRule="auto"/>
                    <w:rPr>
                      <w:rFonts w:ascii="HY신명조" w:eastAsia="HY신명조"/>
                      <w:b/>
                      <w:bCs/>
                      <w:color w:val="000000"/>
                    </w:rPr>
                  </w:pPr>
                </w:p>
              </w:tc>
            </w:tr>
            <w:tr w:rsidR="008A45C3" w:rsidRPr="000D6DC7" w14:paraId="1468A1FB" w14:textId="77777777" w:rsidTr="008A45C3">
              <w:trPr>
                <w:trHeight w:val="1450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75509DF" w14:textId="77777777" w:rsidR="008A45C3" w:rsidRPr="000D6DC7" w:rsidRDefault="008A45C3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  <w:sz w:val="52"/>
                      <w:szCs w:val="52"/>
                    </w:rPr>
                  </w:pP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  <w:sz w:val="52"/>
                      <w:szCs w:val="52"/>
                    </w:rPr>
                    <w:t>방법론 제안서</w:t>
                  </w:r>
                </w:p>
              </w:tc>
            </w:tr>
            <w:tr w:rsidR="008A45C3" w:rsidRPr="000D6DC7" w14:paraId="59E8CBB3" w14:textId="77777777" w:rsidTr="008A45C3">
              <w:trPr>
                <w:trHeight w:val="256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D1AD84D" w14:textId="77777777" w:rsidR="008A45C3" w:rsidRPr="000D6DC7" w:rsidRDefault="008A45C3" w:rsidP="0054378F">
                  <w:pPr>
                    <w:framePr w:hSpace="142" w:wrap="around" w:hAnchor="margin" w:y="660"/>
                    <w:snapToGrid w:val="0"/>
                    <w:spacing w:line="360" w:lineRule="auto"/>
                    <w:rPr>
                      <w:rFonts w:ascii="HY신명조" w:eastAsia="HY신명조"/>
                      <w:b/>
                      <w:bCs/>
                      <w:color w:val="000000"/>
                    </w:rPr>
                  </w:pPr>
                </w:p>
              </w:tc>
            </w:tr>
          </w:tbl>
          <w:p w14:paraId="52DB880A" w14:textId="76987FDC" w:rsidR="008A45C3" w:rsidRPr="000D6DC7" w:rsidRDefault="008A45C3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536E0A44" w14:textId="77777777" w:rsidR="00370891" w:rsidRPr="000D6DC7" w:rsidRDefault="00370891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8"/>
            </w:tblGrid>
            <w:tr w:rsidR="008A45C3" w:rsidRPr="000D6DC7" w14:paraId="2ACCAB12" w14:textId="77777777" w:rsidTr="008A45C3">
              <w:trPr>
                <w:trHeight w:val="766"/>
                <w:jc w:val="center"/>
              </w:trPr>
              <w:tc>
                <w:tcPr>
                  <w:tcW w:w="5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AFEC4B2" w14:textId="437B6478" w:rsidR="008A45C3" w:rsidRPr="000D6DC7" w:rsidRDefault="006B2A0F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 w:rsidRPr="000D6DC7">
                    <w:rPr>
                      <w:rFonts w:ascii="HY신명조" w:eastAsia="HY신명조" w:hAnsi="휴먼명조" w:hint="eastAsia"/>
                      <w:b/>
                      <w:bCs/>
                      <w:color w:val="000000"/>
                    </w:rPr>
                    <w:t xml:space="preserve">□ </w:t>
                  </w:r>
                  <w:r w:rsidR="008A45C3"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신규</w:t>
                  </w: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 xml:space="preserve">   </w:t>
                  </w:r>
                  <w:r w:rsidR="008A45C3"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 xml:space="preserve"> </w:t>
                  </w:r>
                  <w:r w:rsidR="008A45C3" w:rsidRPr="000D6DC7">
                    <w:rPr>
                      <w:rFonts w:ascii="HY신명조" w:eastAsia="HY신명조" w:hAnsi="휴먼명조" w:hint="eastAsia"/>
                      <w:b/>
                      <w:bCs/>
                      <w:color w:val="000000"/>
                    </w:rPr>
                    <w:t xml:space="preserve">□ </w:t>
                  </w:r>
                  <w:r w:rsidR="008A45C3"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 xml:space="preserve">개정 </w:t>
                  </w: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 xml:space="preserve">   </w:t>
                  </w:r>
                  <w:r w:rsidR="008A45C3" w:rsidRPr="000D6DC7">
                    <w:rPr>
                      <w:rFonts w:ascii="HY신명조" w:eastAsia="HY신명조" w:hAnsi="휴먼명조" w:hint="eastAsia"/>
                      <w:b/>
                      <w:bCs/>
                      <w:color w:val="000000"/>
                    </w:rPr>
                    <w:t>□ 갱신</w:t>
                  </w:r>
                </w:p>
              </w:tc>
            </w:tr>
          </w:tbl>
          <w:p w14:paraId="08CB932E" w14:textId="42CD516E" w:rsidR="008A45C3" w:rsidRPr="000D6DC7" w:rsidRDefault="008A45C3" w:rsidP="006B2A0F">
            <w:pPr>
              <w:snapToGrid w:val="0"/>
              <w:rPr>
                <w:rFonts w:ascii="HY신명조" w:eastAsia="HY신명조"/>
                <w:b/>
                <w:bCs/>
                <w:color w:val="000000"/>
              </w:rPr>
            </w:pPr>
          </w:p>
          <w:p w14:paraId="59B9CBCA" w14:textId="77777777" w:rsidR="00370891" w:rsidRPr="000D6DC7" w:rsidRDefault="00370891" w:rsidP="006B2A0F">
            <w:pPr>
              <w:snapToGrid w:val="0"/>
              <w:rPr>
                <w:rFonts w:ascii="HY신명조" w:eastAsia="HY신명조"/>
                <w:b/>
                <w:bCs/>
                <w:color w:val="00000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8"/>
              <w:gridCol w:w="4238"/>
            </w:tblGrid>
            <w:tr w:rsidR="008A45C3" w:rsidRPr="000D6DC7" w14:paraId="43B52B00" w14:textId="77777777" w:rsidTr="008A45C3">
              <w:trPr>
                <w:trHeight w:val="526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DA03B0" w14:textId="77777777" w:rsidR="008A45C3" w:rsidRPr="000D6DC7" w:rsidRDefault="008A45C3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대상 유형</w:t>
                  </w:r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CC1E5A" w14:textId="3E0BF1D4" w:rsidR="008A45C3" w:rsidRPr="000D6DC7" w:rsidRDefault="00537063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>
                    <w:rPr>
                      <w:rFonts w:ascii="HY신명조" w:eastAsia="HY신명조" w:hint="eastAsia"/>
                    </w:rPr>
                    <w:t>□</w:t>
                  </w:r>
                  <w:r w:rsidR="001045A9" w:rsidRPr="00574010">
                    <w:rPr>
                      <w:rFonts w:ascii="HY신명조" w:eastAsia="HY신명조" w:hint="eastAsia"/>
                    </w:rPr>
                    <w:t xml:space="preserve"> 제품  </w:t>
                  </w:r>
                  <w:r>
                    <w:rPr>
                      <w:rFonts w:ascii="HY신명조" w:eastAsia="HY신명조" w:hint="eastAsia"/>
                    </w:rPr>
                    <w:t>□</w:t>
                  </w:r>
                  <w:r w:rsidR="001045A9" w:rsidRPr="00574010">
                    <w:rPr>
                      <w:rFonts w:ascii="HY신명조" w:eastAsia="HY신명조" w:hint="eastAsia"/>
                    </w:rPr>
                    <w:t xml:space="preserve"> 서비스  </w:t>
                  </w:r>
                  <w:r>
                    <w:rPr>
                      <w:rFonts w:ascii="HY신명조" w:eastAsia="HY신명조" w:hint="eastAsia"/>
                    </w:rPr>
                    <w:t>□</w:t>
                  </w:r>
                  <w:r w:rsidR="001045A9" w:rsidRPr="00574010">
                    <w:rPr>
                      <w:rFonts w:ascii="HY신명조" w:eastAsia="HY신명조" w:hint="eastAsia"/>
                    </w:rPr>
                    <w:t xml:space="preserve"> 기타</w:t>
                  </w:r>
                </w:p>
              </w:tc>
            </w:tr>
            <w:tr w:rsidR="008A45C3" w:rsidRPr="000D6DC7" w14:paraId="0D2C22D5" w14:textId="77777777" w:rsidTr="008A45C3">
              <w:trPr>
                <w:trHeight w:val="526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3F83B5" w14:textId="5F3D6B22" w:rsidR="008A45C3" w:rsidRPr="000D6DC7" w:rsidRDefault="008A45C3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 xml:space="preserve">평가 </w:t>
                  </w:r>
                  <w:proofErr w:type="spellStart"/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대상</w:t>
                  </w:r>
                  <w:r w:rsidR="0062097B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명</w:t>
                  </w:r>
                  <w:proofErr w:type="spellEnd"/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AC6F06" w14:textId="4DFDECFD" w:rsidR="008A45C3" w:rsidRPr="000D6DC7" w:rsidRDefault="008A45C3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</w:p>
              </w:tc>
            </w:tr>
            <w:tr w:rsidR="008A45C3" w:rsidRPr="000D6DC7" w14:paraId="27EA9D7C" w14:textId="77777777" w:rsidTr="00370891">
              <w:trPr>
                <w:trHeight w:val="1649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40FD33" w14:textId="77777777" w:rsidR="008A45C3" w:rsidRPr="000D6DC7" w:rsidRDefault="008A45C3" w:rsidP="0054378F">
                  <w:pPr>
                    <w:framePr w:hSpace="142" w:wrap="around" w:hAnchor="margin" w:y="660"/>
                    <w:snapToGrid w:val="0"/>
                    <w:spacing w:line="276" w:lineRule="auto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평가 경계</w:t>
                  </w:r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2C968A" w14:textId="732C8AD2" w:rsidR="006B2A0F" w:rsidRPr="000D6DC7" w:rsidRDefault="00537063" w:rsidP="0054378F">
                  <w:pPr>
                    <w:pStyle w:val="1"/>
                    <w:framePr w:hSpace="142" w:wrap="around" w:hAnchor="margin" w:y="660"/>
                    <w:snapToGrid w:val="0"/>
                    <w:spacing w:line="276" w:lineRule="auto"/>
                    <w:ind w:left="140"/>
                    <w:rPr>
                      <w:rFonts w:ascii="HY신명조" w:eastAsia="HY신명조"/>
                      <w:color w:val="auto"/>
                    </w:rPr>
                  </w:pPr>
                  <w:r>
                    <w:rPr>
                      <w:rFonts w:ascii="HY신명조" w:eastAsia="HY신명조" w:hint="eastAsia"/>
                    </w:rPr>
                    <w:t>□</w:t>
                  </w:r>
                  <w:r w:rsidR="006B2A0F" w:rsidRPr="000D6DC7">
                    <w:rPr>
                      <w:rFonts w:ascii="HY신명조" w:eastAsia="HY신명조" w:hint="eastAsia"/>
                      <w:color w:val="auto"/>
                    </w:rPr>
                    <w:t xml:space="preserve"> 원료/연료/인프라 공급 단계</w:t>
                  </w:r>
                </w:p>
                <w:p w14:paraId="2A3C62ED" w14:textId="5756C386" w:rsidR="006B2A0F" w:rsidRPr="000D6DC7" w:rsidRDefault="00537063" w:rsidP="0054378F">
                  <w:pPr>
                    <w:pStyle w:val="1"/>
                    <w:framePr w:hSpace="142" w:wrap="around" w:hAnchor="margin" w:y="660"/>
                    <w:snapToGrid w:val="0"/>
                    <w:spacing w:line="276" w:lineRule="auto"/>
                    <w:ind w:left="140"/>
                    <w:rPr>
                      <w:rFonts w:ascii="HY신명조" w:eastAsia="HY신명조"/>
                      <w:color w:val="auto"/>
                    </w:rPr>
                  </w:pPr>
                  <w:r>
                    <w:rPr>
                      <w:rFonts w:ascii="HY신명조" w:eastAsia="HY신명조" w:hint="eastAsia"/>
                    </w:rPr>
                    <w:t>□</w:t>
                  </w:r>
                  <w:r w:rsidR="006B2A0F" w:rsidRPr="000D6DC7">
                    <w:rPr>
                      <w:rFonts w:ascii="HY신명조" w:eastAsia="HY신명조" w:hint="eastAsia"/>
                      <w:color w:val="auto"/>
                    </w:rPr>
                    <w:t xml:space="preserve"> 내부감축 단계</w:t>
                  </w:r>
                </w:p>
                <w:p w14:paraId="40869E50" w14:textId="78086AE8" w:rsidR="006B2A0F" w:rsidRPr="000D6DC7" w:rsidRDefault="00537063" w:rsidP="0054378F">
                  <w:pPr>
                    <w:pStyle w:val="1"/>
                    <w:framePr w:hSpace="142" w:wrap="around" w:hAnchor="margin" w:y="660"/>
                    <w:snapToGrid w:val="0"/>
                    <w:spacing w:line="276" w:lineRule="auto"/>
                    <w:ind w:left="140"/>
                    <w:rPr>
                      <w:rFonts w:ascii="HY신명조" w:eastAsia="HY신명조"/>
                      <w:color w:val="auto"/>
                    </w:rPr>
                  </w:pPr>
                  <w:r>
                    <w:rPr>
                      <w:rFonts w:ascii="HY신명조" w:eastAsia="HY신명조" w:hint="eastAsia"/>
                    </w:rPr>
                    <w:t>□</w:t>
                  </w:r>
                  <w:r w:rsidR="006B2A0F" w:rsidRPr="000D6DC7">
                    <w:rPr>
                      <w:rFonts w:ascii="HY신명조" w:eastAsia="HY신명조" w:hint="eastAsia"/>
                      <w:color w:val="auto"/>
                    </w:rPr>
                    <w:t xml:space="preserve"> 사용/폐기 단계</w:t>
                  </w:r>
                </w:p>
                <w:p w14:paraId="653E73BA" w14:textId="1D15B8BB" w:rsidR="008A45C3" w:rsidRPr="000D6DC7" w:rsidRDefault="00537063" w:rsidP="0054378F">
                  <w:pPr>
                    <w:pStyle w:val="1"/>
                    <w:framePr w:hSpace="142" w:wrap="around" w:hAnchor="margin" w:y="660"/>
                    <w:snapToGrid w:val="0"/>
                    <w:spacing w:line="276" w:lineRule="auto"/>
                    <w:ind w:left="140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□</w:t>
                  </w:r>
                  <w:r w:rsidR="006B2A0F" w:rsidRPr="000D6DC7">
                    <w:rPr>
                      <w:rFonts w:ascii="HY신명조" w:eastAsia="HY신명조" w:hint="eastAsia"/>
                      <w:color w:val="auto"/>
                    </w:rPr>
                    <w:t xml:space="preserve"> 제품/서비스 관련 </w:t>
                  </w:r>
                  <w:r w:rsidR="000D6DC7">
                    <w:rPr>
                      <w:rFonts w:ascii="HY신명조" w:eastAsia="HY신명조" w:hint="eastAsia"/>
                      <w:color w:val="auto"/>
                    </w:rPr>
                    <w:t>외</w:t>
                  </w:r>
                </w:p>
              </w:tc>
            </w:tr>
            <w:tr w:rsidR="008A45C3" w:rsidRPr="000D6DC7" w14:paraId="14485467" w14:textId="77777777" w:rsidTr="008A45C3">
              <w:trPr>
                <w:trHeight w:val="526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A85BA3" w14:textId="77777777" w:rsidR="008A45C3" w:rsidRPr="000D6DC7" w:rsidRDefault="008A45C3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  <w:spacing w:val="-10"/>
                      <w:w w:val="95"/>
                    </w:rPr>
                  </w:pP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제안 버전</w:t>
                  </w:r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D061E4" w14:textId="22895E71" w:rsidR="008A45C3" w:rsidRPr="000D6DC7" w:rsidRDefault="00F70411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>
                    <w:rPr>
                      <w:rFonts w:ascii="HY신명조" w:eastAsia="HY신명조"/>
                      <w:color w:val="000000"/>
                    </w:rPr>
                    <w:t>V</w:t>
                  </w:r>
                  <w:r w:rsidR="008A45C3" w:rsidRPr="000D6DC7">
                    <w:rPr>
                      <w:rFonts w:ascii="HY신명조" w:eastAsia="HY신명조" w:hint="eastAsia"/>
                      <w:color w:val="000000"/>
                    </w:rPr>
                    <w:t>er</w:t>
                  </w:r>
                  <w:r>
                    <w:rPr>
                      <w:rFonts w:ascii="HY신명조" w:eastAsia="HY신명조"/>
                      <w:color w:val="000000"/>
                    </w:rPr>
                    <w:t>.</w:t>
                  </w:r>
                  <w:r w:rsidR="008A45C3" w:rsidRPr="000D6DC7">
                    <w:rPr>
                      <w:rFonts w:ascii="HY신명조" w:eastAsia="HY신명조" w:hint="eastAsia"/>
                      <w:color w:val="000000"/>
                    </w:rPr>
                    <w:t xml:space="preserve"> 1</w:t>
                  </w:r>
                </w:p>
              </w:tc>
            </w:tr>
            <w:tr w:rsidR="008A45C3" w:rsidRPr="000D6DC7" w14:paraId="0B5B6EA3" w14:textId="77777777" w:rsidTr="008A45C3">
              <w:trPr>
                <w:trHeight w:val="526"/>
                <w:jc w:val="center"/>
              </w:trPr>
              <w:tc>
                <w:tcPr>
                  <w:tcW w:w="42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DAAE76" w14:textId="77777777" w:rsidR="008A45C3" w:rsidRPr="000D6DC7" w:rsidRDefault="008A45C3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 w:rsidRPr="000D6DC7">
                    <w:rPr>
                      <w:rFonts w:ascii="HY신명조" w:eastAsia="HY신명조" w:hint="eastAsia"/>
                      <w:b/>
                      <w:bCs/>
                      <w:color w:val="000000"/>
                    </w:rPr>
                    <w:t>제출 일자</w:t>
                  </w:r>
                </w:p>
              </w:tc>
              <w:tc>
                <w:tcPr>
                  <w:tcW w:w="42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63C3CE" w14:textId="11CF49B7" w:rsidR="008A45C3" w:rsidRPr="000D6DC7" w:rsidRDefault="008A45C3" w:rsidP="0054378F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</w:rPr>
                  </w:pPr>
                  <w:r w:rsidRPr="000D6DC7">
                    <w:rPr>
                      <w:rFonts w:ascii="HY신명조" w:eastAsia="HY신명조" w:hint="eastAsia"/>
                      <w:color w:val="000000"/>
                    </w:rPr>
                    <w:t>202</w:t>
                  </w:r>
                  <w:r w:rsidR="000D6DC7" w:rsidRPr="000D6DC7">
                    <w:rPr>
                      <w:rFonts w:ascii="HY신명조" w:eastAsia="HY신명조" w:hint="eastAsia"/>
                      <w:color w:val="000000"/>
                    </w:rPr>
                    <w:t>O</w:t>
                  </w:r>
                  <w:r w:rsidRPr="000D6DC7">
                    <w:rPr>
                      <w:rFonts w:ascii="HY신명조" w:eastAsia="HY신명조" w:hint="eastAsia"/>
                      <w:color w:val="000000"/>
                    </w:rPr>
                    <w:t>.</w:t>
                  </w:r>
                  <w:r w:rsidR="000D6DC7">
                    <w:rPr>
                      <w:rFonts w:ascii="HY신명조" w:eastAsia="HY신명조"/>
                      <w:color w:val="000000"/>
                    </w:rPr>
                    <w:t xml:space="preserve"> </w:t>
                  </w:r>
                  <w:r w:rsidRPr="000D6DC7">
                    <w:rPr>
                      <w:rFonts w:ascii="HY신명조" w:eastAsia="HY신명조" w:hint="eastAsia"/>
                      <w:color w:val="000000"/>
                    </w:rPr>
                    <w:t>OO.</w:t>
                  </w:r>
                  <w:r w:rsidR="000D6DC7">
                    <w:rPr>
                      <w:rFonts w:ascii="HY신명조" w:eastAsia="HY신명조"/>
                      <w:color w:val="000000"/>
                    </w:rPr>
                    <w:t xml:space="preserve"> </w:t>
                  </w:r>
                  <w:r w:rsidRPr="000D6DC7">
                    <w:rPr>
                      <w:rFonts w:ascii="HY신명조" w:eastAsia="HY신명조" w:hint="eastAsia"/>
                      <w:color w:val="000000"/>
                    </w:rPr>
                    <w:t>OO</w:t>
                  </w:r>
                  <w:r w:rsidR="000D6DC7">
                    <w:rPr>
                      <w:rFonts w:ascii="HY신명조" w:eastAsia="HY신명조"/>
                      <w:color w:val="000000"/>
                    </w:rPr>
                    <w:t>.</w:t>
                  </w:r>
                </w:p>
              </w:tc>
            </w:tr>
          </w:tbl>
          <w:p w14:paraId="4DB00A8D" w14:textId="4BC134EE" w:rsidR="008A45C3" w:rsidRPr="000D6DC7" w:rsidRDefault="008A45C3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4E186740" w14:textId="77777777" w:rsidR="00370891" w:rsidRPr="000D6DC7" w:rsidRDefault="00370891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591AAEC" w14:textId="2A37FED5" w:rsidR="008A45C3" w:rsidRPr="000D6DC7" w:rsidRDefault="00F26EF9" w:rsidP="008A45C3">
            <w:pPr>
              <w:snapToGrid w:val="0"/>
              <w:spacing w:line="360" w:lineRule="auto"/>
              <w:jc w:val="center"/>
              <w:rPr>
                <w:rFonts w:ascii="HY신명조" w:eastAsia="HY신명조" w:hint="eastAsia"/>
                <w:color w:val="000000"/>
                <w:sz w:val="32"/>
                <w:szCs w:val="32"/>
              </w:rPr>
            </w:pPr>
            <w:r>
              <w:rPr>
                <w:rFonts w:ascii="HY신명조" w:eastAsia="HY신명조" w:hint="eastAsia"/>
                <w:color w:val="000000"/>
                <w:sz w:val="32"/>
                <w:szCs w:val="32"/>
              </w:rPr>
              <w:t>(</w:t>
            </w:r>
            <w:r w:rsidR="0031612A">
              <w:rPr>
                <w:rFonts w:ascii="HY신명조" w:eastAsia="HY신명조" w:hint="eastAsia"/>
                <w:color w:val="000000"/>
                <w:sz w:val="32"/>
                <w:szCs w:val="32"/>
              </w:rPr>
              <w:t>제출기업</w:t>
            </w:r>
            <w:r w:rsidR="0035767E">
              <w:rPr>
                <w:rFonts w:ascii="HY신명조" w:eastAsia="HY신명조" w:hint="eastAsia"/>
                <w:color w:val="000000"/>
                <w:sz w:val="32"/>
                <w:szCs w:val="32"/>
              </w:rPr>
              <w:t>명</w:t>
            </w:r>
            <w:r>
              <w:rPr>
                <w:rFonts w:ascii="HY신명조" w:eastAsia="HY신명조" w:hint="eastAsia"/>
                <w:color w:val="000000"/>
                <w:sz w:val="32"/>
                <w:szCs w:val="32"/>
              </w:rPr>
              <w:t>)</w:t>
            </w:r>
            <w:r w:rsidR="0054378F">
              <w:rPr>
                <w:rFonts w:ascii="HY신명조" w:eastAsia="HY신명조" w:hint="eastAsia"/>
                <w:color w:val="000000"/>
                <w:sz w:val="32"/>
                <w:szCs w:val="32"/>
              </w:rPr>
              <w:t xml:space="preserve"> </w:t>
            </w:r>
            <w:r w:rsidR="0054378F">
              <w:rPr>
                <w:rFonts w:ascii="HY신명조" w:eastAsia="HY신명조"/>
                <w:color w:val="000000"/>
                <w:sz w:val="32"/>
                <w:szCs w:val="32"/>
              </w:rPr>
              <w:t>OOO</w:t>
            </w:r>
            <w:r w:rsidR="0031612A">
              <w:rPr>
                <w:rFonts w:ascii="HY신명조" w:eastAsia="HY신명조" w:hint="eastAsia"/>
                <w:color w:val="000000"/>
                <w:sz w:val="32"/>
                <w:szCs w:val="32"/>
              </w:rPr>
              <w:t>O</w:t>
            </w:r>
          </w:p>
          <w:p w14:paraId="7057088E" w14:textId="77777777" w:rsidR="008A45C3" w:rsidRPr="008A45C3" w:rsidRDefault="008A45C3" w:rsidP="008A45C3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</w:tbl>
    <w:p w14:paraId="18EDB3AB" w14:textId="26E35111" w:rsidR="008A45C3" w:rsidRDefault="008A45C3">
      <w:pPr>
        <w:rPr>
          <w:rFonts w:ascii="HY신명조" w:eastAsia="HY신명조"/>
          <w:b/>
          <w:bCs/>
        </w:rPr>
      </w:pPr>
      <w:r w:rsidRPr="008A45C3">
        <w:rPr>
          <w:rFonts w:ascii="HY신명조" w:eastAsia="HY신명조" w:hint="eastAsia"/>
          <w:b/>
          <w:bCs/>
        </w:rPr>
        <w:t xml:space="preserve">[별지 </w:t>
      </w:r>
      <w:r w:rsidR="00CF6477">
        <w:rPr>
          <w:rFonts w:ascii="HY신명조" w:eastAsia="HY신명조"/>
          <w:b/>
          <w:bCs/>
        </w:rPr>
        <w:t>3-2</w:t>
      </w:r>
      <w:r w:rsidRPr="008A45C3">
        <w:rPr>
          <w:rFonts w:ascii="HY신명조" w:eastAsia="HY신명조" w:hint="eastAsia"/>
          <w:b/>
          <w:bCs/>
        </w:rPr>
        <w:t>] 방법론 제안서</w:t>
      </w:r>
    </w:p>
    <w:p w14:paraId="45074DCA" w14:textId="77777777" w:rsidR="00153B7A" w:rsidRDefault="00153B7A">
      <w:pPr>
        <w:rPr>
          <w:rFonts w:ascii="HY신명조" w:eastAsia="HY신명조"/>
          <w:b/>
          <w:bCs/>
        </w:rPr>
      </w:pPr>
    </w:p>
    <w:p w14:paraId="68A0A361" w14:textId="77777777" w:rsidR="00153B7A" w:rsidRPr="008A45C3" w:rsidRDefault="00153B7A">
      <w:pPr>
        <w:rPr>
          <w:rFonts w:ascii="HY신명조" w:eastAsia="HY신명조"/>
          <w:b/>
          <w:bCs/>
        </w:rPr>
      </w:pPr>
    </w:p>
    <w:p w14:paraId="44CB9586" w14:textId="5133FDAF" w:rsidR="008A45C3" w:rsidRPr="008A45C3" w:rsidRDefault="008A45C3">
      <w:pPr>
        <w:rPr>
          <w:rFonts w:ascii="HY신명조" w:eastAsia="HY신명조"/>
          <w:b/>
          <w:bCs/>
        </w:rPr>
      </w:pPr>
    </w:p>
    <w:p w14:paraId="529811C4" w14:textId="2EEE7B53" w:rsidR="008A45C3" w:rsidRPr="008A45C3" w:rsidRDefault="008A45C3">
      <w:pPr>
        <w:rPr>
          <w:rFonts w:ascii="HY신명조" w:eastAsia="HY신명조"/>
          <w:b/>
          <w:bCs/>
        </w:rPr>
      </w:pPr>
    </w:p>
    <w:p w14:paraId="5FAB4375" w14:textId="77777777" w:rsidR="008A45C3" w:rsidRPr="00F70411" w:rsidRDefault="008A45C3" w:rsidP="008A45C3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lastRenderedPageBreak/>
        <w:t>1. 방법론 일반사항</w:t>
      </w:r>
    </w:p>
    <w:p w14:paraId="4847CB67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1.1. 방법론명</w:t>
      </w:r>
    </w:p>
    <w:p w14:paraId="0552F77A" w14:textId="2CA783B9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방법론명에는 방법론을 적용할 수 있는 사업 유형이 포함되어야 하며, 특정</w:t>
      </w:r>
      <w:r w:rsidR="00702AFE">
        <w:rPr>
          <w:rFonts w:ascii="HY신명조" w:eastAsia="HY신명조" w:hint="eastAsia"/>
          <w:color w:val="000000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 xml:space="preserve">감축사업의 사업명을 사용해서는 안 됨. </w:t>
      </w:r>
      <w:r w:rsidR="008A45C3" w:rsidRPr="00537063">
        <w:rPr>
          <w:rFonts w:ascii="HY신명조" w:eastAsia="HY신명조" w:hint="eastAsia"/>
          <w:color w:val="000000"/>
        </w:rPr>
        <w:br/>
        <w:t>- 신규: 제안한 방법론을 설명할 수 있는 명확한 방법론명을 기술</w:t>
      </w:r>
      <w:r w:rsidR="008A45C3" w:rsidRPr="00537063">
        <w:rPr>
          <w:rFonts w:ascii="HY신명조" w:eastAsia="HY신명조" w:hint="eastAsia"/>
          <w:color w:val="000000"/>
        </w:rPr>
        <w:br/>
        <w:t>- 개정: 개정하고자 하는 승인 방법론명을 기술</w:t>
      </w:r>
    </w:p>
    <w:p w14:paraId="5AECBA9E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</w:p>
    <w:p w14:paraId="46C01B2F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1.2. 적용조건</w:t>
      </w:r>
    </w:p>
    <w:p w14:paraId="52DFC778" w14:textId="3175264D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제안된 방법론을 적용할 수 있는 사업의 범위를 기술</w:t>
      </w:r>
    </w:p>
    <w:p w14:paraId="6DF427EC" w14:textId="764B267F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방법론을 적용하기 위해 충족되어야 하는 사업 조건을 기술하며, 사업 조건은 제안된 사업활동과 관련되어야 함. 베이스라인 상태에 관한 내용은 해당되지 않음.</w:t>
      </w:r>
    </w:p>
    <w:p w14:paraId="4AAC8710" w14:textId="77777777" w:rsidR="008A45C3" w:rsidRPr="00F70411" w:rsidRDefault="008A45C3" w:rsidP="008A45C3">
      <w:pPr>
        <w:snapToGrid w:val="0"/>
        <w:spacing w:line="360" w:lineRule="auto"/>
        <w:ind w:left="100"/>
        <w:rPr>
          <w:rFonts w:ascii="HY신명조" w:eastAsia="HY신명조"/>
          <w:color w:val="000000"/>
        </w:rPr>
      </w:pPr>
    </w:p>
    <w:p w14:paraId="57C6543E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1.3. 평가 경계</w:t>
      </w:r>
    </w:p>
    <w:p w14:paraId="6E9AA9C9" w14:textId="3C10BDC3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평가 경계를 명확히 설정하기 위해 대상 제품/서비스의 유형, 대상 제품/서비스명, 평가</w:t>
      </w:r>
      <w:r w:rsidR="00B1644D" w:rsidRPr="00537063">
        <w:rPr>
          <w:rFonts w:ascii="HY신명조" w:eastAsia="HY신명조" w:hint="eastAsia"/>
          <w:color w:val="000000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경계, 평가 경계 설명 등을 제시</w:t>
      </w:r>
    </w:p>
    <w:tbl>
      <w:tblPr>
        <w:tblOverlap w:val="never"/>
        <w:tblW w:w="941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3628"/>
      </w:tblGrid>
      <w:tr w:rsidR="008A45C3" w:rsidRPr="00F70411" w14:paraId="5F3523A1" w14:textId="77777777" w:rsidTr="00C029F4">
        <w:trPr>
          <w:trHeight w:val="568"/>
          <w:jc w:val="right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2C42E3" w14:textId="50622271" w:rsidR="008A45C3" w:rsidRPr="00F70411" w:rsidRDefault="008A45C3" w:rsidP="007F19BE">
            <w:pPr>
              <w:keepLines/>
              <w:spacing w:before="40"/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대상 유형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F0124" w14:textId="3180947E" w:rsidR="008A45C3" w:rsidRPr="00F70411" w:rsidRDefault="008A45C3" w:rsidP="00712274">
            <w:pPr>
              <w:keepLines/>
              <w:spacing w:before="40"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 xml:space="preserve">평가 </w:t>
            </w:r>
            <w:proofErr w:type="spellStart"/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대상</w:t>
            </w:r>
            <w:r w:rsidR="007F19BE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명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B9387" w14:textId="77777777" w:rsidR="008A45C3" w:rsidRPr="00F70411" w:rsidRDefault="008A45C3" w:rsidP="00712274">
            <w:pPr>
              <w:keepLines/>
              <w:spacing w:before="40"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평가 경계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76687" w14:textId="77777777" w:rsidR="008A45C3" w:rsidRPr="00F70411" w:rsidRDefault="008A45C3" w:rsidP="00712274">
            <w:pPr>
              <w:keepLines/>
              <w:spacing w:before="40"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평가 경계 설명</w:t>
            </w:r>
          </w:p>
        </w:tc>
      </w:tr>
      <w:tr w:rsidR="008A45C3" w:rsidRPr="00F70411" w14:paraId="72C5D54B" w14:textId="77777777" w:rsidTr="00C029F4">
        <w:trPr>
          <w:trHeight w:val="528"/>
          <w:jc w:val="right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4C87C" w14:textId="5A750F50" w:rsidR="008A45C3" w:rsidRPr="00F70411" w:rsidRDefault="007F19BE" w:rsidP="007F19BE">
            <w:pPr>
              <w:keepLines/>
              <w:snapToGrid w:val="0"/>
              <w:jc w:val="center"/>
              <w:rPr>
                <w:rFonts w:ascii="HY신명조" w:eastAsia="HY신명조"/>
                <w:color w:val="000000"/>
                <w:spacing w:val="-20"/>
              </w:rPr>
            </w:pPr>
            <w:r>
              <w:rPr>
                <w:rFonts w:ascii="HY신명조" w:eastAsia="HY신명조" w:hint="eastAsia"/>
                <w:color w:val="000000"/>
                <w:spacing w:val="-20"/>
              </w:rPr>
              <w:t>제품/서비스/기타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BED3B" w14:textId="62276062" w:rsidR="008A45C3" w:rsidRPr="00F70411" w:rsidRDefault="008A45C3" w:rsidP="0023125C">
            <w:pPr>
              <w:keepLines/>
              <w:snapToGrid w:val="0"/>
              <w:jc w:val="center"/>
              <w:rPr>
                <w:rFonts w:ascii="HY신명조" w:eastAsia="HY신명조"/>
                <w:color w:val="000000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대상</w:t>
            </w:r>
            <w:r w:rsidR="0023125C">
              <w:rPr>
                <w:rFonts w:ascii="HY신명조" w:eastAsia="HY신명조"/>
                <w:color w:val="000000"/>
                <w:spacing w:val="-20"/>
              </w:rPr>
              <w:br/>
            </w: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제품/서비스 명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89C0B" w14:textId="64C6F9CB" w:rsidR="008A45C3" w:rsidRPr="00F70411" w:rsidRDefault="008A45C3" w:rsidP="00712274">
            <w:pPr>
              <w:keepLines/>
              <w:snapToGrid w:val="0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720E4" w14:textId="442905C6" w:rsidR="008A45C3" w:rsidRPr="00F70411" w:rsidRDefault="008A45C3" w:rsidP="00712274">
            <w:pPr>
              <w:keepLines/>
              <w:snapToGrid w:val="0"/>
              <w:rPr>
                <w:rFonts w:ascii="HY신명조" w:eastAsia="HY신명조"/>
                <w:color w:val="000000"/>
              </w:rPr>
            </w:pPr>
            <w:r w:rsidRPr="00F70411">
              <w:rPr>
                <w:rFonts w:ascii="HY신명조" w:eastAsia="HY신명조" w:hint="eastAsia"/>
                <w:color w:val="000000"/>
              </w:rPr>
              <w:t>ex)</w:t>
            </w:r>
            <w:r w:rsidR="00FD6FA9">
              <w:rPr>
                <w:rFonts w:ascii="HY신명조" w:eastAsia="HY신명조"/>
                <w:color w:val="000000"/>
              </w:rPr>
              <w:t xml:space="preserve"> </w:t>
            </w:r>
            <w:proofErr w:type="spellStart"/>
            <w:r w:rsidRPr="00F70411">
              <w:rPr>
                <w:rFonts w:ascii="HY신명조" w:eastAsia="HY신명조" w:hint="eastAsia"/>
                <w:color w:val="000000"/>
              </w:rPr>
              <w:t>서비스‘사용’과정에서</w:t>
            </w:r>
            <w:r w:rsidR="0023125C">
              <w:rPr>
                <w:rFonts w:ascii="HY신명조" w:eastAsia="HY신명조" w:hint="eastAsia"/>
                <w:color w:val="000000"/>
              </w:rPr>
              <w:t>의</w:t>
            </w:r>
            <w:proofErr w:type="spellEnd"/>
            <w:r w:rsidRPr="00F70411">
              <w:rPr>
                <w:rFonts w:ascii="HY신명조" w:eastAsia="HY신명조" w:hint="eastAsia"/>
                <w:color w:val="000000"/>
              </w:rPr>
              <w:br/>
              <w:t xml:space="preserve">온실가스 감축 </w:t>
            </w:r>
            <w:proofErr w:type="spellStart"/>
            <w:r w:rsidRPr="00F70411">
              <w:rPr>
                <w:rFonts w:ascii="HY신명조" w:eastAsia="HY신명조" w:hint="eastAsia"/>
                <w:color w:val="000000"/>
              </w:rPr>
              <w:t>기여량</w:t>
            </w:r>
            <w:proofErr w:type="spellEnd"/>
          </w:p>
        </w:tc>
      </w:tr>
    </w:tbl>
    <w:p w14:paraId="2A9491DD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20AC8941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1.4. 사업 경계</w:t>
      </w:r>
    </w:p>
    <w:p w14:paraId="161A3E69" w14:textId="694CC3C5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사업 경계를 명확히 설정하고 경계 내에 포함되는 온실가스 배출원과 온실가스의 종류를 베이스라인 배출원과 사업활동 배출원으로 구분하여 제시</w:t>
      </w:r>
    </w:p>
    <w:p w14:paraId="2908E9CC" w14:textId="40FF45EA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 xml:space="preserve">사업 경계 내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배출원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중, 제외되는 배출원에 대해 그 이유를 명확히 설명</w:t>
      </w:r>
    </w:p>
    <w:tbl>
      <w:tblPr>
        <w:tblW w:w="9639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4536"/>
      </w:tblGrid>
      <w:tr w:rsidR="008A45C3" w:rsidRPr="00F70411" w14:paraId="1970D487" w14:textId="77777777" w:rsidTr="00C029F4">
        <w:trPr>
          <w:trHeight w:val="614"/>
          <w:jc w:val="right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55FE088E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proofErr w:type="spellStart"/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배출원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B1A70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온실가스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1EEEA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산정</w:t>
            </w:r>
          </w:p>
          <w:p w14:paraId="6C4751A2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포함여부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3B0C3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proofErr w:type="spellStart"/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배출원</w:t>
            </w:r>
            <w:proofErr w:type="spellEnd"/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 xml:space="preserve"> 설명</w:t>
            </w:r>
          </w:p>
        </w:tc>
      </w:tr>
      <w:tr w:rsidR="008A45C3" w:rsidRPr="00F70411" w14:paraId="5C814C17" w14:textId="77777777" w:rsidTr="00C029F4">
        <w:trPr>
          <w:trHeight w:val="276"/>
          <w:jc w:val="right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95EE8D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베이스라인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D50D8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  <w:proofErr w:type="spellStart"/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배출원</w:t>
            </w:r>
            <w:proofErr w:type="spellEnd"/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33C19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CO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54573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639B9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339959C2" w14:textId="77777777" w:rsidTr="00C029F4">
        <w:trPr>
          <w:trHeight w:val="276"/>
          <w:jc w:val="right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FF0C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55065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9EEC9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CH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A626C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9510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63A5FA37" w14:textId="77777777" w:rsidTr="00C029F4">
        <w:trPr>
          <w:trHeight w:val="326"/>
          <w:jc w:val="right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443E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AD0E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6C434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N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2</w:t>
            </w: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20218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7084B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1474075B" w14:textId="77777777" w:rsidTr="00C029F4">
        <w:trPr>
          <w:trHeight w:val="276"/>
          <w:jc w:val="right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7CE911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베이스라인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63041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  <w:proofErr w:type="spellStart"/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배출원</w:t>
            </w:r>
            <w:proofErr w:type="spellEnd"/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609D9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CO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4BAAD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A4775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7CA26787" w14:textId="77777777" w:rsidTr="00C029F4">
        <w:trPr>
          <w:trHeight w:val="276"/>
          <w:jc w:val="right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4AFC36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BA6867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40783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CH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13377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00DE8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  <w:tr w:rsidR="008A45C3" w:rsidRPr="00F70411" w14:paraId="7885AD8F" w14:textId="77777777" w:rsidTr="00C029F4">
        <w:trPr>
          <w:trHeight w:val="276"/>
          <w:jc w:val="right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959C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6D57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1A38F" w14:textId="77777777" w:rsidR="008A45C3" w:rsidRPr="00F70411" w:rsidRDefault="008A45C3" w:rsidP="00712274">
            <w:pPr>
              <w:keepLines/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N</w:t>
            </w:r>
            <w:r w:rsidRPr="00F70411">
              <w:rPr>
                <w:rFonts w:ascii="HY신명조" w:eastAsia="HY신명조" w:hint="eastAsia"/>
                <w:color w:val="000000"/>
                <w:spacing w:val="-20"/>
                <w:vertAlign w:val="subscript"/>
              </w:rPr>
              <w:t>2</w:t>
            </w:r>
            <w:r w:rsidRPr="00F70411">
              <w:rPr>
                <w:rFonts w:ascii="HY신명조" w:eastAsia="HY신명조" w:hint="eastAsia"/>
                <w:color w:val="000000"/>
                <w:spacing w:val="-20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C6FA8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4372D" w14:textId="77777777" w:rsidR="008A45C3" w:rsidRPr="00F70411" w:rsidRDefault="008A45C3" w:rsidP="00712274">
            <w:pPr>
              <w:keepLines/>
              <w:ind w:left="524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</w:p>
        </w:tc>
      </w:tr>
    </w:tbl>
    <w:p w14:paraId="3B603CAA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76040704" w14:textId="77777777" w:rsidR="008A45C3" w:rsidRPr="00F70411" w:rsidRDefault="008A45C3" w:rsidP="00717AEC">
      <w:pPr>
        <w:snapToGrid w:val="0"/>
        <w:spacing w:after="240"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lastRenderedPageBreak/>
        <w:t>2. 베이스라인 방법론</w:t>
      </w:r>
    </w:p>
    <w:p w14:paraId="138E2CAD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2.1. 베이스라인 시나리오 정의</w:t>
      </w:r>
    </w:p>
    <w:p w14:paraId="5054A504" w14:textId="1C2A0AAF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베이스라인 선정 절차를 단계별로 제시하고, 제안된 절차가 사업유형과 적용조건에 대해 적절한 이유를 설명</w:t>
      </w:r>
    </w:p>
    <w:p w14:paraId="5A4B5ED2" w14:textId="13E8ABE6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베이스라인 선정 절차에는 가능한 베이스라인 대안들을 모두 제시하고 각각의 베이스라인 시나리오에 대한 설명을 제시</w:t>
      </w:r>
    </w:p>
    <w:p w14:paraId="18818C5D" w14:textId="6017659A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후보 베이스라인 시나리오 중 적합한 베이스라인 시나리오를 선정하는 절차를 논리적, 분석적으로 명확히 설명</w:t>
      </w:r>
    </w:p>
    <w:p w14:paraId="3CF278BE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3D0EEA43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 xml:space="preserve">2.2. </w:t>
      </w:r>
      <w:proofErr w:type="spellStart"/>
      <w:r w:rsidRPr="00F70411">
        <w:rPr>
          <w:rFonts w:ascii="HY신명조" w:eastAsia="HY신명조" w:hint="eastAsia"/>
          <w:b/>
          <w:bCs/>
          <w:color w:val="000000"/>
        </w:rPr>
        <w:t>추가성</w:t>
      </w:r>
      <w:proofErr w:type="spellEnd"/>
      <w:r w:rsidRPr="00F70411">
        <w:rPr>
          <w:rFonts w:ascii="HY신명조" w:eastAsia="HY신명조" w:hint="eastAsia"/>
          <w:b/>
          <w:bCs/>
          <w:color w:val="000000"/>
        </w:rPr>
        <w:t xml:space="preserve"> 입증</w:t>
      </w:r>
    </w:p>
    <w:p w14:paraId="003DF2FF" w14:textId="7CA1B6FC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 xml:space="preserve">사업의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추가성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입증을 위한 방법을 단계별로 제시하고, 감축사업의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추가성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기준을 충족시키기 위하여 감축사업 참여자들이 ‘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감축량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평가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양식’에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제시해야 하는 정보들을 설명</w:t>
      </w:r>
    </w:p>
    <w:p w14:paraId="639FCE44" w14:textId="77777777" w:rsidR="008A45C3" w:rsidRPr="00F70411" w:rsidRDefault="008A45C3" w:rsidP="008A45C3">
      <w:pPr>
        <w:snapToGrid w:val="0"/>
        <w:spacing w:line="360" w:lineRule="auto"/>
        <w:ind w:left="100"/>
        <w:rPr>
          <w:rFonts w:ascii="HY신명조" w:eastAsia="HY신명조"/>
          <w:b/>
          <w:bCs/>
          <w:color w:val="000000"/>
        </w:rPr>
      </w:pPr>
    </w:p>
    <w:p w14:paraId="04B8F84D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2.3. 온실가스 배출량 산정방법</w:t>
      </w:r>
    </w:p>
    <w:p w14:paraId="471A4B8F" w14:textId="62F5CCEB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 xml:space="preserve">베이스라인 배출량과 사업 배출량,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누출량을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산정하기 위한 절차를 단계별로 기술</w:t>
      </w:r>
    </w:p>
    <w:p w14:paraId="56D17F85" w14:textId="0AC33874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계산에 사용된 수식과 활동자료, 계수들을 기술하고 방법론에서 기본값을 제공하는 인자들은 참고문헌을 정확하게 기술</w:t>
      </w:r>
    </w:p>
    <w:p w14:paraId="3E15F19A" w14:textId="7E596EE3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감축사업 사업자가 선택해서 사용해야 하는 변수들의 경우에는 자료 출처, 연도, 자료 수준 등의 선택 기준을 명시</w:t>
      </w:r>
    </w:p>
    <w:p w14:paraId="6AE26414" w14:textId="47FFF5DF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계산에 사용되는 변수들의 단위는 국제규격(SI units)을 따라서 제시</w:t>
      </w:r>
    </w:p>
    <w:p w14:paraId="0A2649E1" w14:textId="77777777" w:rsidR="008A45C3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5B1F9C54" w14:textId="77777777" w:rsidR="00A21CE4" w:rsidRPr="00F70411" w:rsidRDefault="00A21CE4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79ED04E4" w14:textId="77777777" w:rsidR="008A45C3" w:rsidRPr="00F70411" w:rsidRDefault="008A45C3" w:rsidP="00A21CE4">
      <w:pPr>
        <w:snapToGrid w:val="0"/>
        <w:spacing w:after="240"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3. 모니터링 방법론</w:t>
      </w:r>
    </w:p>
    <w:p w14:paraId="14E19BF6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3.1. 모니터링 절차</w:t>
      </w:r>
    </w:p>
    <w:p w14:paraId="2E28ED08" w14:textId="41884C25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도식도 등을 활용하여 모니터링 지점 및 자료 수집 체계를 명확하게 설명</w:t>
      </w:r>
    </w:p>
    <w:p w14:paraId="731A1C60" w14:textId="24DE0301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 xml:space="preserve">다양한 인자와 변수들에 사용되는 측정 장비,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검</w:t>
      </w:r>
      <w:r w:rsidR="00370891" w:rsidRPr="00537063">
        <w:rPr>
          <w:rFonts w:ascii="HY신명조" w:eastAsia="HY신명조" w:hint="eastAsia"/>
          <w:color w:val="000000"/>
        </w:rPr>
        <w:t>·</w:t>
      </w:r>
      <w:r w:rsidR="008A45C3" w:rsidRPr="00537063">
        <w:rPr>
          <w:rFonts w:ascii="HY신명조" w:eastAsia="HY신명조" w:hint="eastAsia"/>
          <w:color w:val="000000"/>
        </w:rPr>
        <w:t>교정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절차의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불확도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수준, 방법론을 상세하게 제시</w:t>
      </w:r>
    </w:p>
    <w:p w14:paraId="6132A761" w14:textId="77777777" w:rsidR="00A21CE4" w:rsidRDefault="00A21CE4" w:rsidP="00A21CE4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</w:p>
    <w:p w14:paraId="4BBF9239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lastRenderedPageBreak/>
        <w:t>3.2. 베이스라인 고정 데이터 및 인자</w:t>
      </w:r>
    </w:p>
    <w:p w14:paraId="0F597E96" w14:textId="742615DA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 xml:space="preserve">사업기간 동안 베이스라인 배출량, 사업 배출량,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누출량을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산정하기 위하여 모니터링 하지 않아도 되는 고정</w:t>
      </w:r>
      <w:r w:rsidR="00B1644D" w:rsidRPr="00537063">
        <w:rPr>
          <w:rFonts w:ascii="HY신명조" w:eastAsia="HY신명조" w:hint="eastAsia"/>
          <w:color w:val="000000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값을 가지는 인자들을 제시</w:t>
      </w:r>
    </w:p>
    <w:p w14:paraId="7759E6DA" w14:textId="263277F5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각각의 인자들에 대해서 데이터의 출처 및 적용된 값의 적합성을 입증하도록 설명</w:t>
      </w:r>
    </w:p>
    <w:tbl>
      <w:tblPr>
        <w:tblW w:w="949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8013"/>
      </w:tblGrid>
      <w:tr w:rsidR="008A45C3" w:rsidRPr="00F70411" w14:paraId="65C8CBD4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A3966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데이터/인자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8CFCC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09ABAB97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074A2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데이터 단위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744EA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6429204F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26685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설명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3CBAB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3D2A75B2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95197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데이터 출처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BCDFE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528AEF58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20136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적용된 값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53C65" w14:textId="77777777" w:rsidR="008A45C3" w:rsidRPr="00F70411" w:rsidRDefault="008A45C3" w:rsidP="00712274">
            <w:pPr>
              <w:snapToGrid w:val="0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2256192F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CD82A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측정 방법/절차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D8AE5" w14:textId="77777777" w:rsidR="008A45C3" w:rsidRPr="00F70411" w:rsidRDefault="008A45C3" w:rsidP="00712274">
            <w:pPr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64CCA8BD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0D713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모니터링 주기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7CAD3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48C9E96D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23B52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QA/QC 절차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A7868" w14:textId="77777777" w:rsidR="008A45C3" w:rsidRPr="00F70411" w:rsidRDefault="008A45C3" w:rsidP="00712274">
            <w:pPr>
              <w:ind w:left="120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22FE57FE" w14:textId="77777777" w:rsidTr="00A21CE4">
        <w:trPr>
          <w:trHeight w:val="624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CC48E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데이터 목적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D39C7" w14:textId="77777777" w:rsidR="008A45C3" w:rsidRPr="00F70411" w:rsidRDefault="008A45C3" w:rsidP="00712274">
            <w:pPr>
              <w:ind w:left="524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55AF7887" w14:textId="77777777" w:rsidTr="00A21CE4">
        <w:trPr>
          <w:trHeight w:val="625"/>
          <w:jc w:val="right"/>
        </w:trPr>
        <w:tc>
          <w:tcPr>
            <w:tcW w:w="1484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276CE" w14:textId="77777777" w:rsidR="008A45C3" w:rsidRPr="00F70411" w:rsidRDefault="008A45C3" w:rsidP="00712274">
            <w:pPr>
              <w:jc w:val="center"/>
              <w:rPr>
                <w:rFonts w:ascii="HY신명조" w:eastAsia="HY신명조"/>
                <w:color w:val="000000"/>
                <w:spacing w:val="-10"/>
                <w:w w:val="95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기타 의견</w:t>
            </w:r>
          </w:p>
        </w:tc>
        <w:tc>
          <w:tcPr>
            <w:tcW w:w="8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473E9" w14:textId="77777777" w:rsidR="008A45C3" w:rsidRPr="00F70411" w:rsidRDefault="008A45C3" w:rsidP="00A21CE4">
            <w:pPr>
              <w:keepNext/>
              <w:snapToGrid w:val="0"/>
              <w:rPr>
                <w:rFonts w:ascii="HY신명조" w:eastAsia="HY신명조"/>
                <w:color w:val="000000"/>
              </w:rPr>
            </w:pPr>
          </w:p>
        </w:tc>
      </w:tr>
    </w:tbl>
    <w:p w14:paraId="60E4DDE5" w14:textId="77777777" w:rsidR="00A21CE4" w:rsidRDefault="00A21CE4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47AFA670" w14:textId="01276F48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3.3. 모니터링 데이터 및 인자</w:t>
      </w:r>
    </w:p>
    <w:p w14:paraId="3890F6E5" w14:textId="7930A733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 xml:space="preserve">사업기간 동안 베이스라인 배출량, 사업 배출량,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누출량을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산정하기 위하여 모니터링 해야 하는 인자들을 제시</w:t>
      </w:r>
    </w:p>
    <w:p w14:paraId="3CBF6E4C" w14:textId="5A8B4E61" w:rsidR="00A21CE4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 xml:space="preserve">각각의 인자들에 대해서 모니터링 주기 및 측정 방법, 측정 기구의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검</w:t>
      </w:r>
      <w:r w:rsidR="00370891" w:rsidRPr="00537063">
        <w:rPr>
          <w:rFonts w:ascii="HY신명조" w:eastAsia="HY신명조" w:hint="eastAsia"/>
          <w:color w:val="000000"/>
        </w:rPr>
        <w:t>·</w:t>
      </w:r>
      <w:r w:rsidR="008A45C3" w:rsidRPr="00537063">
        <w:rPr>
          <w:rFonts w:ascii="HY신명조" w:eastAsia="HY신명조" w:hint="eastAsia"/>
          <w:color w:val="000000"/>
        </w:rPr>
        <w:t>교정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절차, </w:t>
      </w:r>
      <w:proofErr w:type="spellStart"/>
      <w:r w:rsidR="008A45C3" w:rsidRPr="00537063">
        <w:rPr>
          <w:rFonts w:ascii="HY신명조" w:eastAsia="HY신명조" w:hint="eastAsia"/>
          <w:color w:val="000000"/>
        </w:rPr>
        <w:t>불확도</w:t>
      </w:r>
      <w:proofErr w:type="spellEnd"/>
      <w:r w:rsidR="008A45C3" w:rsidRPr="00537063">
        <w:rPr>
          <w:rFonts w:ascii="HY신명조" w:eastAsia="HY신명조" w:hint="eastAsia"/>
          <w:color w:val="000000"/>
        </w:rPr>
        <w:t xml:space="preserve"> 저감 방안, QA/QC 절차를 상세히 기재</w:t>
      </w:r>
    </w:p>
    <w:tbl>
      <w:tblPr>
        <w:tblW w:w="949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8011"/>
      </w:tblGrid>
      <w:tr w:rsidR="008A45C3" w:rsidRPr="00F70411" w14:paraId="4F36805A" w14:textId="77777777" w:rsidTr="00A21CE4">
        <w:trPr>
          <w:trHeight w:val="624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F3A93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데이터/인자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70779" w14:textId="77777777" w:rsidR="008A45C3" w:rsidRPr="00A21CE4" w:rsidRDefault="008A45C3" w:rsidP="00A21CE4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0A0E4C3A" w14:textId="77777777" w:rsidTr="00A21CE4">
        <w:trPr>
          <w:trHeight w:val="624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6DCE6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데이터 단위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56C73" w14:textId="77777777" w:rsidR="008A45C3" w:rsidRPr="00A21CE4" w:rsidRDefault="008A45C3" w:rsidP="00A21CE4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77FBB515" w14:textId="77777777" w:rsidTr="00A21CE4">
        <w:trPr>
          <w:trHeight w:val="624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EF561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설명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87FCD" w14:textId="77777777" w:rsidR="008A45C3" w:rsidRPr="00A21CE4" w:rsidRDefault="008A45C3" w:rsidP="00A21CE4">
            <w:pPr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7ACC356C" w14:textId="77777777" w:rsidTr="00A21CE4">
        <w:trPr>
          <w:trHeight w:val="624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EF020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lastRenderedPageBreak/>
              <w:t>데이터 출처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EBB16" w14:textId="77777777" w:rsidR="008A45C3" w:rsidRPr="00A21CE4" w:rsidRDefault="008A45C3" w:rsidP="00A21CE4">
            <w:pPr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4B3B079E" w14:textId="77777777" w:rsidTr="00A21CE4">
        <w:trPr>
          <w:trHeight w:val="624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A68F3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F70411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적용된 값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8D75F" w14:textId="77777777" w:rsidR="008A45C3" w:rsidRPr="00A21CE4" w:rsidRDefault="008A45C3" w:rsidP="00A21CE4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46BECDA1" w14:textId="77777777" w:rsidTr="00A21CE4">
        <w:trPr>
          <w:trHeight w:val="624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00367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A21CE4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측정 방법/절차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F64E7" w14:textId="77777777" w:rsidR="008A45C3" w:rsidRPr="00A21CE4" w:rsidRDefault="008A45C3" w:rsidP="00A21CE4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22709B76" w14:textId="77777777" w:rsidTr="00A21CE4">
        <w:trPr>
          <w:trHeight w:val="624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37FEB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A21CE4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모니터링 주기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F1976" w14:textId="77777777" w:rsidR="008A45C3" w:rsidRPr="00A21CE4" w:rsidRDefault="008A45C3" w:rsidP="00A21CE4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12D3520E" w14:textId="77777777" w:rsidTr="00A21CE4">
        <w:trPr>
          <w:trHeight w:val="624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8BE4E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A21CE4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QA/QC 절차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99844" w14:textId="699A5365" w:rsidR="008A45C3" w:rsidRPr="00A21CE4" w:rsidRDefault="008A45C3" w:rsidP="00A21CE4">
            <w:pPr>
              <w:pStyle w:val="a3"/>
              <w:numPr>
                <w:ilvl w:val="0"/>
                <w:numId w:val="8"/>
              </w:numPr>
              <w:wordWrap/>
              <w:spacing w:after="0" w:line="240" w:lineRule="auto"/>
              <w:ind w:leftChars="0"/>
              <w:textAlignment w:val="baseline"/>
              <w:rPr>
                <w:rFonts w:ascii="HY신명조" w:eastAsia="HY신명조" w:hAnsi="굴림" w:cs="굴림"/>
                <w:color w:val="000000"/>
                <w:spacing w:val="-20"/>
                <w:kern w:val="0"/>
                <w:sz w:val="24"/>
                <w:szCs w:val="24"/>
              </w:rPr>
            </w:pPr>
            <w:proofErr w:type="spellStart"/>
            <w:r w:rsidRPr="00A21CE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불확도</w:t>
            </w:r>
            <w:proofErr w:type="spellEnd"/>
            <w:r w:rsidRPr="00A21CE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, 계측기 </w:t>
            </w:r>
            <w:proofErr w:type="spellStart"/>
            <w:r w:rsidRPr="00A21CE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검</w:t>
            </w:r>
            <w:r w:rsidR="00370891" w:rsidRPr="00A21CE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·</w:t>
            </w:r>
            <w:r w:rsidRPr="00A21CE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교정</w:t>
            </w:r>
            <w:proofErr w:type="spellEnd"/>
            <w:r w:rsidRPr="00A21CE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 실시에 관한 사항 기입</w:t>
            </w:r>
          </w:p>
        </w:tc>
      </w:tr>
      <w:tr w:rsidR="008A45C3" w:rsidRPr="00F70411" w14:paraId="478FFA4A" w14:textId="77777777" w:rsidTr="00A21CE4">
        <w:trPr>
          <w:trHeight w:val="624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FA566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A21CE4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데이터 목적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90A61" w14:textId="77777777" w:rsidR="008A45C3" w:rsidRPr="00A21CE4" w:rsidRDefault="008A45C3" w:rsidP="00A21CE4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  <w:tr w:rsidR="008A45C3" w:rsidRPr="00F70411" w14:paraId="0483D7DF" w14:textId="77777777" w:rsidTr="00A21CE4">
        <w:trPr>
          <w:trHeight w:val="625"/>
          <w:jc w:val="right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1B48F" w14:textId="77777777" w:rsidR="008A45C3" w:rsidRPr="00A21CE4" w:rsidRDefault="008A45C3" w:rsidP="00A21CE4">
            <w:pPr>
              <w:jc w:val="center"/>
              <w:rPr>
                <w:rFonts w:ascii="HY신명조" w:eastAsia="HY신명조"/>
                <w:b/>
                <w:bCs/>
                <w:color w:val="000000"/>
                <w:spacing w:val="-20"/>
              </w:rPr>
            </w:pPr>
            <w:r w:rsidRPr="00A21CE4">
              <w:rPr>
                <w:rFonts w:ascii="HY신명조" w:eastAsia="HY신명조" w:hint="eastAsia"/>
                <w:b/>
                <w:bCs/>
                <w:color w:val="000000"/>
                <w:spacing w:val="-20"/>
              </w:rPr>
              <w:t>기타 의견</w:t>
            </w:r>
          </w:p>
        </w:tc>
        <w:tc>
          <w:tcPr>
            <w:tcW w:w="8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8BD51" w14:textId="77777777" w:rsidR="008A45C3" w:rsidRPr="00A21CE4" w:rsidRDefault="008A45C3" w:rsidP="00A21CE4">
            <w:pPr>
              <w:ind w:left="524"/>
              <w:jc w:val="both"/>
              <w:rPr>
                <w:rFonts w:ascii="HY신명조" w:eastAsia="HY신명조"/>
                <w:color w:val="000000"/>
                <w:spacing w:val="-20"/>
              </w:rPr>
            </w:pPr>
          </w:p>
        </w:tc>
      </w:tr>
    </w:tbl>
    <w:p w14:paraId="50FD3AD6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</w:p>
    <w:p w14:paraId="1DC6FFC2" w14:textId="77777777" w:rsidR="008A45C3" w:rsidRPr="00F70411" w:rsidRDefault="008A45C3" w:rsidP="008A45C3">
      <w:pPr>
        <w:snapToGrid w:val="0"/>
        <w:spacing w:line="360" w:lineRule="auto"/>
        <w:rPr>
          <w:rFonts w:ascii="HY신명조" w:eastAsia="HY신명조"/>
          <w:color w:val="000000"/>
        </w:rPr>
      </w:pPr>
      <w:r w:rsidRPr="00F70411">
        <w:rPr>
          <w:rFonts w:ascii="HY신명조" w:eastAsia="HY신명조" w:hint="eastAsia"/>
          <w:b/>
          <w:bCs/>
          <w:color w:val="000000"/>
        </w:rPr>
        <w:t>4. 참고문헌</w:t>
      </w:r>
    </w:p>
    <w:p w14:paraId="764E6B0C" w14:textId="2D4ACD02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제안된 방법론이 이전에 제출된 방법론 제안서나 승인방법론을 참고하고 있는 경우, 참고하고 있는 문헌명과 참고 부분을 기술</w:t>
      </w:r>
    </w:p>
    <w:p w14:paraId="396DA6B1" w14:textId="29A7A38A" w:rsidR="008A45C3" w:rsidRPr="00537063" w:rsidRDefault="00537063" w:rsidP="00537063">
      <w:pPr>
        <w:snapToGrid w:val="0"/>
        <w:spacing w:line="360" w:lineRule="auto"/>
        <w:textAlignment w:val="baseline"/>
        <w:rPr>
          <w:rFonts w:ascii="HY신명조" w:eastAsia="HY신명조"/>
          <w:color w:val="000000"/>
        </w:rPr>
      </w:pPr>
      <w:r>
        <w:rPr>
          <w:rFonts w:ascii="HY신명조" w:eastAsia="HY신명조" w:hAnsi="Wingdings 2" w:hint="eastAsia"/>
          <w:color w:val="000000"/>
          <w:kern w:val="2"/>
          <w:highlight w:val="lightGray"/>
        </w:rPr>
        <w:t>○</w:t>
      </w:r>
      <w:r w:rsidR="00702AFE">
        <w:rPr>
          <w:rFonts w:ascii="HY신명조" w:eastAsia="HY신명조" w:hAnsi="Wingdings 2" w:hint="eastAsia"/>
          <w:color w:val="000000"/>
          <w:kern w:val="2"/>
        </w:rPr>
        <w:t xml:space="preserve"> </w:t>
      </w:r>
      <w:r w:rsidR="008A45C3" w:rsidRPr="00537063">
        <w:rPr>
          <w:rFonts w:ascii="HY신명조" w:eastAsia="HY신명조" w:hint="eastAsia"/>
          <w:color w:val="000000"/>
        </w:rPr>
        <w:t>기존 방법론의 일부분을 그대로 사용하고 있는 경우에는 인용한 부분을 명시하며, 기존 방법론의 내용을 수정한 경우 중요한 수정 사항과 그 이유를 기술</w:t>
      </w:r>
    </w:p>
    <w:p w14:paraId="3EA0AD8A" w14:textId="77777777" w:rsidR="008A45C3" w:rsidRPr="00F70411" w:rsidRDefault="008A45C3" w:rsidP="008A45C3">
      <w:pPr>
        <w:spacing w:line="360" w:lineRule="auto"/>
        <w:ind w:right="170"/>
        <w:rPr>
          <w:rFonts w:ascii="HY신명조" w:eastAsia="HY신명조" w:hAnsi="바탕체"/>
        </w:rPr>
      </w:pPr>
    </w:p>
    <w:p w14:paraId="0DFDE0F1" w14:textId="7BEE6427" w:rsidR="008A45C3" w:rsidRPr="00F70411" w:rsidRDefault="00A21CE4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[끝]</w:t>
      </w:r>
    </w:p>
    <w:sectPr w:rsidR="008A45C3" w:rsidRPr="00F70411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3847" w14:textId="77777777" w:rsidR="00380F05" w:rsidRDefault="00380F05" w:rsidP="006B2A0F">
      <w:r>
        <w:separator/>
      </w:r>
    </w:p>
  </w:endnote>
  <w:endnote w:type="continuationSeparator" w:id="0">
    <w:p w14:paraId="7CC1B8B0" w14:textId="77777777" w:rsidR="00380F05" w:rsidRDefault="00380F05" w:rsidP="006B2A0F">
      <w:r>
        <w:continuationSeparator/>
      </w:r>
    </w:p>
  </w:endnote>
  <w:endnote w:type="continuationNotice" w:id="1">
    <w:p w14:paraId="10DC76E7" w14:textId="77777777" w:rsidR="00380F05" w:rsidRDefault="00380F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59BD" w14:textId="77777777" w:rsidR="00380F05" w:rsidRDefault="00380F05" w:rsidP="006B2A0F">
      <w:r>
        <w:separator/>
      </w:r>
    </w:p>
  </w:footnote>
  <w:footnote w:type="continuationSeparator" w:id="0">
    <w:p w14:paraId="4CE1EAAE" w14:textId="77777777" w:rsidR="00380F05" w:rsidRDefault="00380F05" w:rsidP="006B2A0F">
      <w:r>
        <w:continuationSeparator/>
      </w:r>
    </w:p>
  </w:footnote>
  <w:footnote w:type="continuationNotice" w:id="1">
    <w:p w14:paraId="7A5E9018" w14:textId="77777777" w:rsidR="00380F05" w:rsidRDefault="00380F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10590938">
    <w:abstractNumId w:val="6"/>
  </w:num>
  <w:num w:numId="2" w16cid:durableId="1885096599">
    <w:abstractNumId w:val="1"/>
  </w:num>
  <w:num w:numId="3" w16cid:durableId="1368026966">
    <w:abstractNumId w:val="5"/>
  </w:num>
  <w:num w:numId="4" w16cid:durableId="19093489">
    <w:abstractNumId w:val="7"/>
  </w:num>
  <w:num w:numId="5" w16cid:durableId="90248806">
    <w:abstractNumId w:val="0"/>
  </w:num>
  <w:num w:numId="6" w16cid:durableId="432557311">
    <w:abstractNumId w:val="3"/>
  </w:num>
  <w:num w:numId="7" w16cid:durableId="509688035">
    <w:abstractNumId w:val="2"/>
  </w:num>
  <w:num w:numId="8" w16cid:durableId="961613381">
    <w:abstractNumId w:val="4"/>
  </w:num>
  <w:num w:numId="9" w16cid:durableId="1821071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C2013"/>
    <w:rsid w:val="000D6DC7"/>
    <w:rsid w:val="001045A9"/>
    <w:rsid w:val="00153B7A"/>
    <w:rsid w:val="0023125C"/>
    <w:rsid w:val="0031612A"/>
    <w:rsid w:val="0035767E"/>
    <w:rsid w:val="00370891"/>
    <w:rsid w:val="00380F05"/>
    <w:rsid w:val="00397160"/>
    <w:rsid w:val="004713E5"/>
    <w:rsid w:val="00475730"/>
    <w:rsid w:val="004F23F0"/>
    <w:rsid w:val="00537063"/>
    <w:rsid w:val="0054378F"/>
    <w:rsid w:val="0062097B"/>
    <w:rsid w:val="00666371"/>
    <w:rsid w:val="006B2A0F"/>
    <w:rsid w:val="006D5E1B"/>
    <w:rsid w:val="00702AFE"/>
    <w:rsid w:val="00717AEC"/>
    <w:rsid w:val="007F19BE"/>
    <w:rsid w:val="00811D03"/>
    <w:rsid w:val="008A45C3"/>
    <w:rsid w:val="00A21CE4"/>
    <w:rsid w:val="00B1644D"/>
    <w:rsid w:val="00C029F4"/>
    <w:rsid w:val="00CF6477"/>
    <w:rsid w:val="00DF18B6"/>
    <w:rsid w:val="00F26EF9"/>
    <w:rsid w:val="00F70411"/>
    <w:rsid w:val="00F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6B2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A0F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6B2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A0F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6B2A0F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5EAA04-07F2-4CAE-9DF8-56340BD95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7E483-311C-4A4C-80E8-ED3A5148EA8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27</cp:revision>
  <dcterms:created xsi:type="dcterms:W3CDTF">2022-11-16T02:55:00Z</dcterms:created>
  <dcterms:modified xsi:type="dcterms:W3CDTF">2023-02-17T07:45:00Z</dcterms:modified>
</cp:coreProperties>
</file>