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ED57" w14:textId="203D33D1" w:rsidR="00C30FAD" w:rsidRPr="00E451C7" w:rsidRDefault="00C30FAD" w:rsidP="00673A72">
      <w:pPr>
        <w:pStyle w:val="a6"/>
        <w:jc w:val="left"/>
        <w:rPr>
          <w:rFonts w:ascii="HY신명조" w:eastAsia="HY신명조"/>
          <w:b/>
          <w:bCs/>
          <w:sz w:val="24"/>
          <w:szCs w:val="24"/>
        </w:rPr>
      </w:pPr>
      <w:r w:rsidRPr="00E451C7">
        <w:rPr>
          <w:rFonts w:ascii="HY신명조" w:eastAsia="HY신명조" w:hint="eastAsia"/>
          <w:b/>
          <w:bCs/>
          <w:sz w:val="24"/>
          <w:szCs w:val="24"/>
        </w:rPr>
        <w:t>[</w:t>
      </w:r>
      <w:r w:rsidR="00E46513">
        <w:rPr>
          <w:rFonts w:ascii="HY신명조" w:eastAsia="HY신명조"/>
          <w:b/>
          <w:bCs/>
          <w:sz w:val="24"/>
          <w:szCs w:val="24"/>
        </w:rPr>
        <w:t>Document No.</w:t>
      </w:r>
      <w:r w:rsidR="00E46513" w:rsidRPr="00E451C7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A716E">
        <w:rPr>
          <w:rFonts w:ascii="HY신명조" w:eastAsia="HY신명조"/>
          <w:b/>
          <w:bCs/>
          <w:sz w:val="24"/>
          <w:szCs w:val="24"/>
        </w:rPr>
        <w:t>3-1</w:t>
      </w:r>
      <w:r w:rsidRPr="00E451C7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6A288A">
        <w:rPr>
          <w:rFonts w:ascii="HY신명조" w:eastAsia="HY신명조" w:hint="eastAsia"/>
          <w:b/>
          <w:bCs/>
          <w:sz w:val="24"/>
          <w:szCs w:val="24"/>
        </w:rPr>
        <w:t>A</w:t>
      </w:r>
      <w:r w:rsidR="006A288A">
        <w:rPr>
          <w:rFonts w:ascii="HY신명조" w:eastAsia="HY신명조"/>
          <w:b/>
          <w:bCs/>
          <w:sz w:val="24"/>
          <w:szCs w:val="24"/>
        </w:rPr>
        <w:t>pplication of Methodology</w:t>
      </w:r>
    </w:p>
    <w:tbl>
      <w:tblPr>
        <w:tblOverlap w:val="never"/>
        <w:tblW w:w="97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417"/>
        <w:gridCol w:w="851"/>
        <w:gridCol w:w="1394"/>
        <w:gridCol w:w="493"/>
        <w:gridCol w:w="151"/>
        <w:gridCol w:w="226"/>
        <w:gridCol w:w="802"/>
        <w:gridCol w:w="296"/>
        <w:gridCol w:w="500"/>
        <w:gridCol w:w="996"/>
        <w:gridCol w:w="1348"/>
      </w:tblGrid>
      <w:tr w:rsidR="00BD7221" w:rsidRPr="00BD7221" w14:paraId="345B2341" w14:textId="77777777" w:rsidTr="00F74603">
        <w:trPr>
          <w:trHeight w:val="711"/>
          <w:jc w:val="center"/>
        </w:trPr>
        <w:tc>
          <w:tcPr>
            <w:tcW w:w="9700" w:type="dxa"/>
            <w:gridSpan w:val="12"/>
            <w:tcBorders>
              <w:top w:val="single" w:sz="18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5F315" w14:textId="7FBB3279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  <w:sz w:val="32"/>
                <w:szCs w:val="32"/>
              </w:rPr>
            </w:pPr>
            <w:r>
              <w:rPr>
                <w:rFonts w:ascii="HY신명조" w:eastAsia="HY신명조" w:hint="eastAsia"/>
                <w:b/>
                <w:bCs/>
                <w:color w:val="auto"/>
                <w:sz w:val="32"/>
                <w:szCs w:val="32"/>
              </w:rPr>
              <w:t>A</w:t>
            </w:r>
            <w:r>
              <w:rPr>
                <w:rFonts w:ascii="HY신명조" w:eastAsia="HY신명조"/>
                <w:b/>
                <w:bCs/>
                <w:color w:val="auto"/>
                <w:sz w:val="32"/>
                <w:szCs w:val="32"/>
              </w:rPr>
              <w:t>pplication of Methodology</w:t>
            </w:r>
          </w:p>
        </w:tc>
      </w:tr>
      <w:tr w:rsidR="006A288A" w:rsidRPr="00BD7221" w14:paraId="363DA15F" w14:textId="77777777" w:rsidTr="00F74603">
        <w:trPr>
          <w:trHeight w:val="711"/>
          <w:jc w:val="center"/>
        </w:trPr>
        <w:tc>
          <w:tcPr>
            <w:tcW w:w="828" w:type="dxa"/>
            <w:vMerge w:val="restart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4380D" w14:textId="6F2AEF14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A</w:t>
            </w:r>
            <w:r>
              <w:rPr>
                <w:rFonts w:ascii="HY신명조" w:eastAsia="HY신명조"/>
                <w:color w:val="auto"/>
              </w:rPr>
              <w:t>pplying institution</w:t>
            </w: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7107B" w14:textId="5159B183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C</w:t>
            </w:r>
            <w:r>
              <w:rPr>
                <w:rFonts w:ascii="HY신명조" w:eastAsia="HY신명조"/>
                <w:color w:val="auto"/>
              </w:rPr>
              <w:t>ompany name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>/</w:t>
            </w:r>
            <w:r w:rsidR="001F008E">
              <w:rPr>
                <w:rFonts w:ascii="HY신명조" w:eastAsia="HY신명조"/>
                <w:color w:val="auto"/>
              </w:rPr>
              <w:br/>
            </w:r>
            <w:r>
              <w:rPr>
                <w:rFonts w:ascii="HY신명조" w:eastAsia="HY신명조" w:hint="eastAsia"/>
                <w:color w:val="auto"/>
              </w:rPr>
              <w:t>B</w:t>
            </w:r>
            <w:r>
              <w:rPr>
                <w:rFonts w:ascii="HY신명조" w:eastAsia="HY신명조"/>
                <w:color w:val="auto"/>
              </w:rPr>
              <w:t>usiness place name</w:t>
            </w:r>
          </w:p>
        </w:tc>
        <w:tc>
          <w:tcPr>
            <w:tcW w:w="2977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01CA5" w14:textId="03D80F1E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7B73D" w14:textId="30AD3F21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B</w:t>
            </w:r>
            <w:r>
              <w:rPr>
                <w:rFonts w:ascii="HY신명조" w:eastAsia="HY신명조"/>
                <w:color w:val="auto"/>
              </w:rPr>
              <w:t>usiness Registration Number</w:t>
            </w:r>
          </w:p>
        </w:tc>
        <w:tc>
          <w:tcPr>
            <w:tcW w:w="306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D7C12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6A288A" w:rsidRPr="00BD7221" w14:paraId="2F111C75" w14:textId="77777777" w:rsidTr="00F74603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5648363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170EA" w14:textId="47F10523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N</w:t>
            </w:r>
            <w:r>
              <w:rPr>
                <w:rFonts w:ascii="HY신명조" w:eastAsia="HY신명조"/>
                <w:color w:val="auto"/>
              </w:rPr>
              <w:t>ame of CEO</w:t>
            </w:r>
          </w:p>
        </w:tc>
        <w:tc>
          <w:tcPr>
            <w:tcW w:w="2977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595E7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4910B" w14:textId="0FAAC045" w:rsidR="00C30FAD" w:rsidRPr="00574010" w:rsidRDefault="006A288A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el.</w:t>
            </w:r>
          </w:p>
        </w:tc>
        <w:tc>
          <w:tcPr>
            <w:tcW w:w="306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D0978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0F44435C" w14:textId="77777777" w:rsidTr="00F74603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E7D8281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46C12" w14:textId="30D84A63" w:rsidR="00C30FAD" w:rsidRPr="00574010" w:rsidRDefault="006A288A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L</w:t>
            </w:r>
            <w:r>
              <w:rPr>
                <w:rFonts w:ascii="HY신명조" w:eastAsia="HY신명조"/>
                <w:color w:val="auto"/>
              </w:rPr>
              <w:t>ocation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2ED3D" w14:textId="36AED500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6A288A" w:rsidRPr="00BD7221" w14:paraId="51AB4EEA" w14:textId="77777777" w:rsidTr="00D761CF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8D8E030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D5B04" w14:textId="55E98401" w:rsidR="00C30FAD" w:rsidRPr="00574010" w:rsidRDefault="006A288A" w:rsidP="00674290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P</w:t>
            </w:r>
            <w:r>
              <w:rPr>
                <w:rFonts w:ascii="HY신명조" w:eastAsia="HY신명조"/>
                <w:color w:val="auto"/>
              </w:rPr>
              <w:t>erson in charge</w:t>
            </w:r>
          </w:p>
        </w:tc>
        <w:tc>
          <w:tcPr>
            <w:tcW w:w="85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99087" w14:textId="49F50C41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N</w:t>
            </w:r>
            <w:r>
              <w:rPr>
                <w:rFonts w:ascii="HY신명조" w:eastAsia="HY신명조"/>
                <w:color w:val="auto"/>
              </w:rPr>
              <w:t>ame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A7059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4CFFD" w14:textId="0944E48A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D</w:t>
            </w:r>
            <w:r>
              <w:rPr>
                <w:rFonts w:ascii="HY신명조" w:eastAsia="HY신명조"/>
                <w:color w:val="auto"/>
              </w:rPr>
              <w:t>ept.</w:t>
            </w:r>
          </w:p>
        </w:tc>
        <w:tc>
          <w:tcPr>
            <w:tcW w:w="1633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BE597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3B30A" w14:textId="347947CB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P</w:t>
            </w:r>
            <w:r>
              <w:rPr>
                <w:rFonts w:ascii="HY신명조" w:eastAsia="HY신명조"/>
                <w:color w:val="auto"/>
              </w:rPr>
              <w:t>osition</w:t>
            </w:r>
          </w:p>
        </w:tc>
        <w:tc>
          <w:tcPr>
            <w:tcW w:w="163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850AA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6A288A" w:rsidRPr="00BD7221" w14:paraId="5155212E" w14:textId="77777777" w:rsidTr="00D761CF">
        <w:trPr>
          <w:trHeight w:val="711"/>
          <w:jc w:val="center"/>
        </w:trPr>
        <w:tc>
          <w:tcPr>
            <w:tcW w:w="828" w:type="dxa"/>
            <w:vMerge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3FF59F3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1417" w:type="dxa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62A8B2D" w14:textId="77777777" w:rsidR="00C30FAD" w:rsidRPr="00574010" w:rsidRDefault="00C30FAD">
            <w:pPr>
              <w:rPr>
                <w:rFonts w:ascii="HY신명조" w:eastAsia="HY신명조"/>
              </w:rPr>
            </w:pPr>
          </w:p>
        </w:tc>
        <w:tc>
          <w:tcPr>
            <w:tcW w:w="85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A3DA1" w14:textId="5034D92E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el.</w:t>
            </w:r>
          </w:p>
        </w:tc>
        <w:tc>
          <w:tcPr>
            <w:tcW w:w="2268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AFBC4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96378" w14:textId="4E05B5BA" w:rsidR="00C30FAD" w:rsidRPr="00574010" w:rsidRDefault="00D761CF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E</w:t>
            </w:r>
            <w:r>
              <w:rPr>
                <w:rFonts w:ascii="HY신명조" w:eastAsia="HY신명조"/>
                <w:color w:val="auto"/>
              </w:rPr>
              <w:t>-mail</w:t>
            </w:r>
          </w:p>
        </w:tc>
        <w:tc>
          <w:tcPr>
            <w:tcW w:w="3344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9E78E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49F569E5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6BF72" w14:textId="1913E83F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Methodology application type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B5B2C" w14:textId="59A88A30" w:rsidR="00C30FAD" w:rsidRPr="00EB672D" w:rsidRDefault="00EB672D" w:rsidP="003A0822">
            <w:pPr>
              <w:pStyle w:val="1"/>
              <w:snapToGrid w:val="0"/>
              <w:ind w:left="14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N</w:t>
            </w:r>
            <w:r w:rsidR="006A288A">
              <w:rPr>
                <w:rFonts w:ascii="HY신명조" w:eastAsia="HY신명조"/>
                <w:color w:val="auto"/>
              </w:rPr>
              <w:t>ew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3A0822" w:rsidRPr="00EB672D">
              <w:rPr>
                <w:rFonts w:ascii="HY신명조" w:eastAsia="HY신명조" w:hint="eastAsia"/>
                <w:color w:val="auto"/>
              </w:rPr>
              <w:t xml:space="preserve">      </w:t>
            </w:r>
            <w:r w:rsidR="00366BAC"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R</w:t>
            </w:r>
            <w:r w:rsidR="006A288A">
              <w:rPr>
                <w:rFonts w:ascii="HY신명조" w:eastAsia="HY신명조"/>
                <w:color w:val="auto"/>
              </w:rPr>
              <w:t>evision</w:t>
            </w:r>
            <w:r w:rsidR="003A0822" w:rsidRPr="00EB672D">
              <w:rPr>
                <w:rFonts w:ascii="HY신명조" w:eastAsia="HY신명조" w:hint="eastAsia"/>
                <w:color w:val="auto"/>
              </w:rPr>
              <w:t xml:space="preserve">      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366BAC">
              <w:rPr>
                <w:rFonts w:ascii="HY신명조" w:eastAsia="HY신명조" w:hint="eastAsia"/>
                <w:color w:val="auto"/>
              </w:rPr>
              <w:t>□</w:t>
            </w:r>
            <w:r w:rsidR="00C30FAD" w:rsidRPr="00EB672D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R</w:t>
            </w:r>
            <w:r w:rsidR="006A288A">
              <w:rPr>
                <w:rFonts w:ascii="HY신명조" w:eastAsia="HY신명조"/>
                <w:color w:val="auto"/>
              </w:rPr>
              <w:t>enewal</w:t>
            </w:r>
          </w:p>
        </w:tc>
      </w:tr>
      <w:tr w:rsidR="00BD7221" w:rsidRPr="00BD7221" w14:paraId="354EB9AD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C57E5" w14:textId="66F2BCA8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N</w:t>
            </w:r>
            <w:r>
              <w:rPr>
                <w:rFonts w:ascii="HY신명조" w:eastAsia="HY신명조"/>
                <w:color w:val="auto"/>
              </w:rPr>
              <w:t>ame of Methodology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4E700" w14:textId="77777777" w:rsidR="00C30FAD" w:rsidRPr="00574010" w:rsidRDefault="00C30FAD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</w:p>
        </w:tc>
      </w:tr>
      <w:tr w:rsidR="00BD7221" w:rsidRPr="00BD7221" w14:paraId="50495D96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5F10C" w14:textId="29EF7D80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Type of target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D32F9" w14:textId="4871ED69" w:rsidR="00C30FAD" w:rsidRPr="00574010" w:rsidRDefault="00366BAC">
            <w:pPr>
              <w:pStyle w:val="1"/>
              <w:snapToGrid w:val="0"/>
              <w:ind w:left="14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P</w:t>
            </w:r>
            <w:r w:rsidR="006A288A">
              <w:rPr>
                <w:rFonts w:ascii="HY신명조" w:eastAsia="HY신명조"/>
                <w:color w:val="auto"/>
              </w:rPr>
              <w:t>roduct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B51762">
              <w:rPr>
                <w:rFonts w:ascii="HY신명조" w:eastAsia="HY신명조"/>
                <w:color w:val="auto"/>
              </w:rPr>
              <w:t xml:space="preserve">  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 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S</w:t>
            </w:r>
            <w:r w:rsidR="006A288A">
              <w:rPr>
                <w:rFonts w:ascii="HY신명조" w:eastAsia="HY신명조"/>
                <w:color w:val="auto"/>
              </w:rPr>
              <w:t>ervice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 </w:t>
            </w:r>
            <w:r w:rsidR="00B51762">
              <w:rPr>
                <w:rFonts w:ascii="HY신명조" w:eastAsia="HY신명조"/>
                <w:color w:val="auto"/>
              </w:rPr>
              <w:t xml:space="preserve"> </w:t>
            </w:r>
            <w:r w:rsidR="003A0822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O</w:t>
            </w:r>
            <w:r w:rsidR="006A288A">
              <w:rPr>
                <w:rFonts w:ascii="HY신명조" w:eastAsia="HY신명조"/>
                <w:color w:val="auto"/>
              </w:rPr>
              <w:t>ther</w:t>
            </w:r>
          </w:p>
        </w:tc>
      </w:tr>
      <w:tr w:rsidR="00BD7221" w:rsidRPr="00BD7221" w14:paraId="55121A3A" w14:textId="77777777" w:rsidTr="00F74603">
        <w:trPr>
          <w:trHeight w:val="711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8293F" w14:textId="1E3A95B6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N</w:t>
            </w:r>
            <w:r>
              <w:rPr>
                <w:rFonts w:ascii="HY신명조" w:eastAsia="HY신명조"/>
                <w:color w:val="auto"/>
              </w:rPr>
              <w:t>ame of evaluated target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322FD" w14:textId="625A82E5" w:rsidR="00C30FAD" w:rsidRPr="006F6568" w:rsidRDefault="00C30FAD" w:rsidP="006C221B">
            <w:pPr>
              <w:pStyle w:val="10"/>
              <w:wordWrap/>
              <w:snapToGrid w:val="0"/>
              <w:spacing w:after="0" w:line="240" w:lineRule="auto"/>
              <w:ind w:left="1080" w:hanging="360"/>
              <w:rPr>
                <w:rFonts w:ascii="HY신명조" w:eastAsia="HY신명조"/>
                <w:color w:val="auto"/>
                <w:sz w:val="24"/>
                <w:szCs w:val="24"/>
              </w:rPr>
            </w:pPr>
          </w:p>
        </w:tc>
      </w:tr>
      <w:tr w:rsidR="00BD7221" w:rsidRPr="00BD7221" w14:paraId="3E8F4E1B" w14:textId="77777777" w:rsidTr="00F74603">
        <w:trPr>
          <w:trHeight w:val="740"/>
          <w:jc w:val="center"/>
        </w:trPr>
        <w:tc>
          <w:tcPr>
            <w:tcW w:w="2245" w:type="dxa"/>
            <w:gridSpan w:val="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50680" w14:textId="7E396F4D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Evaluation boundaries</w:t>
            </w:r>
          </w:p>
        </w:tc>
        <w:tc>
          <w:tcPr>
            <w:tcW w:w="74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F15A4" w14:textId="77777777" w:rsidR="006A288A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R</w:t>
            </w:r>
            <w:r w:rsidR="006A288A">
              <w:rPr>
                <w:rFonts w:ascii="HY신명조" w:eastAsia="HY신명조"/>
                <w:color w:val="auto"/>
              </w:rPr>
              <w:t>aw material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>/</w:t>
            </w:r>
            <w:r w:rsidR="006A288A">
              <w:rPr>
                <w:rFonts w:ascii="HY신명조" w:eastAsia="HY신명조" w:hint="eastAsia"/>
                <w:color w:val="auto"/>
              </w:rPr>
              <w:t>F</w:t>
            </w:r>
            <w:r w:rsidR="006A288A">
              <w:rPr>
                <w:rFonts w:ascii="HY신명조" w:eastAsia="HY신명조"/>
                <w:color w:val="auto"/>
              </w:rPr>
              <w:t>uel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>/</w:t>
            </w:r>
            <w:r w:rsidR="006A288A">
              <w:rPr>
                <w:rFonts w:ascii="HY신명조" w:eastAsia="HY신명조"/>
                <w:color w:val="auto"/>
              </w:rPr>
              <w:t>Infrastructure supply stage</w:t>
            </w:r>
          </w:p>
          <w:p w14:paraId="345737C4" w14:textId="50C981F4" w:rsidR="00C30FAD" w:rsidRPr="00574010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I</w:t>
            </w:r>
            <w:r w:rsidR="006A288A">
              <w:rPr>
                <w:rFonts w:ascii="HY신명조" w:eastAsia="HY신명조"/>
                <w:color w:val="auto"/>
              </w:rPr>
              <w:t>nternal reduction stage</w:t>
            </w:r>
          </w:p>
          <w:p w14:paraId="77C23C31" w14:textId="7412B412" w:rsidR="006A288A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 w:hint="eastAsia"/>
                <w:color w:val="auto"/>
              </w:rPr>
              <w:t>U</w:t>
            </w:r>
            <w:r w:rsidR="006A288A">
              <w:rPr>
                <w:rFonts w:ascii="HY신명조" w:eastAsia="HY신명조"/>
                <w:color w:val="auto"/>
              </w:rPr>
              <w:t>sage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>/</w:t>
            </w:r>
            <w:r w:rsidR="006A288A">
              <w:rPr>
                <w:rFonts w:ascii="HY신명조" w:eastAsia="HY신명조"/>
                <w:color w:val="auto"/>
              </w:rPr>
              <w:t>Disposal stage</w:t>
            </w:r>
            <w:r>
              <w:rPr>
                <w:rFonts w:ascii="HY신명조" w:eastAsia="HY신명조"/>
                <w:color w:val="auto"/>
              </w:rPr>
              <w:t xml:space="preserve">         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</w:p>
          <w:p w14:paraId="110316D3" w14:textId="6BF89706" w:rsidR="00C30FAD" w:rsidRPr="00574010" w:rsidRDefault="00366BAC" w:rsidP="00366BAC">
            <w:pPr>
              <w:pStyle w:val="1"/>
              <w:snapToGrid w:val="0"/>
              <w:ind w:left="140"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  <w:r w:rsidR="006A288A">
              <w:rPr>
                <w:rFonts w:ascii="HY신명조" w:eastAsia="HY신명조"/>
                <w:color w:val="auto"/>
              </w:rPr>
              <w:t>Other than product/service related</w:t>
            </w:r>
            <w:r w:rsidR="00C30FAD" w:rsidRPr="00574010">
              <w:rPr>
                <w:rFonts w:ascii="HY신명조" w:eastAsia="HY신명조" w:hint="eastAsia"/>
                <w:color w:val="auto"/>
              </w:rPr>
              <w:t xml:space="preserve"> </w:t>
            </w:r>
          </w:p>
        </w:tc>
      </w:tr>
      <w:tr w:rsidR="00BD7221" w:rsidRPr="00BD7221" w14:paraId="49B85780" w14:textId="77777777" w:rsidTr="00584168">
        <w:trPr>
          <w:trHeight w:val="2551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B4A8BD" w14:textId="59CAFC86" w:rsidR="00C30FAD" w:rsidRPr="00961595" w:rsidRDefault="006A288A" w:rsidP="006A288A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apply for the registration of the methodology (new/revision/renewal) as above.</w:t>
            </w:r>
          </w:p>
          <w:p w14:paraId="2AA11DB2" w14:textId="491C0053" w:rsidR="00D24782" w:rsidRDefault="006A288A" w:rsidP="00584168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16D4E4A5" w14:textId="647B2857" w:rsidR="00D24782" w:rsidRPr="000D70F6" w:rsidRDefault="006A288A" w:rsidP="00584168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200" w:firstLine="5104"/>
              <w:jc w:val="both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="0001069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  </w:t>
            </w:r>
            <w:proofErr w:type="gramStart"/>
            <w:r w:rsidR="0001069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="00010691" w:rsidRPr="00961595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3016D939" w14:textId="66F992D8" w:rsidR="006A288A" w:rsidRPr="006A288A" w:rsidRDefault="006A288A" w:rsidP="006A288A">
            <w:pPr>
              <w:pStyle w:val="1"/>
              <w:snapToGrid w:val="0"/>
              <w:ind w:right="300" w:firstLine="212"/>
              <w:jc w:val="center"/>
              <w:rPr>
                <w:rFonts w:ascii="HY신명조" w:eastAsia="HY신명조"/>
                <w:b/>
                <w:bCs/>
                <w:color w:val="auto"/>
                <w:sz w:val="32"/>
              </w:rPr>
            </w:pPr>
            <w:r w:rsidRPr="006A288A">
              <w:rPr>
                <w:rFonts w:ascii="HY신명조" w:eastAsia="HY신명조"/>
                <w:color w:val="auto"/>
                <w:sz w:val="32"/>
              </w:rPr>
              <w:t>Attn.</w:t>
            </w:r>
            <w:r w:rsidRPr="006A288A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 </w:t>
            </w:r>
          </w:p>
          <w:p w14:paraId="16A81849" w14:textId="263BA9CA" w:rsidR="00C30FAD" w:rsidRPr="00574010" w:rsidRDefault="006A288A" w:rsidP="006A288A">
            <w:pPr>
              <w:pStyle w:val="1"/>
              <w:snapToGrid w:val="0"/>
              <w:ind w:right="300" w:firstLine="212"/>
              <w:jc w:val="center"/>
              <w:rPr>
                <w:rFonts w:ascii="HY신명조" w:eastAsia="HY신명조"/>
                <w:color w:val="auto"/>
              </w:rPr>
            </w:pPr>
            <w:r w:rsidRPr="006A288A">
              <w:rPr>
                <w:rFonts w:ascii="HY신명조" w:eastAsia="HY신명조"/>
                <w:b/>
                <w:bCs/>
                <w:color w:val="auto"/>
                <w:sz w:val="32"/>
              </w:rPr>
              <w:t>Korean Chamber of Commerce and Industry</w:t>
            </w:r>
            <w:r w:rsidR="00E46513">
              <w:rPr>
                <w:rFonts w:ascii="HY신명조" w:eastAsia="HY신명조"/>
                <w:b/>
                <w:bCs/>
                <w:color w:val="auto"/>
                <w:sz w:val="32"/>
              </w:rPr>
              <w:t xml:space="preserve"> Center </w:t>
            </w:r>
            <w:r w:rsidR="00E46513">
              <w:rPr>
                <w:rFonts w:ascii="HY신명조" w:eastAsia="HY신명조" w:hint="eastAsia"/>
                <w:b/>
                <w:bCs/>
                <w:color w:val="auto"/>
                <w:sz w:val="32"/>
              </w:rPr>
              <w:t>f</w:t>
            </w:r>
            <w:r w:rsidR="00E46513">
              <w:rPr>
                <w:rFonts w:ascii="HY신명조" w:eastAsia="HY신명조"/>
                <w:b/>
                <w:bCs/>
                <w:color w:val="auto"/>
                <w:sz w:val="32"/>
              </w:rPr>
              <w:t>or Carbon Reduction Certification</w:t>
            </w:r>
          </w:p>
        </w:tc>
      </w:tr>
      <w:tr w:rsidR="00BD7221" w:rsidRPr="00BD7221" w14:paraId="194039A7" w14:textId="77777777" w:rsidTr="00F74603">
        <w:trPr>
          <w:trHeight w:val="711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18" w:space="0" w:color="0A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19F12" w14:textId="09BADFB0" w:rsidR="00C30FAD" w:rsidRPr="00574010" w:rsidRDefault="006A288A">
            <w:pPr>
              <w:pStyle w:val="1"/>
              <w:snapToGrid w:val="0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R</w:t>
            </w:r>
            <w:r>
              <w:rPr>
                <w:rFonts w:ascii="HY신명조" w:eastAsia="HY신명조"/>
                <w:color w:val="auto"/>
              </w:rPr>
              <w:t>equired Documents</w:t>
            </w:r>
          </w:p>
        </w:tc>
      </w:tr>
      <w:tr w:rsidR="00C30FAD" w:rsidRPr="00BD7221" w14:paraId="0946E2F1" w14:textId="77777777" w:rsidTr="00F74603">
        <w:trPr>
          <w:trHeight w:val="42"/>
          <w:jc w:val="center"/>
        </w:trPr>
        <w:tc>
          <w:tcPr>
            <w:tcW w:w="9700" w:type="dxa"/>
            <w:gridSpan w:val="12"/>
            <w:tcBorders>
              <w:top w:val="single" w:sz="4" w:space="0" w:color="0A0000"/>
              <w:left w:val="single" w:sz="18" w:space="0" w:color="0A0000"/>
              <w:bottom w:val="single" w:sz="18" w:space="0" w:color="0A0000"/>
              <w:right w:val="single" w:sz="18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0736A" w14:textId="070D4EAE" w:rsidR="00C30FAD" w:rsidRPr="00574010" w:rsidRDefault="00A370B9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bookmarkStart w:id="0" w:name="_Hlk73629032"/>
            <w:r>
              <w:rPr>
                <w:rFonts w:ascii="HY신명조" w:eastAsia="HY신명조"/>
                <w:color w:val="auto"/>
              </w:rPr>
              <w:t>Methodology Proposal</w:t>
            </w:r>
          </w:p>
          <w:p w14:paraId="4EF2B5B1" w14:textId="3BEC6758" w:rsidR="00C30FAD" w:rsidRPr="00574010" w:rsidRDefault="00E46513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 xml:space="preserve">3rd </w:t>
            </w:r>
            <w:r w:rsidR="00391EBC">
              <w:rPr>
                <w:rFonts w:ascii="HY신명조" w:eastAsia="HY신명조"/>
                <w:color w:val="auto"/>
              </w:rPr>
              <w:t>Party Verification Report</w:t>
            </w:r>
          </w:p>
          <w:p w14:paraId="50312AE1" w14:textId="6A67FB7C" w:rsidR="00C30FAD" w:rsidRPr="00574010" w:rsidRDefault="00391EBC" w:rsidP="00C30FAD">
            <w:pPr>
              <w:pStyle w:val="1"/>
              <w:numPr>
                <w:ilvl w:val="0"/>
                <w:numId w:val="10"/>
              </w:numPr>
              <w:snapToGrid w:val="0"/>
              <w:ind w:left="212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O</w:t>
            </w:r>
            <w:r>
              <w:rPr>
                <w:rFonts w:ascii="HY신명조" w:eastAsia="HY신명조"/>
                <w:color w:val="auto"/>
              </w:rPr>
              <w:t>ther evidentiary materials, etc.</w:t>
            </w:r>
            <w:bookmarkEnd w:id="0"/>
          </w:p>
        </w:tc>
      </w:tr>
    </w:tbl>
    <w:p w14:paraId="0DFDE0F1" w14:textId="77777777" w:rsidR="008A45C3" w:rsidRPr="00BD7221" w:rsidRDefault="008A45C3" w:rsidP="00C30FAD">
      <w:pPr>
        <w:rPr>
          <w:rFonts w:ascii="HY신명조" w:eastAsia="HY신명조"/>
          <w:b/>
          <w:bCs/>
        </w:rPr>
      </w:pPr>
    </w:p>
    <w:sectPr w:rsidR="008A45C3" w:rsidRPr="00BD722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36CD" w14:textId="77777777" w:rsidR="002E7137" w:rsidRDefault="002E7137" w:rsidP="00C30FAD">
      <w:r>
        <w:separator/>
      </w:r>
    </w:p>
  </w:endnote>
  <w:endnote w:type="continuationSeparator" w:id="0">
    <w:p w14:paraId="48EBAB7B" w14:textId="77777777" w:rsidR="002E7137" w:rsidRDefault="002E7137" w:rsidP="00C30FAD">
      <w:r>
        <w:continuationSeparator/>
      </w:r>
    </w:p>
  </w:endnote>
  <w:endnote w:type="continuationNotice" w:id="1">
    <w:p w14:paraId="6E5C4701" w14:textId="77777777" w:rsidR="002E7137" w:rsidRDefault="002E71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9B76" w14:textId="77777777" w:rsidR="002E7137" w:rsidRDefault="002E7137" w:rsidP="00C30FAD">
      <w:r>
        <w:separator/>
      </w:r>
    </w:p>
  </w:footnote>
  <w:footnote w:type="continuationSeparator" w:id="0">
    <w:p w14:paraId="3E091BF2" w14:textId="77777777" w:rsidR="002E7137" w:rsidRDefault="002E7137" w:rsidP="00C30FAD">
      <w:r>
        <w:continuationSeparator/>
      </w:r>
    </w:p>
  </w:footnote>
  <w:footnote w:type="continuationNotice" w:id="1">
    <w:p w14:paraId="58B241CD" w14:textId="77777777" w:rsidR="002E7137" w:rsidRDefault="002E71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041202">
    <w:abstractNumId w:val="6"/>
  </w:num>
  <w:num w:numId="2" w16cid:durableId="789788916">
    <w:abstractNumId w:val="1"/>
  </w:num>
  <w:num w:numId="3" w16cid:durableId="787240612">
    <w:abstractNumId w:val="5"/>
  </w:num>
  <w:num w:numId="4" w16cid:durableId="1079447954">
    <w:abstractNumId w:val="7"/>
  </w:num>
  <w:num w:numId="5" w16cid:durableId="1366831421">
    <w:abstractNumId w:val="0"/>
  </w:num>
  <w:num w:numId="6" w16cid:durableId="570119984">
    <w:abstractNumId w:val="3"/>
  </w:num>
  <w:num w:numId="7" w16cid:durableId="1561205737">
    <w:abstractNumId w:val="2"/>
  </w:num>
  <w:num w:numId="8" w16cid:durableId="1387725671">
    <w:abstractNumId w:val="4"/>
  </w:num>
  <w:num w:numId="9" w16cid:durableId="1193300845">
    <w:abstractNumId w:val="8"/>
  </w:num>
  <w:num w:numId="10" w16cid:durableId="21374098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10691"/>
    <w:rsid w:val="00050491"/>
    <w:rsid w:val="00070821"/>
    <w:rsid w:val="000D70F6"/>
    <w:rsid w:val="00196794"/>
    <w:rsid w:val="001A716E"/>
    <w:rsid w:val="001E2F7B"/>
    <w:rsid w:val="001F008E"/>
    <w:rsid w:val="002376D5"/>
    <w:rsid w:val="002E37B6"/>
    <w:rsid w:val="002E7137"/>
    <w:rsid w:val="003611CA"/>
    <w:rsid w:val="00366BAC"/>
    <w:rsid w:val="00391EBC"/>
    <w:rsid w:val="003A0822"/>
    <w:rsid w:val="00432395"/>
    <w:rsid w:val="00432DDB"/>
    <w:rsid w:val="00475730"/>
    <w:rsid w:val="00475E3B"/>
    <w:rsid w:val="004B18C7"/>
    <w:rsid w:val="004E0F45"/>
    <w:rsid w:val="004F0633"/>
    <w:rsid w:val="00574010"/>
    <w:rsid w:val="00584168"/>
    <w:rsid w:val="006510E2"/>
    <w:rsid w:val="00673A72"/>
    <w:rsid w:val="00674290"/>
    <w:rsid w:val="006A288A"/>
    <w:rsid w:val="006C221B"/>
    <w:rsid w:val="006F6568"/>
    <w:rsid w:val="00704A14"/>
    <w:rsid w:val="007724D2"/>
    <w:rsid w:val="007D34CA"/>
    <w:rsid w:val="007F1D1B"/>
    <w:rsid w:val="00821D66"/>
    <w:rsid w:val="008468FE"/>
    <w:rsid w:val="00886776"/>
    <w:rsid w:val="008A45C3"/>
    <w:rsid w:val="008B0B58"/>
    <w:rsid w:val="008F2F7B"/>
    <w:rsid w:val="00931DDA"/>
    <w:rsid w:val="00961595"/>
    <w:rsid w:val="0098103D"/>
    <w:rsid w:val="009B76EC"/>
    <w:rsid w:val="00A370B9"/>
    <w:rsid w:val="00A758A9"/>
    <w:rsid w:val="00A934BF"/>
    <w:rsid w:val="00A93B70"/>
    <w:rsid w:val="00AF6487"/>
    <w:rsid w:val="00B414F1"/>
    <w:rsid w:val="00B51762"/>
    <w:rsid w:val="00B6717E"/>
    <w:rsid w:val="00BC38BD"/>
    <w:rsid w:val="00BD7221"/>
    <w:rsid w:val="00C30FAD"/>
    <w:rsid w:val="00C367F0"/>
    <w:rsid w:val="00CC43E9"/>
    <w:rsid w:val="00CD23F0"/>
    <w:rsid w:val="00D14C89"/>
    <w:rsid w:val="00D24782"/>
    <w:rsid w:val="00D761CF"/>
    <w:rsid w:val="00E00884"/>
    <w:rsid w:val="00E451C7"/>
    <w:rsid w:val="00E46513"/>
    <w:rsid w:val="00EA015F"/>
    <w:rsid w:val="00EA2685"/>
    <w:rsid w:val="00EB672D"/>
    <w:rsid w:val="00EE1D27"/>
    <w:rsid w:val="00F74603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2E37B6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47F0F-8B40-4C1E-B755-FDF4C55A48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5E7B5-C7DE-49D1-9890-8DBCE9709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2023-03-29T04:34:00Z</dcterms:created>
  <dcterms:modified xsi:type="dcterms:W3CDTF">2023-03-31T13:16:00Z</dcterms:modified>
</cp:coreProperties>
</file>