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FB57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14:paraId="1D130C87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14:paraId="7ED45B4D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14:paraId="33BF8505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14:paraId="33AA42F7" w14:textId="77777777" w:rsid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014C025" w14:textId="77777777" w:rsid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E25260" w14:textId="77777777" w:rsid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EFD1A8" w14:textId="77777777" w:rsid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1497A5F" w14:textId="77777777" w:rsid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5EE7F5" w14:textId="124AF945" w:rsidR="00A5243A" w:rsidRPr="00A5243A" w:rsidRDefault="00A5243A" w:rsidP="00A52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4F5855C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14:paraId="4A09EEB7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“Реалізація ідеального хешування”</w:t>
      </w:r>
    </w:p>
    <w:p w14:paraId="7A17C994" w14:textId="77777777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14:paraId="7D9D3091" w14:textId="7EE26588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ІПС-21</w:t>
      </w:r>
    </w:p>
    <w:p w14:paraId="125D29FB" w14:textId="4A6C4F1F" w:rsidR="00A5243A" w:rsidRPr="00A5243A" w:rsidRDefault="00A5243A" w:rsidP="00A5243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Дубина Андрій</w:t>
      </w:r>
    </w:p>
    <w:p w14:paraId="61F0269B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D90BFAC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3902E6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EBC8C6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2AF8D4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CDBD27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0DD41B" w14:textId="77777777" w:rsidR="00A5243A" w:rsidRDefault="00A5243A" w:rsidP="00A5243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A98D4D" w14:textId="058B05F3" w:rsidR="00EC4ACF" w:rsidRDefault="00A5243A" w:rsidP="00A5243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6B871DA1" w14:textId="77777777" w:rsidR="001D1376" w:rsidRPr="001D1376" w:rsidRDefault="001D1376" w:rsidP="001D137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1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Pr="001D13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14:paraId="39889AC8" w14:textId="26EDF849" w:rsidR="001D1376" w:rsidRPr="001D1376" w:rsidRDefault="001D1376" w:rsidP="001D1376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13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Реалізувати ідеальне хешування для </w:t>
      </w:r>
      <w:r w:rsidR="00FA14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дійсних чисел</w:t>
      </w:r>
      <w:r w:rsidRPr="001D13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CBDCCFC" w14:textId="77777777" w:rsidR="00FA14C5" w:rsidRPr="00FA14C5" w:rsidRDefault="00FA14C5" w:rsidP="00FA14C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1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14:paraId="416FDBDF" w14:textId="468565B0" w:rsidR="00A5243A" w:rsidRDefault="00FA14C5" w:rsidP="00FA14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A14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інформатиці ідеальна хеш-функція h для набору S — це геш-функція, яка відображає різні елементи в S на набір з m цілих чисел без зіткнень. З математичної точки зору це ін’єктивна функція.</w:t>
      </w:r>
    </w:p>
    <w:p w14:paraId="79FF5013" w14:textId="457FD6EF" w:rsidR="00FA14C5" w:rsidRPr="00FA14C5" w:rsidRDefault="00FA14C5" w:rsidP="00FA14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8161846"/>
      <w:r w:rsidRPr="00FA14C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bookmarkEnd w:id="0"/>
    </w:p>
    <w:p w14:paraId="52AFF192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Отримуємо набір даних (ключів). В нашому випадку – набір масивів дійсних чисел.</w:t>
      </w:r>
    </w:p>
    <w:p w14:paraId="42D353DE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Перевіряємо набір вхідних даних на наявність повторів чи пустих масивів і видаляємо їх у разі наявності.</w:t>
      </w:r>
    </w:p>
    <w:p w14:paraId="40453FB8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Створюємо хеш-таблицю, розмір якої дорівнює кількості масивів вхідного набору даних.</w:t>
      </w:r>
    </w:p>
    <w:p w14:paraId="3BAA480A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Потім, за допомогою хеш-функції, для кожного з елементів рахуємо його хеш-індекс у таблиці. Формула перетворення дійсного числа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i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 натуральне наведена нижче:</w:t>
      </w:r>
    </w:p>
    <w:p w14:paraId="0E9A8B71" w14:textId="77777777" w:rsidR="00FA14C5" w:rsidRDefault="00FA14C5" w:rsidP="00FA14C5">
      <w:pPr>
        <w:spacing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int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*a+dec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*b+ sign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*c</m:t>
                </m:r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де</w:t>
      </w:r>
    </w:p>
    <w:p w14:paraId="59E41F6D" w14:textId="77777777" w:rsidR="00FA14C5" w:rsidRDefault="00FA14C5" w:rsidP="00FA14C5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a;b;c-довільні константи≤ p</m:t>
          </m:r>
        </m:oMath>
      </m:oMathPara>
    </w:p>
    <w:p w14:paraId="1F968D57" w14:textId="77777777" w:rsidR="00FA14C5" w:rsidRDefault="00FA14C5" w:rsidP="00FA14C5">
      <w:pPr>
        <w:spacing w:line="240" w:lineRule="auto"/>
        <w:ind w:firstLine="720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int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-абсолютне значення цілої частини i</m:t>
          </m:r>
        </m:oMath>
      </m:oMathPara>
    </w:p>
    <w:p w14:paraId="6DB8F5EE" w14:textId="77777777" w:rsidR="00FA14C5" w:rsidRDefault="00FA14C5" w:rsidP="00FA14C5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dec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-дробова частина i, домножена до натурального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точність-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BBF958F" w14:textId="77777777" w:rsidR="00FA14C5" w:rsidRDefault="00FA14C5" w:rsidP="00FA14C5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sign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-повертає 0, якщо </m:t>
          </m:r>
          <m:r>
            <w:rPr>
              <w:rFonts w:ascii="Cambria Math" w:eastAsia="Calibri" w:hAnsi="Cambria Math" w:cs="Times New Roman"/>
              <w:sz w:val="24"/>
              <w:szCs w:val="24"/>
              <w:lang w:val="ru-RU"/>
            </w:rPr>
            <m:t>i≥0;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інакше-1</m:t>
          </m:r>
        </m:oMath>
      </m:oMathPara>
    </w:p>
    <w:p w14:paraId="2FD97095" w14:textId="77777777" w:rsidR="00FA14C5" w:rsidRDefault="00FA14C5" w:rsidP="00FA14C5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p-просте число</m:t>
          </m:r>
        </m:oMath>
      </m:oMathPara>
    </w:p>
    <w:p w14:paraId="54E2547A" w14:textId="77777777" w:rsidR="00FA14C5" w:rsidRDefault="00FA14C5" w:rsidP="00FA14C5">
      <w:pPr>
        <w:pStyle w:val="a4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C0D1AE" w14:textId="48E00310" w:rsidR="00FA14C5" w:rsidRDefault="00FA14C5" w:rsidP="00FA14C5">
      <w:pPr>
        <w:pStyle w:val="a4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Тоді отримуємо наступну хеш-формулу для масиву дійсних чисел:</w:t>
      </w:r>
    </w:p>
    <w:p w14:paraId="5738D9F9" w14:textId="77777777" w:rsidR="00FA14C5" w:rsidRDefault="00FA14C5" w:rsidP="00FA14C5">
      <w:pPr>
        <w:spacing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 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+…+z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mod n,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де</w:t>
      </w:r>
    </w:p>
    <w:p w14:paraId="3B0F1686" w14:textId="77777777" w:rsidR="00FA14C5" w:rsidRDefault="00FA14C5" w:rsidP="00FA14C5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k-довільна константа≤ p</m:t>
          </m:r>
        </m:oMath>
      </m:oMathPara>
    </w:p>
    <w:p w14:paraId="4CDFF031" w14:textId="77777777" w:rsidR="00FA14C5" w:rsidRDefault="00FA14C5" w:rsidP="00FA14C5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p-просте число≥n*2</m:t>
          </m:r>
        </m:oMath>
      </m:oMathPara>
    </w:p>
    <w:p w14:paraId="460E55A7" w14:textId="77777777" w:rsidR="00FA14C5" w:rsidRDefault="00FA14C5" w:rsidP="00FA14C5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n-кількість масивів 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вхідного набору даних</m:t>
          </m:r>
        </m:oMath>
      </m:oMathPara>
    </w:p>
    <w:p w14:paraId="2EF8B6F2" w14:textId="77777777" w:rsidR="00FA14C5" w:rsidRDefault="00FA14C5" w:rsidP="00FA14C5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8F1C23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 випадку виникнення колізії, створюємо під хеш-таблицю у комірці, у якій виникла колізія, розмір якої дорівнює квадрату кількості масивів, що потрапили в одну й ту саму комірку.</w:t>
      </w:r>
    </w:p>
    <w:p w14:paraId="0B37235D" w14:textId="77777777" w:rsidR="00FA14C5" w:rsidRDefault="00FA14C5" w:rsidP="00FA14C5">
      <w:pPr>
        <w:pStyle w:val="a4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Після цього хешуємо кожний масив під хеш-таблиці попередньо обравши нові змінні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 w:rsidRPr="00FA14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b</w:t>
      </w:r>
      <w:r w:rsidRPr="00FA14C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FA14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k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Повторюємо цей крок до тих пір, поки не буде нових колізій.</w:t>
      </w:r>
    </w:p>
    <w:p w14:paraId="10BB3B32" w14:textId="5F43C23F" w:rsidR="00FA14C5" w:rsidRPr="00FA14C5" w:rsidRDefault="00FA14C5" w:rsidP="00FA14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8161847"/>
      <w:r w:rsidRPr="00FA14C5">
        <w:rPr>
          <w:rFonts w:ascii="Times New Roman" w:hAnsi="Times New Roman" w:cs="Times New Roman"/>
          <w:b/>
          <w:bCs/>
          <w:sz w:val="28"/>
          <w:szCs w:val="28"/>
        </w:rPr>
        <w:t>Складність</w:t>
      </w:r>
      <w:bookmarkEnd w:id="1"/>
    </w:p>
    <w:p w14:paraId="53DE5EEA" w14:textId="546565D1" w:rsidR="00FA14C5" w:rsidRDefault="00FA14C5" w:rsidP="00FA14C5">
      <w:pPr>
        <w:spacing w:line="36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Складність створення первинної таблиці у найгіршому випадку - O(n)</w:t>
      </w:r>
      <w:r w:rsidRPr="00FA14C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Складність пошуку елемента користувачем у найгіршому випадку - O(1)</w:t>
      </w:r>
    </w:p>
    <w:p w14:paraId="50FFD858" w14:textId="68879C9B" w:rsidR="00FA14C5" w:rsidRDefault="00FA14C5" w:rsidP="00FA14C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Мова програмування</w:t>
      </w:r>
    </w:p>
    <w:p w14:paraId="358FCF49" w14:textId="5C64F17F" w:rsidR="00FA14C5" w:rsidRDefault="00FA14C5" w:rsidP="00FA14C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14C5">
        <w:rPr>
          <w:rFonts w:ascii="Times New Roman" w:hAnsi="Times New Roman" w:cs="Times New Roman"/>
          <w:color w:val="000000"/>
          <w:sz w:val="28"/>
          <w:szCs w:val="28"/>
          <w:lang w:val="en-US"/>
        </w:rPr>
        <w:t>C++20</w:t>
      </w:r>
    </w:p>
    <w:p w14:paraId="7132CA3A" w14:textId="77777777" w:rsidR="0062559A" w:rsidRPr="0062559A" w:rsidRDefault="0062559A" w:rsidP="0062559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5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</w:p>
    <w:p w14:paraId="27918036" w14:textId="3BBDAA2B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  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 функція, створення</w:t>
      </w:r>
    </w:p>
    <w:p w14:paraId="7635F4A8" w14:textId="3C58DBA9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//зберігання констант для хеш-формули</w:t>
      </w:r>
    </w:p>
    <w:p w14:paraId="37EFB8CA" w14:textId="3F44D7FA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хеш-таблиці</w:t>
      </w:r>
      <w:r>
        <w:rPr>
          <w:rFonts w:ascii="Cascadia Mono" w:hAnsi="Cascadia Mono" w:cs="Cascadia Mono"/>
          <w:color w:val="008000"/>
          <w:sz w:val="19"/>
          <w:szCs w:val="19"/>
        </w:rPr>
        <w:t>, допоміжні функції</w:t>
      </w:r>
    </w:p>
    <w:p w14:paraId="4F1E722D" w14:textId="6D1B9F8A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is_prime(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простоту</w:t>
      </w:r>
    </w:p>
    <w:p w14:paraId="57C463C6" w14:textId="7F08C15B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next_prime(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//наступне просте число після заданого значення</w:t>
      </w:r>
    </w:p>
    <w:p w14:paraId="0DEECA88" w14:textId="011B40B1" w:rsidR="0062559A" w:rsidRDefault="0062559A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decompose_real_number(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//"розбираємо" число в масив [ціла частина, дробова частина] з точністю 1000</w:t>
      </w:r>
    </w:p>
    <w:p w14:paraId="0D8D7BF4" w14:textId="149413B2" w:rsidR="0062559A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double_to_int_function(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//перетворення дійсного в натуральне</w:t>
      </w:r>
    </w:p>
    <w:p w14:paraId="0FC45A53" w14:textId="1B92F34A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hash_function(std::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double_array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//хешування масиву, повернення хеш-таблиці</w:t>
      </w:r>
    </w:p>
    <w:p w14:paraId="6F8C1D6B" w14:textId="234EC2FD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  <w:r>
        <w:rPr>
          <w:rFonts w:ascii="Cascadia Mono" w:hAnsi="Cascadia Mono" w:cs="Cascadia Mono"/>
          <w:color w:val="000000"/>
          <w:sz w:val="19"/>
          <w:szCs w:val="19"/>
        </w:rPr>
        <w:t>::randomize(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//знаходження випадкових констант</w:t>
      </w:r>
    </w:p>
    <w:p w14:paraId="1F9B3B0E" w14:textId="2AF8290D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>::HashTable(std::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хеш-таблиці для вхідного масиву масивів keys</w:t>
      </w:r>
    </w:p>
    <w:p w14:paraId="0D4BAF2B" w14:textId="6B862CEC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::rehash() </w:t>
      </w:r>
      <w:r>
        <w:rPr>
          <w:rFonts w:ascii="Cascadia Mono" w:hAnsi="Cascadia Mono" w:cs="Cascadia Mono"/>
          <w:color w:val="008000"/>
          <w:sz w:val="19"/>
          <w:szCs w:val="19"/>
        </w:rPr>
        <w:t>//пере-хешування для зникнення колізій, рандомізація констант</w:t>
      </w:r>
    </w:p>
    <w:p w14:paraId="15764975" w14:textId="3141FAB9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::print() </w:t>
      </w:r>
      <w:r>
        <w:rPr>
          <w:rFonts w:ascii="Cascadia Mono" w:hAnsi="Cascadia Mono" w:cs="Cascadia Mono"/>
          <w:color w:val="008000"/>
          <w:sz w:val="19"/>
          <w:szCs w:val="19"/>
        </w:rPr>
        <w:t>//вивід хеш-таблиці</w:t>
      </w:r>
    </w:p>
    <w:p w14:paraId="4B3C4666" w14:textId="704E9203" w:rsidR="007640A4" w:rsidRDefault="007640A4" w:rsidP="00FA14C5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>::find(std::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//виводить інформацію про комірку в хеш-таблиці, де знаходиться масив дійсних чисел key</w:t>
      </w:r>
    </w:p>
    <w:p w14:paraId="6A46A93D" w14:textId="114471E8" w:rsidR="0062559A" w:rsidRDefault="0062559A" w:rsidP="00FA14C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152820D" w14:textId="77777777" w:rsidR="007640A4" w:rsidRPr="007640A4" w:rsidRDefault="007640A4" w:rsidP="00F72F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Інтерфейс користувача</w:t>
      </w:r>
    </w:p>
    <w:p w14:paraId="09D28BA7" w14:textId="39E4297A" w:rsidR="007640A4" w:rsidRDefault="007640A4" w:rsidP="00F72F8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Вхідні дані вводяться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програмно (в функції int main()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Результат виводиться в консоль.</w:t>
      </w:r>
    </w:p>
    <w:p w14:paraId="01180AAF" w14:textId="5F800CB7" w:rsidR="007640A4" w:rsidRDefault="007640A4" w:rsidP="00F72F8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40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Тестові приклади</w:t>
      </w:r>
    </w:p>
    <w:p w14:paraId="4E74A59E" w14:textId="74D37E66" w:rsidR="007640A4" w:rsidRDefault="000165FC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2F0020" wp14:editId="4224A16B">
            <wp:extent cx="4696480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480" w14:textId="3E4F35C2" w:rsidR="009E6FAA" w:rsidRDefault="009E6FAA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F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CE1C87" wp14:editId="665345F3">
            <wp:extent cx="6120765" cy="1941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15FC" w14:textId="77777777" w:rsidR="009E6FAA" w:rsidRDefault="009E6FAA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6B1FC36" w14:textId="7B895644" w:rsidR="000165FC" w:rsidRDefault="000165FC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Розглянемо роботу програми на прикладі масиву 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{</w:t>
      </w:r>
      <w:r w:rsidR="003B2F4C" w:rsidRPr="003B2F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1.53, 0.08, 12.04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}.</w:t>
      </w:r>
    </w:p>
    <w:p w14:paraId="3E32AEBF" w14:textId="09E3653E" w:rsidR="000165FC" w:rsidRDefault="000165FC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Маємо константи: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F72F8A" w:rsidRPr="00F72F8A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2</w:t>
      </w:r>
      <w:r w:rsidR="003B2F4C" w:rsidRPr="003B2F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8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3B2F4C" w:rsidRPr="003B2F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7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= 1</w:t>
      </w:r>
      <w:r w:rsidR="003B2F4C" w:rsidRPr="003B2F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0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k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3B2F4C" w:rsidRPr="003B2F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2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165F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= 29</w:t>
      </w:r>
    </w:p>
    <w:p w14:paraId="1ABCD245" w14:textId="77777777" w:rsidR="00F72F8A" w:rsidRPr="00F72F8A" w:rsidRDefault="00F72F8A" w:rsidP="00F72F8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 формулою </w:t>
      </w:r>
    </w:p>
    <w:p w14:paraId="70682E9A" w14:textId="58DB6C98" w:rsidR="00F72F8A" w:rsidRPr="00F72F8A" w:rsidRDefault="00F72F8A" w:rsidP="00F72F8A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int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*a+dec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*b+ sign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*c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mod p</m:t>
              </m:r>
            </m:e>
          </m:d>
        </m:oMath>
      </m:oMathPara>
    </w:p>
    <w:p w14:paraId="74E1E0A7" w14:textId="725ABA77" w:rsidR="00F72F8A" w:rsidRDefault="00F72F8A" w:rsidP="00F72F8A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переводимо числа.</w:t>
      </w:r>
    </w:p>
    <w:p w14:paraId="1DB05155" w14:textId="698B94C7" w:rsidR="00F72F8A" w:rsidRPr="007535A3" w:rsidRDefault="00F72F8A" w:rsidP="00F72F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z(</w:t>
      </w:r>
      <w:r w:rsid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1.53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) = </w:t>
      </w:r>
      <w:r w:rsid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*2</w:t>
      </w:r>
      <w:r w:rsid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</w:t>
      </w:r>
      <w:r w:rsid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530</w:t>
      </w:r>
      <w:r w:rsidR="007535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+ 0) mod29) = 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</w:p>
    <w:p w14:paraId="3B692C1E" w14:textId="29CCADCC" w:rsidR="003B2F4C" w:rsidRPr="007535A3" w:rsidRDefault="003B2F4C" w:rsidP="00F72F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z(0.08) = ((0*28 + 8</w:t>
      </w:r>
      <w:r w:rsidR="007535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+ 0)mod29) = 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</w:p>
    <w:p w14:paraId="13FD6E15" w14:textId="67F6219C" w:rsidR="003B2F4C" w:rsidRPr="007535A3" w:rsidRDefault="003B2F4C" w:rsidP="00F72F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(12.04) = ((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7535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+0)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29) = </w:t>
      </w:r>
      <w:r w:rsidR="007535A3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</w:p>
    <w:p w14:paraId="4E35C1CB" w14:textId="7F5857F1" w:rsidR="003B2F4C" w:rsidRPr="003B2F4C" w:rsidRDefault="003B2F4C" w:rsidP="00F72F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B32B886" w14:textId="0D068D55" w:rsidR="003B2F4C" w:rsidRDefault="003B2F4C" w:rsidP="00F72F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Використаємо хеш-формулу: </w:t>
      </w:r>
    </w:p>
    <w:p w14:paraId="14789B11" w14:textId="77777777" w:rsidR="003B2F4C" w:rsidRDefault="003B2F4C" w:rsidP="003B2F4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 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+…+z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mod n</m:t>
          </m:r>
        </m:oMath>
      </m:oMathPara>
    </w:p>
    <w:p w14:paraId="096745F7" w14:textId="019AA312" w:rsidR="00F72F8A" w:rsidRPr="007535A3" w:rsidRDefault="003B2F4C" w:rsidP="007640A4">
      <w:pPr>
        <w:spacing w:line="36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1.53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0.08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12.04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mod29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mod3=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mod29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mod3=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F55AD4C" w14:textId="41DB1C04" w:rsidR="007535A3" w:rsidRDefault="007535A3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7535A3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Індекс в головній таблиці = 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0</w:t>
      </w:r>
      <w:r w:rsidRPr="007535A3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. </w:t>
      </w:r>
    </w:p>
    <w:p w14:paraId="216603B7" w14:textId="1F25E0AB" w:rsidR="007535A3" w:rsidRDefault="007535A3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Аналогічно рахуємо індекс в доп. таблиці </w:t>
      </w:r>
    </w:p>
    <w:p w14:paraId="0B28D279" w14:textId="7CB0F253" w:rsidR="007535A3" w:rsidRDefault="007535A3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2,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7,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3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535A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29</w:t>
      </w:r>
    </w:p>
    <w:p w14:paraId="317BE7FC" w14:textId="4C886589" w:rsidR="007535A3" w:rsidRPr="007535A3" w:rsidRDefault="007535A3" w:rsidP="007535A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z(1.53) = ((1*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+ 5300*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+ 0) mod29)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16</w:t>
      </w:r>
    </w:p>
    <w:p w14:paraId="797F8F80" w14:textId="16798675" w:rsidR="007535A3" w:rsidRPr="007535A3" w:rsidRDefault="007535A3" w:rsidP="007535A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z(0.08) = ((0*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+ 80*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+ 0)mod29)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14</w:t>
      </w:r>
    </w:p>
    <w:p w14:paraId="2DB1235A" w14:textId="4D1A8BBC" w:rsidR="007535A3" w:rsidRDefault="007535A3" w:rsidP="007535A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(12.04) = ((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40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+0)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3B2F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29)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</w:p>
    <w:p w14:paraId="69B4C5F8" w14:textId="77777777" w:rsidR="007535A3" w:rsidRDefault="007535A3" w:rsidP="007535A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Використаємо хеш-формулу: </w:t>
      </w:r>
    </w:p>
    <w:p w14:paraId="571B9D2C" w14:textId="77777777" w:rsidR="007535A3" w:rsidRDefault="007535A3" w:rsidP="007535A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 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+…+z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mod n</m:t>
          </m:r>
        </m:oMath>
      </m:oMathPara>
    </w:p>
    <w:p w14:paraId="59699845" w14:textId="414A1468" w:rsidR="007535A3" w:rsidRPr="007535A3" w:rsidRDefault="007535A3" w:rsidP="007535A3">
      <w:pPr>
        <w:spacing w:line="36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1.53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0.08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12.04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mod29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mod3=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14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mod29</m:t>
              </m:r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mod3=0 </m:t>
          </m:r>
        </m:oMath>
      </m:oMathPara>
    </w:p>
    <w:p w14:paraId="0E6F9506" w14:textId="77777777" w:rsidR="007535A3" w:rsidRPr="003B2F4C" w:rsidRDefault="007535A3" w:rsidP="007535A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DF5D14C" w14:textId="25FF0DEB" w:rsidR="009E6FAA" w:rsidRDefault="009E6FAA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Індекс в допоміжній таблиці = 1.</w:t>
      </w:r>
    </w:p>
    <w:p w14:paraId="79FB09F5" w14:textId="371E66E8" w:rsidR="009E6FAA" w:rsidRDefault="009E6FAA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Ще один приклад: </w:t>
      </w:r>
    </w:p>
    <w:p w14:paraId="245EA980" w14:textId="50301883" w:rsidR="009E6FAA" w:rsidRPr="009E6FAA" w:rsidRDefault="009E6FAA" w:rsidP="007640A4">
      <w:pPr>
        <w:spacing w:line="360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9E6FAA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drawing>
          <wp:inline distT="0" distB="0" distL="0" distR="0" wp14:anchorId="60292B09" wp14:editId="2664E31F">
            <wp:extent cx="4763165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282" w14:textId="645493B8" w:rsidR="003B2F4C" w:rsidRPr="003B2F4C" w:rsidRDefault="009E6FAA" w:rsidP="007640A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F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BB3F567" wp14:editId="746A1D9D">
            <wp:extent cx="6120765" cy="2569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998" w14:textId="77777777" w:rsidR="007640A4" w:rsidRDefault="007640A4" w:rsidP="007640A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D45F00F" w14:textId="6D58B88B" w:rsidR="007640A4" w:rsidRPr="007640A4" w:rsidRDefault="007640A4" w:rsidP="007640A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90A1F5F" w14:textId="24E6D837" w:rsidR="009E6FAA" w:rsidRPr="009E6FAA" w:rsidRDefault="009E6FAA" w:rsidP="009E6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</w:p>
    <w:p w14:paraId="34623922" w14:textId="47018BDA" w:rsidR="009E6FAA" w:rsidRPr="009E6FAA" w:rsidRDefault="009E6FAA" w:rsidP="009E6FAA">
      <w:pPr>
        <w:rPr>
          <w:rFonts w:ascii="Times New Roman" w:hAnsi="Times New Roman" w:cs="Times New Roman"/>
          <w:sz w:val="28"/>
          <w:szCs w:val="28"/>
        </w:rPr>
      </w:pPr>
      <w:r w:rsidRPr="009E6FAA">
        <w:rPr>
          <w:rFonts w:ascii="Times New Roman" w:hAnsi="Times New Roman" w:cs="Times New Roman"/>
          <w:sz w:val="28"/>
          <w:szCs w:val="28"/>
        </w:rPr>
        <w:t>Ідеальне хешування є ефективним методом забезпечення унікального відображення даних у хеш-таблиці. Для дійсних чисел основною викликаючою проблемою є необхідність врахування нескінченної кількості можливих значень. Успішно вирішеною була задача розробки хеш-функції, яка забезпечує ефективне розподілення значень та мінімізацію колізій.</w:t>
      </w:r>
    </w:p>
    <w:p w14:paraId="7011784F" w14:textId="13745064" w:rsidR="009E6FAA" w:rsidRDefault="009E6FAA" w:rsidP="009E6FAA">
      <w:pPr>
        <w:rPr>
          <w:rFonts w:ascii="Times New Roman" w:hAnsi="Times New Roman" w:cs="Times New Roman"/>
          <w:sz w:val="28"/>
          <w:szCs w:val="28"/>
        </w:rPr>
      </w:pPr>
      <w:r w:rsidRPr="009E6FAA">
        <w:rPr>
          <w:rFonts w:ascii="Times New Roman" w:hAnsi="Times New Roman" w:cs="Times New Roman"/>
          <w:sz w:val="28"/>
          <w:szCs w:val="28"/>
        </w:rPr>
        <w:t>Ідеальне хешування для дійсних чисел виявляється ефективним інструментом при обробці числових даних, де точність та швидкодія грають важливу роль у виконанні завдан</w:t>
      </w:r>
      <w:r>
        <w:rPr>
          <w:rFonts w:ascii="Times New Roman" w:hAnsi="Times New Roman" w:cs="Times New Roman"/>
          <w:sz w:val="28"/>
          <w:szCs w:val="28"/>
        </w:rPr>
        <w:t>я, проте при великих вхідних масивах об’єм пам’яті у випадку колізії швидко зростає.</w:t>
      </w:r>
    </w:p>
    <w:p w14:paraId="703CC126" w14:textId="2087AD9F" w:rsidR="009E6FAA" w:rsidRDefault="009E6FAA" w:rsidP="009E6F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AA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</w:p>
    <w:p w14:paraId="101C6410" w14:textId="0486EDF8" w:rsidR="009E6FAA" w:rsidRPr="009E6FAA" w:rsidRDefault="009E6FAA" w:rsidP="009E6F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6FAA">
        <w:rPr>
          <w:rFonts w:ascii="Times New Roman" w:hAnsi="Times New Roman" w:cs="Times New Roman"/>
          <w:sz w:val="28"/>
          <w:szCs w:val="28"/>
        </w:rPr>
        <w:t>https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9E6FAA">
        <w:rPr>
          <w:rFonts w:ascii="Times New Roman" w:hAnsi="Times New Roman" w:cs="Times New Roman"/>
          <w:sz w:val="28"/>
          <w:szCs w:val="28"/>
        </w:rPr>
        <w:t>en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E6FAA">
        <w:rPr>
          <w:rFonts w:ascii="Times New Roman" w:hAnsi="Times New Roman" w:cs="Times New Roman"/>
          <w:sz w:val="28"/>
          <w:szCs w:val="28"/>
        </w:rPr>
        <w:t>wikipedia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E6FAA">
        <w:rPr>
          <w:rFonts w:ascii="Times New Roman" w:hAnsi="Times New Roman" w:cs="Times New Roman"/>
          <w:sz w:val="28"/>
          <w:szCs w:val="28"/>
        </w:rPr>
        <w:t>org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E6FAA">
        <w:rPr>
          <w:rFonts w:ascii="Times New Roman" w:hAnsi="Times New Roman" w:cs="Times New Roman"/>
          <w:sz w:val="28"/>
          <w:szCs w:val="28"/>
        </w:rPr>
        <w:t>wiki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E6FAA">
        <w:rPr>
          <w:rFonts w:ascii="Times New Roman" w:hAnsi="Times New Roman" w:cs="Times New Roman"/>
          <w:sz w:val="28"/>
          <w:szCs w:val="28"/>
        </w:rPr>
        <w:t>Perfect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E6FAA">
        <w:rPr>
          <w:rFonts w:ascii="Times New Roman" w:hAnsi="Times New Roman" w:cs="Times New Roman"/>
          <w:sz w:val="28"/>
          <w:szCs w:val="28"/>
        </w:rPr>
        <w:t>hash</w:t>
      </w:r>
      <w:r w:rsidRPr="009E6FA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E6FAA">
        <w:rPr>
          <w:rFonts w:ascii="Times New Roman" w:hAnsi="Times New Roman" w:cs="Times New Roman"/>
          <w:sz w:val="28"/>
          <w:szCs w:val="28"/>
        </w:rPr>
        <w:t>function</w:t>
      </w:r>
    </w:p>
    <w:p w14:paraId="4EA0F177" w14:textId="567B4939" w:rsidR="009E6FAA" w:rsidRPr="009E6FAA" w:rsidRDefault="009E6FAA" w:rsidP="009E6F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6FAA">
        <w:rPr>
          <w:rFonts w:ascii="Times New Roman" w:hAnsi="Times New Roman" w:cs="Times New Roman"/>
          <w:sz w:val="28"/>
          <w:szCs w:val="28"/>
          <w:lang w:val="uk-UA"/>
        </w:rPr>
        <w:t>https://www.cs.otago.ac.nz/cosc242/pdf/L11.pdf</w:t>
      </w:r>
    </w:p>
    <w:p w14:paraId="62F86689" w14:textId="2AC6890B" w:rsidR="009E6FAA" w:rsidRPr="009E6FAA" w:rsidRDefault="009E6FAA" w:rsidP="009E6F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Cormen, Thomas </w:t>
      </w: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E6F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 </w:t>
      </w: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>Leiserson, Charles E.</w:t>
      </w:r>
      <w:r w:rsidRPr="009E6F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 </w:t>
      </w: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>Rivest, Ronald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E6FAA">
        <w:rPr>
          <w:rFonts w:ascii="Times New Roman" w:hAnsi="Times New Roman" w:cs="Times New Roman"/>
          <w:sz w:val="28"/>
          <w:szCs w:val="28"/>
          <w:shd w:val="clear" w:color="auto" w:fill="FFFFFF"/>
        </w:rPr>
        <w:t>L.</w:t>
      </w:r>
      <w:r w:rsidRPr="009E6F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(1990). </w:t>
      </w:r>
      <w:r w:rsidRPr="009E6FA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Introduction to Algorithms</w:t>
      </w:r>
      <w:r w:rsidRPr="009E6F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(1st ed.)</w:t>
      </w:r>
    </w:p>
    <w:p w14:paraId="71232DB4" w14:textId="77777777" w:rsidR="009E6FAA" w:rsidRPr="009E6FAA" w:rsidRDefault="009E6FAA" w:rsidP="009E6F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AA" w:rsidRPr="009E6F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5AEC"/>
    <w:multiLevelType w:val="hybridMultilevel"/>
    <w:tmpl w:val="B4E8B7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5F4"/>
    <w:multiLevelType w:val="hybridMultilevel"/>
    <w:tmpl w:val="553407F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E"/>
    <w:rsid w:val="000165FC"/>
    <w:rsid w:val="001D1376"/>
    <w:rsid w:val="003B2F4C"/>
    <w:rsid w:val="0062559A"/>
    <w:rsid w:val="007535A3"/>
    <w:rsid w:val="007640A4"/>
    <w:rsid w:val="009C5122"/>
    <w:rsid w:val="009E144E"/>
    <w:rsid w:val="009E6FAA"/>
    <w:rsid w:val="00A5243A"/>
    <w:rsid w:val="00EC4ACF"/>
    <w:rsid w:val="00F72F8A"/>
    <w:rsid w:val="00F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E0A2"/>
  <w15:chartTrackingRefBased/>
  <w15:docId w15:val="{F7C0BB76-8228-4F9D-B47B-2A60A800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4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A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List Paragraph"/>
    <w:basedOn w:val="a"/>
    <w:uiPriority w:val="34"/>
    <w:qFormat/>
    <w:rsid w:val="00FA14C5"/>
    <w:pPr>
      <w:spacing w:line="256" w:lineRule="auto"/>
      <w:ind w:left="720"/>
      <w:contextualSpacing/>
    </w:pPr>
    <w:rPr>
      <w:lang w:val="en-US"/>
    </w:rPr>
  </w:style>
  <w:style w:type="character" w:customStyle="1" w:styleId="apple-tab-span">
    <w:name w:val="apple-tab-span"/>
    <w:basedOn w:val="a0"/>
    <w:rsid w:val="007640A4"/>
  </w:style>
  <w:style w:type="character" w:styleId="a5">
    <w:name w:val="Placeholder Text"/>
    <w:basedOn w:val="a0"/>
    <w:uiPriority w:val="99"/>
    <w:semiHidden/>
    <w:rsid w:val="003B2F4C"/>
    <w:rPr>
      <w:color w:val="808080"/>
    </w:rPr>
  </w:style>
  <w:style w:type="character" w:styleId="a6">
    <w:name w:val="Hyperlink"/>
    <w:basedOn w:val="a0"/>
    <w:uiPriority w:val="99"/>
    <w:unhideWhenUsed/>
    <w:rsid w:val="009E6FA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6FA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3292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2</cp:revision>
  <dcterms:created xsi:type="dcterms:W3CDTF">2024-03-06T10:57:00Z</dcterms:created>
  <dcterms:modified xsi:type="dcterms:W3CDTF">2024-03-06T15:20:00Z</dcterms:modified>
</cp:coreProperties>
</file>