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061" w:type="dxa"/>
        <w:tblLook w:val="04A0" w:firstRow="1" w:lastRow="0" w:firstColumn="1" w:lastColumn="0" w:noHBand="0" w:noVBand="1"/>
      </w:tblPr>
      <w:tblGrid>
        <w:gridCol w:w="2151"/>
        <w:gridCol w:w="2151"/>
        <w:gridCol w:w="2151"/>
        <w:gridCol w:w="2152"/>
        <w:gridCol w:w="2152"/>
        <w:gridCol w:w="2152"/>
        <w:gridCol w:w="2152"/>
      </w:tblGrid>
      <w:tr w:rsidR="00D27B4C" w14:paraId="6CFAAD7E" w14:textId="77777777" w:rsidTr="00D27B4C">
        <w:trPr>
          <w:trHeight w:val="628"/>
        </w:trPr>
        <w:tc>
          <w:tcPr>
            <w:tcW w:w="2151" w:type="dxa"/>
          </w:tcPr>
          <w:p w14:paraId="08DDD9AF" w14:textId="50BFB04C" w:rsidR="00D27B4C" w:rsidRDefault="00D27B4C">
            <w:r>
              <w:rPr>
                <w:rFonts w:hint="eastAsia"/>
              </w:rPr>
              <w:t>s</w:t>
            </w:r>
            <w:r>
              <w:t>hort CENTURY</w:t>
            </w:r>
          </w:p>
        </w:tc>
        <w:tc>
          <w:tcPr>
            <w:tcW w:w="2151" w:type="dxa"/>
          </w:tcPr>
          <w:p w14:paraId="41F4D289" w14:textId="3B4DC59A" w:rsidR="00D27B4C" w:rsidRDefault="00D27B4C">
            <w:r>
              <w:t xml:space="preserve">Int </w:t>
            </w:r>
            <w:proofErr w:type="spellStart"/>
            <w:r>
              <w:t>thisYear</w:t>
            </w:r>
            <w:proofErr w:type="spellEnd"/>
          </w:p>
        </w:tc>
        <w:tc>
          <w:tcPr>
            <w:tcW w:w="2151" w:type="dxa"/>
          </w:tcPr>
          <w:p w14:paraId="683DA1F1" w14:textId="716820C5" w:rsidR="00D27B4C" w:rsidRDefault="00D27B4C">
            <w:r>
              <w:t xml:space="preserve">Int </w:t>
            </w:r>
            <w:proofErr w:type="spellStart"/>
            <w:r>
              <w:t>nextYear</w:t>
            </w:r>
            <w:proofErr w:type="spellEnd"/>
          </w:p>
        </w:tc>
        <w:tc>
          <w:tcPr>
            <w:tcW w:w="2152" w:type="dxa"/>
          </w:tcPr>
          <w:p w14:paraId="1F7A8207" w14:textId="48971872" w:rsidR="00D27B4C" w:rsidRDefault="00D27B4C"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thisMonth</w:t>
            </w:r>
            <w:proofErr w:type="spellEnd"/>
          </w:p>
        </w:tc>
        <w:tc>
          <w:tcPr>
            <w:tcW w:w="2152" w:type="dxa"/>
          </w:tcPr>
          <w:p w14:paraId="39DB1A77" w14:textId="527573EE" w:rsidR="00D27B4C" w:rsidRDefault="00D27B4C">
            <w:r>
              <w:t>Int February</w:t>
            </w:r>
          </w:p>
        </w:tc>
        <w:tc>
          <w:tcPr>
            <w:tcW w:w="2152" w:type="dxa"/>
          </w:tcPr>
          <w:p w14:paraId="25930B7E" w14:textId="577647C3" w:rsidR="00D27B4C" w:rsidRDefault="00D27B4C">
            <w:r>
              <w:t xml:space="preserve">Double </w:t>
            </w:r>
            <w:proofErr w:type="spellStart"/>
            <w:r>
              <w:t>twentyNine</w:t>
            </w:r>
            <w:proofErr w:type="spellEnd"/>
          </w:p>
        </w:tc>
        <w:tc>
          <w:tcPr>
            <w:tcW w:w="2152" w:type="dxa"/>
          </w:tcPr>
          <w:p w14:paraId="152CA676" w14:textId="364C17CC" w:rsidR="00D27B4C" w:rsidRDefault="00D27B4C">
            <w:r>
              <w:t xml:space="preserve">Double </w:t>
            </w:r>
            <w:proofErr w:type="spellStart"/>
            <w:r>
              <w:t>thisYear</w:t>
            </w:r>
            <w:proofErr w:type="spellEnd"/>
          </w:p>
        </w:tc>
      </w:tr>
      <w:tr w:rsidR="00D27B4C" w14:paraId="554BCF99" w14:textId="77777777" w:rsidTr="00D27B4C">
        <w:trPr>
          <w:trHeight w:val="628"/>
        </w:trPr>
        <w:tc>
          <w:tcPr>
            <w:tcW w:w="2151" w:type="dxa"/>
          </w:tcPr>
          <w:p w14:paraId="67DEB68E" w14:textId="3925F17E" w:rsidR="00D27B4C" w:rsidRDefault="00D27B4C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2151" w:type="dxa"/>
          </w:tcPr>
          <w:p w14:paraId="56133AFE" w14:textId="08AD37C8" w:rsidR="00D27B4C" w:rsidRDefault="00D27B4C">
            <w:r>
              <w:rPr>
                <w:rFonts w:hint="eastAsia"/>
              </w:rPr>
              <w:t>2</w:t>
            </w:r>
            <w:r>
              <w:t>010</w:t>
            </w:r>
          </w:p>
          <w:p w14:paraId="78419CDD" w14:textId="15CE6012" w:rsidR="0017376C" w:rsidRDefault="0017376C">
            <w:r>
              <w:rPr>
                <w:rFonts w:hint="eastAsia"/>
              </w:rPr>
              <w:t>2</w:t>
            </w:r>
            <w:r>
              <w:t>011</w:t>
            </w:r>
          </w:p>
          <w:p w14:paraId="294861BD" w14:textId="77777777" w:rsidR="0017376C" w:rsidRDefault="0017376C"/>
          <w:p w14:paraId="660E421F" w14:textId="73B9F6BF" w:rsidR="00D27B4C" w:rsidRDefault="00D27B4C" w:rsidP="00D27B4C"/>
        </w:tc>
        <w:tc>
          <w:tcPr>
            <w:tcW w:w="2151" w:type="dxa"/>
          </w:tcPr>
          <w:p w14:paraId="104D8E7D" w14:textId="64B9EEAD" w:rsidR="00D27B4C" w:rsidRDefault="00D27B4C" w:rsidP="00D27B4C">
            <w:r>
              <w:rPr>
                <w:rFonts w:hint="eastAsia"/>
              </w:rPr>
              <w:t>2</w:t>
            </w:r>
            <w:r>
              <w:t>01</w:t>
            </w:r>
            <w:r w:rsidR="00EA372A">
              <w:t>3</w:t>
            </w:r>
          </w:p>
          <w:p w14:paraId="4C0B859D" w14:textId="1A537F76" w:rsidR="00D27B4C" w:rsidRDefault="00D27B4C"/>
        </w:tc>
        <w:tc>
          <w:tcPr>
            <w:tcW w:w="2152" w:type="dxa"/>
          </w:tcPr>
          <w:p w14:paraId="7111B684" w14:textId="72D71A09" w:rsidR="00D27B4C" w:rsidRDefault="00EA372A">
            <w:r>
              <w:rPr>
                <w:rFonts w:hint="eastAsia"/>
              </w:rPr>
              <w:t>2</w:t>
            </w:r>
            <w:r>
              <w:t>046</w:t>
            </w:r>
          </w:p>
        </w:tc>
        <w:tc>
          <w:tcPr>
            <w:tcW w:w="2152" w:type="dxa"/>
          </w:tcPr>
          <w:p w14:paraId="2650456E" w14:textId="77777777" w:rsidR="00D27B4C" w:rsidRDefault="00D27B4C">
            <w:r>
              <w:rPr>
                <w:rFonts w:hint="eastAsia"/>
              </w:rPr>
              <w:t>2</w:t>
            </w:r>
            <w:r w:rsidR="0017376C">
              <w:t>013</w:t>
            </w:r>
          </w:p>
          <w:p w14:paraId="4F93E807" w14:textId="70844215" w:rsidR="0017376C" w:rsidRDefault="0017376C">
            <w:r>
              <w:rPr>
                <w:rFonts w:hint="eastAsia"/>
              </w:rPr>
              <w:t>2</w:t>
            </w:r>
          </w:p>
        </w:tc>
        <w:tc>
          <w:tcPr>
            <w:tcW w:w="2152" w:type="dxa"/>
          </w:tcPr>
          <w:p w14:paraId="78393AF8" w14:textId="4E05858F" w:rsidR="00D27B4C" w:rsidRDefault="00D27B4C">
            <w:r>
              <w:rPr>
                <w:rFonts w:hint="eastAsia"/>
              </w:rPr>
              <w:t>2</w:t>
            </w:r>
            <w:r>
              <w:t>8</w:t>
            </w:r>
            <w:r w:rsidR="0017376C">
              <w:t>.0</w:t>
            </w:r>
          </w:p>
        </w:tc>
        <w:tc>
          <w:tcPr>
            <w:tcW w:w="2152" w:type="dxa"/>
          </w:tcPr>
          <w:p w14:paraId="4698218C" w14:textId="693A4E22" w:rsidR="00D27B4C" w:rsidRDefault="00D27B4C">
            <w:r>
              <w:rPr>
                <w:rFonts w:hint="eastAsia"/>
              </w:rPr>
              <w:t>2</w:t>
            </w:r>
            <w:r>
              <w:t>01</w:t>
            </w:r>
            <w:r w:rsidR="0017376C">
              <w:t>6.5</w:t>
            </w:r>
          </w:p>
        </w:tc>
      </w:tr>
    </w:tbl>
    <w:p w14:paraId="34529FA0" w14:textId="165734E6" w:rsidR="008730D6" w:rsidRDefault="008730D6"/>
    <w:sectPr w:rsidR="008730D6" w:rsidSect="00D27B4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4C"/>
    <w:rsid w:val="0017376C"/>
    <w:rsid w:val="0034420D"/>
    <w:rsid w:val="00744001"/>
    <w:rsid w:val="007F7441"/>
    <w:rsid w:val="008730D6"/>
    <w:rsid w:val="00D27B4C"/>
    <w:rsid w:val="00EA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8AC7E"/>
  <w15:chartTrackingRefBased/>
  <w15:docId w15:val="{DEBFAE1B-E660-1040-A087-15F33651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yifan</dc:creator>
  <cp:keywords/>
  <dc:description/>
  <cp:lastModifiedBy>sun yifan</cp:lastModifiedBy>
  <cp:revision>2</cp:revision>
  <dcterms:created xsi:type="dcterms:W3CDTF">2022-10-10T16:44:00Z</dcterms:created>
  <dcterms:modified xsi:type="dcterms:W3CDTF">2022-10-10T17:23:00Z</dcterms:modified>
</cp:coreProperties>
</file>