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C9240" w14:textId="58DBB8E4" w:rsidR="00A67438" w:rsidRDefault="00BF6A44">
      <w:r>
        <w:rPr>
          <w:rFonts w:hint="eastAsia"/>
        </w:rPr>
        <w:t>Test</w:t>
      </w:r>
    </w:p>
    <w:p w14:paraId="0050E669" w14:textId="3AA40CFB" w:rsidR="00BF6A44" w:rsidRDefault="00BF6A44"/>
    <w:p w14:paraId="4292D3EC" w14:textId="16A1AFEE" w:rsidR="00BF6A44" w:rsidRDefault="00BF6A44">
      <w:r>
        <w:rPr>
          <w:rFonts w:hint="eastAsia"/>
        </w:rPr>
        <w:t>D</w:t>
      </w:r>
      <w:r>
        <w:t>ifferential equation</w:t>
      </w:r>
    </w:p>
    <w:p w14:paraId="53E70637" w14:textId="60E65421" w:rsidR="00BF6A44" w:rsidRDefault="00BF6A44"/>
    <w:p w14:paraId="7F366242" w14:textId="2DA596FF" w:rsidR="00BF6A44" w:rsidRDefault="00BF6A44">
      <w:pPr>
        <w:rPr>
          <w:rFonts w:hint="eastAsia"/>
        </w:rPr>
      </w:pPr>
      <w:r>
        <w:rPr>
          <w:rFonts w:hint="eastAsia"/>
        </w:rPr>
        <w:t>l</w:t>
      </w:r>
      <w:r>
        <w:t>ines</w:t>
      </w:r>
      <w:bookmarkStart w:id="0" w:name="_GoBack"/>
      <w:bookmarkEnd w:id="0"/>
    </w:p>
    <w:sectPr w:rsidR="00BF6A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355"/>
    <w:rsid w:val="00232355"/>
    <w:rsid w:val="002D28BB"/>
    <w:rsid w:val="00BF6A44"/>
    <w:rsid w:val="00C6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B4E88"/>
  <w15:chartTrackingRefBased/>
  <w15:docId w15:val="{A051AFA5-5ACF-4468-A7F1-47BF39C67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 stone</dc:creator>
  <cp:keywords/>
  <dc:description/>
  <cp:lastModifiedBy>stone stone</cp:lastModifiedBy>
  <cp:revision>2</cp:revision>
  <dcterms:created xsi:type="dcterms:W3CDTF">2024-09-15T01:23:00Z</dcterms:created>
  <dcterms:modified xsi:type="dcterms:W3CDTF">2024-09-15T01:24:00Z</dcterms:modified>
</cp:coreProperties>
</file>