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ACC1E3"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Course Meeting Times</w:t>
      </w:r>
    </w:p>
    <w:p w14:paraId="2096CF19"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Lectures: 2 sessions / week, 1 hour / session</w:t>
      </w:r>
    </w:p>
    <w:p w14:paraId="5493BD4F" w14:textId="21E6F065" w:rsid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Recitations: 2 sessions / week, 1 hour / session</w:t>
      </w:r>
    </w:p>
    <w:p w14:paraId="2858605C" w14:textId="77777777" w:rsid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Pr>
          <w:rFonts w:ascii="Helvetica" w:eastAsia="宋体" w:hAnsi="Helvetica" w:cs="Helvetica"/>
          <w:b/>
          <w:bCs/>
          <w:color w:val="000000"/>
          <w:kern w:val="0"/>
          <w:sz w:val="27"/>
          <w:szCs w:val="27"/>
        </w:rPr>
        <w:t>L</w:t>
      </w:r>
      <w:r>
        <w:rPr>
          <w:rFonts w:ascii="Helvetica" w:eastAsia="宋体" w:hAnsi="Helvetica" w:cs="Helvetica" w:hint="eastAsia"/>
          <w:b/>
          <w:bCs/>
          <w:color w:val="000000"/>
          <w:kern w:val="0"/>
          <w:sz w:val="27"/>
          <w:szCs w:val="27"/>
        </w:rPr>
        <w:t>ecture</w:t>
      </w:r>
      <w:r>
        <w:rPr>
          <w:rFonts w:ascii="Helvetica" w:eastAsia="宋体" w:hAnsi="Helvetica" w:cs="Helvetica"/>
          <w:b/>
          <w:bCs/>
          <w:color w:val="000000"/>
          <w:kern w:val="0"/>
          <w:sz w:val="27"/>
          <w:szCs w:val="27"/>
        </w:rPr>
        <w:t xml:space="preserve"> Topics</w:t>
      </w:r>
    </w:p>
    <w:p w14:paraId="3D614811" w14:textId="5056ADDA"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2"/>
        </w:rPr>
      </w:pPr>
      <w:r w:rsidRPr="00103097">
        <w:rPr>
          <w:rFonts w:ascii="Helvetica" w:eastAsia="宋体" w:hAnsi="Helvetica" w:cs="Helvetica"/>
          <w:color w:val="212529"/>
          <w:kern w:val="0"/>
          <w:sz w:val="22"/>
        </w:rPr>
        <w:t>Unit 1: Introduction</w:t>
      </w:r>
    </w:p>
    <w:p w14:paraId="58169881"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w:t>
      </w:r>
      <w:r w:rsidRPr="00103097">
        <w:rPr>
          <w:rFonts w:ascii="Helvetica" w:eastAsia="宋体" w:hAnsi="Helvetica" w:cs="Helvetica"/>
          <w:color w:val="212529"/>
          <w:kern w:val="0"/>
          <w:sz w:val="22"/>
        </w:rPr>
        <w:tab/>
        <w:t>Algorithmic thinking, peak finding</w:t>
      </w:r>
      <w:r w:rsidRPr="00103097">
        <w:rPr>
          <w:rFonts w:ascii="Helvetica" w:eastAsia="宋体" w:hAnsi="Helvetica" w:cs="Helvetica"/>
          <w:color w:val="212529"/>
          <w:kern w:val="0"/>
          <w:sz w:val="22"/>
        </w:rPr>
        <w:tab/>
        <w:t>Problem set 1 out</w:t>
      </w:r>
    </w:p>
    <w:p w14:paraId="75E56F04"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2</w:t>
      </w:r>
      <w:r w:rsidRPr="00103097">
        <w:rPr>
          <w:rFonts w:ascii="Helvetica" w:eastAsia="宋体" w:hAnsi="Helvetica" w:cs="Helvetica"/>
          <w:color w:val="212529"/>
          <w:kern w:val="0"/>
          <w:sz w:val="22"/>
        </w:rPr>
        <w:tab/>
        <w:t>Models of computation, Python cost model, document distance</w:t>
      </w:r>
      <w:r w:rsidRPr="00103097">
        <w:rPr>
          <w:rFonts w:ascii="Helvetica" w:eastAsia="宋体" w:hAnsi="Helvetica" w:cs="Helvetica"/>
          <w:color w:val="212529"/>
          <w:kern w:val="0"/>
          <w:sz w:val="22"/>
        </w:rPr>
        <w:tab/>
        <w:t xml:space="preserve"> </w:t>
      </w:r>
    </w:p>
    <w:p w14:paraId="7DE0EAB4"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Unit 2: Sorting and Trees</w:t>
      </w:r>
    </w:p>
    <w:p w14:paraId="605A8391" w14:textId="61756CEE"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3</w:t>
      </w:r>
      <w:r w:rsidRPr="00103097">
        <w:rPr>
          <w:rFonts w:ascii="Helvetica" w:eastAsia="宋体" w:hAnsi="Helvetica" w:cs="Helvetica"/>
          <w:color w:val="212529"/>
          <w:kern w:val="0"/>
          <w:sz w:val="22"/>
        </w:rPr>
        <w:tab/>
        <w:t>Insertion sort, merge sort</w:t>
      </w:r>
      <w:r w:rsidRPr="00103097">
        <w:rPr>
          <w:rFonts w:ascii="Helvetica" w:eastAsia="宋体" w:hAnsi="Helvetica" w:cs="Helvetica"/>
          <w:color w:val="212529"/>
          <w:kern w:val="0"/>
          <w:sz w:val="22"/>
        </w:rPr>
        <w:tab/>
      </w:r>
    </w:p>
    <w:p w14:paraId="0B763F60"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4</w:t>
      </w:r>
      <w:r w:rsidRPr="00103097">
        <w:rPr>
          <w:rFonts w:ascii="Helvetica" w:eastAsia="宋体" w:hAnsi="Helvetica" w:cs="Helvetica"/>
          <w:color w:val="212529"/>
          <w:kern w:val="0"/>
          <w:sz w:val="22"/>
        </w:rPr>
        <w:tab/>
        <w:t>Heaps and heap sort</w:t>
      </w:r>
      <w:r w:rsidRPr="00103097">
        <w:rPr>
          <w:rFonts w:ascii="Helvetica" w:eastAsia="宋体" w:hAnsi="Helvetica" w:cs="Helvetica"/>
          <w:color w:val="212529"/>
          <w:kern w:val="0"/>
          <w:sz w:val="22"/>
        </w:rPr>
        <w:tab/>
        <w:t xml:space="preserve"> </w:t>
      </w:r>
    </w:p>
    <w:p w14:paraId="5269F65A"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5</w:t>
      </w:r>
      <w:r w:rsidRPr="00103097">
        <w:rPr>
          <w:rFonts w:ascii="Helvetica" w:eastAsia="宋体" w:hAnsi="Helvetica" w:cs="Helvetica"/>
          <w:color w:val="212529"/>
          <w:kern w:val="0"/>
          <w:sz w:val="22"/>
        </w:rPr>
        <w:tab/>
        <w:t>Binary search trees, BST sort</w:t>
      </w:r>
      <w:r w:rsidRPr="00103097">
        <w:rPr>
          <w:rFonts w:ascii="Helvetica" w:eastAsia="宋体" w:hAnsi="Helvetica" w:cs="Helvetica"/>
          <w:color w:val="212529"/>
          <w:kern w:val="0"/>
          <w:sz w:val="22"/>
        </w:rPr>
        <w:tab/>
        <w:t xml:space="preserve"> </w:t>
      </w:r>
    </w:p>
    <w:p w14:paraId="461CC88A"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6</w:t>
      </w:r>
      <w:r w:rsidRPr="00103097">
        <w:rPr>
          <w:rFonts w:ascii="Helvetica" w:eastAsia="宋体" w:hAnsi="Helvetica" w:cs="Helvetica"/>
          <w:color w:val="212529"/>
          <w:kern w:val="0"/>
          <w:sz w:val="22"/>
        </w:rPr>
        <w:tab/>
        <w:t>AVL trees, AVL sort</w:t>
      </w:r>
      <w:r w:rsidRPr="00103097">
        <w:rPr>
          <w:rFonts w:ascii="Helvetica" w:eastAsia="宋体" w:hAnsi="Helvetica" w:cs="Helvetica"/>
          <w:color w:val="212529"/>
          <w:kern w:val="0"/>
          <w:sz w:val="22"/>
        </w:rPr>
        <w:tab/>
        <w:t xml:space="preserve">Problem set 2 </w:t>
      </w:r>
      <w:proofErr w:type="gramStart"/>
      <w:r w:rsidRPr="00103097">
        <w:rPr>
          <w:rFonts w:ascii="Helvetica" w:eastAsia="宋体" w:hAnsi="Helvetica" w:cs="Helvetica"/>
          <w:color w:val="212529"/>
          <w:kern w:val="0"/>
          <w:sz w:val="22"/>
        </w:rPr>
        <w:t>due</w:t>
      </w:r>
      <w:proofErr w:type="gramEnd"/>
    </w:p>
    <w:p w14:paraId="59463AE9" w14:textId="13BC9963"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7</w:t>
      </w:r>
      <w:r w:rsidRPr="00103097">
        <w:rPr>
          <w:rFonts w:ascii="Helvetica" w:eastAsia="宋体" w:hAnsi="Helvetica" w:cs="Helvetica"/>
          <w:color w:val="212529"/>
          <w:kern w:val="0"/>
          <w:sz w:val="22"/>
        </w:rPr>
        <w:tab/>
        <w:t>Counting sort, radix sort, lower bounds for sorting and se</w:t>
      </w:r>
      <w:bookmarkStart w:id="0" w:name="_GoBack"/>
      <w:bookmarkEnd w:id="0"/>
      <w:r w:rsidRPr="00103097">
        <w:rPr>
          <w:rFonts w:ascii="Helvetica" w:eastAsia="宋体" w:hAnsi="Helvetica" w:cs="Helvetica"/>
          <w:color w:val="212529"/>
          <w:kern w:val="0"/>
          <w:sz w:val="22"/>
        </w:rPr>
        <w:t>arching</w:t>
      </w:r>
    </w:p>
    <w:p w14:paraId="4B4A706A"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8</w:t>
      </w:r>
      <w:r w:rsidRPr="00103097">
        <w:rPr>
          <w:rFonts w:ascii="Helvetica" w:eastAsia="宋体" w:hAnsi="Helvetica" w:cs="Helvetica"/>
          <w:color w:val="212529"/>
          <w:kern w:val="0"/>
          <w:sz w:val="22"/>
        </w:rPr>
        <w:tab/>
        <w:t>Hashing with chaining</w:t>
      </w:r>
      <w:r w:rsidRPr="00103097">
        <w:rPr>
          <w:rFonts w:ascii="Helvetica" w:eastAsia="宋体" w:hAnsi="Helvetica" w:cs="Helvetica"/>
          <w:color w:val="212529"/>
          <w:kern w:val="0"/>
          <w:sz w:val="22"/>
        </w:rPr>
        <w:tab/>
        <w:t xml:space="preserve"> </w:t>
      </w:r>
    </w:p>
    <w:p w14:paraId="01C77125" w14:textId="7D06D00F"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9</w:t>
      </w:r>
      <w:r w:rsidRPr="00103097">
        <w:rPr>
          <w:rFonts w:ascii="Helvetica" w:eastAsia="宋体" w:hAnsi="Helvetica" w:cs="Helvetica"/>
          <w:color w:val="212529"/>
          <w:kern w:val="0"/>
          <w:sz w:val="22"/>
        </w:rPr>
        <w:tab/>
        <w:t>Table doubling, Karp-Rabin</w:t>
      </w:r>
      <w:r w:rsidRPr="00103097">
        <w:rPr>
          <w:rFonts w:ascii="Helvetica" w:eastAsia="宋体" w:hAnsi="Helvetica" w:cs="Helvetica"/>
          <w:color w:val="212529"/>
          <w:kern w:val="0"/>
          <w:sz w:val="22"/>
        </w:rPr>
        <w:tab/>
      </w:r>
    </w:p>
    <w:p w14:paraId="1B67CCC3" w14:textId="70E0D98C"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10</w:t>
      </w:r>
      <w:r w:rsidRPr="00103097">
        <w:rPr>
          <w:rFonts w:ascii="Helvetica" w:eastAsia="宋体" w:hAnsi="Helvetica" w:cs="Helvetica"/>
          <w:color w:val="212529"/>
          <w:kern w:val="0"/>
          <w:sz w:val="22"/>
        </w:rPr>
        <w:tab/>
        <w:t>Open addressing, cryptographic hashing</w:t>
      </w:r>
      <w:r w:rsidRPr="00103097">
        <w:rPr>
          <w:rFonts w:ascii="Helvetica" w:eastAsia="宋体" w:hAnsi="Helvetica" w:cs="Helvetica"/>
          <w:color w:val="212529"/>
          <w:kern w:val="0"/>
          <w:sz w:val="22"/>
        </w:rPr>
        <w:tab/>
      </w:r>
    </w:p>
    <w:p w14:paraId="0C0C5600" w14:textId="3DDC19BB"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11</w:t>
      </w:r>
      <w:r w:rsidRPr="00103097">
        <w:rPr>
          <w:rFonts w:ascii="Helvetica" w:eastAsia="宋体" w:hAnsi="Helvetica" w:cs="Helvetica"/>
          <w:color w:val="212529"/>
          <w:kern w:val="0"/>
          <w:sz w:val="22"/>
        </w:rPr>
        <w:tab/>
        <w:t>Integer arithmetic, Karatsuba multiplicatio</w:t>
      </w:r>
      <w:r>
        <w:rPr>
          <w:rFonts w:ascii="Helvetica" w:eastAsia="宋体" w:hAnsi="Helvetica" w:cs="Helvetica"/>
          <w:color w:val="212529"/>
          <w:kern w:val="0"/>
          <w:sz w:val="22"/>
        </w:rPr>
        <w:t>n</w:t>
      </w:r>
    </w:p>
    <w:p w14:paraId="504BE4D0"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12</w:t>
      </w:r>
      <w:r w:rsidRPr="00103097">
        <w:rPr>
          <w:rFonts w:ascii="Helvetica" w:eastAsia="宋体" w:hAnsi="Helvetica" w:cs="Helvetica"/>
          <w:color w:val="212529"/>
          <w:kern w:val="0"/>
          <w:sz w:val="22"/>
        </w:rPr>
        <w:tab/>
        <w:t>Square roots, Newton’s method</w:t>
      </w:r>
      <w:r w:rsidRPr="00103097">
        <w:rPr>
          <w:rFonts w:ascii="Helvetica" w:eastAsia="宋体" w:hAnsi="Helvetica" w:cs="Helvetica"/>
          <w:color w:val="212529"/>
          <w:kern w:val="0"/>
          <w:sz w:val="22"/>
        </w:rPr>
        <w:tab/>
        <w:t xml:space="preserve"> </w:t>
      </w:r>
    </w:p>
    <w:p w14:paraId="0A95DCDA"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Unit 5: Graphs</w:t>
      </w:r>
    </w:p>
    <w:p w14:paraId="32465024"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13</w:t>
      </w:r>
      <w:r w:rsidRPr="00103097">
        <w:rPr>
          <w:rFonts w:ascii="Helvetica" w:eastAsia="宋体" w:hAnsi="Helvetica" w:cs="Helvetica"/>
          <w:color w:val="212529"/>
          <w:kern w:val="0"/>
          <w:sz w:val="22"/>
        </w:rPr>
        <w:tab/>
        <w:t>Breadth-first search (BFS)</w:t>
      </w:r>
      <w:r w:rsidRPr="00103097">
        <w:rPr>
          <w:rFonts w:ascii="Helvetica" w:eastAsia="宋体" w:hAnsi="Helvetica" w:cs="Helvetica"/>
          <w:color w:val="212529"/>
          <w:kern w:val="0"/>
          <w:sz w:val="22"/>
        </w:rPr>
        <w:tab/>
        <w:t xml:space="preserve"> </w:t>
      </w:r>
    </w:p>
    <w:p w14:paraId="388E5BF1" w14:textId="22437B64"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14</w:t>
      </w:r>
      <w:r w:rsidRPr="00103097">
        <w:rPr>
          <w:rFonts w:ascii="Helvetica" w:eastAsia="宋体" w:hAnsi="Helvetica" w:cs="Helvetica"/>
          <w:color w:val="212529"/>
          <w:kern w:val="0"/>
          <w:sz w:val="22"/>
        </w:rPr>
        <w:tab/>
        <w:t>Depth-first search (DFS), topological sorting</w:t>
      </w:r>
    </w:p>
    <w:p w14:paraId="4869EFC3"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Unit 6: Shortest Paths</w:t>
      </w:r>
    </w:p>
    <w:p w14:paraId="231FE30F"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15</w:t>
      </w:r>
      <w:r w:rsidRPr="00103097">
        <w:rPr>
          <w:rFonts w:ascii="Helvetica" w:eastAsia="宋体" w:hAnsi="Helvetica" w:cs="Helvetica"/>
          <w:color w:val="212529"/>
          <w:kern w:val="0"/>
          <w:sz w:val="22"/>
        </w:rPr>
        <w:tab/>
        <w:t>Single-source shortest paths problem</w:t>
      </w:r>
      <w:r w:rsidRPr="00103097">
        <w:rPr>
          <w:rFonts w:ascii="Helvetica" w:eastAsia="宋体" w:hAnsi="Helvetica" w:cs="Helvetica"/>
          <w:color w:val="212529"/>
          <w:kern w:val="0"/>
          <w:sz w:val="22"/>
        </w:rPr>
        <w:tab/>
        <w:t xml:space="preserve"> </w:t>
      </w:r>
    </w:p>
    <w:p w14:paraId="19567A69"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16</w:t>
      </w:r>
      <w:r w:rsidRPr="00103097">
        <w:rPr>
          <w:rFonts w:ascii="Helvetica" w:eastAsia="宋体" w:hAnsi="Helvetica" w:cs="Helvetica"/>
          <w:color w:val="212529"/>
          <w:kern w:val="0"/>
          <w:sz w:val="22"/>
        </w:rPr>
        <w:tab/>
        <w:t>Dijkstra</w:t>
      </w:r>
      <w:r w:rsidRPr="00103097">
        <w:rPr>
          <w:rFonts w:ascii="Helvetica" w:eastAsia="宋体" w:hAnsi="Helvetica" w:cs="Helvetica"/>
          <w:color w:val="212529"/>
          <w:kern w:val="0"/>
          <w:sz w:val="22"/>
        </w:rPr>
        <w:tab/>
        <w:t xml:space="preserve"> </w:t>
      </w:r>
    </w:p>
    <w:p w14:paraId="25A2DE52"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17</w:t>
      </w:r>
      <w:r w:rsidRPr="00103097">
        <w:rPr>
          <w:rFonts w:ascii="Helvetica" w:eastAsia="宋体" w:hAnsi="Helvetica" w:cs="Helvetica"/>
          <w:color w:val="212529"/>
          <w:kern w:val="0"/>
          <w:sz w:val="22"/>
        </w:rPr>
        <w:tab/>
        <w:t>Bellman-Ford</w:t>
      </w:r>
      <w:r w:rsidRPr="00103097">
        <w:rPr>
          <w:rFonts w:ascii="Helvetica" w:eastAsia="宋体" w:hAnsi="Helvetica" w:cs="Helvetica"/>
          <w:color w:val="212529"/>
          <w:kern w:val="0"/>
          <w:sz w:val="22"/>
        </w:rPr>
        <w:tab/>
        <w:t xml:space="preserve"> </w:t>
      </w:r>
    </w:p>
    <w:p w14:paraId="178A61D7" w14:textId="6C2D55DA"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18</w:t>
      </w:r>
      <w:r w:rsidRPr="00103097">
        <w:rPr>
          <w:rFonts w:ascii="Helvetica" w:eastAsia="宋体" w:hAnsi="Helvetica" w:cs="Helvetica"/>
          <w:color w:val="212529"/>
          <w:kern w:val="0"/>
          <w:sz w:val="22"/>
        </w:rPr>
        <w:tab/>
        <w:t xml:space="preserve">Speeding up Dijkstra </w:t>
      </w:r>
    </w:p>
    <w:p w14:paraId="2C1D90D5" w14:textId="51A683AC"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19</w:t>
      </w:r>
      <w:r w:rsidRPr="00103097">
        <w:rPr>
          <w:rFonts w:ascii="Helvetica" w:eastAsia="宋体" w:hAnsi="Helvetica" w:cs="Helvetica"/>
          <w:color w:val="212529"/>
          <w:kern w:val="0"/>
          <w:sz w:val="22"/>
        </w:rPr>
        <w:tab/>
      </w:r>
      <w:proofErr w:type="spellStart"/>
      <w:r w:rsidRPr="00103097">
        <w:rPr>
          <w:rFonts w:ascii="Helvetica" w:eastAsia="宋体" w:hAnsi="Helvetica" w:cs="Helvetica"/>
          <w:color w:val="212529"/>
          <w:kern w:val="0"/>
          <w:sz w:val="22"/>
        </w:rPr>
        <w:t>Memoization</w:t>
      </w:r>
      <w:proofErr w:type="spellEnd"/>
      <w:r w:rsidRPr="00103097">
        <w:rPr>
          <w:rFonts w:ascii="Helvetica" w:eastAsia="宋体" w:hAnsi="Helvetica" w:cs="Helvetica"/>
          <w:color w:val="212529"/>
          <w:kern w:val="0"/>
          <w:sz w:val="22"/>
        </w:rPr>
        <w:t>, subproblems, guessing, bottom-up; Fibonacci, shortest paths</w:t>
      </w:r>
    </w:p>
    <w:p w14:paraId="054A1260"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20</w:t>
      </w:r>
      <w:r w:rsidRPr="00103097">
        <w:rPr>
          <w:rFonts w:ascii="Helvetica" w:eastAsia="宋体" w:hAnsi="Helvetica" w:cs="Helvetica"/>
          <w:color w:val="212529"/>
          <w:kern w:val="0"/>
          <w:sz w:val="22"/>
        </w:rPr>
        <w:tab/>
        <w:t>Parent pointers; text justification, perfect-information blackjack</w:t>
      </w:r>
      <w:r w:rsidRPr="00103097">
        <w:rPr>
          <w:rFonts w:ascii="Helvetica" w:eastAsia="宋体" w:hAnsi="Helvetica" w:cs="Helvetica"/>
          <w:color w:val="212529"/>
          <w:kern w:val="0"/>
          <w:sz w:val="22"/>
        </w:rPr>
        <w:tab/>
        <w:t xml:space="preserve"> </w:t>
      </w:r>
    </w:p>
    <w:p w14:paraId="05AF9BEF"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21</w:t>
      </w:r>
      <w:r w:rsidRPr="00103097">
        <w:rPr>
          <w:rFonts w:ascii="Helvetica" w:eastAsia="宋体" w:hAnsi="Helvetica" w:cs="Helvetica"/>
          <w:color w:val="212529"/>
          <w:kern w:val="0"/>
          <w:sz w:val="22"/>
        </w:rPr>
        <w:tab/>
        <w:t xml:space="preserve">String subproblems, </w:t>
      </w:r>
      <w:proofErr w:type="spellStart"/>
      <w:r w:rsidRPr="00103097">
        <w:rPr>
          <w:rFonts w:ascii="Helvetica" w:eastAsia="宋体" w:hAnsi="Helvetica" w:cs="Helvetica"/>
          <w:color w:val="212529"/>
          <w:kern w:val="0"/>
          <w:sz w:val="22"/>
        </w:rPr>
        <w:t>psuedopolynomial</w:t>
      </w:r>
      <w:proofErr w:type="spellEnd"/>
      <w:r w:rsidRPr="00103097">
        <w:rPr>
          <w:rFonts w:ascii="Helvetica" w:eastAsia="宋体" w:hAnsi="Helvetica" w:cs="Helvetica"/>
          <w:color w:val="212529"/>
          <w:kern w:val="0"/>
          <w:sz w:val="22"/>
        </w:rPr>
        <w:t xml:space="preserve"> time; </w:t>
      </w:r>
      <w:proofErr w:type="spellStart"/>
      <w:r w:rsidRPr="00103097">
        <w:rPr>
          <w:rFonts w:ascii="Helvetica" w:eastAsia="宋体" w:hAnsi="Helvetica" w:cs="Helvetica"/>
          <w:color w:val="212529"/>
          <w:kern w:val="0"/>
          <w:sz w:val="22"/>
        </w:rPr>
        <w:t>parenthesization</w:t>
      </w:r>
      <w:proofErr w:type="spellEnd"/>
      <w:r w:rsidRPr="00103097">
        <w:rPr>
          <w:rFonts w:ascii="Helvetica" w:eastAsia="宋体" w:hAnsi="Helvetica" w:cs="Helvetica"/>
          <w:color w:val="212529"/>
          <w:kern w:val="0"/>
          <w:sz w:val="22"/>
        </w:rPr>
        <w:t>, edit distance, knapsack</w:t>
      </w:r>
      <w:r w:rsidRPr="00103097">
        <w:rPr>
          <w:rFonts w:ascii="Helvetica" w:eastAsia="宋体" w:hAnsi="Helvetica" w:cs="Helvetica"/>
          <w:color w:val="212529"/>
          <w:kern w:val="0"/>
          <w:sz w:val="22"/>
        </w:rPr>
        <w:tab/>
        <w:t xml:space="preserve"> </w:t>
      </w:r>
    </w:p>
    <w:p w14:paraId="71077DFC" w14:textId="3617FF36"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22</w:t>
      </w:r>
      <w:r w:rsidRPr="00103097">
        <w:rPr>
          <w:rFonts w:ascii="Helvetica" w:eastAsia="宋体" w:hAnsi="Helvetica" w:cs="Helvetica"/>
          <w:color w:val="212529"/>
          <w:kern w:val="0"/>
          <w:sz w:val="22"/>
        </w:rPr>
        <w:tab/>
        <w:t>Two kinds of guessing; piano/guitar fingering, Tetris training, Super Mario Bros.</w:t>
      </w:r>
    </w:p>
    <w:p w14:paraId="47793165" w14:textId="77777777"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color w:val="212529"/>
          <w:kern w:val="0"/>
          <w:sz w:val="22"/>
        </w:rPr>
      </w:pPr>
      <w:r w:rsidRPr="00103097">
        <w:rPr>
          <w:rFonts w:ascii="Helvetica" w:eastAsia="宋体" w:hAnsi="Helvetica" w:cs="Helvetica"/>
          <w:color w:val="212529"/>
          <w:kern w:val="0"/>
          <w:sz w:val="22"/>
        </w:rPr>
        <w:t>23</w:t>
      </w:r>
      <w:r w:rsidRPr="00103097">
        <w:rPr>
          <w:rFonts w:ascii="Helvetica" w:eastAsia="宋体" w:hAnsi="Helvetica" w:cs="Helvetica"/>
          <w:color w:val="212529"/>
          <w:kern w:val="0"/>
          <w:sz w:val="22"/>
        </w:rPr>
        <w:tab/>
        <w:t>Computational complexity</w:t>
      </w:r>
      <w:r w:rsidRPr="00103097">
        <w:rPr>
          <w:rFonts w:ascii="Helvetica" w:eastAsia="宋体" w:hAnsi="Helvetica" w:cs="Helvetica"/>
          <w:color w:val="212529"/>
          <w:kern w:val="0"/>
          <w:sz w:val="22"/>
        </w:rPr>
        <w:tab/>
        <w:t xml:space="preserve"> </w:t>
      </w:r>
    </w:p>
    <w:p w14:paraId="62C7A968" w14:textId="7C163B24" w:rsidR="00103097" w:rsidRPr="00103097" w:rsidRDefault="00103097" w:rsidP="00103097">
      <w:pPr>
        <w:widowControl/>
        <w:shd w:val="clear" w:color="auto" w:fill="FFFFFF"/>
        <w:snapToGrid w:val="0"/>
        <w:spacing w:after="100" w:afterAutospacing="1"/>
        <w:contextualSpacing/>
        <w:jc w:val="left"/>
        <w:rPr>
          <w:rFonts w:ascii="Helvetica" w:eastAsia="宋体" w:hAnsi="Helvetica" w:cs="Helvetica" w:hint="eastAsia"/>
          <w:color w:val="212529"/>
          <w:kern w:val="0"/>
          <w:sz w:val="22"/>
        </w:rPr>
      </w:pPr>
      <w:r w:rsidRPr="00103097">
        <w:rPr>
          <w:rFonts w:ascii="Helvetica" w:eastAsia="宋体" w:hAnsi="Helvetica" w:cs="Helvetica"/>
          <w:color w:val="212529"/>
          <w:kern w:val="0"/>
          <w:sz w:val="22"/>
        </w:rPr>
        <w:t>24</w:t>
      </w:r>
      <w:r w:rsidRPr="00103097">
        <w:rPr>
          <w:rFonts w:ascii="Helvetica" w:eastAsia="宋体" w:hAnsi="Helvetica" w:cs="Helvetica"/>
          <w:color w:val="212529"/>
          <w:kern w:val="0"/>
          <w:sz w:val="22"/>
        </w:rPr>
        <w:tab/>
        <w:t>Algorithms research topics</w:t>
      </w:r>
    </w:p>
    <w:p w14:paraId="42D267A0"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Course Description</w:t>
      </w:r>
    </w:p>
    <w:p w14:paraId="1CDE3C7E"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This course provides an introduction to mathematical modeling of computational problems. It covers the common algorithms, algorithmic paradigms, and data structures used to solve these problems. The course emphasizes the relationship between algorithms and programming, and introduces basic performance measures and analysis techniques for these problems.</w:t>
      </w:r>
    </w:p>
    <w:p w14:paraId="14C37FAC"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Prerequisites</w:t>
      </w:r>
    </w:p>
    <w:p w14:paraId="2B05B16B"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lastRenderedPageBreak/>
        <w:t>A firm grasp of Python and a solid background in discrete mathematics are necessary prerequisites to this course. You are expected to have mastered the material presented in </w:t>
      </w:r>
      <w:hyperlink r:id="rId4" w:history="1">
        <w:r w:rsidRPr="00103097">
          <w:rPr>
            <w:rFonts w:ascii="Helvetica" w:eastAsia="宋体" w:hAnsi="Helvetica" w:cs="Helvetica"/>
            <w:i/>
            <w:iCs/>
            <w:color w:val="115F83"/>
            <w:kern w:val="0"/>
            <w:szCs w:val="21"/>
            <w:u w:val="single"/>
          </w:rPr>
          <w:t>6.01 Introduction to EECS I</w:t>
        </w:r>
      </w:hyperlink>
      <w:r w:rsidRPr="00103097">
        <w:rPr>
          <w:rFonts w:ascii="Helvetica" w:eastAsia="宋体" w:hAnsi="Helvetica" w:cs="Helvetica"/>
          <w:color w:val="212529"/>
          <w:kern w:val="0"/>
          <w:szCs w:val="21"/>
        </w:rPr>
        <w:t> and </w:t>
      </w:r>
      <w:hyperlink r:id="rId5" w:history="1">
        <w:r w:rsidRPr="00103097">
          <w:rPr>
            <w:rFonts w:ascii="Helvetica" w:eastAsia="宋体" w:hAnsi="Helvetica" w:cs="Helvetica"/>
            <w:i/>
            <w:iCs/>
            <w:color w:val="115F83"/>
            <w:kern w:val="0"/>
            <w:szCs w:val="21"/>
            <w:u w:val="single"/>
          </w:rPr>
          <w:t>6.042J Mathematics for Computer Science</w:t>
        </w:r>
      </w:hyperlink>
      <w:r w:rsidRPr="00103097">
        <w:rPr>
          <w:rFonts w:ascii="Helvetica" w:eastAsia="宋体" w:hAnsi="Helvetica" w:cs="Helvetica"/>
          <w:color w:val="212529"/>
          <w:kern w:val="0"/>
          <w:szCs w:val="21"/>
        </w:rPr>
        <w:t>.</w:t>
      </w:r>
    </w:p>
    <w:p w14:paraId="147417BC"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If you have not taken and been successful in each of these subjects, please speak with a TA or professor before enrolling. We do allow students who have equivalent, other experience with the material described above to enroll, but with the firm understanding that mastery of this material is assumed and that course staff will not feel obligated to cover it or to help students who are struggling with it.</w:t>
      </w:r>
    </w:p>
    <w:p w14:paraId="44BF542C"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6.006 is a 12-unit (4-0-8) subject and serves as a Foundational Computer Science subject under the new curriculum. It is a direct prerequisite for </w:t>
      </w:r>
      <w:r w:rsidRPr="00103097">
        <w:rPr>
          <w:rFonts w:ascii="Helvetica" w:eastAsia="宋体" w:hAnsi="Helvetica" w:cs="Helvetica"/>
          <w:i/>
          <w:iCs/>
          <w:color w:val="212529"/>
          <w:kern w:val="0"/>
          <w:szCs w:val="21"/>
        </w:rPr>
        <w:t>6.046 Design and Analysis of Algorithms,</w:t>
      </w:r>
      <w:r w:rsidRPr="00103097">
        <w:rPr>
          <w:rFonts w:ascii="Helvetica" w:eastAsia="宋体" w:hAnsi="Helvetica" w:cs="Helvetica"/>
          <w:color w:val="212529"/>
          <w:kern w:val="0"/>
          <w:szCs w:val="21"/>
        </w:rPr>
        <w:t> the theory header.</w:t>
      </w:r>
    </w:p>
    <w:p w14:paraId="7B0D03C2"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Textbooks</w:t>
      </w:r>
    </w:p>
    <w:p w14:paraId="3D561945" w14:textId="77777777" w:rsidR="00103097" w:rsidRPr="00103097" w:rsidRDefault="00103097" w:rsidP="00103097">
      <w:pPr>
        <w:widowControl/>
        <w:shd w:val="clear" w:color="auto" w:fill="FFFFFF"/>
        <w:spacing w:after="100" w:afterAutospacing="1"/>
        <w:jc w:val="left"/>
        <w:outlineLvl w:val="3"/>
        <w:rPr>
          <w:rFonts w:ascii="Helvetica" w:eastAsia="宋体" w:hAnsi="Helvetica" w:cs="Helvetica"/>
          <w:b/>
          <w:bCs/>
          <w:kern w:val="0"/>
          <w:szCs w:val="21"/>
        </w:rPr>
      </w:pPr>
      <w:r w:rsidRPr="00103097">
        <w:rPr>
          <w:rFonts w:ascii="Helvetica" w:eastAsia="宋体" w:hAnsi="Helvetica" w:cs="Helvetica"/>
          <w:b/>
          <w:bCs/>
          <w:kern w:val="0"/>
          <w:szCs w:val="21"/>
        </w:rPr>
        <w:t>Required</w:t>
      </w:r>
    </w:p>
    <w:p w14:paraId="2B144635" w14:textId="10A5849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noProof/>
          <w:color w:val="115F83"/>
          <w:kern w:val="0"/>
          <w:szCs w:val="21"/>
        </w:rPr>
        <w:drawing>
          <wp:inline distT="0" distB="0" distL="0" distR="0" wp14:anchorId="2419BE78" wp14:editId="6A13B221">
            <wp:extent cx="822960" cy="114300"/>
            <wp:effectExtent l="0" t="0" r="0" b="0"/>
            <wp:docPr id="1" name="图片 1" descr="Buy at MIT Press">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at MIT Press">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2960" cy="114300"/>
                    </a:xfrm>
                    <a:prstGeom prst="rect">
                      <a:avLst/>
                    </a:prstGeom>
                    <a:noFill/>
                    <a:ln>
                      <a:noFill/>
                    </a:ln>
                  </pic:spPr>
                </pic:pic>
              </a:graphicData>
            </a:graphic>
          </wp:inline>
        </w:drawing>
      </w:r>
      <w:r w:rsidRPr="00103097">
        <w:rPr>
          <w:rFonts w:ascii="Helvetica" w:eastAsia="宋体" w:hAnsi="Helvetica" w:cs="Helvetica"/>
          <w:color w:val="212529"/>
          <w:kern w:val="0"/>
          <w:szCs w:val="21"/>
        </w:rPr>
        <w:t> </w:t>
      </w:r>
      <w:proofErr w:type="spellStart"/>
      <w:r w:rsidRPr="00103097">
        <w:rPr>
          <w:rFonts w:ascii="Helvetica" w:eastAsia="宋体" w:hAnsi="Helvetica" w:cs="Helvetica"/>
          <w:color w:val="212529"/>
          <w:kern w:val="0"/>
          <w:szCs w:val="21"/>
        </w:rPr>
        <w:t>Cormen</w:t>
      </w:r>
      <w:proofErr w:type="spellEnd"/>
      <w:r w:rsidRPr="00103097">
        <w:rPr>
          <w:rFonts w:ascii="Helvetica" w:eastAsia="宋体" w:hAnsi="Helvetica" w:cs="Helvetica"/>
          <w:color w:val="212529"/>
          <w:kern w:val="0"/>
          <w:szCs w:val="21"/>
        </w:rPr>
        <w:t xml:space="preserve">, Thomas, Charles </w:t>
      </w:r>
      <w:proofErr w:type="spellStart"/>
      <w:r w:rsidRPr="00103097">
        <w:rPr>
          <w:rFonts w:ascii="Helvetica" w:eastAsia="宋体" w:hAnsi="Helvetica" w:cs="Helvetica"/>
          <w:color w:val="212529"/>
          <w:kern w:val="0"/>
          <w:szCs w:val="21"/>
        </w:rPr>
        <w:t>Leiserson</w:t>
      </w:r>
      <w:proofErr w:type="spellEnd"/>
      <w:r w:rsidRPr="00103097">
        <w:rPr>
          <w:rFonts w:ascii="Helvetica" w:eastAsia="宋体" w:hAnsi="Helvetica" w:cs="Helvetica"/>
          <w:color w:val="212529"/>
          <w:kern w:val="0"/>
          <w:szCs w:val="21"/>
        </w:rPr>
        <w:t xml:space="preserve">, Ronald </w:t>
      </w:r>
      <w:proofErr w:type="spellStart"/>
      <w:r w:rsidRPr="00103097">
        <w:rPr>
          <w:rFonts w:ascii="Helvetica" w:eastAsia="宋体" w:hAnsi="Helvetica" w:cs="Helvetica"/>
          <w:color w:val="212529"/>
          <w:kern w:val="0"/>
          <w:szCs w:val="21"/>
        </w:rPr>
        <w:t>Rivest</w:t>
      </w:r>
      <w:proofErr w:type="spellEnd"/>
      <w:r w:rsidRPr="00103097">
        <w:rPr>
          <w:rFonts w:ascii="Helvetica" w:eastAsia="宋体" w:hAnsi="Helvetica" w:cs="Helvetica"/>
          <w:color w:val="212529"/>
          <w:kern w:val="0"/>
          <w:szCs w:val="21"/>
        </w:rPr>
        <w:t>, and Clifford Stein. </w:t>
      </w:r>
      <w:hyperlink r:id="rId8" w:tgtFrame="_blank" w:history="1">
        <w:r w:rsidRPr="00103097">
          <w:rPr>
            <w:rFonts w:ascii="Helvetica" w:eastAsia="宋体" w:hAnsi="Helvetica" w:cs="Helvetica"/>
            <w:i/>
            <w:iCs/>
            <w:color w:val="115F83"/>
            <w:kern w:val="0"/>
            <w:szCs w:val="21"/>
            <w:u w:val="single"/>
          </w:rPr>
          <w:t>Introduction to Algorithms</w:t>
        </w:r>
      </w:hyperlink>
      <w:r w:rsidRPr="00103097">
        <w:rPr>
          <w:rFonts w:ascii="Helvetica" w:eastAsia="宋体" w:hAnsi="Helvetica" w:cs="Helvetica"/>
          <w:color w:val="212529"/>
          <w:kern w:val="0"/>
          <w:szCs w:val="21"/>
        </w:rPr>
        <w:t>. 3rd ed. MIT Press, 2009. ISBN: 9780262033848.</w:t>
      </w:r>
    </w:p>
    <w:p w14:paraId="43D62670"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For the student who finds books helpful, we also suggest:</w:t>
      </w:r>
    </w:p>
    <w:p w14:paraId="098D5F99"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 xml:space="preserve">Miller, Bradley, and David </w:t>
      </w:r>
      <w:proofErr w:type="spellStart"/>
      <w:r w:rsidRPr="00103097">
        <w:rPr>
          <w:rFonts w:ascii="Helvetica" w:eastAsia="宋体" w:hAnsi="Helvetica" w:cs="Helvetica"/>
          <w:color w:val="212529"/>
          <w:kern w:val="0"/>
          <w:szCs w:val="21"/>
        </w:rPr>
        <w:t>Ranum</w:t>
      </w:r>
      <w:proofErr w:type="spellEnd"/>
      <w:r w:rsidRPr="00103097">
        <w:rPr>
          <w:rFonts w:ascii="Helvetica" w:eastAsia="宋体" w:hAnsi="Helvetica" w:cs="Helvetica"/>
          <w:color w:val="212529"/>
          <w:kern w:val="0"/>
          <w:szCs w:val="21"/>
        </w:rPr>
        <w:t>. </w:t>
      </w:r>
      <w:r w:rsidRPr="00103097">
        <w:rPr>
          <w:rFonts w:ascii="Helvetica" w:eastAsia="宋体" w:hAnsi="Helvetica" w:cs="Helvetica"/>
          <w:i/>
          <w:iCs/>
          <w:color w:val="212529"/>
          <w:kern w:val="0"/>
          <w:szCs w:val="21"/>
        </w:rPr>
        <w:t>Problem Solving with Algorithms and Data Structures Using Python</w:t>
      </w:r>
      <w:r w:rsidRPr="00103097">
        <w:rPr>
          <w:rFonts w:ascii="Helvetica" w:eastAsia="宋体" w:hAnsi="Helvetica" w:cs="Helvetica"/>
          <w:color w:val="212529"/>
          <w:kern w:val="0"/>
          <w:szCs w:val="21"/>
        </w:rPr>
        <w:t>. 2nd ed. Franklin, Beedle &amp; Associates, 2011. ISBN: 9781590282571.</w:t>
      </w:r>
    </w:p>
    <w:p w14:paraId="0F9919F2"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Software</w:t>
      </w:r>
    </w:p>
    <w:p w14:paraId="7F851694"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hyperlink r:id="rId9" w:history="1">
        <w:r w:rsidRPr="00103097">
          <w:rPr>
            <w:rFonts w:ascii="Helvetica" w:eastAsia="宋体" w:hAnsi="Helvetica" w:cs="Helvetica"/>
            <w:color w:val="115F83"/>
            <w:kern w:val="0"/>
            <w:szCs w:val="21"/>
            <w:u w:val="single"/>
          </w:rPr>
          <w:t>6.006 programming environment setup</w:t>
        </w:r>
      </w:hyperlink>
    </w:p>
    <w:p w14:paraId="2FC0186A" w14:textId="77777777" w:rsidR="00103097" w:rsidRPr="00103097" w:rsidRDefault="00103097" w:rsidP="00103097">
      <w:pPr>
        <w:widowControl/>
        <w:shd w:val="clear" w:color="auto" w:fill="FFFFFF"/>
        <w:spacing w:after="100" w:afterAutospacing="1"/>
        <w:jc w:val="left"/>
        <w:outlineLvl w:val="2"/>
        <w:rPr>
          <w:rFonts w:ascii="Helvetica" w:eastAsia="宋体" w:hAnsi="Helvetica" w:cs="Helvetica"/>
          <w:b/>
          <w:bCs/>
          <w:color w:val="000000"/>
          <w:kern w:val="0"/>
          <w:sz w:val="27"/>
          <w:szCs w:val="27"/>
        </w:rPr>
      </w:pPr>
      <w:r w:rsidRPr="00103097">
        <w:rPr>
          <w:rFonts w:ascii="Helvetica" w:eastAsia="宋体" w:hAnsi="Helvetica" w:cs="Helvetica"/>
          <w:b/>
          <w:bCs/>
          <w:color w:val="000000"/>
          <w:kern w:val="0"/>
          <w:sz w:val="27"/>
          <w:szCs w:val="27"/>
        </w:rPr>
        <w:t>Lectures and Recitations</w:t>
      </w:r>
    </w:p>
    <w:p w14:paraId="77755CAB"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One-hour lectures are held twice a week. You are responsible for material presented in lectures, including oral comments made by the lecturer (or other information that may not be present in the notes).</w:t>
      </w:r>
    </w:p>
    <w:p w14:paraId="6C70F4DE" w14:textId="77777777" w:rsidR="00103097" w:rsidRPr="00103097" w:rsidRDefault="00103097" w:rsidP="00103097">
      <w:pPr>
        <w:widowControl/>
        <w:shd w:val="clear" w:color="auto" w:fill="FFFFFF"/>
        <w:spacing w:after="100" w:afterAutospacing="1"/>
        <w:jc w:val="left"/>
        <w:rPr>
          <w:rFonts w:ascii="Helvetica" w:eastAsia="宋体" w:hAnsi="Helvetica" w:cs="Helvetica"/>
          <w:color w:val="212529"/>
          <w:kern w:val="0"/>
          <w:szCs w:val="21"/>
        </w:rPr>
      </w:pPr>
      <w:r w:rsidRPr="00103097">
        <w:rPr>
          <w:rFonts w:ascii="Helvetica" w:eastAsia="宋体" w:hAnsi="Helvetica" w:cs="Helvetica"/>
          <w:color w:val="212529"/>
          <w:kern w:val="0"/>
          <w:szCs w:val="21"/>
        </w:rPr>
        <w:t>One-hour recitations are held twice a week, one day after the lectures. You are responsible for the material presented in recitation, which may include new material not presented in lectures. Recitation attendance has been well-correlated with quiz performance in past semesters. Recitations also give you a more intimate opportunity to ask questions of and to interact with the course staff. Your recitation instructor is responsible for determining your final grade.</w:t>
      </w:r>
    </w:p>
    <w:sectPr w:rsidR="00103097" w:rsidRPr="001030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F9F"/>
    <w:rsid w:val="00103097"/>
    <w:rsid w:val="002D28BB"/>
    <w:rsid w:val="002D6601"/>
    <w:rsid w:val="00C01F9F"/>
    <w:rsid w:val="00C62A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C5E36"/>
  <w15:chartTrackingRefBased/>
  <w15:docId w15:val="{055A0E7E-F4EF-4D91-B103-4BAB9BF7C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103097"/>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030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103097"/>
    <w:rPr>
      <w:rFonts w:ascii="宋体" w:eastAsia="宋体" w:hAnsi="宋体" w:cs="宋体"/>
      <w:b/>
      <w:bCs/>
      <w:kern w:val="0"/>
      <w:sz w:val="27"/>
      <w:szCs w:val="27"/>
    </w:rPr>
  </w:style>
  <w:style w:type="character" w:customStyle="1" w:styleId="40">
    <w:name w:val="标题 4 字符"/>
    <w:basedOn w:val="a0"/>
    <w:link w:val="4"/>
    <w:uiPriority w:val="9"/>
    <w:rsid w:val="00103097"/>
    <w:rPr>
      <w:rFonts w:ascii="宋体" w:eastAsia="宋体" w:hAnsi="宋体" w:cs="宋体"/>
      <w:b/>
      <w:bCs/>
      <w:kern w:val="0"/>
      <w:sz w:val="24"/>
      <w:szCs w:val="24"/>
    </w:rPr>
  </w:style>
  <w:style w:type="paragraph" w:styleId="a3">
    <w:name w:val="Normal (Web)"/>
    <w:basedOn w:val="a"/>
    <w:uiPriority w:val="99"/>
    <w:semiHidden/>
    <w:unhideWhenUsed/>
    <w:rsid w:val="00103097"/>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103097"/>
    <w:rPr>
      <w:color w:val="0000FF"/>
      <w:u w:val="single"/>
    </w:rPr>
  </w:style>
  <w:style w:type="character" w:styleId="a5">
    <w:name w:val="Emphasis"/>
    <w:basedOn w:val="a0"/>
    <w:uiPriority w:val="20"/>
    <w:qFormat/>
    <w:rsid w:val="001030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839099">
      <w:bodyDiv w:val="1"/>
      <w:marLeft w:val="0"/>
      <w:marRight w:val="0"/>
      <w:marTop w:val="0"/>
      <w:marBottom w:val="0"/>
      <w:divBdr>
        <w:top w:val="none" w:sz="0" w:space="0" w:color="auto"/>
        <w:left w:val="none" w:sz="0" w:space="0" w:color="auto"/>
        <w:bottom w:val="none" w:sz="0" w:space="0" w:color="auto"/>
        <w:right w:val="none" w:sz="0" w:space="0" w:color="auto"/>
      </w:divBdr>
    </w:div>
    <w:div w:id="888225393">
      <w:bodyDiv w:val="1"/>
      <w:marLeft w:val="0"/>
      <w:marRight w:val="0"/>
      <w:marTop w:val="0"/>
      <w:marBottom w:val="0"/>
      <w:divBdr>
        <w:top w:val="none" w:sz="0" w:space="0" w:color="auto"/>
        <w:left w:val="none" w:sz="0" w:space="0" w:color="auto"/>
        <w:bottom w:val="none" w:sz="0" w:space="0" w:color="auto"/>
        <w:right w:val="none" w:sz="0" w:space="0" w:color="auto"/>
      </w:divBdr>
    </w:div>
    <w:div w:id="118019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press.mit.edu/9780262033848" TargetMode="External"/><Relationship Id="rId3" Type="http://schemas.openxmlformats.org/officeDocument/2006/relationships/webSettings" Target="webSettings.xml"/><Relationship Id="rId7" Type="http://schemas.openxmlformats.org/officeDocument/2006/relationships/image" Target="media/image1.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tpress.mit.edu/9780262033848" TargetMode="External"/><Relationship Id="rId11" Type="http://schemas.openxmlformats.org/officeDocument/2006/relationships/theme" Target="theme/theme1.xml"/><Relationship Id="rId5" Type="http://schemas.openxmlformats.org/officeDocument/2006/relationships/hyperlink" Target="https://ocw.mit.edu/courses/6-042j-mathematics-for-computer-science-fall-2010" TargetMode="External"/><Relationship Id="rId10" Type="http://schemas.openxmlformats.org/officeDocument/2006/relationships/fontTable" Target="fontTable.xml"/><Relationship Id="rId4" Type="http://schemas.openxmlformats.org/officeDocument/2006/relationships/hyperlink" Target="https://ocw.mit.edu/courses/6-01sc-introduction-to-electrical-engineering-and-computer-science-i-spring-2011" TargetMode="External"/><Relationship Id="rId9" Type="http://schemas.openxmlformats.org/officeDocument/2006/relationships/hyperlink" Target="https://ocw.mit.edu/courses/6-006-introduction-to-algorithms-fall-2011/pages/syllabus/softwa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600</Words>
  <Characters>3454</Characters>
  <Application>Microsoft Office Word</Application>
  <DocSecurity>0</DocSecurity>
  <Lines>78</Lines>
  <Paragraphs>62</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stone stone</dc:creator>
  <cp:keywords/>
  <dc:description/>
  <cp:lastModifiedBy>stone stone</cp:lastModifiedBy>
  <cp:revision>3</cp:revision>
  <cp:lastPrinted>2024-09-15T05:37:00Z</cp:lastPrinted>
  <dcterms:created xsi:type="dcterms:W3CDTF">2024-09-15T05:24:00Z</dcterms:created>
  <dcterms:modified xsi:type="dcterms:W3CDTF">2024-09-15T05:59:00Z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80e0fcc29c8f6e2e7a761d37a76837572f82a1fb32a582c81dad3e6cf794d07a</vt:lpwstr>
  </property>
</Properties>
</file>