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33-💬 QQ接入实战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：将OpenClaw接入QQ平台，实现私聊和群聊功能，配置NTQQ/NapCat/LLOneBot方案，掌握QQ Bot的部署和调试技巧。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基础部署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有QQ账号（建议小号）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了解基础的网络和端口概念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风险提示</w:t>
      </w:r>
      <w:r>
        <w:rPr>
          <w:rFonts w:eastAsia="等线" w:ascii="Arial" w:cs="Arial" w:hAnsi="Arial"/>
          <w:sz w:val="22"/>
        </w:rPr>
        <w:t>：QQ接入存在账号风险，建议使用小号测试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QQ接入分为四个阶段：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**方案选择** - 对比NTQQ/NapCat/LLOneBot/go-cqhttp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**环境搭建** - 安装QQ客户端和协议端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**OpenClaw配置** - 连接协议端，测试消息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**高级功能** - 群管、图片、表情支持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第一步：方案对比与选择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主流方案对比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LLOneBot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NTQQ + NapCat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go-cqhttp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*新手：LLOneBot（一键安装，简单配置）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*进阶：NTQQ + NapCat（功能最全，最稳定）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方案原理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┌─────────────┐     ┌─────────────┐     ┌─────────────┐</w:t>
              <w:br/>
              <w:t>│   QQ客户端   │ ←→  │  协议端      │ ←→  │   OpenClaw  │</w:t>
              <w:br/>
              <w:t>│  (NTQQ/Lite) │     │(NapCat/LLOneBot)│  │             │</w:t>
              <w:br/>
              <w:t>└─────────────┘     └─────────────┘     └─────────────┘</w:t>
              <w:br/>
              <w:t xml:space="preserve">      ↑                    ↑                    ↑</w:t>
              <w:br/>
              <w:t xml:space="preserve">   登录QQ              OneBot协议           接收/发送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收发消息            HTTP/WebSocket        处理消息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QQ客户端：实际登录QQ的客户端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协议端：将QQ消息转换为OneBot协议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OpenClaw：通过OneBot协议与QQ通信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第二步：LLOneBot方案（推荐新手）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安装NTQQ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下载NTQQ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Windows</w:t>
              <w:br/>
              <w:t># 下载：https://im.qq.com/ntqq/</w:t>
              <w:br/>
              <w:br/>
              <w:t># macOS</w:t>
              <w:br/>
              <w:t>brew install --cask tencent-ntqq</w:t>
              <w:br/>
              <w:br/>
              <w:t># Linux (Ubuntu/Debian)</w:t>
              <w:br/>
              <w:t>wget https://dldir1.qq.com/qqfile/qq/QQNT/.../QQ.deb</w:t>
              <w:br/>
            </w:r>
            <w:r>
              <w:rPr>
                <w:rFonts w:eastAsia="Consolas" w:ascii="Consolas" w:cs="Consolas" w:hAnsi="Consolas"/>
                <w:sz w:val="22"/>
              </w:rPr>
              <w:t>sudo dpkg -i QQ.deb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登录QQ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打开NTQQ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登录QQ账号（建议小号）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保持NTQQ运行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安装LLOneBot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方法一：插件市场安装（推荐）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打开NTQQ设置 → 插件市场</w:t>
              <w:br/>
              <w:t># 搜索 "LLOneBot"</w:t>
              <w:br/>
            </w:r>
            <w:r>
              <w:rPr>
                <w:rFonts w:eastAsia="Consolas" w:ascii="Consolas" w:cs="Consolas" w:hAnsi="Consolas"/>
                <w:sz w:val="22"/>
              </w:rPr>
              <w:t># 点击安装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方法二：手动安装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下载LLOneBot</w:t>
              <w:br/>
              <w:t>wget https://github.com/LLOneBot/LLOneBot/releases/latest/download/LLOneBot.zip</w:t>
              <w:br/>
              <w:br/>
              <w:t># 2. 解压到NTQQ插件目录</w:t>
              <w:br/>
              <w:t># Windows: %AppData%/Tencent/QQ/nt_qq/nt_data/plugins</w:t>
              <w:br/>
              <w:t># macOS: ~/Library/Application Support/QQ/nt_qq/nt_data/plugins</w:t>
              <w:br/>
              <w:t># Linux: ~/.config/QQ/nt_qq/nt_data/plugins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3. 重启NTQQ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配置LLOneBot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启用HTTP服务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在NTQQ中打开LLOneBot设置</w:t>
              <w:br/>
              <w:t># 启用 HTTP服务</w:t>
              <w:br/>
              <w:t># 设置端口：3000（默认）</w:t>
              <w:br/>
            </w:r>
            <w:r>
              <w:rPr>
                <w:rFonts w:eastAsia="Consolas" w:ascii="Consolas" w:cs="Consolas" w:hAnsi="Consolas"/>
                <w:sz w:val="22"/>
              </w:rPr>
              <w:t># 设置 Token：your-secure-token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获取QQ号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LLOneBot设置中查看</w:t>
              <w:br/>
              <w:t># 或登录QQ后查看个人资料</w:t>
              <w:br/>
            </w:r>
            <w:r>
              <w:rPr>
                <w:rFonts w:eastAsia="Consolas" w:ascii="Consolas" w:cs="Consolas" w:hAnsi="Consolas"/>
                <w:sz w:val="22"/>
              </w:rPr>
              <w:t>QQ_NUMBER="123456789"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：LLOneBot已安装，HTTP服务已启用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OpenClaw配置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添加QQ渠道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openclaw.json</w:t>
              <w:br/>
              <w:t>{</w:t>
              <w:br/>
              <w:t xml:space="preserve">  "channels": {</w:t>
              <w:br/>
              <w:t xml:space="preserve">    "onebot": {</w:t>
              <w:br/>
              <w:t xml:space="preserve">      "type": "onebot-http",</w:t>
              <w:br/>
              <w:t xml:space="preserve">      "endpoint": "http://localhost:3000",</w:t>
              <w:br/>
              <w:t xml:space="preserve">      "token": "your-secure-token",</w:t>
              <w:br/>
              <w:t xml:space="preserve">      "selfId": "123456789"</w:t>
              <w:br/>
              <w:t xml:space="preserve">    }</w:t>
              <w:br/>
              <w:t xml:space="preserve">  },</w:t>
              <w:br/>
              <w:t xml:space="preserve">  "bindings": [</w:t>
              <w:br/>
              <w:t xml:space="preserve">    {</w:t>
              <w:br/>
              <w:t xml:space="preserve">      "agentId": "default",</w:t>
              <w:br/>
              <w:t xml:space="preserve">      "match": {</w:t>
              <w:br/>
              <w:t xml:space="preserve">        "channel": "onebot"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测试连接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重启OpenClaw</w:t>
              <w:br/>
              <w:t>openclaw gateway restart</w:t>
              <w:br/>
              <w:br/>
              <w:t># 2. 测试连接</w:t>
              <w:br/>
              <w:t>openclaw doctor</w:t>
              <w:br/>
              <w:br/>
              <w:t># 3. 发送测试消息</w:t>
              <w:br/>
              <w:t>openclaw message send \</w:t>
              <w:br/>
              <w:t xml:space="preserve">  --channel onebot \</w:t>
              <w:br/>
              <w:t xml:space="preserve">  --target "123456789"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--message "Hello from OpenClaw!"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2.5 私聊和群聊配置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私聊自动回复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"qq-bot",</w:t>
              <w:br/>
              <w:t xml:space="preserve">      "match": {</w:t>
              <w:br/>
              <w:t xml:space="preserve">        "channel": "onebot",</w:t>
              <w:br/>
              <w:t xml:space="preserve">        "messageType": "private"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群聊配置</w:t>
      </w:r>
      <w:r>
        <w:rPr>
          <w:rFonts w:eastAsia="等线" w:ascii="Arial" w:cs="Arial" w:hAnsi="Arial"/>
          <w:sz w:val="22"/>
        </w:rPr>
        <w:t>（@触发）：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"qq-group-bot",</w:t>
              <w:br/>
              <w:t xml:space="preserve">      "match": {</w:t>
              <w:br/>
              <w:t xml:space="preserve">        "channel": "onebot",</w:t>
              <w:br/>
              <w:t xml:space="preserve">        "messageType": "group",</w:t>
              <w:br/>
              <w:t xml:space="preserve">        "atMe": true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群聊配置</w:t>
      </w:r>
      <w:r>
        <w:rPr>
          <w:rFonts w:eastAsia="等线" w:ascii="Arial" w:cs="Arial" w:hAnsi="Arial"/>
          <w:sz w:val="22"/>
        </w:rPr>
        <w:t>（关键词触发）：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"qq-group-bot",</w:t>
              <w:br/>
              <w:t xml:space="preserve">      "match": {</w:t>
              <w:br/>
              <w:t xml:space="preserve">        "channel": "onebot",</w:t>
              <w:br/>
              <w:t xml:space="preserve">        "messageType": "group",</w:t>
              <w:br/>
              <w:t xml:space="preserve">        "keywords": ["AI", "机器人", "帮助"]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第三步：NTQQ + NapCat方案（推荐进阶）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安装NTQQ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同上，保持NTQQ运行并登录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安装NapCat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Docker安装（推荐）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创建目录</w:t>
              <w:br/>
              <w:t>mkdir -p ~/napcat/config</w:t>
              <w:br/>
              <w:br/>
              <w:t># 2. 运行容器</w:t>
              <w:br/>
              <w:t>docker run -d \</w:t>
              <w:br/>
              <w:t xml:space="preserve">  --name napcat \</w:t>
              <w:br/>
              <w:t xml:space="preserve">  --restart always \</w:t>
              <w:br/>
              <w:t xml:space="preserve">  -p 3000:3000 \</w:t>
              <w:br/>
              <w:t xml:space="preserve">  -p 3001:3001 \</w:t>
              <w:br/>
              <w:t xml:space="preserve">  -v ~/napcat/config:/app/config \</w:t>
              <w:br/>
              <w:t xml:space="preserve">  mlikiowa/napcat-docker:latest</w:t>
              <w:br/>
              <w:br/>
              <w:t># 3. 查看日志，获取扫码链接</w:t>
              <w:br/>
            </w:r>
            <w:r>
              <w:rPr>
                <w:rFonts w:eastAsia="Consolas" w:ascii="Consolas" w:cs="Consolas" w:hAnsi="Consolas"/>
                <w:sz w:val="22"/>
              </w:rPr>
              <w:t>docker logs -f napcat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下载NapCat</w:t>
              <w:br/>
              <w:t>wget https://github.com/NapNeko/NapCatQQ/releases/latest/download/NapCat.zip</w:t>
              <w:br/>
              <w:br/>
              <w:t># 2. 解压</w:t>
              <w:br/>
              <w:t>unzip NapCat.zip -d ~/napcat</w:t>
              <w:br/>
              <w:br/>
              <w:t># 3. 安装依赖</w:t>
              <w:br/>
              <w:t>cd ~/napcat</w:t>
              <w:br/>
              <w:t>npm install</w:t>
              <w:br/>
              <w:br/>
              <w:t># 4. 启动</w:t>
              <w:br/>
            </w:r>
            <w:r>
              <w:rPr>
                <w:rFonts w:eastAsia="Consolas" w:ascii="Consolas" w:cs="Consolas" w:hAnsi="Consolas"/>
                <w:sz w:val="22"/>
              </w:rPr>
              <w:t>npm start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配置NapCat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编辑配置文件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~/napcat/config/onebot11.json</w:t>
              <w:br/>
              <w:t>{</w:t>
              <w:br/>
              <w:t xml:space="preserve">  "http": {</w:t>
              <w:br/>
              <w:t xml:space="preserve">    "enable": true,</w:t>
              <w:br/>
              <w:t xml:space="preserve">    "host": "0.0.0.0",</w:t>
              <w:br/>
              <w:t xml:space="preserve">    "port": 3000,</w:t>
              <w:br/>
              <w:t xml:space="preserve">    "secret": "your-secure-token"</w:t>
              <w:br/>
              <w:t xml:space="preserve">  },</w:t>
              <w:br/>
              <w:t xml:space="preserve">  "ws": {</w:t>
              <w:br/>
              <w:t xml:space="preserve">    "enable": true,</w:t>
              <w:br/>
              <w:t xml:space="preserve">    "host": "0.0.0.0",</w:t>
              <w:br/>
              <w:t xml:space="preserve">    "port": 3001</w:t>
              <w:br/>
              <w:t xml:space="preserve">  },</w:t>
              <w:br/>
              <w:t xml:space="preserve">  "heartInterval": 30000,</w:t>
              <w:br/>
              <w:t xml:space="preserve">  "enableCors":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首次登录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启动后会显示二维码链接</w:t>
              <w:br/>
              <w:t># 使用QQ手机版扫码登录</w:t>
              <w:br/>
            </w:r>
            <w:r>
              <w:rPr>
                <w:rFonts w:eastAsia="Consolas" w:ascii="Consolas" w:cs="Consolas" w:hAnsi="Consolas"/>
                <w:sz w:val="22"/>
              </w:rPr>
              <w:t># 登录成功后保持运行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：NapCat已启动，QQ已登录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OpenClaw配置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配置OneBot11协议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"qq": {</w:t>
              <w:br/>
              <w:t xml:space="preserve">      "type": "onebot11",</w:t>
              <w:br/>
              <w:t xml:space="preserve">      "http": {</w:t>
              <w:br/>
              <w:t xml:space="preserve">        "endpoint": "http://localhost:3000",</w:t>
              <w:br/>
              <w:t xml:space="preserve">        "secret": "your-secure-token"</w:t>
              <w:br/>
              <w:t xml:space="preserve">      },</w:t>
              <w:br/>
              <w:t xml:space="preserve">      "ws": {</w:t>
              <w:br/>
              <w:t xml:space="preserve">        "endpoint": "ws://localhost:3001"</w:t>
              <w:br/>
              <w:t xml:space="preserve">      },</w:t>
              <w:br/>
              <w:t xml:space="preserve">      "selfId": "123456789"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测试功能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私聊测试</w:t>
              <w:br/>
              <w:t>openclaw message send \</w:t>
              <w:br/>
              <w:t xml:space="preserve">  --channel qq \</w:t>
              <w:br/>
              <w:t xml:space="preserve">  --target "friend:987654321" \</w:t>
              <w:br/>
              <w:t xml:space="preserve">  --message "私聊测试"</w:t>
              <w:br/>
              <w:br/>
              <w:t># 群聊测试</w:t>
              <w:br/>
              <w:t>openclaw message send \</w:t>
              <w:br/>
              <w:t xml:space="preserve">  --channel qq \</w:t>
              <w:br/>
              <w:t xml:space="preserve">  --target "group:123456789"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--message "群聊测试"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第四步：高级功能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发送图片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本地图片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通过OpenClaw发送</w:t>
              <w:br/>
              <w:t>openclaw message send \</w:t>
              <w:br/>
              <w:t xml:space="preserve">  --channel qq \</w:t>
              <w:br/>
              <w:t xml:space="preserve">  --target "friend:xxx"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--media "/path/to/image.jpg"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生成图片发送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使用AI生成图片后发送</w:t>
              <w:br/>
              <w:t>const imagePath = await openclaw.skills.run('image-gen', {</w:t>
              <w:br/>
              <w:t xml:space="preserve">  prompt: '一只可爱的猫'</w:t>
              <w:br/>
              <w:t>});</w:t>
              <w:br/>
              <w:br/>
              <w:t>await openclaw.message.send({</w:t>
              <w:br/>
              <w:t xml:space="preserve">  channel: 'qq',</w:t>
              <w:br/>
              <w:t xml:space="preserve">  target: 'friend:xxx',</w:t>
              <w:br/>
              <w:t xml:space="preserve">  media: imagePath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发送表情和@消息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CQ码格式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发送表情</w:t>
              <w:br/>
              <w:t>[CQ:face,id=123]</w:t>
              <w:br/>
              <w:br/>
              <w:t>// @某人</w:t>
              <w:br/>
              <w:t>[CQ:at,qq=123456789]</w:t>
              <w:br/>
              <w:br/>
              <w:t>// 发送图片</w:t>
              <w:br/>
              <w:t>[CQ:image,file=/path/to/image.jpg]</w:t>
              <w:br/>
              <w:br/>
              <w:t>// 发送语音</w:t>
              <w:br/>
            </w:r>
            <w:r>
              <w:rPr>
                <w:rFonts w:eastAsia="Consolas" w:ascii="Consolas" w:cs="Consolas" w:hAnsi="Consolas"/>
                <w:sz w:val="22"/>
              </w:rPr>
              <w:t>[CQ:record,file=/path/to/voice.mp3]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OpenClaw中使用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回复消息时@对方</w:t>
              <w:br/>
              <w:t>const reply = `[CQ:at,qq=${message.sender.user_id}] ${aiResponse}`;</w:t>
              <w:br/>
              <w:br/>
              <w:t>await openclaw.message.send({</w:t>
              <w:br/>
              <w:t xml:space="preserve">  channel: 'qq',</w:t>
              <w:br/>
              <w:t xml:space="preserve">  target: `group:${message.group_id}`,</w:t>
              <w:br/>
              <w:t xml:space="preserve">  message: reply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群管功能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禁言用户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禁言1小时</w:t>
              <w:br/>
              <w:t>await openclay.channels.qq.setGroupBan({</w:t>
              <w:br/>
              <w:t xml:space="preserve">  groupId: '123456789',</w:t>
              <w:br/>
              <w:t xml:space="preserve">  userId: '987654321',</w:t>
              <w:br/>
              <w:t xml:space="preserve">  duration: 3600  // 秒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踢出用户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await openclay.channels.qq.setGroupKick({</w:t>
              <w:br/>
              <w:t xml:space="preserve">  groupId: '123456789',</w:t>
              <w:br/>
              <w:t xml:space="preserve">  userId: '987654321',</w:t>
              <w:br/>
              <w:t xml:space="preserve">  rejectAddRequest: false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设置群名片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await openclay.channels.qq.setGroupCard({</w:t>
              <w:br/>
              <w:t xml:space="preserve">  groupId: '123456789',</w:t>
              <w:br/>
              <w:t xml:space="preserve">  userId: '987654321',</w:t>
              <w:br/>
              <w:t xml:space="preserve">  card: '新名片'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常见问题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Q1: 登录失败/掉线频繁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QQ账号被风控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网络不稳定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协议版本过旧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使用长期登录的QQ号</w:t>
              <w:br/>
              <w:t># 2. 避免频繁切换设备登录</w:t>
              <w:br/>
              <w:t># 3. 更新到最新版本</w:t>
              <w:br/>
              <w:t>napcat update</w:t>
              <w:br/>
              <w:br/>
              <w:t># 4. 使用签名服务器（解决风控）</w:t>
              <w:br/>
              <w:t>{</w:t>
              <w:br/>
              <w:t xml:space="preserve">  "signServer": "https://sign.example.com"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Q2: 消息发送失败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检查NapCat日志</w:t>
              <w:br/>
              <w:t>docker logs napcat | grep ERROR</w:t>
              <w:br/>
              <w:br/>
              <w:t># 2. 检查OpenClaw日志</w:t>
              <w:br/>
              <w:t>tail ~/.openclaw/logs/openclaw.log</w:t>
              <w:br/>
              <w:br/>
              <w:t># 3. 测试HTTP接口</w:t>
              <w:br/>
              <w:t>curl http://localhost:3000/get_login_info \</w:t>
              <w:br/>
              <w:t xml:space="preserve">  -H "Authorization: Bearer your-token"</w:t>
              <w:br/>
              <w:br/>
              <w:t># 4. 检查消息格式</w:t>
              <w:br/>
            </w:r>
            <w:r>
              <w:rPr>
                <w:rFonts w:eastAsia="Consolas" w:ascii="Consolas" w:cs="Consolas" w:hAnsi="Consolas"/>
                <w:sz w:val="22"/>
              </w:rPr>
              <w:t># 确保符合OneBot11协议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Q3: 图片发送失败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可能原因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图片路径错误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图片太大（限制10MB）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格式不支持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使用绝对路径</w:t>
              <w:br/>
              <w:t># 2. 压缩图片</w:t>
              <w:br/>
              <w:t>convert input.jpg -resize 1920x1080 output.jpg</w:t>
              <w:br/>
              <w:br/>
              <w:t># 3. 使用Base64发送</w:t>
              <w:br/>
            </w:r>
            <w:r>
              <w:rPr>
                <w:rFonts w:eastAsia="Consolas" w:ascii="Consolas" w:cs="Consolas" w:hAnsi="Consolas"/>
                <w:sz w:val="22"/>
              </w:rPr>
              <w:t>[CQ:image,file=base64://xxx]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Q4: 和飞书接入冲突吗？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不冲突</w:t>
      </w:r>
      <w:r>
        <w:rPr>
          <w:rFonts w:eastAsia="等线" w:ascii="Arial" w:cs="Arial" w:hAnsi="Arial"/>
          <w:sz w:val="22"/>
        </w:rPr>
        <w:t>，可以同时接入多个渠道：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"feishu": { ... },</w:t>
              <w:br/>
              <w:t xml:space="preserve">    "qq": { ... },</w:t>
              <w:br/>
              <w:t xml:space="preserve">    "wechat": { ...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安全与合规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账号安全</w:t>
      </w:r>
      <w:bookmarkEnd w:id="2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**使用小号**：不要用主号测试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**避免频繁操作**：容易触发风控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**注意隐私**：不要泄露群成员信息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内容合规</w:t>
      </w:r>
      <w:bookmarkEnd w:id="2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遵守QQ平台规则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不发送违规内容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设置敏感词过滤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下一步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掌握QQ接入后，建议学习：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*《04-📱 飞书接入完全指南》 - 对比不同平台接入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*《19-🔗 多平台接入》 - 统一多平台管理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*《12-🔌 常用Skill推荐》 - 增强QQ Bot功能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参考资料</w:t>
      </w:r>
      <w:bookmarkEnd w:id="2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LLOneBot文档：https://github.com/LLOneBot/LLOneBot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NapCat文档：https://napneko.github.io/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OneBot11协议：https://11.onebot.dev/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本文基于社区QQ接入实践编写。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5435">
    <w:lvl>
      <w:start w:val="1"/>
      <w:numFmt w:val="decimal"/>
      <w:suff w:val="tab"/>
      <w:lvlText w:val="%1."/>
      <w:rPr>
        <w:color w:val="3370ff"/>
      </w:rPr>
    </w:lvl>
  </w:abstractNum>
  <w:abstractNum w:abstractNumId="445436">
    <w:lvl>
      <w:start w:val="2"/>
      <w:numFmt w:val="decimal"/>
      <w:suff w:val="tab"/>
      <w:lvlText w:val="%1."/>
      <w:rPr>
        <w:color w:val="3370ff"/>
      </w:rPr>
    </w:lvl>
  </w:abstractNum>
  <w:abstractNum w:abstractNumId="445437">
    <w:lvl>
      <w:start w:val="3"/>
      <w:numFmt w:val="decimal"/>
      <w:suff w:val="tab"/>
      <w:lvlText w:val="%1."/>
      <w:rPr>
        <w:color w:val="3370ff"/>
      </w:rPr>
    </w:lvl>
  </w:abstractNum>
  <w:abstractNum w:abstractNumId="445438">
    <w:lvl>
      <w:start w:val="4"/>
      <w:numFmt w:val="decimal"/>
      <w:suff w:val="tab"/>
      <w:lvlText w:val="%1."/>
      <w:rPr>
        <w:color w:val="3370ff"/>
      </w:rPr>
    </w:lvl>
  </w:abstractNum>
  <w:abstractNum w:abstractNumId="445439">
    <w:lvl>
      <w:numFmt w:val="bullet"/>
      <w:suff w:val="tab"/>
      <w:lvlText w:val="•"/>
      <w:rPr>
        <w:color w:val="3370ff"/>
      </w:rPr>
    </w:lvl>
  </w:abstractNum>
  <w:abstractNum w:abstractNumId="445440">
    <w:lvl>
      <w:numFmt w:val="bullet"/>
      <w:suff w:val="tab"/>
      <w:lvlText w:val="•"/>
      <w:rPr>
        <w:color w:val="3370ff"/>
      </w:rPr>
    </w:lvl>
  </w:abstractNum>
  <w:abstractNum w:abstractNumId="445441">
    <w:lvl>
      <w:numFmt w:val="bullet"/>
      <w:suff w:val="tab"/>
      <w:lvlText w:val="•"/>
      <w:rPr>
        <w:color w:val="3370ff"/>
      </w:rPr>
    </w:lvl>
  </w:abstractNum>
  <w:abstractNum w:abstractNumId="445442">
    <w:lvl>
      <w:numFmt w:val="bullet"/>
      <w:suff w:val="tab"/>
      <w:lvlText w:val="•"/>
      <w:rPr>
        <w:color w:val="3370ff"/>
      </w:rPr>
    </w:lvl>
  </w:abstractNum>
  <w:abstractNum w:abstractNumId="445443">
    <w:lvl>
      <w:numFmt w:val="bullet"/>
      <w:suff w:val="tab"/>
      <w:lvlText w:val="•"/>
      <w:rPr>
        <w:color w:val="3370ff"/>
      </w:rPr>
    </w:lvl>
  </w:abstractNum>
  <w:abstractNum w:abstractNumId="445444">
    <w:lvl>
      <w:start w:val="5"/>
      <w:numFmt w:val="decimal"/>
      <w:suff w:val="tab"/>
      <w:lvlText w:val="%1."/>
      <w:rPr>
        <w:color w:val="3370ff"/>
      </w:rPr>
    </w:lvl>
  </w:abstractNum>
  <w:abstractNum w:abstractNumId="445445">
    <w:lvl>
      <w:start w:val="6"/>
      <w:numFmt w:val="decimal"/>
      <w:suff w:val="tab"/>
      <w:lvlText w:val="%1."/>
      <w:rPr>
        <w:color w:val="3370ff"/>
      </w:rPr>
    </w:lvl>
  </w:abstractNum>
  <w:abstractNum w:abstractNumId="445446">
    <w:lvl>
      <w:start w:val="7"/>
      <w:numFmt w:val="decimal"/>
      <w:suff w:val="tab"/>
      <w:lvlText w:val="%1."/>
      <w:rPr>
        <w:color w:val="3370ff"/>
      </w:rPr>
    </w:lvl>
  </w:abstractNum>
  <w:abstractNum w:abstractNumId="445447">
    <w:lvl>
      <w:numFmt w:val="bullet"/>
      <w:suff w:val="tab"/>
      <w:lvlText w:val="•"/>
      <w:rPr>
        <w:color w:val="3370ff"/>
      </w:rPr>
    </w:lvl>
  </w:abstractNum>
  <w:abstractNum w:abstractNumId="445448">
    <w:lvl>
      <w:numFmt w:val="bullet"/>
      <w:suff w:val="tab"/>
      <w:lvlText w:val="•"/>
      <w:rPr>
        <w:color w:val="3370ff"/>
      </w:rPr>
    </w:lvl>
  </w:abstractNum>
  <w:abstractNum w:abstractNumId="445449">
    <w:lvl>
      <w:numFmt w:val="bullet"/>
      <w:suff w:val="tab"/>
      <w:lvlText w:val="•"/>
      <w:rPr>
        <w:color w:val="3370ff"/>
      </w:rPr>
    </w:lvl>
  </w:abstractNum>
  <w:abstractNum w:abstractNumId="445450">
    <w:lvl>
      <w:numFmt w:val="bullet"/>
      <w:suff w:val="tab"/>
      <w:lvlText w:val="•"/>
      <w:rPr>
        <w:color w:val="3370ff"/>
      </w:rPr>
    </w:lvl>
  </w:abstractNum>
  <w:abstractNum w:abstractNumId="445451">
    <w:lvl>
      <w:numFmt w:val="bullet"/>
      <w:suff w:val="tab"/>
      <w:lvlText w:val="•"/>
      <w:rPr>
        <w:color w:val="3370ff"/>
      </w:rPr>
    </w:lvl>
  </w:abstractNum>
  <w:abstractNum w:abstractNumId="445452">
    <w:lvl>
      <w:numFmt w:val="bullet"/>
      <w:suff w:val="tab"/>
      <w:lvlText w:val="•"/>
      <w:rPr>
        <w:color w:val="3370ff"/>
      </w:rPr>
    </w:lvl>
  </w:abstractNum>
  <w:abstractNum w:abstractNumId="445453">
    <w:lvl>
      <w:numFmt w:val="bullet"/>
      <w:suff w:val="tab"/>
      <w:lvlText w:val="•"/>
      <w:rPr>
        <w:color w:val="3370ff"/>
      </w:rPr>
    </w:lvl>
  </w:abstractNum>
  <w:abstractNum w:abstractNumId="445454">
    <w:lvl>
      <w:numFmt w:val="bullet"/>
      <w:suff w:val="tab"/>
      <w:lvlText w:val="•"/>
      <w:rPr>
        <w:color w:val="3370ff"/>
      </w:rPr>
    </w:lvl>
  </w:abstractNum>
  <w:abstractNum w:abstractNumId="445455">
    <w:lvl>
      <w:numFmt w:val="bullet"/>
      <w:suff w:val="tab"/>
      <w:lvlText w:val="•"/>
      <w:rPr>
        <w:color w:val="3370ff"/>
      </w:rPr>
    </w:lvl>
  </w:abstractNum>
  <w:abstractNum w:abstractNumId="445456">
    <w:lvl>
      <w:numFmt w:val="bullet"/>
      <w:suff w:val="tab"/>
      <w:lvlText w:val="•"/>
      <w:rPr>
        <w:color w:val="3370ff"/>
      </w:rPr>
    </w:lvl>
  </w:abstractNum>
  <w:abstractNum w:abstractNumId="445457">
    <w:lvl>
      <w:numFmt w:val="bullet"/>
      <w:suff w:val="tab"/>
      <w:lvlText w:val="•"/>
      <w:rPr>
        <w:color w:val="3370ff"/>
      </w:rPr>
    </w:lvl>
  </w:abstractNum>
  <w:abstractNum w:abstractNumId="445458">
    <w:lvl>
      <w:numFmt w:val="bullet"/>
      <w:suff w:val="tab"/>
      <w:lvlText w:val="•"/>
      <w:rPr>
        <w:color w:val="3370ff"/>
      </w:rPr>
    </w:lvl>
  </w:abstractNum>
  <w:abstractNum w:abstractNumId="445459">
    <w:lvl>
      <w:numFmt w:val="bullet"/>
      <w:suff w:val="tab"/>
      <w:lvlText w:val="•"/>
      <w:rPr>
        <w:color w:val="3370ff"/>
      </w:rPr>
    </w:lvl>
  </w:abstractNum>
  <w:abstractNum w:abstractNumId="445460">
    <w:lvl>
      <w:numFmt w:val="bullet"/>
      <w:suff w:val="tab"/>
      <w:lvlText w:val="•"/>
      <w:rPr>
        <w:color w:val="3370ff"/>
      </w:rPr>
    </w:lvl>
  </w:abstractNum>
  <w:abstractNum w:abstractNumId="445461">
    <w:lvl>
      <w:numFmt w:val="bullet"/>
      <w:suff w:val="tab"/>
      <w:lvlText w:val="•"/>
      <w:rPr>
        <w:color w:val="3370ff"/>
      </w:rPr>
    </w:lvl>
  </w:abstractNum>
  <w:abstractNum w:abstractNumId="445462">
    <w:lvl>
      <w:numFmt w:val="bullet"/>
      <w:suff w:val="tab"/>
      <w:lvlText w:val="•"/>
      <w:rPr>
        <w:color w:val="3370ff"/>
      </w:rPr>
    </w:lvl>
  </w:abstractNum>
  <w:abstractNum w:abstractNumId="445463">
    <w:lvl>
      <w:numFmt w:val="bullet"/>
      <w:suff w:val="tab"/>
      <w:lvlText w:val="•"/>
      <w:rPr>
        <w:color w:val="3370ff"/>
      </w:rPr>
    </w:lvl>
  </w:abstractNum>
  <w:abstractNum w:abstractNumId="445464">
    <w:lvl>
      <w:numFmt w:val="bullet"/>
      <w:suff w:val="tab"/>
      <w:lvlText w:val="•"/>
      <w:rPr>
        <w:color w:val="3370ff"/>
      </w:rPr>
    </w:lvl>
  </w:abstractNum>
  <w:num w:numId="1">
    <w:abstractNumId w:val="445435"/>
  </w:num>
  <w:num w:numId="2">
    <w:abstractNumId w:val="445436"/>
  </w:num>
  <w:num w:numId="3">
    <w:abstractNumId w:val="445437"/>
  </w:num>
  <w:num w:numId="4">
    <w:abstractNumId w:val="445438"/>
  </w:num>
  <w:num w:numId="5">
    <w:abstractNumId w:val="445439"/>
  </w:num>
  <w:num w:numId="6">
    <w:abstractNumId w:val="445440"/>
  </w:num>
  <w:num w:numId="7">
    <w:abstractNumId w:val="445441"/>
  </w:num>
  <w:num w:numId="8">
    <w:abstractNumId w:val="445442"/>
  </w:num>
  <w:num w:numId="9">
    <w:abstractNumId w:val="445443"/>
  </w:num>
  <w:num w:numId="10">
    <w:abstractNumId w:val="445444"/>
  </w:num>
  <w:num w:numId="11">
    <w:abstractNumId w:val="445445"/>
  </w:num>
  <w:num w:numId="12">
    <w:abstractNumId w:val="445446"/>
  </w:num>
  <w:num w:numId="13">
    <w:abstractNumId w:val="445447"/>
  </w:num>
  <w:num w:numId="14">
    <w:abstractNumId w:val="445448"/>
  </w:num>
  <w:num w:numId="15">
    <w:abstractNumId w:val="445449"/>
  </w:num>
  <w:num w:numId="16">
    <w:abstractNumId w:val="445450"/>
  </w:num>
  <w:num w:numId="17">
    <w:abstractNumId w:val="445451"/>
  </w:num>
  <w:num w:numId="18">
    <w:abstractNumId w:val="445452"/>
  </w:num>
  <w:num w:numId="19">
    <w:abstractNumId w:val="445453"/>
  </w:num>
  <w:num w:numId="20">
    <w:abstractNumId w:val="445454"/>
  </w:num>
  <w:num w:numId="21">
    <w:abstractNumId w:val="445455"/>
  </w:num>
  <w:num w:numId="22">
    <w:abstractNumId w:val="445456"/>
  </w:num>
  <w:num w:numId="23">
    <w:abstractNumId w:val="445457"/>
  </w:num>
  <w:num w:numId="24">
    <w:abstractNumId w:val="445458"/>
  </w:num>
  <w:num w:numId="25">
    <w:abstractNumId w:val="445459"/>
  </w:num>
  <w:num w:numId="26">
    <w:abstractNumId w:val="445460"/>
  </w:num>
  <w:num w:numId="27">
    <w:abstractNumId w:val="445461"/>
  </w:num>
  <w:num w:numId="28">
    <w:abstractNumId w:val="445462"/>
  </w:num>
  <w:num w:numId="29">
    <w:abstractNumId w:val="445463"/>
  </w:num>
  <w:num w:numId="30">
    <w:abstractNumId w:val="4454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2026-03-04T01:31:18Z</dcterms:created>
  <dc:creator>Apache POI</dc:creator>
</cp:coreProperties>
</file>