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39-📱 Telegram接入实战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学完本文，你将学会如何将OpenClaw接入Telegram，让你的AI员工服务全球用户，支持Webhook实时推送和轮询模式。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✅ 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在开始之前，请确保你已经：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完成OpenClaw基础部署（参考教程03）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拥有一个Telegram账号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准备一台海外服务器（推荐香港/新加坡/美国节点）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拥有一个域名（用于Webhook，可选）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本文将带你完成Telegram接入，预计耗时</w:t>
      </w:r>
      <w:r>
        <w:rPr>
          <w:rFonts w:eastAsia="等线" w:ascii="Arial" w:cs="Arial" w:hAnsi="Arial"/>
          <w:b w:val="true"/>
          <w:sz w:val="22"/>
        </w:rPr>
        <w:t>30-40分钟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**创建Bot**（10分钟）- 使用BotFather创建Telegram Bot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**配置权限**（5分钟）- 设置Bot命令和描述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**OpenClaw配置**（10分钟）- 配置Webhook或轮询模式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**测试验证**（5分钟）- 发送测试消息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**高级功能**（10分钟）- 配置键盘和富文本消息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39.1 为什么选择Telegram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Telegram的核心优势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隐私安全</w:t>
      </w:r>
      <w:r>
        <w:rPr>
          <w:rFonts w:eastAsia="等线" w:ascii="Arial" w:cs="Arial" w:hAnsi="Arial"/>
          <w:sz w:val="22"/>
        </w:rPr>
        <w:t>- 端到端加密，开源客户端，注重用户隐私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全球用户</w:t>
      </w:r>
      <w:r>
        <w:rPr>
          <w:rFonts w:eastAsia="等线" w:ascii="Arial" w:cs="Arial" w:hAnsi="Arial"/>
          <w:sz w:val="22"/>
        </w:rPr>
        <w:t>- 8亿月活用户，覆盖全球各个地区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Bot友好</w:t>
      </w:r>
      <w:r>
        <w:rPr>
          <w:rFonts w:eastAsia="等线" w:ascii="Arial" w:cs="Arial" w:hAnsi="Arial"/>
          <w:sz w:val="22"/>
        </w:rPr>
        <w:t>- 官方Bot API功能完善，文档齐全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完全免费</w:t>
      </w:r>
      <w:r>
        <w:rPr>
          <w:rFonts w:eastAsia="等线" w:ascii="Arial" w:cs="Arial" w:hAnsi="Arial"/>
          <w:sz w:val="22"/>
        </w:rPr>
        <w:t>- 所有功能完全免费，无广告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适用场景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🔒 隐私要求高的用户群体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🌍 海外社区运营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🤖 Bot实验和展示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📢 频道广播和通知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39.2 创建Telegram Bot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39.2.1 使用BotFather创建Bot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在Telegram中搜索 **@BotFather**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Telegram搜索BotFather]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**「Start」** 开始对话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39.2.2 创建新Bot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步骤1：发送创建命令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向BotFather发送：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/newbot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步骤2：设置Bot名称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BotFather会回复：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Alright, a new bot. How are we going to call it? Please choose a name for your bot.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输入Bot名称：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Assistant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步骤3：设置用户名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BotFather会回复：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Good. Now let's choose a username for your bot. It must end in `bot`. Like this, for example: TetrisBot or tetris_bot.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输入用户名（必须以bot结尾）：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yourname_openclaw_bot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：Bot创建成功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39.2.3 获取Token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创建成功后，BotFather会发送Token：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 this token to access the HTTP API:</w:t>
              <w:br/>
              <w:t>123456789:ABCdefGHIjklMNOpqrsTUVwxyz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Keep your token secure and store it safely, it can be used by anyone to control your bot.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安全警告</w:t>
      </w:r>
      <w:r>
        <w:rPr>
          <w:rFonts w:eastAsia="等线" w:ascii="Arial" w:cs="Arial" w:hAnsi="Arial"/>
          <w:sz w:val="22"/>
        </w:rPr>
        <w:t>：Token是敏感信息，不要泄露。立即保存到环境变量！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BotFather发送的Token]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：已成功保存Token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39.2.4 配置Bot信息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设置描述：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向BotFather发送：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/setdescription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选择你的Bot，然后输入描述：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AI-powered assistant running on OpenClaw. I can help you with tasks, answer questions, and integrate with your workflow.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设置关于信息：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/setabouttext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Assistant - Your personal AI employee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设置头像</w:t>
      </w:r>
      <w:r>
        <w:rPr>
          <w:rFonts w:eastAsia="等线" w:ascii="Arial" w:cs="Arial" w:hAnsi="Arial"/>
          <w:sz w:val="22"/>
        </w:rPr>
        <w:t>（可选）：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/setuserpic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：Bot信息配置完成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39.3 配置OpenClaw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39.3.1 安装依赖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@openclaw/telegram-adapter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：安装成功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39.3.2 配置openclaw.json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`~/.openclaw/openclaw.json`，添加Telegram配置：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"telegram": {</w:t>
              <w:br/>
              <w:t xml:space="preserve">    "enabled": true,</w:t>
              <w:br/>
              <w:t xml:space="preserve">    "token": "${TELEGRAM_BOT_TOKEN}",</w:t>
              <w:br/>
              <w:t xml:space="preserve">    "webhook": {</w:t>
              <w:br/>
              <w:t xml:space="preserve">      "enabled": true,</w:t>
              <w:br/>
              <w:t xml:space="preserve">      "url": "https://your-domain.com/telegram/webhook",</w:t>
              <w:br/>
              <w:t xml:space="preserve">      "port": 8443</w:t>
              <w:br/>
              <w:t xml:space="preserve">    },</w:t>
              <w:br/>
              <w:t xml:space="preserve">    "polling": {</w:t>
              <w:br/>
              <w:t xml:space="preserve">      "enabled": false,</w:t>
              <w:br/>
              <w:t xml:space="preserve">      "interval": 1000</w:t>
              <w:br/>
              <w:t xml:space="preserve">    },</w:t>
              <w:br/>
              <w:t xml:space="preserve">    "commands": {</w:t>
              <w:br/>
              <w:t xml:space="preserve">      "enabled": true,</w:t>
              <w:br/>
              <w:t xml:space="preserve">      "list": [</w:t>
              <w:br/>
              <w:t xml:space="preserve">        {</w:t>
              <w:br/>
              <w:t xml:space="preserve">          "command": "start",</w:t>
              <w:br/>
              <w:t xml:space="preserve">          "description": "Start using OpenClaw"</w:t>
              <w:br/>
              <w:t xml:space="preserve">        },</w:t>
              <w:br/>
              <w:t xml:space="preserve">        {</w:t>
              <w:br/>
              <w:t xml:space="preserve">          "command": "help",</w:t>
              <w:br/>
              <w:t xml:space="preserve">          "description": "Show help message"</w:t>
              <w:br/>
              <w:t xml:space="preserve">        },</w:t>
              <w:br/>
              <w:t xml:space="preserve">        {</w:t>
              <w:br/>
              <w:t xml:space="preserve">          "command": "status",</w:t>
              <w:br/>
              <w:t xml:space="preserve">          "description": "Check system status"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- Bot Token（从环境变量读取）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webhook</w:t>
      </w:r>
      <w:r>
        <w:rPr>
          <w:rFonts w:eastAsia="等线" w:ascii="Arial" w:cs="Arial" w:hAnsi="Arial"/>
          <w:sz w:val="22"/>
        </w:rPr>
        <w:t>- Webhook模式配置（推荐）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polling</w:t>
      </w:r>
      <w:r>
        <w:rPr>
          <w:rFonts w:eastAsia="等线" w:ascii="Arial" w:cs="Arial" w:hAnsi="Arial"/>
          <w:sz w:val="22"/>
        </w:rPr>
        <w:t>- 轮询模式配置（备选）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commands</w:t>
      </w:r>
      <w:r>
        <w:rPr>
          <w:rFonts w:eastAsia="等线" w:ascii="Arial" w:cs="Arial" w:hAnsi="Arial"/>
          <w:sz w:val="22"/>
        </w:rPr>
        <w:t>- Bot命令列表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39.3.3 设置环境变量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Telegram Bot Token</w:t>
              <w:br/>
            </w:r>
            <w:r>
              <w:rPr>
                <w:rFonts w:eastAsia="Consolas" w:ascii="Consolas" w:cs="Consolas" w:hAnsi="Consolas"/>
                <w:sz w:val="22"/>
              </w:rPr>
              <w:t>TELEGRAM_BOT_TOKEN=123456789:ABCdefGHIjklMNOpqrsTUVwxyz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：确保 `.env` 文件权限为600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600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：环境变量配置完成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39.4 Webhook配置（推荐）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为什么选择Webhook？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Webhook模式相比轮询的优势：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实时接收</w:t>
      </w:r>
      <w:r>
        <w:rPr>
          <w:rFonts w:eastAsia="等线" w:ascii="Arial" w:cs="Arial" w:hAnsi="Arial"/>
          <w:sz w:val="22"/>
        </w:rPr>
        <w:t>- 消息即时推送，无延迟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节省资源</w:t>
      </w:r>
      <w:r>
        <w:rPr>
          <w:rFonts w:eastAsia="等线" w:ascii="Arial" w:cs="Arial" w:hAnsi="Arial"/>
          <w:sz w:val="22"/>
        </w:rPr>
        <w:t>- 不需要频繁轮询请求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支持HTTPS</w:t>
      </w:r>
      <w:r>
        <w:rPr>
          <w:rFonts w:eastAsia="等线" w:ascii="Arial" w:cs="Arial" w:hAnsi="Arial"/>
          <w:sz w:val="22"/>
        </w:rPr>
        <w:t>- 安全传输，适合生产环境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39.4.1 准备域名和SSL证书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一个域名（如：`bot.yourdomain.com`）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SSL证书（可使用Let's Encrypt免费证书）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39.4.2 设置Webhook URL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使用curl命令设置Webhook：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 "url=https://your-domain.com/telegram/webhook"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https://api.telegram.org/bot&lt;YOUR_TOKEN&gt;/setWebhook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"ok": true,</w:t>
              <w:br/>
              <w:t xml:space="preserve">  "result": true,</w:t>
              <w:br/>
              <w:t xml:space="preserve">  "description": "Webhook was set"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39.4.3 验证Webhook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https://api.telegram.org/bot&lt;YOUR_TOKEN&gt;/getWebhookInfo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"ok": true,</w:t>
              <w:br/>
              <w:t xml:space="preserve">  "result": {</w:t>
              <w:br/>
              <w:t xml:space="preserve">    "url": "https://your-domain.com/telegram/webhook",</w:t>
              <w:br/>
              <w:t xml:space="preserve">    "has_custom_certificate": false,</w:t>
              <w:br/>
              <w:t xml:space="preserve">    "pending_update_count": 0,</w:t>
              <w:br/>
              <w:t xml:space="preserve">    "max_connections": 40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：Webhook配置成功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39.5 轮询模式（备选）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如果无法使用Webhook，可以启用轮询模式：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`openclaw.json`：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"telegram": {</w:t>
              <w:br/>
              <w:t xml:space="preserve">    "webhook": {</w:t>
              <w:br/>
              <w:t xml:space="preserve">      "enabled": false</w:t>
              <w:br/>
              <w:t xml:space="preserve">    },</w:t>
              <w:br/>
              <w:t xml:space="preserve">    "polling": {</w:t>
              <w:br/>
              <w:t xml:space="preserve">      "enabled": true,</w:t>
              <w:br/>
              <w:t xml:space="preserve">      "interval": 1000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：轮询有1-2秒延迟，且频繁请求可能触发限制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39.6 消息处理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基础消息响应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{ TelegramAdapter } = require('@openclaw/telegram-adapter');</w:t>
              <w:br/>
              <w:br/>
              <w:t>const telegram = new TelegramAdapter({</w:t>
              <w:br/>
              <w:t xml:space="preserve">  token: process.env.TELEGRAM_BOT_TOKEN</w:t>
              <w:br/>
              <w:t>});</w:t>
              <w:br/>
              <w:br/>
              <w:t>// 监听所有消息</w:t>
              <w:br/>
              <w:t>telegram.on('message', async (msg) =&gt; {</w:t>
              <w:br/>
              <w:t xml:space="preserve">  const chatId = msg.chat.id;</w:t>
              <w:br/>
              <w:t xml:space="preserve">  const text = msg.text;</w:t>
              <w:br/>
              <w:t xml:space="preserve">  const user = msg.from.username;</w:t>
              <w:br/>
              <w:t xml:space="preserve">  </w:t>
              <w:br/>
              <w:t xml:space="preserve">  // 调用OpenClaw处理</w:t>
              <w:br/>
              <w:t xml:space="preserve">  const response = await openclaw.process({</w:t>
              <w:br/>
              <w:t xml:space="preserve">    text: text,</w:t>
              <w:br/>
              <w:t xml:space="preserve">    user: user,</w:t>
              <w:br/>
              <w:t xml:space="preserve">    platform: 'telegram'</w:t>
              <w:br/>
              <w:t xml:space="preserve">  });</w:t>
              <w:br/>
              <w:t xml:space="preserve">  </w:t>
              <w:br/>
              <w:t xml:space="preserve">  // 发送回复</w:t>
              <w:br/>
              <w:t xml:space="preserve">  await telegram.sendMessage(chatId, response);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命令处理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telegram.onText(/\/start/, async (msg) =&gt; {</w:t>
              <w:br/>
              <w:t xml:space="preserve">  const chatId = msg.chat.id;</w:t>
              <w:br/>
              <w:t xml:space="preserve">  const welcomeMessage = `</w:t>
              <w:br/>
              <w:t>👋 Welcome to OpenClaw Assistant!</w:t>
              <w:br/>
              <w:br/>
              <w:t>I'm your personal AI employee running on OpenClaw.</w:t>
              <w:br/>
              <w:br/>
              <w:t>What I can do:</w:t>
              <w:br/>
              <w:t>• Answer questions</w:t>
              <w:br/>
              <w:t>• Execute tasks</w:t>
              <w:br/>
              <w:t>• Integrate with your workflow</w:t>
              <w:br/>
              <w:br/>
              <w:t>Type /help to see all commands.</w:t>
              <w:br/>
              <w:t xml:space="preserve">  `;</w:t>
              <w:br/>
              <w:t xml:space="preserve">  </w:t>
              <w:br/>
              <w:t xml:space="preserve">  await telegram.sendMessage(chatId, welcomeMessage);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Help命令：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telegram.onText(/\/help/, async (msg) =&gt; {</w:t>
              <w:br/>
              <w:t xml:space="preserve">  const chatId = msg.chat.id;</w:t>
              <w:br/>
              <w:t xml:space="preserve">  const helpMessage = `</w:t>
              <w:br/>
              <w:t>📚 Available Commands:</w:t>
              <w:br/>
              <w:br/>
              <w:t>/start - Start the bot</w:t>
              <w:br/>
              <w:t>/help - Show this help message</w:t>
              <w:br/>
              <w:t>/status - Check system status</w:t>
              <w:br/>
              <w:t>/ask &lt;question&gt; - Ask me anything</w:t>
              <w:br/>
              <w:t xml:space="preserve">  `;</w:t>
              <w:br/>
              <w:t xml:space="preserve">  </w:t>
              <w:br/>
              <w:t xml:space="preserve">  await telegram.sendMessage(chatId, helpMessage, {</w:t>
              <w:br/>
              <w:t xml:space="preserve">    parse_mode: 'Markdown'</w:t>
              <w:br/>
              <w:t xml:space="preserve">  });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：命令响应正常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39.7 高级功能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内联键盘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keyboard = {</w:t>
              <w:br/>
              <w:t xml:space="preserve">  inline_keyboard: [</w:t>
              <w:br/>
              <w:t xml:space="preserve">    [</w:t>
              <w:br/>
              <w:t xml:space="preserve">      { text: '👍 Yes', callback_data: 'yes' },</w:t>
              <w:br/>
              <w:t xml:space="preserve">      { text: '👎 No', callback_data: 'no' }</w:t>
              <w:br/>
              <w:t xml:space="preserve">    ],</w:t>
              <w:br/>
              <w:t xml:space="preserve">    [</w:t>
              <w:br/>
              <w:t xml:space="preserve">      { text: '🌐 Visit Website', url: 'https://openclaw.ai' }</w:t>
              <w:br/>
              <w:t xml:space="preserve">    ]</w:t>
              <w:br/>
              <w:t xml:space="preserve">  ]</w:t>
              <w:br/>
              <w:t>};</w:t>
              <w:br/>
              <w:br/>
              <w:t>await telegram.sendMessage(chatId, 'Do you want to proceed?', {</w:t>
              <w:br/>
              <w:t xml:space="preserve">  reply_markup: JSON.stringify(keyboard)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内联键盘示例]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发送图片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发送本地图片</w:t>
              <w:br/>
              <w:t>await telegram.sendPhoto(chatId, 'path/to/image.jpg', {</w:t>
              <w:br/>
              <w:t xml:space="preserve">  caption: 'Here is the image you requested.'</w:t>
              <w:br/>
              <w:t>});</w:t>
              <w:br/>
              <w:br/>
              <w:t>// 发送URL图片</w:t>
              <w:br/>
            </w:r>
            <w:r>
              <w:rPr>
                <w:rFonts w:eastAsia="Consolas" w:ascii="Consolas" w:cs="Consolas" w:hAnsi="Consolas"/>
                <w:sz w:val="22"/>
              </w:rPr>
              <w:t>await telegram.sendPhoto(chatId, 'https://example.com/image.jpg');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39.8 验证测试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测试步骤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步骤1：在Telegram中找到Bot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搜索你创建的Bot用户名（如 `@yourname_openclaw_bot`）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Telegram搜索Bot]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步骤2：点击Start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「Start」</w:t>
      </w:r>
      <w:r>
        <w:rPr>
          <w:rFonts w:eastAsia="等线" w:ascii="Arial" w:cs="Arial" w:hAnsi="Arial"/>
          <w:sz w:val="22"/>
        </w:rPr>
        <w:t>按钮或发送 `/start` 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步骤3：发送测试消息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你好，OpenClaw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步骤4：检查响应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确认能收到AI回复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：Bot响应正常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39.9 常见问题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Q1：Bot不响应消息？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检查OpenClaw是否运行：`openclaw gateway status`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确认Token正确（检查 `.env` 文件）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检查Webhook URL可访问（使用浏览器访问测试）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查看日志：`openclaw logs`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Q2：Webhook设置失败？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SSL证书无效（需要有效证书，自签名不行）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URL不可访问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端口被防火墙阻挡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-v https://your-domain.com/telegram/webhook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Q3：Telegram在中国大陆能用吗？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：Telegram在国内被屏蔽，需要：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使用代理/VPN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服务器部署在海外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或选择国内替代方案（如飞书、微信）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Q4：如何限制Bot只在特定群组工作？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在代码中添加群组ID过滤：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allowedGroups = [-1001234567890, -1009876543210];</w:t>
              <w:br/>
            </w:r>
            <w:r>
              <w:rPr>
                <w:rFonts w:eastAsia="Consolas" w:ascii="Consolas" w:cs="Consolas" w:hAnsi="Consolas"/>
                <w:sz w:val="22"/>
              </w:rPr>
              <w:t>if (!allowedGroups.includes(msg.chat.id)) return;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39.10 与其他平台对比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Telegram vs Discord vs 飞书：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隐私</w:t>
      </w:r>
      <w:r>
        <w:rPr>
          <w:rFonts w:eastAsia="等线" w:ascii="Arial" w:cs="Arial" w:hAnsi="Arial"/>
          <w:sz w:val="22"/>
        </w:rPr>
        <w:t>：Telegram ⭐⭐⭐⭐⭐，Discord ⭐⭐⭐，飞书 ⭐⭐⭐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全球用户</w:t>
      </w:r>
      <w:r>
        <w:rPr>
          <w:rFonts w:eastAsia="等线" w:ascii="Arial" w:cs="Arial" w:hAnsi="Arial"/>
          <w:sz w:val="22"/>
        </w:rPr>
        <w:t>：Telegram ⭐⭐⭐⭐⭐，Discord ⭐⭐⭐⭐，飞书 ⭐⭐⭐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国内访问</w:t>
      </w:r>
      <w:r>
        <w:rPr>
          <w:rFonts w:eastAsia="等线" w:ascii="Arial" w:cs="Arial" w:hAnsi="Arial"/>
          <w:sz w:val="22"/>
        </w:rPr>
        <w:t>：Telegram ❌，Discord ❌，飞书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文件传输</w:t>
      </w:r>
      <w:r>
        <w:rPr>
          <w:rFonts w:eastAsia="等线" w:ascii="Arial" w:cs="Arial" w:hAnsi="Arial"/>
          <w:sz w:val="22"/>
        </w:rPr>
        <w:t>：Telegram 2GB，Discord 25MB，飞书 1GB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39.11 下一步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完成Telegram接入后，你可以：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[配置频道广播](#) - 向频道发送广播消息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[添加文件传输](#) - 支持文件和图片传输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[Discord接入实战](#) - 接入另一个平台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参考资料</w:t>
      </w:r>
      <w:bookmarkEnd w:id="3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Telegram Bot API文档：[Telegram Bot API](https://core.telegram.org/bots/api)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BotFather命令列表：[BotFather Commands](https://core.telegram.org/bots#botfather-commands)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Telegram示例：[GitHub示例](https://github.com/wulaosiji/openclaw/tree/main/examples/telegram)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本文基于Telegram官方Bot API文档编写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最后更新：2026-02-24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048">
    <w:lvl>
      <w:numFmt w:val="bullet"/>
      <w:suff w:val="space"/>
      <w:lvlText w:val="□"/>
    </w:lvl>
  </w:abstractNum>
  <w:abstractNum w:abstractNumId="401049">
    <w:lvl>
      <w:numFmt w:val="bullet"/>
      <w:suff w:val="space"/>
      <w:lvlText w:val="□"/>
    </w:lvl>
  </w:abstractNum>
  <w:abstractNum w:abstractNumId="401050">
    <w:lvl>
      <w:numFmt w:val="bullet"/>
      <w:suff w:val="space"/>
      <w:lvlText w:val="□"/>
    </w:lvl>
  </w:abstractNum>
  <w:abstractNum w:abstractNumId="401051">
    <w:lvl>
      <w:numFmt w:val="bullet"/>
      <w:suff w:val="space"/>
      <w:lvlText w:val="□"/>
    </w:lvl>
  </w:abstractNum>
  <w:abstractNum w:abstractNumId="401052">
    <w:lvl>
      <w:start w:val="1"/>
      <w:numFmt w:val="decimal"/>
      <w:suff w:val="tab"/>
      <w:lvlText w:val="%1."/>
      <w:rPr>
        <w:color w:val="3370ff"/>
      </w:rPr>
    </w:lvl>
  </w:abstractNum>
  <w:abstractNum w:abstractNumId="401053">
    <w:lvl>
      <w:start w:val="2"/>
      <w:numFmt w:val="decimal"/>
      <w:suff w:val="tab"/>
      <w:lvlText w:val="%1."/>
      <w:rPr>
        <w:color w:val="3370ff"/>
      </w:rPr>
    </w:lvl>
  </w:abstractNum>
  <w:abstractNum w:abstractNumId="401054">
    <w:lvl>
      <w:start w:val="3"/>
      <w:numFmt w:val="decimal"/>
      <w:suff w:val="tab"/>
      <w:lvlText w:val="%1."/>
      <w:rPr>
        <w:color w:val="3370ff"/>
      </w:rPr>
    </w:lvl>
  </w:abstractNum>
  <w:abstractNum w:abstractNumId="401055">
    <w:lvl>
      <w:start w:val="4"/>
      <w:numFmt w:val="decimal"/>
      <w:suff w:val="tab"/>
      <w:lvlText w:val="%1."/>
      <w:rPr>
        <w:color w:val="3370ff"/>
      </w:rPr>
    </w:lvl>
  </w:abstractNum>
  <w:abstractNum w:abstractNumId="401056">
    <w:lvl>
      <w:start w:val="5"/>
      <w:numFmt w:val="decimal"/>
      <w:suff w:val="tab"/>
      <w:lvlText w:val="%1."/>
      <w:rPr>
        <w:color w:val="3370ff"/>
      </w:rPr>
    </w:lvl>
  </w:abstractNum>
  <w:abstractNum w:abstractNumId="401057">
    <w:lvl>
      <w:start w:val="6"/>
      <w:numFmt w:val="decimal"/>
      <w:suff w:val="tab"/>
      <w:lvlText w:val="%1."/>
      <w:rPr>
        <w:color w:val="3370ff"/>
      </w:rPr>
    </w:lvl>
  </w:abstractNum>
  <w:abstractNum w:abstractNumId="401058">
    <w:lvl>
      <w:start w:val="7"/>
      <w:numFmt w:val="decimal"/>
      <w:suff w:val="tab"/>
      <w:lvlText w:val="%1."/>
      <w:rPr>
        <w:color w:val="3370ff"/>
      </w:rPr>
    </w:lvl>
  </w:abstractNum>
  <w:abstractNum w:abstractNumId="401059">
    <w:lvl>
      <w:start w:val="8"/>
      <w:numFmt w:val="decimal"/>
      <w:suff w:val="tab"/>
      <w:lvlText w:val="%1."/>
      <w:rPr>
        <w:color w:val="3370ff"/>
      </w:rPr>
    </w:lvl>
  </w:abstractNum>
  <w:abstractNum w:abstractNumId="401060">
    <w:lvl>
      <w:start w:val="9"/>
      <w:numFmt w:val="decimal"/>
      <w:suff w:val="tab"/>
      <w:lvlText w:val="%1."/>
      <w:rPr>
        <w:color w:val="3370ff"/>
      </w:rPr>
    </w:lvl>
  </w:abstractNum>
  <w:abstractNum w:abstractNumId="401061">
    <w:lvl>
      <w:start w:val="10"/>
      <w:numFmt w:val="decimal"/>
      <w:suff w:val="tab"/>
      <w:lvlText w:val="%1."/>
      <w:rPr>
        <w:color w:val="3370ff"/>
      </w:rPr>
    </w:lvl>
  </w:abstractNum>
  <w:abstractNum w:abstractNumId="401062">
    <w:lvl>
      <w:start w:val="11"/>
      <w:numFmt w:val="decimal"/>
      <w:suff w:val="tab"/>
      <w:lvlText w:val="%1."/>
      <w:rPr>
        <w:color w:val="3370ff"/>
      </w:rPr>
    </w:lvl>
  </w:abstractNum>
  <w:abstractNum w:abstractNumId="401063">
    <w:lvl>
      <w:numFmt w:val="bullet"/>
      <w:suff w:val="tab"/>
      <w:lvlText w:val="•"/>
      <w:rPr>
        <w:color w:val="3370ff"/>
      </w:rPr>
    </w:lvl>
  </w:abstractNum>
  <w:abstractNum w:abstractNumId="401064">
    <w:lvl>
      <w:numFmt w:val="bullet"/>
      <w:suff w:val="tab"/>
      <w:lvlText w:val="•"/>
      <w:rPr>
        <w:color w:val="3370ff"/>
      </w:rPr>
    </w:lvl>
  </w:abstractNum>
  <w:abstractNum w:abstractNumId="401065">
    <w:lvl>
      <w:numFmt w:val="bullet"/>
      <w:suff w:val="tab"/>
      <w:lvlText w:val="•"/>
      <w:rPr>
        <w:color w:val="3370ff"/>
      </w:rPr>
    </w:lvl>
  </w:abstractNum>
  <w:num w:numId="1">
    <w:abstractNumId w:val="401048"/>
  </w:num>
  <w:num w:numId="2">
    <w:abstractNumId w:val="401049"/>
  </w:num>
  <w:num w:numId="3">
    <w:abstractNumId w:val="401050"/>
  </w:num>
  <w:num w:numId="4">
    <w:abstractNumId w:val="401051"/>
  </w:num>
  <w:num w:numId="5">
    <w:abstractNumId w:val="401052"/>
  </w:num>
  <w:num w:numId="6">
    <w:abstractNumId w:val="401053"/>
  </w:num>
  <w:num w:numId="7">
    <w:abstractNumId w:val="401054"/>
  </w:num>
  <w:num w:numId="8">
    <w:abstractNumId w:val="401055"/>
  </w:num>
  <w:num w:numId="9">
    <w:abstractNumId w:val="401056"/>
  </w:num>
  <w:num w:numId="10">
    <w:abstractNumId w:val="401057"/>
  </w:num>
  <w:num w:numId="11">
    <w:abstractNumId w:val="401058"/>
  </w:num>
  <w:num w:numId="12">
    <w:abstractNumId w:val="401059"/>
  </w:num>
  <w:num w:numId="13">
    <w:abstractNumId w:val="401060"/>
  </w:num>
  <w:num w:numId="14">
    <w:abstractNumId w:val="401061"/>
  </w:num>
  <w:num w:numId="15">
    <w:abstractNumId w:val="401062"/>
  </w:num>
  <w:num w:numId="16">
    <w:abstractNumId w:val="401063"/>
  </w:num>
  <w:num w:numId="17">
    <w:abstractNumId w:val="401064"/>
  </w:num>
  <w:num w:numId="18">
    <w:abstractNumId w:val="4010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2026-03-04T01:32:24Z</dcterms:created>
  <dc:creator>Apache POI</dc:creator>
</cp:coreProperties>
</file>