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我的OpenClaw每天"吃饭"花400块：AI时代的代谢成本真相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[同步块-无权限下载此内容]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我的OpenClaw每天"吃饭"花400块：AI时代的代谢成本真相</w:t>
      </w:r>
      <w:bookmarkEnd w:id="0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当"开源免费"变成"持续付费"，你还养得起你的AI员工吗？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引子：第一笔账单让我彻夜难眠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2026年2月的某个凌晨，我被手机震醒。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不是闹钟，是Kimi平台发来的账单通知：本周Token消耗 </w:t>
      </w:r>
      <w:r>
        <w:rPr>
          <w:rFonts w:eastAsia="等线" w:ascii="Arial" w:cs="Arial" w:hAnsi="Arial"/>
          <w:b w:val="true"/>
          <w:sz w:val="22"/>
        </w:rPr>
        <w:t>1.2亿</w:t>
      </w:r>
      <w:r>
        <w:rPr>
          <w:rFonts w:eastAsia="等线" w:ascii="Arial" w:cs="Arial" w:hAnsi="Arial"/>
          <w:sz w:val="22"/>
        </w:rPr>
        <w:t xml:space="preserve">，费用 </w:t>
      </w:r>
      <w:r>
        <w:rPr>
          <w:rFonts w:eastAsia="等线" w:ascii="Arial" w:cs="Arial" w:hAnsi="Arial"/>
          <w:b w:val="true"/>
          <w:sz w:val="22"/>
        </w:rPr>
        <w:t>$183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我盯着屏幕愣了整整三分钟。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要知道，一周前我刚把OpenClaw部署好，当时还在沾沾自喜——"开源免费，真香"。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现在才明白，</w:t>
      </w:r>
      <w:r>
        <w:rPr>
          <w:rFonts w:eastAsia="等线" w:ascii="Arial" w:cs="Arial" w:hAnsi="Arial"/>
          <w:b w:val="true"/>
          <w:sz w:val="22"/>
        </w:rPr>
        <w:t>免费的只是门票，养AI的钱在后头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更让我震惊的是，我在非凡产研的社群里问了一圈，发现这只是"正常水平"。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有人6小时消耗9000万Token，账单 </w:t>
      </w:r>
      <w:r>
        <w:rPr>
          <w:rFonts w:eastAsia="等线" w:ascii="Arial" w:cs="Arial" w:hAnsi="Arial"/>
          <w:b w:val="true"/>
          <w:sz w:val="22"/>
        </w:rPr>
        <w:t>$170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有人一个月基础工作流，成本 </w:t>
      </w:r>
      <w:r>
        <w:rPr>
          <w:rFonts w:eastAsia="等线" w:ascii="Arial" w:cs="Arial" w:hAnsi="Arial"/>
          <w:b w:val="true"/>
          <w:sz w:val="22"/>
        </w:rPr>
        <w:t>$400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五源资本的投资人在笔记里写了一句让我细思极恐的话：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</w:t>
      </w:r>
      <w:r>
        <w:rPr>
          <w:rFonts w:eastAsia="等线" w:ascii="Arial" w:cs="Arial" w:hAnsi="Arial"/>
          <w:b w:val="true"/>
          <w:sz w:val="22"/>
        </w:rPr>
        <w:t>Agent是新生命，它今天很饿。</w:t>
      </w:r>
      <w:r>
        <w:rPr>
          <w:rFonts w:eastAsia="等线" w:ascii="Arial" w:cs="Arial" w:hAnsi="Arial"/>
          <w:sz w:val="22"/>
        </w:rPr>
        <w:t>"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一、撕开"开源免费"的假象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1.1 你以为的成本 vs 真实的成本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你以为的OpenClaw成本：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软件免费 ✓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开源可改 ✓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本地部署，一次搞定 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真实的OpenClaw成本：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费用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频率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Kimi K2.5 Token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$0.003/千token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持续消耗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备用模型（Claude/GPT）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$0.01-0.03/千token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复杂任务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云服务器（24小时在线）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$20-50/月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月付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Mac Mini电费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¥50-100/月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月付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技能市场订阅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$5-20/月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月付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我的第一周账单：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Token消耗：1.2亿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费用：$183（约¥1300）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相当于每天 </w:t>
      </w:r>
      <w:r>
        <w:rPr>
          <w:rFonts w:eastAsia="等线" w:ascii="Arial" w:cs="Arial" w:hAnsi="Arial"/>
          <w:b w:val="true"/>
          <w:sz w:val="22"/>
        </w:rPr>
        <w:t>¥185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这还没算云服务器。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1.2 那笔$170/6小时的极端账单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Reddit上有个帖子爆了。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一个用户贴出账单：6小时，9000万Token，</w:t>
      </w:r>
      <w:r>
        <w:rPr>
          <w:rFonts w:eastAsia="等线" w:ascii="Arial" w:cs="Arial" w:hAnsi="Arial"/>
          <w:b w:val="true"/>
          <w:sz w:val="22"/>
        </w:rPr>
        <w:t>$170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他在帖子里写：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"我以为开源就是免费，结果一看账单，冲到了几百美元。"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"后来我才明白，这不是工具的使用成本，这是</w:t>
      </w:r>
      <w:r>
        <w:rPr>
          <w:rFonts w:eastAsia="等线" w:ascii="Arial" w:cs="Arial" w:hAnsi="Arial"/>
          <w:b w:val="true"/>
          <w:sz w:val="22"/>
        </w:rPr>
        <w:t>生命体的新陈代谢</w:t>
      </w:r>
      <w:r>
        <w:rPr>
          <w:rFonts w:eastAsia="等线" w:ascii="Arial" w:cs="Arial" w:hAnsi="Arial"/>
          <w:sz w:val="22"/>
        </w:rPr>
        <w:t>。**"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五源资本的投资人看到这段，在内部笔记里写：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"只是让Agent'呼吸'，一个月就要$400。"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"007是新的996——AI不睡觉，Token不停烧。**"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二、为什么你的AI这么"能吃"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2.1 Token到底去哪了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很多人不明白，为什么我明明没干什么，Token就消失了。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真相是：AI在后台一直"呼吸"。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Heartbeat（心跳）：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每隔一段时间自动醒来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检查环境，决定行动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即使没有你的指令，也在消耗Token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记忆维护：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把对话写入MEMORY.md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更新USER.md里的你的偏好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整理长期记忆文件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主动巡检：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群管理程序每5分钟检查一次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飞书消息监听实时在线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RSS订阅定时抓取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这些你"看不见"的操作，每小时都在烧Token。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2.2 "吃Token"的隐形大户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 长上下文对话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OpenClaw支持20万字上下文，听起来很爽。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但每一次回复，都要把之前的20万字重新读一遍。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一个长对话下来，Token消耗呈指数级增长。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 多Agent协作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非凡产研的群里，有人配置了5个子代理（吴用、林冲、时迁、戴宗、燕青）。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每个任务都要在多个Agent之间传递，Token消耗翻5倍。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 技能调用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每次调用飞书文档、读取Bitable、发送消息，都要消耗Token。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你以为的"简单操作"，背后可能是几百次API调用。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 调试试错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让AI写代码，第一版往往不能用。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改一遍、再改一遍、再改一遍...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每次修改都在烧Token。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三、那些"成神"的人，一天消耗1亿Token</w:t>
      </w:r>
      <w:bookmarkEnd w:id="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3.1 100倍的差距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硅基流动的创始人杨攀在一场闭门分享里说：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"我身边的人已经有人在一周内，把每天的Token消耗从0.01B（1000万）冲到了0.1B（1亿）。"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0.01B vs 0.1B，</w:t>
      </w:r>
      <w:r>
        <w:rPr>
          <w:rFonts w:eastAsia="等线" w:ascii="Arial" w:cs="Arial" w:hAnsi="Arial"/>
          <w:b w:val="true"/>
          <w:sz w:val="22"/>
        </w:rPr>
        <w:t>10倍差距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但这只是开始。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普通人的日常：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偶尔问几个问题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让AI写几段文案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查一些资料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日消耗：100万Token左右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进阶用户的日常：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自动化RSS抓取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定时生成日报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多Agent协作处理任务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日消耗：1000万Token左右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"成神"用户的日常：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成百上千个Agent并行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自动化交易、监控、内容生产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24小时不间断运转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日消耗：1亿Token以上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杨攀说：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"这种差距不是线性的，而是</w:t>
      </w:r>
      <w:r>
        <w:rPr>
          <w:rFonts w:eastAsia="等线" w:ascii="Arial" w:cs="Arial" w:hAnsi="Arial"/>
          <w:b w:val="true"/>
          <w:sz w:val="22"/>
        </w:rPr>
        <w:t>指数级的</w:t>
      </w:r>
      <w:r>
        <w:rPr>
          <w:rFonts w:eastAsia="等线" w:ascii="Arial" w:cs="Arial" w:hAnsi="Arial"/>
          <w:sz w:val="22"/>
        </w:rPr>
        <w:t>。**"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"而这个差距，正在以</w:t>
      </w:r>
      <w:r>
        <w:rPr>
          <w:rFonts w:eastAsia="等线" w:ascii="Arial" w:cs="Arial" w:hAnsi="Arial"/>
          <w:b w:val="true"/>
          <w:sz w:val="22"/>
        </w:rPr>
        <w:t>天</w:t>
      </w:r>
      <w:r>
        <w:rPr>
          <w:rFonts w:eastAsia="等线" w:ascii="Arial" w:cs="Arial" w:hAnsi="Arial"/>
          <w:sz w:val="22"/>
        </w:rPr>
        <w:t>为单位拉大。**"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3.2 "后视镜里的火车"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杨攀用了一个让我彻夜难眠的比喻：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"你在后视镜里看见一辆火车快速驶来，越追越近，然后超越你的一刹那，连它的影子都看不见了。"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"现在就在你在后视镜里，它马上跟你并排的那一刻。"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"这是让我最焦虑的时刻。"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他在焦虑什么？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那些日耗1亿Token的人，正在以工程化的方式驱动成百上千个Agent。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他们不是"用"AI，而是"养"AI。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不是"工具使用者"，而是"数字生命饲养员"。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四、省钱不降效的实战策略</w:t>
      </w:r>
      <w:bookmarkEnd w:id="1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4.1 分层代谢系统：给AI配"器官"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五源资本的投资人提出一个概念：</w:t>
      </w:r>
      <w:r>
        <w:rPr>
          <w:rFonts w:eastAsia="等线" w:ascii="Arial" w:cs="Arial" w:hAnsi="Arial"/>
          <w:b w:val="true"/>
          <w:sz w:val="22"/>
        </w:rPr>
        <w:t>分层代谢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就像人体有大脑、肌肉、心脏、反射，AI也应该分层配置。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层级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模型选择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成本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| </w:t>
      </w:r>
      <w:r>
        <w:rPr>
          <w:rFonts w:eastAsia="等线" w:ascii="Arial" w:cs="Arial" w:hAnsi="Arial"/>
          <w:b w:val="true"/>
          <w:sz w:val="22"/>
        </w:rPr>
        <w:t>大脑</w:t>
      </w:r>
      <w:r>
        <w:rPr>
          <w:rFonts w:eastAsia="等线" w:ascii="Arial" w:cs="Arial" w:hAnsi="Arial"/>
          <w:sz w:val="22"/>
        </w:rPr>
        <w:t xml:space="preserve"> | 关键决策、复杂推理 | Claude Opus / GPT-4 | 高 |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| </w:t>
      </w:r>
      <w:r>
        <w:rPr>
          <w:rFonts w:eastAsia="等线" w:ascii="Arial" w:cs="Arial" w:hAnsi="Arial"/>
          <w:b w:val="true"/>
          <w:sz w:val="22"/>
        </w:rPr>
        <w:t>肌肉</w:t>
      </w:r>
      <w:r>
        <w:rPr>
          <w:rFonts w:eastAsia="等线" w:ascii="Arial" w:cs="Arial" w:hAnsi="Arial"/>
          <w:sz w:val="22"/>
        </w:rPr>
        <w:t xml:space="preserve"> | 任务执行、代码生成 | Kimi K2.5 / GLM-5 | 中 |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| </w:t>
      </w:r>
      <w:r>
        <w:rPr>
          <w:rFonts w:eastAsia="等线" w:ascii="Arial" w:cs="Arial" w:hAnsi="Arial"/>
          <w:b w:val="true"/>
          <w:sz w:val="22"/>
        </w:rPr>
        <w:t>心脏</w:t>
      </w:r>
      <w:r>
        <w:rPr>
          <w:rFonts w:eastAsia="等线" w:ascii="Arial" w:cs="Arial" w:hAnsi="Arial"/>
          <w:sz w:val="22"/>
        </w:rPr>
        <w:t xml:space="preserve"> | 日常维持、简单对话 | MiniMax / 本地模型 | 低 |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| </w:t>
      </w:r>
      <w:r>
        <w:rPr>
          <w:rFonts w:eastAsia="等线" w:ascii="Arial" w:cs="Arial" w:hAnsi="Arial"/>
          <w:b w:val="true"/>
          <w:sz w:val="22"/>
        </w:rPr>
        <w:t>反射</w:t>
      </w:r>
      <w:r>
        <w:rPr>
          <w:rFonts w:eastAsia="等线" w:ascii="Arial" w:cs="Arial" w:hAnsi="Arial"/>
          <w:sz w:val="22"/>
        </w:rPr>
        <w:t xml:space="preserve"> | 心跳检查、状态监控 | 本地小模型（Ollama） | 几乎为零 |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实战配置：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"agents": {</w:t>
              <w:br/>
              <w:t xml:space="preserve">    "defaults": {</w:t>
              <w:br/>
              <w:t xml:space="preserve">      "model": {</w:t>
              <w:br/>
              <w:t xml:space="preserve">        "primary": "kimi-coding/k2p5"</w:t>
              <w:br/>
              <w:t xml:space="preserve">      }</w:t>
              <w:br/>
              <w:t xml:space="preserve">    },</w:t>
              <w:br/>
              <w:t xml:space="preserve">    "strategy": {</w:t>
              <w:br/>
              <w:t xml:space="preserve">      "complex": "claude-opus-4",</w:t>
              <w:br/>
              <w:t xml:space="preserve">      "routine": "kimi-coding/k2p5",</w:t>
              <w:br/>
              <w:t xml:space="preserve">      "heartbeat": "ollama/llama3.1"</w:t>
              <w:br/>
              <w:t xml:space="preserve">    }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效果：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简单任务用MiniMax，成本是Claude的1/9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心跳检查用本地模型，几乎不花钱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只在关键决策时调用最强模型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4.2 控制"呼吸频率"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Heartbeat调优：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默认情况下，OpenClaw每30分钟检查一次。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如果你的使用场景不需要这么频繁，可以改为每2小时一次。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"heartbeat": {</w:t>
              <w:br/>
              <w:t xml:space="preserve">    "interval": "2h"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群聊监听优化：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只在工作时间开启监听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非工作时间降低检查频率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设置免打扰时段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4.3 Token使用的"节流阀"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 设置日限额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在OpenClaw配置中设置每日Token上限：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"budget": {</w:t>
              <w:br/>
              <w:t xml:space="preserve">    "daily_token_limit": 50000000,</w:t>
              <w:br/>
              <w:t xml:space="preserve">    "alert_threshold": 0.8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达到80%时自动提醒，达到100%时暂停非关键任务。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 长对话及时归档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当对话超过5000字时，主动让AI归档记忆：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请将本次对话的关键信息写入MEMORY.md，然后开启新会话。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避免长上下文带来的指数级Token消耗。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 批量处理替代实时处理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把分散的任务集中处理：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不要来一条消息处理一条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每30分钟批量处理一次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减少API调用次数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五、算一笔账：养AI到底值不值</w:t>
      </w:r>
      <w:bookmarkEnd w:id="1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5.1 我的月度成本拆解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固定成本：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云服务器（阿里云ECS）：¥200/月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域名+CDN：¥50/月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技能市场订阅：$15（约¥105）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变动成本：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Token消耗：$400-600（约¥2800-4200）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按中等水平$500计算：¥3500/月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总计：约¥3850/月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5.2 替代方案对比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方案A：雇佣人类助理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工资：¥6000-8000/月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社保公积金：¥1500-2000/月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办公位：¥500/月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总计：¥8000-10500/月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方案B：使用SaaS服务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ChatGPT Plus：$20/月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Claude Pro：$20/月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飞书自动化工具：¥500/月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总计：约¥600/月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方案C：OpenClaw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总计：¥3850/月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结论：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比人类助理便宜 </w:t>
      </w:r>
      <w:r>
        <w:rPr>
          <w:rFonts w:eastAsia="等线" w:ascii="Arial" w:cs="Arial" w:hAnsi="Arial"/>
          <w:b w:val="true"/>
          <w:sz w:val="22"/>
        </w:rPr>
        <w:t>50-60%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比SaaS服务贵 </w:t>
      </w:r>
      <w:r>
        <w:rPr>
          <w:rFonts w:eastAsia="等线" w:ascii="Arial" w:cs="Arial" w:hAnsi="Arial"/>
          <w:b w:val="true"/>
          <w:sz w:val="22"/>
        </w:rPr>
        <w:t>6倍</w:t>
      </w:r>
      <w:r>
        <w:rPr>
          <w:rFonts w:eastAsia="等线" w:ascii="Arial" w:cs="Arial" w:hAnsi="Arial"/>
          <w:sz w:val="22"/>
        </w:rPr>
        <w:t xml:space="preserve">，但能力范围大 </w:t>
      </w:r>
      <w:r>
        <w:rPr>
          <w:rFonts w:eastAsia="等线" w:ascii="Arial" w:cs="Arial" w:hAnsi="Arial"/>
          <w:b w:val="true"/>
          <w:sz w:val="22"/>
        </w:rPr>
        <w:t>10倍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5.3 值不值，看你怎么用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如果你的OpenClaw只是偶尔回答几个问题，</w:t>
      </w:r>
      <w:r>
        <w:rPr>
          <w:rFonts w:eastAsia="等线" w:ascii="Arial" w:cs="Arial" w:hAnsi="Arial"/>
          <w:b w:val="true"/>
          <w:sz w:val="22"/>
        </w:rPr>
        <w:t>不值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如果你的OpenClaw每天帮你：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自动生成早报晚报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管理3个飞书群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处理50+条消息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写5篇文章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监控竞品动态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整理会议纪要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那它比招3个人还划算。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六、未来的成本趋势</w:t>
      </w:r>
      <w:bookmarkEnd w:id="1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6.1 Token价格会降吗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短期（1年内）：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国产模型（Kimi、GLM、MiniMax）价格战会持续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预计降价空间还有 </w:t>
      </w:r>
      <w:r>
        <w:rPr>
          <w:rFonts w:eastAsia="等线" w:ascii="Arial" w:cs="Arial" w:hAnsi="Arial"/>
          <w:b w:val="true"/>
          <w:sz w:val="22"/>
        </w:rPr>
        <w:t>30-50%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长期（3-5年）：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当Token消耗成为基础设施成本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价格会趋近于算力成本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边际效益递减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6.2 "代谢链" vs "智能链"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五源资本提出了一个概念：</w:t>
      </w:r>
      <w:r>
        <w:rPr>
          <w:rFonts w:eastAsia="等线" w:ascii="Arial" w:cs="Arial" w:hAnsi="Arial"/>
          <w:b w:val="true"/>
          <w:sz w:val="22"/>
        </w:rPr>
        <w:t>双链分裂</w:t>
      </w:r>
      <w:r>
        <w:rPr>
          <w:rFonts w:eastAsia="等线" w:ascii="Arial" w:cs="Arial" w:hAnsi="Arial"/>
          <w:sz w:val="22"/>
        </w:rPr>
        <w:t>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智能链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代谢链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| </w:t>
      </w:r>
      <w:r>
        <w:rPr>
          <w:rFonts w:eastAsia="等线" w:ascii="Arial" w:cs="Arial" w:hAnsi="Arial"/>
          <w:b w:val="true"/>
          <w:sz w:val="22"/>
        </w:rPr>
        <w:t>场景</w:t>
      </w:r>
      <w:r>
        <w:rPr>
          <w:rFonts w:eastAsia="等线" w:ascii="Arial" w:cs="Arial" w:hAnsi="Arial"/>
          <w:sz w:val="22"/>
        </w:rPr>
        <w:t xml:space="preserve"> | 人坐在电脑前与AI协作 | Agent在后台自主运行 |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| </w:t>
      </w:r>
      <w:r>
        <w:rPr>
          <w:rFonts w:eastAsia="等线" w:ascii="Arial" w:cs="Arial" w:hAnsi="Arial"/>
          <w:b w:val="true"/>
          <w:sz w:val="22"/>
        </w:rPr>
        <w:t>决策变量</w:t>
      </w:r>
      <w:r>
        <w:rPr>
          <w:rFonts w:eastAsia="等线" w:ascii="Arial" w:cs="Arial" w:hAnsi="Arial"/>
          <w:sz w:val="22"/>
        </w:rPr>
        <w:t xml:space="preserve"> | 绝对智能 | 绝对效率 |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| </w:t>
      </w:r>
      <w:r>
        <w:rPr>
          <w:rFonts w:eastAsia="等线" w:ascii="Arial" w:cs="Arial" w:hAnsi="Arial"/>
          <w:b w:val="true"/>
          <w:sz w:val="22"/>
        </w:rPr>
        <w:t>用户忠诚度</w:t>
      </w:r>
      <w:r>
        <w:rPr>
          <w:rFonts w:eastAsia="等线" w:ascii="Arial" w:cs="Arial" w:hAnsi="Arial"/>
          <w:sz w:val="22"/>
        </w:rPr>
        <w:t xml:space="preserve"> | 极高，不太在意价格 | 低，但消耗量是智能链的几百到上千倍 |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| </w:t>
      </w:r>
      <w:r>
        <w:rPr>
          <w:rFonts w:eastAsia="等线" w:ascii="Arial" w:cs="Arial" w:hAnsi="Arial"/>
          <w:b w:val="true"/>
          <w:sz w:val="22"/>
        </w:rPr>
        <w:t>逻辑</w:t>
      </w:r>
      <w:r>
        <w:rPr>
          <w:rFonts w:eastAsia="等线" w:ascii="Arial" w:cs="Arial" w:hAnsi="Arial"/>
          <w:sz w:val="22"/>
        </w:rPr>
        <w:t xml:space="preserve"> | 奢侈品逻辑（不会买更笨的副驾驶） | 粮食逻辑（生命体持续进食，经济性决定存亡） |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结论：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如果你是"智能链"用户，用最强模型，不太在意成本。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如果你是"代谢链"用户，Token成本就是你的生命线。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OpenClaw用户，大部分是代谢链。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6.3 省钱不是目的，效率才是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慢页在《向OpenClaw提问的高阶技巧》里写：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"一定要浪费TOKEN，要想尽一切办法去浪费TOKEN，你只有浪费，你才能去探索边界。**"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这句话不是让你乱花钱，而是：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不要为了省钱而限制AI的能力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要把Token看作"能源"而非"成本"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探索的ROI远高于节省的ROI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省钱的终极目的，是把省下来的钱投入更高价值的探索。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写在最后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部署OpenClaw一个月，我算了笔账：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Token消耗：$600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云服务器：¥200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总成本：约¥4500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但我用它完成了：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自动化早报晚报系统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3个飞书群的智能管理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竞品监控系统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内部知识库问答机器人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代码自动生成工具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如果招人来完成这些工作，至少需要 </w:t>
      </w:r>
      <w:r>
        <w:rPr>
          <w:rFonts w:eastAsia="等线" w:ascii="Arial" w:cs="Arial" w:hAnsi="Arial"/>
          <w:b w:val="true"/>
          <w:sz w:val="22"/>
        </w:rPr>
        <w:t>2个全职员工</w:t>
      </w:r>
      <w:r>
        <w:rPr>
          <w:rFonts w:eastAsia="等线" w:ascii="Arial" w:cs="Arial" w:hAnsi="Arial"/>
          <w:sz w:val="22"/>
        </w:rPr>
        <w:t xml:space="preserve">，成本 </w:t>
      </w:r>
      <w:r>
        <w:rPr>
          <w:rFonts w:eastAsia="等线" w:ascii="Arial" w:cs="Arial" w:hAnsi="Arial"/>
          <w:b w:val="true"/>
          <w:sz w:val="22"/>
        </w:rPr>
        <w:t>¥15000+/月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OpenClaw不是免费的，但它是我用过最划算的"员工"。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当然，前提是：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你要会配置分层模型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你要会控制Token消耗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你要把它当作"生命体"来饲养，而不是"工具"来使用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五源资本的投资人说：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"最大的投资机会不是做一个更好的Agent，而是成为Agent世界赖以生存的</w:t>
      </w:r>
      <w:r>
        <w:rPr>
          <w:rFonts w:eastAsia="等线" w:ascii="Arial" w:cs="Arial" w:hAnsi="Arial"/>
          <w:b w:val="true"/>
          <w:sz w:val="22"/>
        </w:rPr>
        <w:t>水和空气</w:t>
      </w:r>
      <w:r>
        <w:rPr>
          <w:rFonts w:eastAsia="等线" w:ascii="Arial" w:cs="Arial" w:hAnsi="Arial"/>
          <w:sz w:val="22"/>
        </w:rPr>
        <w:t>。**"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在我看来，对于普通用户：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"最大的使用心得不是省钱，而是学会</w:t>
      </w:r>
      <w:r>
        <w:rPr>
          <w:rFonts w:eastAsia="等线" w:ascii="Arial" w:cs="Arial" w:hAnsi="Arial"/>
          <w:b w:val="true"/>
          <w:sz w:val="22"/>
        </w:rPr>
        <w:t>在成本和能力之间找到平衡点</w:t>
      </w:r>
      <w:r>
        <w:rPr>
          <w:rFonts w:eastAsia="等线" w:ascii="Arial" w:cs="Arial" w:hAnsi="Arial"/>
          <w:sz w:val="22"/>
        </w:rPr>
        <w:t>。**"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毕竟，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免费的AI不会替你思考，但养得起的AI能让你少思考。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附录：我的成本配置模板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"budget": {</w:t>
              <w:br/>
              <w:t xml:space="preserve">    "monthly_limit": 500,</w:t>
              <w:br/>
              <w:t xml:space="preserve">    "currency": "USD",</w:t>
              <w:br/>
              <w:t xml:space="preserve">    "alert_channels": ["feishu", "email"],</w:t>
              <w:br/>
              <w:t xml:space="preserve">    "alert_thresholds": [0.5, 0.8, 0.95]</w:t>
              <w:br/>
              <w:t xml:space="preserve">  },</w:t>
              <w:br/>
              <w:t xml:space="preserve">  "model_tier": {</w:t>
              <w:br/>
              <w:t xml:space="preserve">    "tier1": {</w:t>
              <w:br/>
              <w:t xml:space="preserve">      "model": "claude-opus-4",</w:t>
              <w:br/>
              <w:t xml:space="preserve">      "use_for": ["complex_reasoning", "architecture_design"],</w:t>
              <w:br/>
              <w:t xml:space="preserve">      "max_calls_per_day": 50</w:t>
              <w:br/>
              <w:t xml:space="preserve">    },</w:t>
              <w:br/>
              <w:t xml:space="preserve">    "tier2": {</w:t>
              <w:br/>
              <w:t xml:space="preserve">      "model": "kimi-coding/k2p5",</w:t>
              <w:br/>
              <w:t xml:space="preserve">      "use_for": ["coding", "writing", "analysis"],</w:t>
              <w:br/>
              <w:t xml:space="preserve">      "default": true</w:t>
              <w:br/>
              <w:t xml:space="preserve">    },</w:t>
              <w:br/>
              <w:t xml:space="preserve">    "tier3": {</w:t>
              <w:br/>
              <w:t xml:space="preserve">      "model": "minimax/abab6.5",</w:t>
              <w:br/>
              <w:t xml:space="preserve">      "use_for": ["simple_qa", "summarization"]</w:t>
              <w:br/>
              <w:t xml:space="preserve">    },</w:t>
              <w:br/>
              <w:t xml:space="preserve">    "tier4": {</w:t>
              <w:br/>
              <w:t xml:space="preserve">      "model": "ollama/llama3.1",</w:t>
              <w:br/>
              <w:t xml:space="preserve">      "use_for": ["heartbeat", "monitoring"],</w:t>
              <w:br/>
              <w:t xml:space="preserve">      "local": true</w:t>
              <w:br/>
              <w:t xml:space="preserve">    }</w:t>
              <w:br/>
              <w:t xml:space="preserve">  },</w:t>
              <w:br/>
              <w:t xml:space="preserve">  "optimization": {</w:t>
              <w:br/>
              <w:t xml:space="preserve">    "compact_context": true,</w:t>
              <w:br/>
              <w:t xml:space="preserve">    "archive_threshold": 5000,</w:t>
              <w:br/>
              <w:t xml:space="preserve">    "batch_processing": true,</w:t>
              <w:br/>
              <w:t xml:space="preserve">    "batch_interval": "30m"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字数：约4500字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适用场景：</w:t>
      </w:r>
      <w:r>
        <w:rPr>
          <w:rFonts w:eastAsia="等线" w:ascii="Arial" w:cs="Arial" w:hAnsi="Arial"/>
          <w:sz w:val="22"/>
        </w:rPr>
        <w:t xml:space="preserve"> 微信公众号、知乎、即刻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配套素材：</w:t>
      </w:r>
      <w:r>
        <w:rPr>
          <w:rFonts w:eastAsia="等线" w:ascii="Arial" w:cs="Arial" w:hAnsi="Arial"/>
          <w:sz w:val="22"/>
        </w:rPr>
        <w:t xml:space="preserve"> 可提供账单截图、配置截图（需脱敏）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作者：非凡产研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数据来源：真实使用经验 + 五源资本投资笔记 + 硅基流动闭门分享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声明：Token价格随市场波动，请以实际账单为准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84399">
    <w:lvl>
      <w:numFmt w:val="bullet"/>
      <w:suff w:val="tab"/>
      <w:lvlText w:val="•"/>
      <w:rPr>
        <w:color w:val="3370ff"/>
      </w:rPr>
    </w:lvl>
  </w:abstractNum>
  <w:abstractNum w:abstractNumId="384400">
    <w:lvl>
      <w:numFmt w:val="bullet"/>
      <w:suff w:val="tab"/>
      <w:lvlText w:val="•"/>
      <w:rPr>
        <w:color w:val="3370ff"/>
      </w:rPr>
    </w:lvl>
  </w:abstractNum>
  <w:abstractNum w:abstractNumId="384401">
    <w:lvl>
      <w:numFmt w:val="bullet"/>
      <w:suff w:val="tab"/>
      <w:lvlText w:val="•"/>
      <w:rPr>
        <w:color w:val="3370ff"/>
      </w:rPr>
    </w:lvl>
  </w:abstractNum>
  <w:abstractNum w:abstractNumId="384402">
    <w:lvl>
      <w:numFmt w:val="bullet"/>
      <w:suff w:val="tab"/>
      <w:lvlText w:val="•"/>
      <w:rPr>
        <w:color w:val="3370ff"/>
      </w:rPr>
    </w:lvl>
  </w:abstractNum>
  <w:abstractNum w:abstractNumId="384403">
    <w:lvl>
      <w:numFmt w:val="bullet"/>
      <w:suff w:val="tab"/>
      <w:lvlText w:val="•"/>
      <w:rPr>
        <w:color w:val="3370ff"/>
      </w:rPr>
    </w:lvl>
  </w:abstractNum>
  <w:abstractNum w:abstractNumId="384404">
    <w:lvl>
      <w:numFmt w:val="bullet"/>
      <w:suff w:val="tab"/>
      <w:lvlText w:val="•"/>
      <w:rPr>
        <w:color w:val="3370ff"/>
      </w:rPr>
    </w:lvl>
  </w:abstractNum>
  <w:abstractNum w:abstractNumId="384405">
    <w:lvl>
      <w:numFmt w:val="bullet"/>
      <w:suff w:val="tab"/>
      <w:lvlText w:val="•"/>
      <w:rPr>
        <w:color w:val="3370ff"/>
      </w:rPr>
    </w:lvl>
  </w:abstractNum>
  <w:abstractNum w:abstractNumId="384406">
    <w:lvl>
      <w:numFmt w:val="bullet"/>
      <w:suff w:val="tab"/>
      <w:lvlText w:val="•"/>
      <w:rPr>
        <w:color w:val="3370ff"/>
      </w:rPr>
    </w:lvl>
  </w:abstractNum>
  <w:abstractNum w:abstractNumId="384407">
    <w:lvl>
      <w:numFmt w:val="bullet"/>
      <w:suff w:val="tab"/>
      <w:lvlText w:val="•"/>
      <w:rPr>
        <w:color w:val="3370ff"/>
      </w:rPr>
    </w:lvl>
  </w:abstractNum>
  <w:abstractNum w:abstractNumId="384408">
    <w:lvl>
      <w:numFmt w:val="bullet"/>
      <w:suff w:val="tab"/>
      <w:lvlText w:val="•"/>
      <w:rPr>
        <w:color w:val="3370ff"/>
      </w:rPr>
    </w:lvl>
  </w:abstractNum>
  <w:abstractNum w:abstractNumId="384409">
    <w:lvl>
      <w:numFmt w:val="bullet"/>
      <w:suff w:val="tab"/>
      <w:lvlText w:val="•"/>
      <w:rPr>
        <w:color w:val="3370ff"/>
      </w:rPr>
    </w:lvl>
  </w:abstractNum>
  <w:abstractNum w:abstractNumId="384410">
    <w:lvl>
      <w:numFmt w:val="bullet"/>
      <w:suff w:val="tab"/>
      <w:lvlText w:val="•"/>
      <w:rPr>
        <w:color w:val="3370ff"/>
      </w:rPr>
    </w:lvl>
  </w:abstractNum>
  <w:abstractNum w:abstractNumId="384411">
    <w:lvl>
      <w:numFmt w:val="bullet"/>
      <w:suff w:val="tab"/>
      <w:lvlText w:val="•"/>
      <w:rPr>
        <w:color w:val="3370ff"/>
      </w:rPr>
    </w:lvl>
  </w:abstractNum>
  <w:abstractNum w:abstractNumId="384412">
    <w:lvl>
      <w:numFmt w:val="bullet"/>
      <w:suff w:val="tab"/>
      <w:lvlText w:val="•"/>
      <w:rPr>
        <w:color w:val="3370ff"/>
      </w:rPr>
    </w:lvl>
  </w:abstractNum>
  <w:abstractNum w:abstractNumId="384413">
    <w:lvl>
      <w:numFmt w:val="bullet"/>
      <w:suff w:val="tab"/>
      <w:lvlText w:val="•"/>
      <w:rPr>
        <w:color w:val="3370ff"/>
      </w:rPr>
    </w:lvl>
  </w:abstractNum>
  <w:abstractNum w:abstractNumId="384414">
    <w:lvl>
      <w:numFmt w:val="bullet"/>
      <w:suff w:val="tab"/>
      <w:lvlText w:val="•"/>
      <w:rPr>
        <w:color w:val="3370ff"/>
      </w:rPr>
    </w:lvl>
  </w:abstractNum>
  <w:abstractNum w:abstractNumId="384415">
    <w:lvl>
      <w:numFmt w:val="bullet"/>
      <w:suff w:val="tab"/>
      <w:lvlText w:val="•"/>
      <w:rPr>
        <w:color w:val="3370ff"/>
      </w:rPr>
    </w:lvl>
  </w:abstractNum>
  <w:abstractNum w:abstractNumId="384416">
    <w:lvl>
      <w:numFmt w:val="bullet"/>
      <w:suff w:val="tab"/>
      <w:lvlText w:val="•"/>
      <w:rPr>
        <w:color w:val="3370ff"/>
      </w:rPr>
    </w:lvl>
  </w:abstractNum>
  <w:abstractNum w:abstractNumId="384417">
    <w:lvl>
      <w:numFmt w:val="bullet"/>
      <w:suff w:val="tab"/>
      <w:lvlText w:val="•"/>
      <w:rPr>
        <w:color w:val="3370ff"/>
      </w:rPr>
    </w:lvl>
  </w:abstractNum>
  <w:abstractNum w:abstractNumId="384418">
    <w:lvl>
      <w:numFmt w:val="bullet"/>
      <w:suff w:val="tab"/>
      <w:lvlText w:val="•"/>
      <w:rPr>
        <w:color w:val="3370ff"/>
      </w:rPr>
    </w:lvl>
  </w:abstractNum>
  <w:abstractNum w:abstractNumId="384419">
    <w:lvl>
      <w:numFmt w:val="bullet"/>
      <w:suff w:val="tab"/>
      <w:lvlText w:val="•"/>
      <w:rPr>
        <w:color w:val="3370ff"/>
      </w:rPr>
    </w:lvl>
  </w:abstractNum>
  <w:abstractNum w:abstractNumId="384420">
    <w:lvl>
      <w:numFmt w:val="bullet"/>
      <w:suff w:val="tab"/>
      <w:lvlText w:val="•"/>
      <w:rPr>
        <w:color w:val="3370ff"/>
      </w:rPr>
    </w:lvl>
  </w:abstractNum>
  <w:abstractNum w:abstractNumId="384421">
    <w:lvl>
      <w:numFmt w:val="bullet"/>
      <w:suff w:val="tab"/>
      <w:lvlText w:val="•"/>
      <w:rPr>
        <w:color w:val="3370ff"/>
      </w:rPr>
    </w:lvl>
  </w:abstractNum>
  <w:abstractNum w:abstractNumId="384422">
    <w:lvl>
      <w:numFmt w:val="bullet"/>
      <w:suff w:val="tab"/>
      <w:lvlText w:val="•"/>
      <w:rPr>
        <w:color w:val="3370ff"/>
      </w:rPr>
    </w:lvl>
  </w:abstractNum>
  <w:abstractNum w:abstractNumId="384423">
    <w:lvl>
      <w:numFmt w:val="bullet"/>
      <w:suff w:val="tab"/>
      <w:lvlText w:val="•"/>
      <w:rPr>
        <w:color w:val="3370ff"/>
      </w:rPr>
    </w:lvl>
  </w:abstractNum>
  <w:abstractNum w:abstractNumId="384424">
    <w:lvl>
      <w:numFmt w:val="bullet"/>
      <w:suff w:val="tab"/>
      <w:lvlText w:val="•"/>
      <w:rPr>
        <w:color w:val="3370ff"/>
      </w:rPr>
    </w:lvl>
  </w:abstractNum>
  <w:abstractNum w:abstractNumId="384425">
    <w:lvl>
      <w:numFmt w:val="bullet"/>
      <w:suff w:val="tab"/>
      <w:lvlText w:val="•"/>
      <w:rPr>
        <w:color w:val="3370ff"/>
      </w:rPr>
    </w:lvl>
  </w:abstractNum>
  <w:abstractNum w:abstractNumId="384426">
    <w:lvl>
      <w:numFmt w:val="bullet"/>
      <w:suff w:val="tab"/>
      <w:lvlText w:val="•"/>
      <w:rPr>
        <w:color w:val="3370ff"/>
      </w:rPr>
    </w:lvl>
  </w:abstractNum>
  <w:abstractNum w:abstractNumId="384427">
    <w:lvl>
      <w:numFmt w:val="bullet"/>
      <w:suff w:val="tab"/>
      <w:lvlText w:val="•"/>
      <w:rPr>
        <w:color w:val="3370ff"/>
      </w:rPr>
    </w:lvl>
  </w:abstractNum>
  <w:abstractNum w:abstractNumId="384428">
    <w:lvl>
      <w:numFmt w:val="bullet"/>
      <w:suff w:val="tab"/>
      <w:lvlText w:val="•"/>
      <w:rPr>
        <w:color w:val="3370ff"/>
      </w:rPr>
    </w:lvl>
  </w:abstractNum>
  <w:abstractNum w:abstractNumId="384429">
    <w:lvl>
      <w:numFmt w:val="bullet"/>
      <w:suff w:val="tab"/>
      <w:lvlText w:val="•"/>
      <w:rPr>
        <w:color w:val="3370ff"/>
      </w:rPr>
    </w:lvl>
  </w:abstractNum>
  <w:abstractNum w:abstractNumId="384430">
    <w:lvl>
      <w:numFmt w:val="bullet"/>
      <w:suff w:val="tab"/>
      <w:lvlText w:val="•"/>
      <w:rPr>
        <w:color w:val="3370ff"/>
      </w:rPr>
    </w:lvl>
  </w:abstractNum>
  <w:abstractNum w:abstractNumId="384431">
    <w:lvl>
      <w:numFmt w:val="bullet"/>
      <w:suff w:val="tab"/>
      <w:lvlText w:val="•"/>
      <w:rPr>
        <w:color w:val="3370ff"/>
      </w:rPr>
    </w:lvl>
  </w:abstractNum>
  <w:abstractNum w:abstractNumId="384432">
    <w:lvl>
      <w:numFmt w:val="bullet"/>
      <w:suff w:val="tab"/>
      <w:lvlText w:val="•"/>
      <w:rPr>
        <w:color w:val="3370ff"/>
      </w:rPr>
    </w:lvl>
  </w:abstractNum>
  <w:abstractNum w:abstractNumId="384433">
    <w:lvl>
      <w:numFmt w:val="bullet"/>
      <w:suff w:val="tab"/>
      <w:lvlText w:val="•"/>
      <w:rPr>
        <w:color w:val="3370ff"/>
      </w:rPr>
    </w:lvl>
  </w:abstractNum>
  <w:abstractNum w:abstractNumId="384434">
    <w:lvl>
      <w:numFmt w:val="bullet"/>
      <w:suff w:val="tab"/>
      <w:lvlText w:val="•"/>
      <w:rPr>
        <w:color w:val="3370ff"/>
      </w:rPr>
    </w:lvl>
  </w:abstractNum>
  <w:abstractNum w:abstractNumId="384435">
    <w:lvl>
      <w:numFmt w:val="bullet"/>
      <w:suff w:val="tab"/>
      <w:lvlText w:val="•"/>
      <w:rPr>
        <w:color w:val="3370ff"/>
      </w:rPr>
    </w:lvl>
  </w:abstractNum>
  <w:abstractNum w:abstractNumId="384436">
    <w:lvl>
      <w:numFmt w:val="bullet"/>
      <w:suff w:val="tab"/>
      <w:lvlText w:val="•"/>
      <w:rPr>
        <w:color w:val="3370ff"/>
      </w:rPr>
    </w:lvl>
  </w:abstractNum>
  <w:abstractNum w:abstractNumId="384437">
    <w:lvl>
      <w:numFmt w:val="bullet"/>
      <w:suff w:val="tab"/>
      <w:lvlText w:val="•"/>
      <w:rPr>
        <w:color w:val="3370ff"/>
      </w:rPr>
    </w:lvl>
  </w:abstractNum>
  <w:abstractNum w:abstractNumId="384438">
    <w:lvl>
      <w:numFmt w:val="bullet"/>
      <w:suff w:val="tab"/>
      <w:lvlText w:val="•"/>
      <w:rPr>
        <w:color w:val="3370ff"/>
      </w:rPr>
    </w:lvl>
  </w:abstractNum>
  <w:abstractNum w:abstractNumId="384439">
    <w:lvl>
      <w:numFmt w:val="bullet"/>
      <w:suff w:val="tab"/>
      <w:lvlText w:val="•"/>
      <w:rPr>
        <w:color w:val="3370ff"/>
      </w:rPr>
    </w:lvl>
  </w:abstractNum>
  <w:abstractNum w:abstractNumId="384440">
    <w:lvl>
      <w:numFmt w:val="bullet"/>
      <w:suff w:val="tab"/>
      <w:lvlText w:val="•"/>
      <w:rPr>
        <w:color w:val="3370ff"/>
      </w:rPr>
    </w:lvl>
  </w:abstractNum>
  <w:abstractNum w:abstractNumId="384441">
    <w:lvl>
      <w:numFmt w:val="bullet"/>
      <w:suff w:val="tab"/>
      <w:lvlText w:val="•"/>
      <w:rPr>
        <w:color w:val="3370ff"/>
      </w:rPr>
    </w:lvl>
  </w:abstractNum>
  <w:abstractNum w:abstractNumId="384442">
    <w:lvl>
      <w:numFmt w:val="bullet"/>
      <w:suff w:val="tab"/>
      <w:lvlText w:val="•"/>
      <w:rPr>
        <w:color w:val="3370ff"/>
      </w:rPr>
    </w:lvl>
  </w:abstractNum>
  <w:abstractNum w:abstractNumId="384443">
    <w:lvl>
      <w:numFmt w:val="bullet"/>
      <w:suff w:val="tab"/>
      <w:lvlText w:val="•"/>
      <w:rPr>
        <w:color w:val="3370ff"/>
      </w:rPr>
    </w:lvl>
  </w:abstractNum>
  <w:abstractNum w:abstractNumId="384444">
    <w:lvl>
      <w:numFmt w:val="bullet"/>
      <w:suff w:val="tab"/>
      <w:lvlText w:val="•"/>
      <w:rPr>
        <w:color w:val="3370ff"/>
      </w:rPr>
    </w:lvl>
  </w:abstractNum>
  <w:abstractNum w:abstractNumId="384445">
    <w:lvl>
      <w:numFmt w:val="bullet"/>
      <w:suff w:val="tab"/>
      <w:lvlText w:val="•"/>
      <w:rPr>
        <w:color w:val="3370ff"/>
      </w:rPr>
    </w:lvl>
  </w:abstractNum>
  <w:abstractNum w:abstractNumId="384446">
    <w:lvl>
      <w:numFmt w:val="bullet"/>
      <w:suff w:val="tab"/>
      <w:lvlText w:val="•"/>
      <w:rPr>
        <w:color w:val="3370ff"/>
      </w:rPr>
    </w:lvl>
  </w:abstractNum>
  <w:abstractNum w:abstractNumId="384447">
    <w:lvl>
      <w:numFmt w:val="bullet"/>
      <w:suff w:val="tab"/>
      <w:lvlText w:val="•"/>
      <w:rPr>
        <w:color w:val="3370ff"/>
      </w:rPr>
    </w:lvl>
  </w:abstractNum>
  <w:abstractNum w:abstractNumId="384448">
    <w:lvl>
      <w:numFmt w:val="bullet"/>
      <w:suff w:val="tab"/>
      <w:lvlText w:val="•"/>
      <w:rPr>
        <w:color w:val="3370ff"/>
      </w:rPr>
    </w:lvl>
  </w:abstractNum>
  <w:abstractNum w:abstractNumId="384449">
    <w:lvl>
      <w:numFmt w:val="bullet"/>
      <w:suff w:val="tab"/>
      <w:lvlText w:val="•"/>
      <w:rPr>
        <w:color w:val="3370ff"/>
      </w:rPr>
    </w:lvl>
  </w:abstractNum>
  <w:abstractNum w:abstractNumId="384450">
    <w:lvl>
      <w:numFmt w:val="bullet"/>
      <w:suff w:val="tab"/>
      <w:lvlText w:val="•"/>
      <w:rPr>
        <w:color w:val="3370ff"/>
      </w:rPr>
    </w:lvl>
  </w:abstractNum>
  <w:abstractNum w:abstractNumId="384451">
    <w:lvl>
      <w:numFmt w:val="bullet"/>
      <w:suff w:val="tab"/>
      <w:lvlText w:val="•"/>
      <w:rPr>
        <w:color w:val="3370ff"/>
      </w:rPr>
    </w:lvl>
  </w:abstractNum>
  <w:abstractNum w:abstractNumId="384452">
    <w:lvl>
      <w:numFmt w:val="bullet"/>
      <w:suff w:val="tab"/>
      <w:lvlText w:val="•"/>
      <w:rPr>
        <w:color w:val="3370ff"/>
      </w:rPr>
    </w:lvl>
  </w:abstractNum>
  <w:abstractNum w:abstractNumId="384453">
    <w:lvl>
      <w:numFmt w:val="bullet"/>
      <w:suff w:val="tab"/>
      <w:lvlText w:val="•"/>
      <w:rPr>
        <w:color w:val="3370ff"/>
      </w:rPr>
    </w:lvl>
  </w:abstractNum>
  <w:abstractNum w:abstractNumId="384454">
    <w:lvl>
      <w:numFmt w:val="bullet"/>
      <w:suff w:val="tab"/>
      <w:lvlText w:val="•"/>
      <w:rPr>
        <w:color w:val="3370ff"/>
      </w:rPr>
    </w:lvl>
  </w:abstractNum>
  <w:abstractNum w:abstractNumId="384455">
    <w:lvl>
      <w:numFmt w:val="bullet"/>
      <w:suff w:val="tab"/>
      <w:lvlText w:val="•"/>
      <w:rPr>
        <w:color w:val="3370ff"/>
      </w:rPr>
    </w:lvl>
  </w:abstractNum>
  <w:abstractNum w:abstractNumId="384456">
    <w:lvl>
      <w:numFmt w:val="bullet"/>
      <w:suff w:val="tab"/>
      <w:lvlText w:val="•"/>
      <w:rPr>
        <w:color w:val="3370ff"/>
      </w:rPr>
    </w:lvl>
  </w:abstractNum>
  <w:abstractNum w:abstractNumId="384457">
    <w:lvl>
      <w:numFmt w:val="bullet"/>
      <w:suff w:val="tab"/>
      <w:lvlText w:val="•"/>
      <w:rPr>
        <w:color w:val="3370ff"/>
      </w:rPr>
    </w:lvl>
  </w:abstractNum>
  <w:abstractNum w:abstractNumId="384458">
    <w:lvl>
      <w:numFmt w:val="bullet"/>
      <w:suff w:val="tab"/>
      <w:lvlText w:val="•"/>
      <w:rPr>
        <w:color w:val="3370ff"/>
      </w:rPr>
    </w:lvl>
  </w:abstractNum>
  <w:abstractNum w:abstractNumId="384459">
    <w:lvl>
      <w:numFmt w:val="bullet"/>
      <w:suff w:val="tab"/>
      <w:lvlText w:val="•"/>
      <w:rPr>
        <w:color w:val="3370ff"/>
      </w:rPr>
    </w:lvl>
  </w:abstractNum>
  <w:abstractNum w:abstractNumId="384460">
    <w:lvl>
      <w:numFmt w:val="bullet"/>
      <w:suff w:val="tab"/>
      <w:lvlText w:val="•"/>
      <w:rPr>
        <w:color w:val="3370ff"/>
      </w:rPr>
    </w:lvl>
  </w:abstractNum>
  <w:abstractNum w:abstractNumId="384461">
    <w:lvl>
      <w:numFmt w:val="bullet"/>
      <w:suff w:val="tab"/>
      <w:lvlText w:val="•"/>
      <w:rPr>
        <w:color w:val="3370ff"/>
      </w:rPr>
    </w:lvl>
  </w:abstractNum>
  <w:abstractNum w:abstractNumId="384462">
    <w:lvl>
      <w:numFmt w:val="bullet"/>
      <w:suff w:val="tab"/>
      <w:lvlText w:val="•"/>
      <w:rPr>
        <w:color w:val="3370ff"/>
      </w:rPr>
    </w:lvl>
  </w:abstractNum>
  <w:abstractNum w:abstractNumId="384463">
    <w:lvl>
      <w:numFmt w:val="bullet"/>
      <w:suff w:val="tab"/>
      <w:lvlText w:val="•"/>
      <w:rPr>
        <w:color w:val="3370ff"/>
      </w:rPr>
    </w:lvl>
  </w:abstractNum>
  <w:abstractNum w:abstractNumId="384464">
    <w:lvl>
      <w:numFmt w:val="bullet"/>
      <w:suff w:val="tab"/>
      <w:lvlText w:val="•"/>
      <w:rPr>
        <w:color w:val="3370ff"/>
      </w:rPr>
    </w:lvl>
  </w:abstractNum>
  <w:abstractNum w:abstractNumId="384465">
    <w:lvl>
      <w:numFmt w:val="bullet"/>
      <w:suff w:val="tab"/>
      <w:lvlText w:val="•"/>
      <w:rPr>
        <w:color w:val="3370ff"/>
      </w:rPr>
    </w:lvl>
  </w:abstractNum>
  <w:num w:numId="1">
    <w:abstractNumId w:val="384399"/>
  </w:num>
  <w:num w:numId="2">
    <w:abstractNumId w:val="384400"/>
  </w:num>
  <w:num w:numId="3">
    <w:abstractNumId w:val="384401"/>
  </w:num>
  <w:num w:numId="4">
    <w:abstractNumId w:val="384402"/>
  </w:num>
  <w:num w:numId="5">
    <w:abstractNumId w:val="384403"/>
  </w:num>
  <w:num w:numId="6">
    <w:abstractNumId w:val="384404"/>
  </w:num>
  <w:num w:numId="7">
    <w:abstractNumId w:val="384405"/>
  </w:num>
  <w:num w:numId="8">
    <w:abstractNumId w:val="384406"/>
  </w:num>
  <w:num w:numId="9">
    <w:abstractNumId w:val="384407"/>
  </w:num>
  <w:num w:numId="10">
    <w:abstractNumId w:val="384408"/>
  </w:num>
  <w:num w:numId="11">
    <w:abstractNumId w:val="384409"/>
  </w:num>
  <w:num w:numId="12">
    <w:abstractNumId w:val="384410"/>
  </w:num>
  <w:num w:numId="13">
    <w:abstractNumId w:val="384411"/>
  </w:num>
  <w:num w:numId="14">
    <w:abstractNumId w:val="384412"/>
  </w:num>
  <w:num w:numId="15">
    <w:abstractNumId w:val="384413"/>
  </w:num>
  <w:num w:numId="16">
    <w:abstractNumId w:val="384414"/>
  </w:num>
  <w:num w:numId="17">
    <w:abstractNumId w:val="384415"/>
  </w:num>
  <w:num w:numId="18">
    <w:abstractNumId w:val="384416"/>
  </w:num>
  <w:num w:numId="19">
    <w:abstractNumId w:val="384417"/>
  </w:num>
  <w:num w:numId="20">
    <w:abstractNumId w:val="384418"/>
  </w:num>
  <w:num w:numId="21">
    <w:abstractNumId w:val="384419"/>
  </w:num>
  <w:num w:numId="22">
    <w:abstractNumId w:val="384420"/>
  </w:num>
  <w:num w:numId="23">
    <w:abstractNumId w:val="384421"/>
  </w:num>
  <w:num w:numId="24">
    <w:abstractNumId w:val="384422"/>
  </w:num>
  <w:num w:numId="25">
    <w:abstractNumId w:val="384423"/>
  </w:num>
  <w:num w:numId="26">
    <w:abstractNumId w:val="384424"/>
  </w:num>
  <w:num w:numId="27">
    <w:abstractNumId w:val="384425"/>
  </w:num>
  <w:num w:numId="28">
    <w:abstractNumId w:val="384426"/>
  </w:num>
  <w:num w:numId="29">
    <w:abstractNumId w:val="384427"/>
  </w:num>
  <w:num w:numId="30">
    <w:abstractNumId w:val="384428"/>
  </w:num>
  <w:num w:numId="31">
    <w:abstractNumId w:val="384429"/>
  </w:num>
  <w:num w:numId="32">
    <w:abstractNumId w:val="384430"/>
  </w:num>
  <w:num w:numId="33">
    <w:abstractNumId w:val="384431"/>
  </w:num>
  <w:num w:numId="34">
    <w:abstractNumId w:val="384432"/>
  </w:num>
  <w:num w:numId="35">
    <w:abstractNumId w:val="384433"/>
  </w:num>
  <w:num w:numId="36">
    <w:abstractNumId w:val="384434"/>
  </w:num>
  <w:num w:numId="37">
    <w:abstractNumId w:val="384435"/>
  </w:num>
  <w:num w:numId="38">
    <w:abstractNumId w:val="384436"/>
  </w:num>
  <w:num w:numId="39">
    <w:abstractNumId w:val="384437"/>
  </w:num>
  <w:num w:numId="40">
    <w:abstractNumId w:val="384438"/>
  </w:num>
  <w:num w:numId="41">
    <w:abstractNumId w:val="384439"/>
  </w:num>
  <w:num w:numId="42">
    <w:abstractNumId w:val="384440"/>
  </w:num>
  <w:num w:numId="43">
    <w:abstractNumId w:val="384441"/>
  </w:num>
  <w:num w:numId="44">
    <w:abstractNumId w:val="384442"/>
  </w:num>
  <w:num w:numId="45">
    <w:abstractNumId w:val="384443"/>
  </w:num>
  <w:num w:numId="46">
    <w:abstractNumId w:val="384444"/>
  </w:num>
  <w:num w:numId="47">
    <w:abstractNumId w:val="384445"/>
  </w:num>
  <w:num w:numId="48">
    <w:abstractNumId w:val="384446"/>
  </w:num>
  <w:num w:numId="49">
    <w:abstractNumId w:val="384447"/>
  </w:num>
  <w:num w:numId="50">
    <w:abstractNumId w:val="384448"/>
  </w:num>
  <w:num w:numId="51">
    <w:abstractNumId w:val="384449"/>
  </w:num>
  <w:num w:numId="52">
    <w:abstractNumId w:val="384450"/>
  </w:num>
  <w:num w:numId="53">
    <w:abstractNumId w:val="384451"/>
  </w:num>
  <w:num w:numId="54">
    <w:abstractNumId w:val="384452"/>
  </w:num>
  <w:num w:numId="55">
    <w:abstractNumId w:val="384453"/>
  </w:num>
  <w:num w:numId="56">
    <w:abstractNumId w:val="384454"/>
  </w:num>
  <w:num w:numId="57">
    <w:abstractNumId w:val="384455"/>
  </w:num>
  <w:num w:numId="58">
    <w:abstractNumId w:val="384456"/>
  </w:num>
  <w:num w:numId="59">
    <w:abstractNumId w:val="384457"/>
  </w:num>
  <w:num w:numId="60">
    <w:abstractNumId w:val="384458"/>
  </w:num>
  <w:num w:numId="61">
    <w:abstractNumId w:val="384459"/>
  </w:num>
  <w:num w:numId="62">
    <w:abstractNumId w:val="384460"/>
  </w:num>
  <w:num w:numId="63">
    <w:abstractNumId w:val="384461"/>
  </w:num>
  <w:num w:numId="64">
    <w:abstractNumId w:val="384462"/>
  </w:num>
  <w:num w:numId="65">
    <w:abstractNumId w:val="384463"/>
  </w:num>
  <w:num w:numId="66">
    <w:abstractNumId w:val="384464"/>
  </w:num>
  <w:num w:numId="67">
    <w:abstractNumId w:val="38446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2026-03-04T01:48:39Z</dcterms:created>
  <dc:creator>Apache POI</dc:creator>
</cp:coreProperties>
</file>