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29.png" ContentType="image/png"/>
  <Override PartName="/word/media/image10.png" ContentType="image/png"/>
  <Override PartName="/word/media/image5.png" ContentType="image/png"/>
  <Override PartName="/word/media/image28.png" ContentType="image/png"/>
  <Override PartName="/word/media/image4.png" ContentType="image/png"/>
  <Override PartName="/word/media/image27.png" ContentType="image/png"/>
  <Override PartName="/word/media/image3.png" ContentType="image/png"/>
  <Override PartName="/word/media/image26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№4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Основы программной инженерии”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39493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Р3413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Обляшевский Севастьян Владиславович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2025 г</w:t>
      </w:r>
    </w:p>
    <w:p>
      <w:pPr>
        <w:pStyle w:val="Heading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 w:val="false"/>
          <w:iCs w:val="false"/>
        </w:rPr>
        <w:t>1. Для своей программы из лабораторной работы #3 по дисциплине "Веб-программирование" реализовать: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MBean, считающий общее число установленных пользователем точек, а также число точек, не попадающих в область. В случае, если координаты установленной пользователем точки вышли за пределы отображаемой области координатной плоскости, разработанный MBean должен отправлять оповещение об этом событии.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MBean, определяющий средний интервал между кликами пользователя по координатной плоскости.</w:t>
      </w:r>
    </w:p>
    <w:p>
      <w:pPr>
        <w:pStyle w:val="Normal"/>
        <w:rPr/>
      </w:pPr>
      <w:r>
        <w:rPr>
          <w:i w:val="false"/>
          <w:iCs w:val="false"/>
        </w:rPr>
        <w:t>2. С помощью утилиты JConsole провести мониторинг программы: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Снять показания MBean-классов, разработанных в ходе выполнения задания 1.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Определить значение переменной classpath для данной JVM.</w:t>
      </w:r>
    </w:p>
    <w:p>
      <w:pPr>
        <w:pStyle w:val="Normal"/>
        <w:rPr/>
      </w:pPr>
      <w:r>
        <w:rPr>
          <w:i w:val="false"/>
          <w:iCs w:val="false"/>
        </w:rPr>
        <w:t>3. С помощью утилиты VisualVM провести мониторинг и профилирование программы:</w:t>
      </w:r>
    </w:p>
    <w:p>
      <w:pPr>
        <w:pStyle w:val="Normal"/>
        <w:numPr>
          <w:ilvl w:val="0"/>
          <w:numId w:val="3"/>
        </w:numPr>
        <w:rPr/>
      </w:pPr>
      <w:r>
        <w:rPr>
          <w:i w:val="false"/>
          <w:iCs w:val="false"/>
        </w:rPr>
        <w:t>Снять график изменения показаний MBean-классов, разработанных в ходе выполнения задания 1, с течением времени.</w:t>
      </w:r>
    </w:p>
    <w:p>
      <w:pPr>
        <w:pStyle w:val="Normal"/>
        <w:numPr>
          <w:ilvl w:val="0"/>
          <w:numId w:val="3"/>
        </w:numPr>
        <w:rPr/>
      </w:pPr>
      <w:r>
        <w:rPr>
          <w:i w:val="false"/>
          <w:iCs w:val="false"/>
        </w:rPr>
        <w:t>Определить имя потока, потребляющего наибольший процент времени CPU.</w:t>
      </w:r>
    </w:p>
    <w:p>
      <w:pPr>
        <w:pStyle w:val="Normal"/>
        <w:rPr/>
      </w:pPr>
      <w:r>
        <w:rPr>
          <w:i w:val="false"/>
          <w:iCs w:val="false"/>
        </w:rPr>
        <w:t>4. С помощью утилиты VisualVM и профилировщика IDE NetBeans, Eclipse или Idea локализовать и устранить проблемы с производительностью в программе. По результатам локализации и устранения проблемы необходимо составить отчёт, в котором должна содержаться следующая информация:</w:t>
      </w:r>
    </w:p>
    <w:p>
      <w:pPr>
        <w:pStyle w:val="Normal"/>
        <w:numPr>
          <w:ilvl w:val="0"/>
          <w:numId w:val="4"/>
        </w:numPr>
        <w:rPr/>
      </w:pPr>
      <w:r>
        <w:rPr>
          <w:i w:val="false"/>
          <w:iCs w:val="false"/>
        </w:rPr>
        <w:t>Описание выявленной проблемы.</w:t>
      </w:r>
    </w:p>
    <w:p>
      <w:pPr>
        <w:pStyle w:val="Normal"/>
        <w:numPr>
          <w:ilvl w:val="0"/>
          <w:numId w:val="4"/>
        </w:numPr>
        <w:rPr/>
      </w:pPr>
      <w:r>
        <w:rPr>
          <w:i w:val="false"/>
          <w:iCs w:val="false"/>
        </w:rPr>
        <w:t>Описание путей устранения выявленной проблемы.</w:t>
      </w:r>
    </w:p>
    <w:p>
      <w:pPr>
        <w:pStyle w:val="Normal"/>
        <w:numPr>
          <w:ilvl w:val="0"/>
          <w:numId w:val="4"/>
        </w:numPr>
        <w:rPr/>
      </w:pPr>
      <w:r>
        <w:rPr>
          <w:i w:val="false"/>
          <w:iCs w:val="false"/>
        </w:rPr>
        <w:t>Подробное (со скриншотами) описание алгоритма действий, который позволил выявить и локализовать проблему.</w:t>
      </w:r>
    </w:p>
    <w:p>
      <w:pPr>
        <w:pStyle w:val="Normal"/>
        <w:rPr/>
      </w:pPr>
      <w:r>
        <w:rPr>
          <w:i w:val="false"/>
          <w:iCs w:val="false"/>
        </w:rPr>
        <w:t>Студент должен обеспечить возможность воспроизведения процесса поиска и локализации проблемы по требованию преподавателя.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</w:rPr>
        <w:t>Отчёт по работе должен содержать:</w:t>
      </w:r>
    </w:p>
    <w:p>
      <w:pPr>
        <w:pStyle w:val="Normal"/>
        <w:rPr/>
      </w:pPr>
      <w:r>
        <w:rPr>
          <w:i w:val="false"/>
          <w:iCs w:val="false"/>
        </w:rPr>
        <w:t>Текст задания.</w:t>
      </w:r>
    </w:p>
    <w:p>
      <w:pPr>
        <w:pStyle w:val="Normal"/>
        <w:numPr>
          <w:ilvl w:val="0"/>
          <w:numId w:val="5"/>
        </w:numPr>
        <w:rPr/>
      </w:pPr>
      <w:r>
        <w:rPr>
          <w:i w:val="false"/>
          <w:iCs w:val="false"/>
        </w:rPr>
        <w:t>Исходный код разработанных MBean-классов и сопутствующих классов.</w:t>
      </w:r>
    </w:p>
    <w:p>
      <w:pPr>
        <w:pStyle w:val="Normal"/>
        <w:numPr>
          <w:ilvl w:val="0"/>
          <w:numId w:val="5"/>
        </w:numPr>
        <w:rPr/>
      </w:pPr>
      <w:r>
        <w:rPr>
          <w:i w:val="false"/>
          <w:iCs w:val="false"/>
        </w:rPr>
        <w:t>Скриншоты программы JConcole со снятыми показаниями, выводы по результатам мониторинга.</w:t>
      </w:r>
    </w:p>
    <w:p>
      <w:pPr>
        <w:pStyle w:val="Normal"/>
        <w:numPr>
          <w:ilvl w:val="0"/>
          <w:numId w:val="5"/>
        </w:numPr>
        <w:rPr/>
      </w:pPr>
      <w:r>
        <w:rPr>
          <w:i w:val="false"/>
          <w:iCs w:val="false"/>
        </w:rPr>
        <w:t>Скриншоты программы VisualVM со снятыми показаниями, выводы по результатам профилирования.</w:t>
      </w:r>
    </w:p>
    <w:p>
      <w:pPr>
        <w:pStyle w:val="Normal"/>
        <w:numPr>
          <w:ilvl w:val="0"/>
          <w:numId w:val="5"/>
        </w:numPr>
        <w:rPr/>
      </w:pPr>
      <w:r>
        <w:rPr>
          <w:i w:val="false"/>
          <w:iCs w:val="false"/>
        </w:rPr>
        <w:t>Скриншоты программы VisualVM с комментариями по ходу поиска утечки памяти.</w:t>
      </w:r>
    </w:p>
    <w:p>
      <w:pPr>
        <w:pStyle w:val="Normal"/>
        <w:numPr>
          <w:ilvl w:val="0"/>
          <w:numId w:val="5"/>
        </w:numPr>
        <w:rPr/>
      </w:pPr>
      <w:r>
        <w:rPr>
          <w:i w:val="false"/>
          <w:iCs w:val="false"/>
        </w:rPr>
        <w:t>Выводы по работе.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3"/>
        <w:rPr>
          <w:sz w:val="28"/>
          <w:szCs w:val="28"/>
        </w:rPr>
      </w:pPr>
      <w:bookmarkStart w:id="2" w:name="__RefHeading___Toc433_35965419523"/>
      <w:bookmarkStart w:id="3" w:name="_Toc1353017143"/>
      <w:bookmarkEnd w:id="2"/>
      <w:r>
        <w:rPr>
          <w:i w:val="false"/>
          <w:iCs w:val="false"/>
          <w:sz w:val="28"/>
          <w:szCs w:val="28"/>
        </w:rPr>
        <w:t>Ход выполнения</w:t>
      </w:r>
      <w:bookmarkEnd w:id="3"/>
    </w:p>
    <w:p>
      <w:pPr>
        <w:pStyle w:val="Normal"/>
        <w:rPr>
          <w:rStyle w:val="InternetLink"/>
        </w:rPr>
      </w:pPr>
      <w:r>
        <w:rPr/>
      </w:r>
    </w:p>
    <w:p>
      <w:pPr>
        <w:pStyle w:val="Normal"/>
        <w:rPr>
          <w:rStyle w:val="InternetLink"/>
        </w:rPr>
      </w:pPr>
      <w:r>
        <w:rPr>
          <w:i w:val="false"/>
          <w:iCs w:val="false"/>
          <w:color w:val="000000"/>
          <w:shd w:fill="FFFFFF" w:val="clear"/>
        </w:rPr>
        <w:t xml:space="preserve">Исходный код 3 лабораторной работы по дисциплине «Веб-программирование» - </w:t>
      </w:r>
      <w:hyperlink r:id="rId2">
        <w:r>
          <w:rPr>
            <w:rStyle w:val="InternetLink"/>
            <w:i w:val="false"/>
            <w:iCs w:val="false"/>
            <w:color w:val="000000"/>
            <w:shd w:fill="FFFFFF" w:val="clear"/>
          </w:rPr>
          <w:t>https://github.com/stoneshik/third-lab-web</w:t>
        </w:r>
      </w:hyperlink>
      <w:r>
        <w:rPr>
          <w:rStyle w:val="InternetLink"/>
          <w:i w:val="false"/>
          <w:iCs w:val="false"/>
          <w:color w:val="000000"/>
          <w:shd w:fill="FFFFFF" w:val="clear"/>
        </w:rPr>
        <w:t xml:space="preserve"> </w:t>
      </w:r>
    </w:p>
    <w:p>
      <w:pPr>
        <w:pStyle w:val="Normal"/>
        <w:rPr>
          <w:rStyle w:val="InternetLink"/>
        </w:rPr>
      </w:pPr>
      <w:r>
        <w:rPr>
          <w:i w:val="false"/>
          <w:iCs w:val="false"/>
          <w:color w:val="000000"/>
          <w:shd w:fill="FFFFFF" w:val="clear"/>
        </w:rPr>
        <w:t xml:space="preserve">Исходный код данной лабораторной — </w:t>
      </w:r>
      <w:hyperlink r:id="rId3">
        <w:r>
          <w:rPr>
            <w:rStyle w:val="InternetLink"/>
            <w:i w:val="false"/>
            <w:iCs w:val="false"/>
            <w:shd w:fill="FFFFFF" w:val="clear"/>
          </w:rPr>
          <w:t>https://github.com/stoneshik/opi-fourth-lab</w:t>
        </w:r>
      </w:hyperlink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color w:val="000000"/>
          <w:shd w:fill="FFFFFF" w:val="clear"/>
        </w:rPr>
        <w:t>1) Исходный код разработанных MBean-классов и сопутствующих классов</w:t>
      </w:r>
    </w:p>
    <w:p>
      <w:pPr>
        <w:pStyle w:val="Normal"/>
        <w:rPr>
          <w:b w:val="false"/>
          <w:b w:val="false"/>
          <w:bCs w:val="false"/>
        </w:rPr>
      </w:pPr>
      <w:r>
        <w:rPr>
          <w:b/>
          <w:bCs/>
          <w:i w:val="false"/>
          <w:iCs w:val="false"/>
          <w:color w:val="000000"/>
          <w:shd w:fill="FFFFFF" w:val="clear"/>
        </w:rPr>
        <w:t>Интерфейс первого MBean</w:t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, считающего общее число установленных пользователем точек, а также число точек, не попадающих в область: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package lab.third.jmx;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interface DotStatsMBean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/** Общее число установленных пользователем точек */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long getTotalCount();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/** Число попавших точек */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long getHitCount();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/** Число промахов */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long getMissCount();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color w:val="000000"/>
          <w:shd w:fill="FFFFFF" w:val="clear"/>
        </w:rPr>
        <w:t>Класс реализации первого MBean: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package lab.third.jmx;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import javax.management.Notification;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import javax.management.NotificationBroadcasterSupport;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class DotStats extends NotificationBroadcasterSupport implements DotStatsMBean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private static final String MISS_NOTIFICATION_TYPE = "lab.third.miss";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private long totalCount;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private long hitCount;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private long missCount;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private long sequenceNumber;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/**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* Регистрирует попадание или промах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*/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synchronized void registerDot(boolean hit)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totalCount++;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if (hit)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hitCount++;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 else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missCount++;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sendMissNotification();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private void sendMissNotification()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Notification notification = new Notification(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MISS_NOTIFICATION_TYPE,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this,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++sequenceNumber,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System.currentTimeMillis(),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"Miss № " + missCount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sendNotification(notification);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@Override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synchronized long getTotalCount() { return totalCount; 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@Override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synchronized long getHitCount() { return hitCount; 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@Override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synchronized long getMissCount() { return missCount; 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/>
          <w:bCs/>
          <w:i w:val="false"/>
          <w:iCs w:val="false"/>
          <w:color w:val="000000"/>
          <w:shd w:fill="FFFFFF" w:val="clear"/>
        </w:rPr>
        <w:t>Интерфейс второго MBean</w:t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, определяющий средний интервал между кликами пользователя по координатной плоскости: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package lab.third.jmx;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interface ClickIntervalMBean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/** Средний интервал между кликами (мс) */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double getAverageIntervalMillis();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/** Количество зарегистрированных кликов */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long getClickCount();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/** Сброс статистики */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void reset();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color w:val="000000"/>
          <w:shd w:fill="FFFFFF" w:val="clear"/>
        </w:rPr>
        <w:t>Класс реализации второго MBean: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package lab.third.jmx;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class ClickInterval implements ClickIntervalMBean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private long lastClickTime = -1;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private long totalInterval = 0;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private long intervalCount = 0;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private long clickCount = 0;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/**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* Вызывать при каждом клике пользователя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*/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synchronized void registerClick()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long now = System.currentTimeMillis();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clickCount++;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if (lastClickTime != -1)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long interval = now - lastClickTime;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totalInterval += interval;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intervalCount++;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lastClickTime = now;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@Override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synchronized double getAverageIntervalMillis()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if (intervalCount == 0)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return 0.0;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return (double) totalInterval / intervalCount;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@Override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synchronized long getClickCount() { return clickCount; }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@Override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synchronized void reset()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lastClickTime = -1;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totalInterval = 0;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intervalCount = 0;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clickCount = 0;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  <w:r>
        <w:br w:type="page"/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color w:val="000000"/>
          <w:shd w:fill="FFFFFF" w:val="clear"/>
        </w:rPr>
        <w:t>Класс регистрации MBean: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package lab.third.jmx;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import javax.management.MBeanServer;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import javax.management.ObjectName;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import java.lang.management.ManagementFactory;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final class JmxRegistry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private static final DotStats DOT_STATS = new DotStats();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private static final ClickInterval CLICK_INTERVAL = new ClickInterval();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static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try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MBeanServer server = ManagementFactory.getPlatformMBeanServer();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server.registerMBean(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DOT_STATS,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new ObjectName("lab.third:type=DotStats")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server.registerMBean(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CLICK_INTERVAL,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new ObjectName("lab.third:type=ClickInterval")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 catch (Exception e)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throw new IllegalStateException("JMX MBean registration failed", e);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private JmxRegistry() {}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static DotStats dotStats() { return DOT_STATS; 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 xml:space="preserve">    </w:t>
      </w: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public static ClickInterval clickInterval() { return CLICK_INTERVAL; 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i w:val="false"/>
          <w:iCs w:val="false"/>
          <w:color w:val="000000"/>
          <w:sz w:val="18"/>
          <w:szCs w:val="18"/>
          <w:shd w:fill="FFFFFF" w:val="clear"/>
        </w:rPr>
        <w:t>}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color w:val="000000"/>
          <w:shd w:fill="FFFFFF" w:val="clear"/>
        </w:rPr>
        <w:t>DotManagedBean с интеграцией Mbean-классов: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package lab.third.beans;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import java.io.Serializable;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import java.util.List;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import java.util.concurrent.CopyOnWriteArrayList;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import jakarta.enterprise.context.ApplicationScoped;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import jakarta.enterprise.inject.Model;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import jakarta.persistence.EntityManager;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import jakarta.persistence.EntityManagerFactory;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import jakarta.persistence.Persistence;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import lab.third.entities.DotEntity;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import lab.third.jmx.JmxRegistry;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import lab.third.util.TransactionExecutor;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@Model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@ApplicationScoped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public class DotManagedBean implements Serializable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private static final long serialVersionUID = 1L;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private final EntityManagerFactory entityManagerFactory = Persistence.createEntityManagerFactory(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"opiPU"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private DotEntity currentEntity = new DotEntity();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private List&lt;DotEntity&gt; dotEntities = new CopyOnWriteArrayList&lt;&gt;();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public DotManagedBean()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initTransaction(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</w:t>
      </w:r>
      <w:r>
        <w:rPr>
          <w:rFonts w:ascii="Noto Mono" w:hAnsi="Noto Mono"/>
          <w:b w:val="false"/>
          <w:bCs w:val="false"/>
          <w:sz w:val="18"/>
          <w:szCs w:val="18"/>
        </w:rPr>
        <w:t>manager -&gt; this.dotEntities.addAll(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    </w:t>
      </w:r>
      <w:r>
        <w:rPr>
          <w:rFonts w:ascii="Noto Mono" w:hAnsi="Noto Mono"/>
          <w:b w:val="false"/>
          <w:bCs w:val="false"/>
          <w:sz w:val="18"/>
          <w:szCs w:val="18"/>
        </w:rPr>
        <w:t>manager.createQuery(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        </w:t>
      </w:r>
      <w:r>
        <w:rPr>
          <w:rFonts w:ascii="Noto Mono" w:hAnsi="Noto Mono"/>
          <w:b w:val="false"/>
          <w:bCs w:val="false"/>
          <w:sz w:val="18"/>
          <w:szCs w:val="18"/>
        </w:rPr>
        <w:t>"SELECT e FROM DotEntity e",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        </w:t>
      </w:r>
      <w:r>
        <w:rPr>
          <w:rFonts w:ascii="Noto Mono" w:hAnsi="Noto Mono"/>
          <w:b w:val="false"/>
          <w:bCs w:val="false"/>
          <w:sz w:val="18"/>
          <w:szCs w:val="18"/>
        </w:rPr>
        <w:t>DotEntity.class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    </w:t>
      </w:r>
      <w:r>
        <w:rPr>
          <w:rFonts w:ascii="Noto Mono" w:hAnsi="Noto Mono"/>
          <w:b w:val="false"/>
          <w:bCs w:val="false"/>
          <w:sz w:val="18"/>
          <w:szCs w:val="18"/>
        </w:rPr>
        <w:t>).getResultList()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</w:t>
      </w:r>
      <w:r>
        <w:rPr>
          <w:rFonts w:ascii="Noto Mono" w:hAnsi="Noto Mono"/>
          <w:b w:val="false"/>
          <w:bCs w:val="false"/>
          <w:sz w:val="18"/>
          <w:szCs w:val="18"/>
        </w:rPr>
        <w:t>)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public DotEntity getCurrentEntity()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return currentEntity;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public List&lt;DotEntity&gt; getDotEntities()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return dotEntities;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public void setCurrentEntity(DotEntity newDotEntity)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this.currentEntity = newDotEntity;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public void setDotEntities(List&lt;DotEntity&gt; dotEntities)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this.dotEntities = dotEntities;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public boolean isEmpty()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return this.dotEntities.isEmpty();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public synchronized void addNewDot()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long startTime = System.nanoTime();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currentEntity.updateInfo();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currentEntity.setTimeLead(System.nanoTime() - startTime);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// JMX: факт клика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JmxRegistry.clickInterval().registerClick();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// JMX: статистика попаданий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JmxRegistry.dotStats().registerDot(currentEntity.getIsHit());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initTransaction(manager -&gt; manager.persist(currentEntity));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dotEntities.add(0, currentEntity);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currentEntity = new DotEntity();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public synchronized void removeAllDots()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initTransaction(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</w:t>
      </w:r>
      <w:r>
        <w:rPr>
          <w:rFonts w:ascii="Noto Mono" w:hAnsi="Noto Mono"/>
          <w:b w:val="false"/>
          <w:bCs w:val="false"/>
          <w:sz w:val="18"/>
          <w:szCs w:val="18"/>
        </w:rPr>
        <w:t>manager -&gt; manager.createQuery("DELETE FROM DotEntity").executeUpdate()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this.dotEntities.clear();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public void initTransaction(TransactionExecutor transactionExecutor)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EntityManager manager = this.entityManagerFactory.createEntityManager();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try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</w:t>
      </w:r>
      <w:r>
        <w:rPr>
          <w:rFonts w:ascii="Noto Mono" w:hAnsi="Noto Mono"/>
          <w:b w:val="false"/>
          <w:bCs w:val="false"/>
          <w:sz w:val="18"/>
          <w:szCs w:val="18"/>
        </w:rPr>
        <w:t>manager.getTransaction().begin();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</w:t>
      </w:r>
      <w:r>
        <w:rPr>
          <w:rFonts w:ascii="Noto Mono" w:hAnsi="Noto Mono"/>
          <w:b w:val="false"/>
          <w:bCs w:val="false"/>
          <w:sz w:val="18"/>
          <w:szCs w:val="18"/>
        </w:rPr>
        <w:t>transactionExecutor.executeTransaction(manager);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</w:t>
      </w:r>
      <w:r>
        <w:rPr>
          <w:rFonts w:ascii="Noto Mono" w:hAnsi="Noto Mono"/>
          <w:b w:val="false"/>
          <w:bCs w:val="false"/>
          <w:sz w:val="18"/>
          <w:szCs w:val="18"/>
        </w:rPr>
        <w:t>manager.getTransaction().commit();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} catch (Exception ex)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</w:t>
      </w:r>
      <w:r>
        <w:rPr>
          <w:rFonts w:ascii="Noto Mono" w:hAnsi="Noto Mono"/>
          <w:b w:val="false"/>
          <w:bCs w:val="false"/>
          <w:sz w:val="18"/>
          <w:szCs w:val="18"/>
        </w:rPr>
        <w:t>if (manager.getTransaction().isActive())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    </w:t>
      </w:r>
      <w:r>
        <w:rPr>
          <w:rFonts w:ascii="Noto Mono" w:hAnsi="Noto Mono"/>
          <w:b w:val="false"/>
          <w:bCs w:val="false"/>
          <w:sz w:val="18"/>
          <w:szCs w:val="18"/>
        </w:rPr>
        <w:t>manager.getTransaction().rollback();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</w:t>
      </w:r>
      <w:r>
        <w:rPr>
          <w:rFonts w:ascii="Noto Mono" w:hAnsi="Noto Mono"/>
          <w:b w:val="false"/>
          <w:bCs w:val="false"/>
          <w:sz w:val="18"/>
          <w:szCs w:val="18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</w:t>
      </w:r>
      <w:r>
        <w:rPr>
          <w:rFonts w:ascii="Noto Mono" w:hAnsi="Noto Mono"/>
          <w:b w:val="false"/>
          <w:bCs w:val="false"/>
          <w:sz w:val="18"/>
          <w:szCs w:val="18"/>
        </w:rPr>
        <w:t>System.out.println("An exception occurred during transaction.");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</w:t>
      </w:r>
      <w:r>
        <w:rPr>
          <w:rFonts w:ascii="Noto Mono" w:hAnsi="Noto Mono"/>
          <w:b w:val="false"/>
          <w:bCs w:val="false"/>
          <w:sz w:val="18"/>
          <w:szCs w:val="18"/>
        </w:rPr>
        <w:t>ex.printStackTrace();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} finally {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    </w:t>
      </w:r>
      <w:r>
        <w:rPr>
          <w:rFonts w:ascii="Noto Mono" w:hAnsi="Noto Mono"/>
          <w:b w:val="false"/>
          <w:bCs w:val="false"/>
          <w:sz w:val="18"/>
          <w:szCs w:val="18"/>
        </w:rPr>
        <w:t>manager.close();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    </w:t>
      </w:r>
      <w:r>
        <w:rPr>
          <w:rFonts w:ascii="Noto Mono" w:hAnsi="Noto Mono"/>
          <w:b w:val="false"/>
          <w:bCs w:val="false"/>
          <w:sz w:val="18"/>
          <w:szCs w:val="18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 xml:space="preserve">    </w:t>
      </w:r>
      <w:r>
        <w:rPr>
          <w:rFonts w:ascii="Noto Mono" w:hAnsi="Noto Mono"/>
          <w:b w:val="false"/>
          <w:bCs w:val="false"/>
          <w:sz w:val="18"/>
          <w:szCs w:val="18"/>
        </w:rPr>
        <w:t>}</w:t>
      </w:r>
    </w:p>
    <w:p>
      <w:pPr>
        <w:pStyle w:val="Normal"/>
        <w:rPr>
          <w:rFonts w:ascii="Noto Mono" w:hAnsi="Noto Mono"/>
          <w:b w:val="false"/>
          <w:b w:val="false"/>
          <w:bCs w:val="false"/>
          <w:sz w:val="18"/>
          <w:szCs w:val="18"/>
        </w:rPr>
      </w:pPr>
      <w:r>
        <w:rPr>
          <w:rFonts w:ascii="Noto Mono" w:hAnsi="Noto Mono"/>
          <w:b w:val="false"/>
          <w:bCs w:val="false"/>
          <w:sz w:val="18"/>
          <w:szCs w:val="18"/>
        </w:rPr>
        <w:t>}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  <w:r>
        <w:br w:type="page"/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color w:val="000000"/>
          <w:shd w:fill="FFFFFF" w:val="clear"/>
        </w:rPr>
        <w:t>2) Проведение мониторинга программы, с помощью утилиты JConsole: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Страница запущенного веб-сервиса представлена на рисунке 1.</w:t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1. Страница запущенного веб-сервиса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Информация о первом MBean, представлена на рисунках 2 и 3.</w:t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2. Общее количество поставленных точек, попавших и не попавших точек.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3. Полученные уведомления о не попавших точках (число уведомлений отличается от общего числа не попавших точек, так как не сразу было прожато subscribe).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Информация о втором MBean, представлена на рисунке 4.</w:t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4. Общее число кликов и среднее время между ними.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Также во втором MBean доступна операция сброса статистики reset(). Ее запуск представлен на рисунке 5, на рисунке 6 показывается сброшенная статистика второго MBean.</w:t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4. Успешное выполнение операции reset()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5. Результат выполненной операции reset() - сброшенная статистика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Далее определяем значение classpath для данной JVM. Его можно увидеть на рисунке 6, оно равняется «/home/sus/Desktop/university/opi/fourth/third-lab-web-master/wildfly/jboss-modules.jar».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6. Определение значения classpath для JVM веб-сервиса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color w:val="000000"/>
          <w:shd w:fill="FFFFFF" w:val="clear"/>
        </w:rPr>
        <w:t>3) Проведение с помощью утилиты VisualVM мониторинга и профилирования программы: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 xml:space="preserve">Для начала требуется установить плагин </w:t>
      </w:r>
      <w:bookmarkStart w:id="4" w:name="__DdeLink__237_773395611"/>
      <w:r>
        <w:rPr>
          <w:b w:val="false"/>
          <w:bCs w:val="false"/>
          <w:i w:val="false"/>
          <w:iCs w:val="false"/>
          <w:color w:val="000000"/>
          <w:shd w:fill="FFFFFF" w:val="clear"/>
        </w:rPr>
        <w:t>VisualVM-MBeans</w:t>
      </w:r>
      <w:bookmarkEnd w:id="4"/>
      <w:r>
        <w:rPr>
          <w:b w:val="false"/>
          <w:bCs w:val="false"/>
          <w:i w:val="false"/>
          <w:iCs w:val="false"/>
          <w:color w:val="000000"/>
          <w:shd w:fill="FFFFFF" w:val="clear"/>
        </w:rPr>
        <w:t xml:space="preserve"> в VisualVM — рисунок 7.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7. Установка плагина VisualVM-MBeans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Для того чтобы wildfly был доступен для мониторинга в VisualVM, требуется его запускать со следующими параметрами:</w:t>
      </w:r>
    </w:p>
    <w:p>
      <w:pPr>
        <w:pStyle w:val="Normal"/>
        <w:rPr>
          <w:b w:val="false"/>
          <w:b w:val="false"/>
          <w:bCs w:val="false"/>
        </w:rPr>
      </w:pPr>
      <w:bookmarkStart w:id="5" w:name="__DdeLink__239_773395611"/>
      <w:r>
        <w:rPr>
          <w:b w:val="false"/>
          <w:bCs w:val="false"/>
          <w:i w:val="false"/>
          <w:iCs w:val="false"/>
          <w:color w:val="000000"/>
          <w:shd w:fill="FFFFFF" w:val="clear"/>
        </w:rPr>
        <w:t>./wildfly/bin/standalone.sh -c standalone.xml -b 0.0.0.0 -bmanagement 0.0.0.0</w:t>
      </w:r>
      <w:bookmarkEnd w:id="5"/>
    </w:p>
    <w:p>
      <w:pPr>
        <w:pStyle w:val="Normal"/>
        <w:rPr>
          <w:b w:val="false"/>
          <w:b w:val="false"/>
          <w:bCs w:val="false"/>
        </w:rPr>
      </w:pPr>
      <w:r>
        <w:rPr/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Общую статистику потребления ресурсов можно увидеть на рисунке 8.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9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8. Общая статистика потребления ресурсов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Графики показаний MBean-классов, разработанных в в ходе выполнения задания 1, с течением времени можно увидеть на рисунках 9 (первый MBean) и 10 (второй MBean).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9. Графики показаний первого MBean-класса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10. Графики показаний второго MBean-класса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/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Для того чтобы определить имя потока, потребляющего наибольший процент времени CPU, посмотрим Сэмпл для CPU — рисунок 11. Из него можно увидеть, что имя потока — RMI TCP Connection(4)-127.0.0.1</w:t>
      </w:r>
    </w:p>
    <w:p>
      <w:pPr>
        <w:pStyle w:val="Normal"/>
        <w:rPr>
          <w:b/>
          <w:b/>
          <w:bCs/>
          <w:i w:val="false"/>
          <w:i w:val="false"/>
          <w:iCs w:val="false"/>
          <w:color w:val="000000"/>
          <w:shd w:fill="FFFFFF" w:val="clear"/>
        </w:rPr>
      </w:pPr>
      <w:r>
        <w:rPr>
          <w:b/>
          <w:bCs/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11. Сэмпл для CPU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  <w:color w:val="000000"/>
          <w:shd w:fill="FFFFFF" w:val="clear"/>
        </w:rPr>
        <w:t>4) С помощью утилиты VisualVM и профилировщика IDE NetBeans, Eclipse или Idea локализовать и устранить проблемы с производительностью в программе. По результатам локализации и устранения проблемы необходимо составить отчёт, в котором должна содержаться следующая информация: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 xml:space="preserve">Ссылка на программу, которую будем анализировать — </w:t>
      </w:r>
      <w:hyperlink r:id="rId16">
        <w:r>
          <w:rPr>
            <w:rStyle w:val="InternetLink"/>
            <w:b w:val="false"/>
            <w:bCs w:val="false"/>
            <w:i w:val="false"/>
            <w:iCs w:val="false"/>
            <w:color w:val="000000"/>
            <w:shd w:fill="FFFFFF" w:val="clear"/>
          </w:rPr>
          <w:t>https://se.ifmo.ru/documents/10180/189115/HttpUnit.tar.gz/7bf1032e-d16e-be85-c71b-dbe73c0178ba?t=1651168887037&amp;download=true</w:t>
        </w:r>
      </w:hyperlink>
      <w:r>
        <w:rPr>
          <w:b w:val="false"/>
          <w:bCs w:val="false"/>
          <w:i w:val="false"/>
          <w:iCs w:val="false"/>
          <w:color w:val="000000"/>
          <w:shd w:fill="FFFFFF" w:val="clear"/>
        </w:rPr>
        <w:t xml:space="preserve"> 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 xml:space="preserve">В процессе анализа исходного кода программы, обнаружен ненужный вызов метода java.lang.Thread.sleep(200), он приостанавливает выполнение потока на 200 миллисекунд, что приводит к ненужным задержкам в системе. Без него система работает корректно, поэтому он не несет функционального смысла, так что лучше его удалить — рисунок 12. </w:t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12. Удаление ненужной задержки.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В .properties для Ant у проекта установлено максимальное значение оперативной памяти в 12 Мб при помощи флага -Xmx12m.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Программа быстро падает, из-за того что у нее заканчивается память, вывод в терминал программы при падении представлен на рисунке 13.</w:t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TopAndBottom/>
            <wp:docPr id="14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13. Вывод в терминал программы при падении.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Для поиска утечки памяти повысим максимальное количество памяти до 50 Мб — добавление нужного флага можно увидеть на рисунке 14.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71725"/>
            <wp:effectExtent l="0" t="0" r="0" b="0"/>
            <wp:wrapTopAndBottom/>
            <wp:docPr id="15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14. Добавление флага для увеличения доступного объема памяти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В мониторинге памяти видна высокая скачкообразная нагрузка на Garbage Collector — рисунок 15.</w:t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32175"/>
            <wp:effectExtent l="0" t="0" r="0" b="0"/>
            <wp:wrapTopAndBottom/>
            <wp:docPr id="1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15. Просмотр использования памяти.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 xml:space="preserve">При помощи Heap Dump найдем объекты, которые занимают большую часть памяти. 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При помощи команды jsp находим id запущенной программы (Main):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j</w:t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ps</w:t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 xml:space="preserve"> -l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При помощи следующей команды создаем heap dump: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map -dump:live,format=b,file=wildfly_heap.hprof 57473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Выполнение команд можно увидеть на рисунке 16.</w:t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45740"/>
            <wp:effectExtent l="0" t="0" r="0" b="0"/>
            <wp:wrapTopAndBottom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16. Создание Heap Dump.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Анализ использования памяти в VisualVM представлен на рисунках 17, 18 и 19.</w:t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5510"/>
            <wp:effectExtent l="0" t="0" r="0" b="0"/>
            <wp:wrapTopAndBottom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17. Summary Heap Dump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5510"/>
            <wp:effectExtent l="0" t="0" r="0" b="0"/>
            <wp:wrapTopAndBottom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18. Список объектов в памяти</w:t>
      </w:r>
    </w:p>
    <w:p>
      <w:pPr>
        <w:pStyle w:val="Normal"/>
        <w:jc w:val="center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5510"/>
            <wp:effectExtent l="0" t="0" r="0" b="0"/>
            <wp:wrapTopAndBottom/>
            <wp:docPr id="2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19. Просмотр подробностей об объектах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На представленных рисунках видно, что при работе приложения на каждый запрос создаются экземпляры строк и массивы byte[], которые используются по всему приложению, но при этом остаются в памяти.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Garbage Collector работает корректно, однако несмотря на это размер кучи неуклонно растет.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Из-за описанных выше проблем через некоторое время мы получаем ошибку OutOfMemoryError.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Исследовав самые крупные объекты в куче, находим проблемный массив объектов — рисунок 20.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5510"/>
            <wp:effectExtent l="0" t="0" r="0" b="0"/>
            <wp:wrapTopAndBottom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20. Проблемный массив объектов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Этот массив самый крупный по размеру и в нем дублируются строки, поэтому перейдем для анализа в класс в котором он содержится — рисунок 21.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i w:val="false"/>
          <w:i w:val="false"/>
          <w:iCs w:val="false"/>
          <w:color w:val="000000"/>
          <w:shd w:fill="FFFFFF" w:val="clear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5510"/>
            <wp:effectExtent l="0" t="0" r="0" b="0"/>
            <wp:wrapTopAndBottom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21. Находим проблемный класс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Получается это класс JavaScript в пакете com.meterware.httpunit.javascript.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Проанализируем этот класс, в нем находится проблемное статическое поле _errorMessages, которое содержит эту переполненную структуру данных — рисунок 22.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5510"/>
            <wp:effectExtent l="0" t="0" r="0" b="0"/>
            <wp:wrapTopAndBottom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22. Проблемное поле в классе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Находим место где наполняется список — рисунок 23.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5510"/>
            <wp:effectExtent l="0" t="0" r="0" b="0"/>
            <wp:wrapTopAndBottom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23. Место наполнения проблемного списка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И также есть метод очистки списка — рисунок 24. Он используется только в методе обертке класса HttpUnitOptions, при этом метод обертка нигде не используется — рисунок 25.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5510"/>
            <wp:effectExtent l="0" t="0" r="0" b="0"/>
            <wp:wrapTopAndBottom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24. Метод очистки списка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5510"/>
            <wp:effectExtent l="0" t="0" r="0" b="0"/>
            <wp:wrapTopAndBottom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25. Метод обертка для метода очистки списка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То есть список заполняется но при этом нигде не очищается. Исправим эту ошибку, добавив очистку после выполнения каждого запроса — рисунок 26.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5510"/>
            <wp:effectExtent l="0" t="0" r="0" b="0"/>
            <wp:wrapTopAndBottom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26. Исправление ошибки утечки памяти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hd w:fill="FFFFFF" w:val="clear"/>
        </w:rPr>
        <w:t>Запустим после исправления приложение. Как видим на рисунках 27 и 28 теперь приложение работает стабильно.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5510"/>
            <wp:effectExtent l="0" t="0" r="0" b="0"/>
            <wp:wrapTopAndBottom/>
            <wp:docPr id="2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27. Стабильная работа приложения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Normal"/>
        <w:jc w:val="center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64590"/>
            <wp:effectExtent l="0" t="0" r="0" b="0"/>
            <wp:wrapTopAndBottom/>
            <wp:docPr id="29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hd w:fill="FFFFFF" w:val="clear"/>
        </w:rPr>
        <w:t>Рисунок 28. Вывод в терминал при работе приложения</w:t>
      </w:r>
    </w:p>
    <w:p>
      <w:pPr>
        <w:pStyle w:val="Normal"/>
        <w:rPr>
          <w:i w:val="false"/>
          <w:i w:val="false"/>
          <w:iCs w:val="false"/>
          <w:color w:val="000000"/>
          <w:shd w:fill="FFFFFF" w:val="clear"/>
        </w:rPr>
      </w:pPr>
      <w:r>
        <w:rPr>
          <w:i w:val="false"/>
          <w:iCs w:val="false"/>
          <w:color w:val="000000"/>
          <w:shd w:fill="FFFFFF" w:val="clear"/>
        </w:rPr>
      </w:r>
    </w:p>
    <w:p>
      <w:pPr>
        <w:pStyle w:val="Heading3"/>
        <w:rPr>
          <w:sz w:val="28"/>
          <w:szCs w:val="28"/>
        </w:rPr>
      </w:pPr>
      <w:bookmarkStart w:id="6" w:name="__RefHeading___Toc433_359654195224"/>
      <w:bookmarkStart w:id="7" w:name="_Toc13530171424"/>
      <w:bookmarkEnd w:id="6"/>
      <w:r>
        <w:rPr>
          <w:sz w:val="28"/>
          <w:szCs w:val="28"/>
        </w:rPr>
        <w:t>Выводы по работе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рамках данной лабораторной работы я освоил практику разработки и интеграции MBeans для мониторинга веб-приложений. Для анализа производительности использовал инструменты JConsole и VisualVM, с помощью которых проводил мониторинг метрик, профилирование CPU и исследование работы сборщика мусора (GC). На основе полученных данных, таких как графики потребления памяти и отчеты heap dump, я научился выявлять узкие места, диагностировать утечки памяти и применять соответствующие оптимизации для их устранения.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Mono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8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8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toneshik/third-lab-web" TargetMode="External"/><Relationship Id="rId3" Type="http://schemas.openxmlformats.org/officeDocument/2006/relationships/hyperlink" Target="https://github.com/stoneshik/opi-fourth-lab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yperlink" Target="https://se.ifmo.ru/documents/10180/189115/HttpUnit.tar.gz/7bf1032e-d16e-be85-c71b-dbe73c0178ba?t=1651168887037&amp;download=true" TargetMode="External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<Relationship Id="rId3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5231</TotalTime>
  <Application>LibreOffice/7.3.7.2$Linux_X86_64 LibreOffice_project/30$Build-2</Application>
  <AppVersion>15.0000</AppVersion>
  <Pages>21</Pages>
  <Words>1747</Words>
  <Characters>13123</Characters>
  <CharactersWithSpaces>15760</CharactersWithSpaces>
  <Paragraphs>313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2026-02-07T14:15:59Z</dcterms:modified>
  <cp:revision>887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