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7DA3C" w14:textId="77777777" w:rsidR="00CB077A" w:rsidRPr="008F2C1A" w:rsidRDefault="00CB077A" w:rsidP="00CB077A">
      <w:pPr>
        <w:pStyle w:val="BodyTextIndent"/>
        <w:spacing w:after="240"/>
        <w:ind w:left="0"/>
        <w:jc w:val="center"/>
        <w:rPr>
          <w:rFonts w:ascii="Arial" w:hAnsi="Arial" w:cs="Arial"/>
          <w:b/>
          <w:bCs/>
          <w:i w:val="0"/>
          <w:iCs w:val="0"/>
          <w:sz w:val="52"/>
          <w:szCs w:val="52"/>
        </w:rPr>
      </w:pPr>
      <w:r w:rsidRPr="008F2C1A">
        <w:rPr>
          <w:rFonts w:ascii="Arial" w:hAnsi="Arial" w:cs="Arial"/>
          <w:b/>
          <w:bCs/>
          <w:i w:val="0"/>
          <w:iCs w:val="0"/>
          <w:sz w:val="52"/>
          <w:szCs w:val="52"/>
        </w:rPr>
        <w:t>System Test Plan</w:t>
      </w:r>
    </w:p>
    <w:p w14:paraId="685C3B9C" w14:textId="77777777" w:rsidR="00CB077A" w:rsidRPr="00B43C59" w:rsidRDefault="00CB077A" w:rsidP="00CB077A">
      <w:pPr>
        <w:pStyle w:val="BodyTextIndent"/>
        <w:spacing w:after="240"/>
        <w:ind w:left="0"/>
        <w:jc w:val="center"/>
        <w:rPr>
          <w:rFonts w:ascii="Arial" w:hAnsi="Arial" w:cs="Arial"/>
          <w:b/>
          <w:bCs/>
          <w:i w:val="0"/>
          <w:iCs w:val="0"/>
          <w:sz w:val="40"/>
          <w:szCs w:val="40"/>
        </w:rPr>
      </w:pPr>
      <w:r w:rsidRPr="00B43C59">
        <w:rPr>
          <w:rFonts w:ascii="Arial" w:hAnsi="Arial" w:cs="Arial"/>
          <w:b/>
          <w:bCs/>
          <w:i w:val="0"/>
          <w:iCs w:val="0"/>
          <w:sz w:val="40"/>
          <w:szCs w:val="40"/>
        </w:rPr>
        <w:t>For</w:t>
      </w:r>
    </w:p>
    <w:p w14:paraId="3567CDC7" w14:textId="77777777" w:rsidR="00CB077A" w:rsidRPr="00B43C59" w:rsidRDefault="00CB077A" w:rsidP="00CB077A">
      <w:pPr>
        <w:pStyle w:val="BodyTextIndent"/>
        <w:ind w:right="360"/>
        <w:jc w:val="center"/>
        <w:rPr>
          <w:rFonts w:ascii="Arial" w:hAnsi="Arial" w:cs="Arial"/>
          <w:b/>
          <w:bCs/>
          <w:sz w:val="40"/>
          <w:szCs w:val="40"/>
        </w:rPr>
      </w:pPr>
      <w:r w:rsidRPr="7E61822E">
        <w:rPr>
          <w:rFonts w:ascii="Arial" w:hAnsi="Arial" w:cs="Arial"/>
          <w:b/>
          <w:bCs/>
          <w:sz w:val="40"/>
          <w:szCs w:val="40"/>
        </w:rPr>
        <w:t>Helping Hand</w:t>
      </w:r>
    </w:p>
    <w:p w14:paraId="6A4E19AA" w14:textId="77777777" w:rsidR="00CB077A" w:rsidRPr="00B43C59" w:rsidRDefault="00CB077A" w:rsidP="00CB077A">
      <w:pPr>
        <w:pStyle w:val="BodyTextIndent"/>
        <w:ind w:right="360"/>
        <w:jc w:val="center"/>
        <w:rPr>
          <w:rFonts w:ascii="Arial" w:hAnsi="Arial" w:cs="Arial"/>
          <w:b/>
          <w:bCs/>
          <w:sz w:val="40"/>
          <w:szCs w:val="40"/>
        </w:rPr>
      </w:pPr>
    </w:p>
    <w:p w14:paraId="513B8ECF" w14:textId="77777777" w:rsidR="00CB077A" w:rsidRDefault="00CB077A" w:rsidP="00CB077A">
      <w:pPr>
        <w:rPr>
          <w:rFonts w:ascii="Arial" w:hAnsi="Arial" w:cs="Arial"/>
        </w:rPr>
      </w:pPr>
    </w:p>
    <w:p w14:paraId="74E2854B" w14:textId="1418274E" w:rsidR="00CB077A" w:rsidRPr="00913003" w:rsidRDefault="00CB077A" w:rsidP="00913003">
      <w:pPr>
        <w:spacing w:line="276" w:lineRule="auto"/>
        <w:rPr>
          <w:rFonts w:ascii="Arial" w:hAnsi="Arial" w:cs="Arial"/>
          <w:noProof/>
          <w:sz w:val="24"/>
          <w:szCs w:val="24"/>
        </w:rPr>
      </w:pPr>
      <w:r w:rsidRPr="00913003">
        <w:rPr>
          <w:rFonts w:ascii="Arial" w:hAnsi="Arial" w:cs="Arial"/>
          <w:b/>
          <w:bCs/>
          <w:sz w:val="24"/>
          <w:szCs w:val="24"/>
        </w:rPr>
        <w:t>Team member:</w:t>
      </w:r>
    </w:p>
    <w:p w14:paraId="1AB4D747" w14:textId="45A5867C" w:rsidR="00913003" w:rsidRDefault="00913003" w:rsidP="00913003">
      <w:pPr>
        <w:spacing w:line="276" w:lineRule="auto"/>
        <w:ind w:left="720"/>
        <w:rPr>
          <w:rFonts w:ascii="Arial" w:hAnsi="Arial" w:cs="Arial"/>
          <w:noProof/>
          <w:sz w:val="24"/>
          <w:szCs w:val="24"/>
        </w:rPr>
      </w:pPr>
      <w:bookmarkStart w:id="0" w:name="OLE_LINK9"/>
      <w:bookmarkStart w:id="1" w:name="OLE_LINK10"/>
      <w:r w:rsidRPr="0E474EC1">
        <w:rPr>
          <w:rFonts w:ascii="Arial" w:hAnsi="Arial" w:cs="Arial"/>
          <w:sz w:val="24"/>
          <w:szCs w:val="24"/>
        </w:rPr>
        <w:t>Elizabeth Jackson</w:t>
      </w:r>
      <w:r w:rsidR="00B96CB8">
        <w:rPr>
          <w:rFonts w:ascii="Arial" w:hAnsi="Arial" w:cs="Arial"/>
          <w:sz w:val="24"/>
          <w:szCs w:val="24"/>
        </w:rPr>
        <w:t>,</w:t>
      </w:r>
    </w:p>
    <w:p w14:paraId="16131BCB" w14:textId="334289FF" w:rsidR="00913003" w:rsidRDefault="00913003" w:rsidP="00913003">
      <w:pPr>
        <w:spacing w:line="276" w:lineRule="auto"/>
        <w:ind w:left="720"/>
        <w:rPr>
          <w:rFonts w:ascii="Arial" w:hAnsi="Arial" w:cs="Arial"/>
          <w:noProof/>
          <w:sz w:val="24"/>
          <w:szCs w:val="24"/>
        </w:rPr>
      </w:pPr>
      <w:r w:rsidRPr="0E474EC1">
        <w:rPr>
          <w:rFonts w:ascii="Arial" w:hAnsi="Arial" w:cs="Arial"/>
          <w:noProof/>
          <w:sz w:val="24"/>
          <w:szCs w:val="24"/>
        </w:rPr>
        <w:t xml:space="preserve">Gabrielle Stoney, </w:t>
      </w:r>
    </w:p>
    <w:p w14:paraId="57C2AA63" w14:textId="1A632125" w:rsidR="00913003" w:rsidRDefault="00913003" w:rsidP="00913003">
      <w:pPr>
        <w:spacing w:line="276" w:lineRule="auto"/>
        <w:ind w:left="720"/>
        <w:rPr>
          <w:rFonts w:ascii="Arial" w:hAnsi="Arial" w:cs="Arial"/>
          <w:noProof/>
          <w:sz w:val="24"/>
          <w:szCs w:val="24"/>
        </w:rPr>
      </w:pPr>
      <w:r w:rsidRPr="0E474EC1">
        <w:rPr>
          <w:rFonts w:ascii="Arial" w:hAnsi="Arial" w:cs="Arial"/>
          <w:noProof/>
          <w:sz w:val="24"/>
          <w:szCs w:val="24"/>
        </w:rPr>
        <w:t xml:space="preserve">Gardar Benediktsson, </w:t>
      </w:r>
    </w:p>
    <w:p w14:paraId="06D28EE6" w14:textId="77777777" w:rsidR="00913003" w:rsidRDefault="00913003" w:rsidP="00913003">
      <w:pPr>
        <w:spacing w:line="276" w:lineRule="auto"/>
        <w:ind w:left="720"/>
        <w:rPr>
          <w:rFonts w:ascii="Arial" w:hAnsi="Arial" w:cs="Arial"/>
          <w:noProof/>
          <w:sz w:val="24"/>
          <w:szCs w:val="24"/>
        </w:rPr>
      </w:pPr>
      <w:r w:rsidRPr="0E474EC1">
        <w:rPr>
          <w:rFonts w:ascii="Arial" w:hAnsi="Arial" w:cs="Arial"/>
          <w:noProof/>
          <w:sz w:val="24"/>
          <w:szCs w:val="24"/>
        </w:rPr>
        <w:t xml:space="preserve">Harrison Dinius, </w:t>
      </w:r>
    </w:p>
    <w:p w14:paraId="3ADCCB89" w14:textId="2197A276" w:rsidR="00913003" w:rsidRDefault="00913003" w:rsidP="00913003">
      <w:pPr>
        <w:spacing w:line="276" w:lineRule="auto"/>
        <w:ind w:left="720"/>
        <w:rPr>
          <w:rFonts w:ascii="Arial" w:hAnsi="Arial" w:cs="Arial"/>
          <w:noProof/>
          <w:sz w:val="24"/>
          <w:szCs w:val="24"/>
        </w:rPr>
      </w:pPr>
      <w:r w:rsidRPr="0E474EC1">
        <w:rPr>
          <w:rFonts w:ascii="Arial" w:hAnsi="Arial" w:cs="Arial"/>
          <w:noProof/>
          <w:sz w:val="24"/>
          <w:szCs w:val="24"/>
        </w:rPr>
        <w:t>Jason Hansen</w:t>
      </w:r>
      <w:r w:rsidR="00B96CB8">
        <w:rPr>
          <w:rFonts w:ascii="Arial" w:hAnsi="Arial" w:cs="Arial"/>
          <w:noProof/>
          <w:sz w:val="24"/>
          <w:szCs w:val="24"/>
        </w:rPr>
        <w:t>.</w:t>
      </w:r>
    </w:p>
    <w:bookmarkEnd w:id="0"/>
    <w:bookmarkEnd w:id="1"/>
    <w:p w14:paraId="3120963E" w14:textId="77777777" w:rsidR="00CB077A" w:rsidRDefault="00CB077A" w:rsidP="00CB077A">
      <w:pPr>
        <w:rPr>
          <w:rFonts w:ascii="Arial" w:hAnsi="Arial" w:cs="Arial"/>
          <w:sz w:val="24"/>
          <w:szCs w:val="24"/>
        </w:rPr>
      </w:pPr>
    </w:p>
    <w:p w14:paraId="4A309613" w14:textId="77777777" w:rsidR="00CB077A" w:rsidRPr="008F2C1A" w:rsidRDefault="00CB077A" w:rsidP="00CB077A">
      <w:pPr>
        <w:rPr>
          <w:rFonts w:ascii="Arial" w:hAnsi="Arial" w:cs="Arial"/>
          <w:sz w:val="24"/>
          <w:szCs w:val="24"/>
        </w:rPr>
      </w:pPr>
    </w:p>
    <w:tbl>
      <w:tblPr>
        <w:tblStyle w:val="TableGrid"/>
        <w:tblW w:w="0" w:type="auto"/>
        <w:tblLook w:val="04A0" w:firstRow="1" w:lastRow="0" w:firstColumn="1" w:lastColumn="0" w:noHBand="0" w:noVBand="1"/>
      </w:tblPr>
      <w:tblGrid>
        <w:gridCol w:w="4682"/>
        <w:gridCol w:w="4668"/>
      </w:tblGrid>
      <w:tr w:rsidR="00CB077A" w14:paraId="59BCAE29" w14:textId="77777777" w:rsidTr="008C4E6C">
        <w:tc>
          <w:tcPr>
            <w:tcW w:w="4788" w:type="dxa"/>
          </w:tcPr>
          <w:p w14:paraId="44FA30AB" w14:textId="77777777" w:rsidR="00CB077A" w:rsidRDefault="00CB077A" w:rsidP="008C4E6C">
            <w:pPr>
              <w:rPr>
                <w:rFonts w:ascii="Arial" w:hAnsi="Arial" w:cs="Arial"/>
                <w:sz w:val="24"/>
                <w:szCs w:val="24"/>
              </w:rPr>
            </w:pPr>
            <w:r>
              <w:rPr>
                <w:rFonts w:ascii="Arial" w:hAnsi="Arial" w:cs="Arial"/>
                <w:sz w:val="24"/>
                <w:szCs w:val="24"/>
              </w:rPr>
              <w:t>Version/Author</w:t>
            </w:r>
          </w:p>
        </w:tc>
        <w:tc>
          <w:tcPr>
            <w:tcW w:w="4788" w:type="dxa"/>
          </w:tcPr>
          <w:p w14:paraId="4D29DAD3" w14:textId="77777777" w:rsidR="00CB077A" w:rsidRDefault="00CB077A" w:rsidP="008C4E6C">
            <w:pPr>
              <w:rPr>
                <w:rFonts w:ascii="Arial" w:hAnsi="Arial" w:cs="Arial"/>
                <w:sz w:val="24"/>
                <w:szCs w:val="24"/>
              </w:rPr>
            </w:pPr>
            <w:r>
              <w:rPr>
                <w:rFonts w:ascii="Arial" w:hAnsi="Arial" w:cs="Arial"/>
                <w:sz w:val="24"/>
                <w:szCs w:val="24"/>
              </w:rPr>
              <w:t>Date</w:t>
            </w:r>
          </w:p>
        </w:tc>
      </w:tr>
      <w:tr w:rsidR="00CB077A" w14:paraId="0B845A00" w14:textId="77777777" w:rsidTr="008C4E6C">
        <w:tc>
          <w:tcPr>
            <w:tcW w:w="4788" w:type="dxa"/>
          </w:tcPr>
          <w:p w14:paraId="36724F1C" w14:textId="77777777" w:rsidR="00CB077A" w:rsidRDefault="00CB077A" w:rsidP="008C4E6C">
            <w:pPr>
              <w:rPr>
                <w:rFonts w:ascii="Arial" w:hAnsi="Arial" w:cs="Arial"/>
                <w:sz w:val="24"/>
                <w:szCs w:val="24"/>
              </w:rPr>
            </w:pPr>
            <w:bookmarkStart w:id="2" w:name="OLE_LINK5"/>
            <w:bookmarkStart w:id="3" w:name="OLE_LINK6"/>
            <w:r w:rsidRPr="0E474EC1">
              <w:rPr>
                <w:rFonts w:ascii="Arial" w:hAnsi="Arial" w:cs="Arial"/>
                <w:sz w:val="24"/>
                <w:szCs w:val="24"/>
              </w:rPr>
              <w:t xml:space="preserve">Gabrielle Stoney, </w:t>
            </w:r>
            <w:proofErr w:type="spellStart"/>
            <w:proofErr w:type="gramStart"/>
            <w:r w:rsidRPr="0E474EC1">
              <w:rPr>
                <w:rFonts w:ascii="Arial" w:hAnsi="Arial" w:cs="Arial"/>
                <w:sz w:val="24"/>
                <w:szCs w:val="24"/>
              </w:rPr>
              <w:t>Gardar</w:t>
            </w:r>
            <w:proofErr w:type="spellEnd"/>
            <w:r w:rsidRPr="0E474EC1">
              <w:rPr>
                <w:rFonts w:ascii="Arial" w:hAnsi="Arial" w:cs="Arial"/>
                <w:sz w:val="24"/>
                <w:szCs w:val="24"/>
              </w:rPr>
              <w:t xml:space="preserve">  </w:t>
            </w:r>
            <w:proofErr w:type="spellStart"/>
            <w:r w:rsidRPr="0E474EC1">
              <w:rPr>
                <w:rFonts w:ascii="Arial" w:hAnsi="Arial" w:cs="Arial"/>
                <w:sz w:val="24"/>
                <w:szCs w:val="24"/>
              </w:rPr>
              <w:t>Benediktsson</w:t>
            </w:r>
            <w:proofErr w:type="spellEnd"/>
            <w:proofErr w:type="gramEnd"/>
            <w:r w:rsidRPr="0E474EC1">
              <w:rPr>
                <w:rFonts w:ascii="Arial" w:hAnsi="Arial" w:cs="Arial"/>
                <w:sz w:val="24"/>
                <w:szCs w:val="24"/>
              </w:rPr>
              <w:t xml:space="preserve">, Harrison </w:t>
            </w:r>
            <w:proofErr w:type="spellStart"/>
            <w:r w:rsidRPr="0E474EC1">
              <w:rPr>
                <w:rFonts w:ascii="Arial" w:hAnsi="Arial" w:cs="Arial"/>
                <w:sz w:val="24"/>
                <w:szCs w:val="24"/>
              </w:rPr>
              <w:t>Dinius</w:t>
            </w:r>
            <w:proofErr w:type="spellEnd"/>
            <w:r w:rsidRPr="0E474EC1">
              <w:rPr>
                <w:rFonts w:ascii="Arial" w:hAnsi="Arial" w:cs="Arial"/>
                <w:sz w:val="24"/>
                <w:szCs w:val="24"/>
              </w:rPr>
              <w:t xml:space="preserve">, Jason Hansen, </w:t>
            </w:r>
            <w:bookmarkStart w:id="4" w:name="OLE_LINK7"/>
            <w:bookmarkStart w:id="5" w:name="OLE_LINK8"/>
            <w:r w:rsidRPr="0E474EC1">
              <w:rPr>
                <w:rFonts w:ascii="Arial" w:hAnsi="Arial" w:cs="Arial"/>
                <w:sz w:val="24"/>
                <w:szCs w:val="24"/>
              </w:rPr>
              <w:t>Elizabeth Jackson</w:t>
            </w:r>
            <w:bookmarkEnd w:id="2"/>
            <w:bookmarkEnd w:id="3"/>
            <w:bookmarkEnd w:id="4"/>
            <w:bookmarkEnd w:id="5"/>
          </w:p>
        </w:tc>
        <w:tc>
          <w:tcPr>
            <w:tcW w:w="4788" w:type="dxa"/>
          </w:tcPr>
          <w:p w14:paraId="5A51B472" w14:textId="77777777" w:rsidR="00CB077A" w:rsidRDefault="00CB077A" w:rsidP="008C4E6C">
            <w:pPr>
              <w:rPr>
                <w:rFonts w:ascii="Arial" w:hAnsi="Arial" w:cs="Arial"/>
                <w:sz w:val="24"/>
                <w:szCs w:val="24"/>
              </w:rPr>
            </w:pPr>
            <w:r w:rsidRPr="7E61822E">
              <w:rPr>
                <w:rFonts w:ascii="Arial" w:hAnsi="Arial" w:cs="Arial"/>
                <w:sz w:val="24"/>
                <w:szCs w:val="24"/>
              </w:rPr>
              <w:t>11/08/2020</w:t>
            </w:r>
          </w:p>
        </w:tc>
      </w:tr>
      <w:tr w:rsidR="00CB077A" w14:paraId="4434D632" w14:textId="77777777" w:rsidTr="008C4E6C">
        <w:tc>
          <w:tcPr>
            <w:tcW w:w="4788" w:type="dxa"/>
          </w:tcPr>
          <w:p w14:paraId="6F7D6AA5" w14:textId="77777777" w:rsidR="00CB077A" w:rsidRDefault="00CB077A" w:rsidP="008C4E6C">
            <w:pPr>
              <w:rPr>
                <w:rFonts w:ascii="Arial" w:hAnsi="Arial" w:cs="Arial"/>
                <w:sz w:val="24"/>
                <w:szCs w:val="24"/>
              </w:rPr>
            </w:pPr>
          </w:p>
        </w:tc>
        <w:tc>
          <w:tcPr>
            <w:tcW w:w="4788" w:type="dxa"/>
          </w:tcPr>
          <w:p w14:paraId="39712212" w14:textId="77777777" w:rsidR="00CB077A" w:rsidRDefault="00CB077A" w:rsidP="008C4E6C">
            <w:pPr>
              <w:rPr>
                <w:rFonts w:ascii="Arial" w:hAnsi="Arial" w:cs="Arial"/>
                <w:sz w:val="24"/>
                <w:szCs w:val="24"/>
              </w:rPr>
            </w:pPr>
          </w:p>
        </w:tc>
      </w:tr>
      <w:tr w:rsidR="00CB077A" w14:paraId="24C0D7B3" w14:textId="77777777" w:rsidTr="008C4E6C">
        <w:tc>
          <w:tcPr>
            <w:tcW w:w="4788" w:type="dxa"/>
          </w:tcPr>
          <w:p w14:paraId="3A0A04D8" w14:textId="77777777" w:rsidR="00CB077A" w:rsidRDefault="00CB077A" w:rsidP="008C4E6C">
            <w:pPr>
              <w:rPr>
                <w:rFonts w:ascii="Arial" w:hAnsi="Arial" w:cs="Arial"/>
                <w:sz w:val="24"/>
                <w:szCs w:val="24"/>
              </w:rPr>
            </w:pPr>
          </w:p>
        </w:tc>
        <w:tc>
          <w:tcPr>
            <w:tcW w:w="4788" w:type="dxa"/>
          </w:tcPr>
          <w:p w14:paraId="2D68B3A7" w14:textId="77777777" w:rsidR="00CB077A" w:rsidRDefault="00CB077A" w:rsidP="008C4E6C">
            <w:pPr>
              <w:rPr>
                <w:rFonts w:ascii="Arial" w:hAnsi="Arial" w:cs="Arial"/>
                <w:sz w:val="24"/>
                <w:szCs w:val="24"/>
              </w:rPr>
            </w:pPr>
          </w:p>
        </w:tc>
      </w:tr>
      <w:tr w:rsidR="00CB077A" w14:paraId="730F365A" w14:textId="77777777" w:rsidTr="008C4E6C">
        <w:tc>
          <w:tcPr>
            <w:tcW w:w="4788" w:type="dxa"/>
          </w:tcPr>
          <w:p w14:paraId="151FB330" w14:textId="77777777" w:rsidR="00CB077A" w:rsidRDefault="00CB077A" w:rsidP="008C4E6C">
            <w:pPr>
              <w:rPr>
                <w:rFonts w:ascii="Arial" w:hAnsi="Arial" w:cs="Arial"/>
                <w:sz w:val="24"/>
                <w:szCs w:val="24"/>
              </w:rPr>
            </w:pPr>
          </w:p>
        </w:tc>
        <w:tc>
          <w:tcPr>
            <w:tcW w:w="4788" w:type="dxa"/>
          </w:tcPr>
          <w:p w14:paraId="7C2A0503" w14:textId="77777777" w:rsidR="00CB077A" w:rsidRDefault="00CB077A" w:rsidP="008C4E6C">
            <w:pPr>
              <w:rPr>
                <w:rFonts w:ascii="Arial" w:hAnsi="Arial" w:cs="Arial"/>
                <w:sz w:val="24"/>
                <w:szCs w:val="24"/>
              </w:rPr>
            </w:pPr>
          </w:p>
        </w:tc>
      </w:tr>
    </w:tbl>
    <w:p w14:paraId="29A51B0D" w14:textId="77777777" w:rsidR="00CB077A" w:rsidRPr="008F2C1A" w:rsidRDefault="00CB077A" w:rsidP="00CB077A">
      <w:pPr>
        <w:rPr>
          <w:rFonts w:ascii="Arial" w:hAnsi="Arial" w:cs="Arial"/>
          <w:sz w:val="24"/>
          <w:szCs w:val="24"/>
        </w:rPr>
      </w:pPr>
    </w:p>
    <w:p w14:paraId="3E0B7B0B" w14:textId="77777777" w:rsidR="00CB077A" w:rsidRPr="008F2C1A" w:rsidRDefault="00CB077A" w:rsidP="00CB077A">
      <w:pPr>
        <w:rPr>
          <w:rFonts w:ascii="Arial" w:hAnsi="Arial" w:cs="Arial"/>
          <w:sz w:val="24"/>
          <w:szCs w:val="24"/>
        </w:rPr>
      </w:pPr>
    </w:p>
    <w:p w14:paraId="597C2D1C" w14:textId="77777777" w:rsidR="00CB077A" w:rsidRPr="00B43C59" w:rsidRDefault="00CB077A" w:rsidP="00CB077A">
      <w:pPr>
        <w:pStyle w:val="Header"/>
        <w:tabs>
          <w:tab w:val="clear" w:pos="4320"/>
          <w:tab w:val="clear" w:pos="8640"/>
        </w:tabs>
        <w:rPr>
          <w:rFonts w:ascii="Arial" w:hAnsi="Arial" w:cs="Arial"/>
        </w:rPr>
      </w:pPr>
    </w:p>
    <w:p w14:paraId="70B8211D" w14:textId="05ED906B" w:rsidR="00CB077A" w:rsidRPr="00B43C59" w:rsidRDefault="00CB077A" w:rsidP="00CB077A">
      <w:pPr>
        <w:rPr>
          <w:rFonts w:ascii="Arial" w:hAnsi="Arial" w:cs="Arial"/>
        </w:rPr>
        <w:sectPr w:rsidR="00CB077A" w:rsidRPr="00B43C59" w:rsidSect="00352146">
          <w:headerReference w:type="default" r:id="rId8"/>
          <w:headerReference w:type="first" r:id="rId9"/>
          <w:endnotePr>
            <w:numFmt w:val="decimal"/>
          </w:endnotePr>
          <w:pgSz w:w="12240" w:h="15840"/>
          <w:pgMar w:top="1440" w:right="1440" w:bottom="1440" w:left="1440" w:header="720" w:footer="720" w:gutter="0"/>
          <w:cols w:space="720"/>
          <w:vAlign w:val="center"/>
          <w:titlePg/>
        </w:sectPr>
      </w:pPr>
    </w:p>
    <w:p w14:paraId="62DB4BFF" w14:textId="77777777" w:rsidR="00CB077A" w:rsidRPr="00B43C59" w:rsidRDefault="00CB077A" w:rsidP="00CB077A">
      <w:pPr>
        <w:pStyle w:val="Title"/>
      </w:pPr>
      <w:r w:rsidRPr="00B43C59">
        <w:lastRenderedPageBreak/>
        <w:t>Table of Contents</w:t>
      </w:r>
    </w:p>
    <w:p w14:paraId="11FF5639" w14:textId="77777777" w:rsidR="00CB077A" w:rsidRDefault="00CB077A" w:rsidP="00CB077A">
      <w:pPr>
        <w:pStyle w:val="Title"/>
      </w:pPr>
    </w:p>
    <w:p w14:paraId="0B9B815B" w14:textId="77777777" w:rsidR="00CB077A" w:rsidRDefault="00CB077A" w:rsidP="00CB077A">
      <w:pPr>
        <w:pStyle w:val="TOC1"/>
        <w:tabs>
          <w:tab w:val="left" w:pos="432"/>
        </w:tabs>
        <w:rPr>
          <w:rFonts w:asciiTheme="minorHAnsi" w:eastAsiaTheme="minorEastAsia" w:hAnsiTheme="minorHAnsi" w:cstheme="minorBidi"/>
          <w:noProof/>
          <w:sz w:val="22"/>
          <w:szCs w:val="22"/>
        </w:rPr>
      </w:pPr>
      <w:r w:rsidRPr="00997706">
        <w:rPr>
          <w:b/>
        </w:rPr>
        <w:fldChar w:fldCharType="begin"/>
      </w:r>
      <w:r w:rsidRPr="00997706">
        <w:rPr>
          <w:b/>
        </w:rPr>
        <w:instrText xml:space="preserve"> TOC \o "1-2" \h \z \u </w:instrText>
      </w:r>
      <w:r w:rsidRPr="00997706">
        <w:rPr>
          <w:b/>
        </w:rPr>
        <w:fldChar w:fldCharType="separate"/>
      </w:r>
      <w:hyperlink w:anchor="_Toc530500519" w:history="1">
        <w:r w:rsidRPr="00764D2B">
          <w:rPr>
            <w:rStyle w:val="Hyperlink"/>
            <w:noProof/>
          </w:rPr>
          <w:t>1.</w:t>
        </w:r>
        <w:r>
          <w:rPr>
            <w:rFonts w:asciiTheme="minorHAnsi" w:eastAsiaTheme="minorEastAsia" w:hAnsiTheme="minorHAnsi" w:cstheme="minorBidi"/>
            <w:noProof/>
            <w:sz w:val="22"/>
            <w:szCs w:val="22"/>
          </w:rPr>
          <w:tab/>
        </w:r>
        <w:r w:rsidRPr="00764D2B">
          <w:rPr>
            <w:rStyle w:val="Hyperlink"/>
            <w:noProof/>
          </w:rPr>
          <w:t>Introduction</w:t>
        </w:r>
        <w:r>
          <w:rPr>
            <w:noProof/>
            <w:webHidden/>
          </w:rPr>
          <w:tab/>
        </w:r>
        <w:r>
          <w:rPr>
            <w:noProof/>
            <w:webHidden/>
          </w:rPr>
          <w:fldChar w:fldCharType="begin"/>
        </w:r>
        <w:r>
          <w:rPr>
            <w:noProof/>
            <w:webHidden/>
          </w:rPr>
          <w:instrText xml:space="preserve"> PAGEREF _Toc530500519 \h </w:instrText>
        </w:r>
        <w:r>
          <w:rPr>
            <w:noProof/>
            <w:webHidden/>
          </w:rPr>
        </w:r>
        <w:r>
          <w:rPr>
            <w:noProof/>
            <w:webHidden/>
          </w:rPr>
          <w:fldChar w:fldCharType="separate"/>
        </w:r>
        <w:r>
          <w:rPr>
            <w:noProof/>
            <w:webHidden/>
          </w:rPr>
          <w:t>2</w:t>
        </w:r>
        <w:r>
          <w:rPr>
            <w:noProof/>
            <w:webHidden/>
          </w:rPr>
          <w:fldChar w:fldCharType="end"/>
        </w:r>
      </w:hyperlink>
    </w:p>
    <w:p w14:paraId="67BE3FD2" w14:textId="77777777" w:rsidR="00CB077A" w:rsidRDefault="00CB077A" w:rsidP="00CB077A">
      <w:pPr>
        <w:pStyle w:val="TOC2"/>
        <w:tabs>
          <w:tab w:val="left" w:pos="1100"/>
        </w:tabs>
        <w:rPr>
          <w:rFonts w:asciiTheme="minorHAnsi" w:eastAsiaTheme="minorEastAsia" w:hAnsiTheme="minorHAnsi" w:cstheme="minorBidi"/>
          <w:noProof/>
          <w:sz w:val="22"/>
          <w:szCs w:val="22"/>
        </w:rPr>
      </w:pPr>
      <w:hyperlink w:anchor="_Toc530500520" w:history="1">
        <w:r w:rsidRPr="00764D2B">
          <w:rPr>
            <w:rStyle w:val="Hyperlink"/>
            <w:noProof/>
          </w:rPr>
          <w:t>1.1</w:t>
        </w:r>
        <w:r>
          <w:rPr>
            <w:rFonts w:asciiTheme="minorHAnsi" w:eastAsiaTheme="minorEastAsia" w:hAnsiTheme="minorHAnsi" w:cstheme="minorBidi"/>
            <w:noProof/>
            <w:sz w:val="22"/>
            <w:szCs w:val="22"/>
          </w:rPr>
          <w:tab/>
        </w:r>
        <w:r w:rsidRPr="00764D2B">
          <w:rPr>
            <w:rStyle w:val="Hyperlink"/>
            <w:noProof/>
          </w:rPr>
          <w:t>Purpose</w:t>
        </w:r>
        <w:r>
          <w:rPr>
            <w:noProof/>
            <w:webHidden/>
          </w:rPr>
          <w:tab/>
        </w:r>
        <w:r>
          <w:rPr>
            <w:noProof/>
            <w:webHidden/>
          </w:rPr>
          <w:fldChar w:fldCharType="begin"/>
        </w:r>
        <w:r>
          <w:rPr>
            <w:noProof/>
            <w:webHidden/>
          </w:rPr>
          <w:instrText xml:space="preserve"> PAGEREF _Toc530500520 \h </w:instrText>
        </w:r>
        <w:r>
          <w:rPr>
            <w:noProof/>
            <w:webHidden/>
          </w:rPr>
        </w:r>
        <w:r>
          <w:rPr>
            <w:noProof/>
            <w:webHidden/>
          </w:rPr>
          <w:fldChar w:fldCharType="separate"/>
        </w:r>
        <w:r>
          <w:rPr>
            <w:noProof/>
            <w:webHidden/>
          </w:rPr>
          <w:t>2</w:t>
        </w:r>
        <w:r>
          <w:rPr>
            <w:noProof/>
            <w:webHidden/>
          </w:rPr>
          <w:fldChar w:fldCharType="end"/>
        </w:r>
      </w:hyperlink>
    </w:p>
    <w:p w14:paraId="08A34B3C" w14:textId="77777777" w:rsidR="00CB077A" w:rsidRDefault="00CB077A" w:rsidP="00CB077A">
      <w:pPr>
        <w:pStyle w:val="TOC2"/>
        <w:tabs>
          <w:tab w:val="left" w:pos="1100"/>
        </w:tabs>
        <w:rPr>
          <w:rFonts w:asciiTheme="minorHAnsi" w:eastAsiaTheme="minorEastAsia" w:hAnsiTheme="minorHAnsi" w:cstheme="minorBidi"/>
          <w:noProof/>
          <w:sz w:val="22"/>
          <w:szCs w:val="22"/>
        </w:rPr>
      </w:pPr>
      <w:hyperlink w:anchor="_Toc530500521" w:history="1">
        <w:r w:rsidRPr="00764D2B">
          <w:rPr>
            <w:rStyle w:val="Hyperlink"/>
            <w:noProof/>
          </w:rPr>
          <w:t>1.2</w:t>
        </w:r>
        <w:r>
          <w:rPr>
            <w:rFonts w:asciiTheme="minorHAnsi" w:eastAsiaTheme="minorEastAsia" w:hAnsiTheme="minorHAnsi" w:cstheme="minorBidi"/>
            <w:noProof/>
            <w:sz w:val="22"/>
            <w:szCs w:val="22"/>
          </w:rPr>
          <w:tab/>
        </w:r>
        <w:r w:rsidRPr="00764D2B">
          <w:rPr>
            <w:rStyle w:val="Hyperlink"/>
            <w:noProof/>
          </w:rPr>
          <w:t>Objectives</w:t>
        </w:r>
        <w:r>
          <w:rPr>
            <w:noProof/>
            <w:webHidden/>
          </w:rPr>
          <w:tab/>
        </w:r>
        <w:r>
          <w:rPr>
            <w:noProof/>
            <w:webHidden/>
          </w:rPr>
          <w:fldChar w:fldCharType="begin"/>
        </w:r>
        <w:r>
          <w:rPr>
            <w:noProof/>
            <w:webHidden/>
          </w:rPr>
          <w:instrText xml:space="preserve"> PAGEREF _Toc530500521 \h </w:instrText>
        </w:r>
        <w:r>
          <w:rPr>
            <w:noProof/>
            <w:webHidden/>
          </w:rPr>
        </w:r>
        <w:r>
          <w:rPr>
            <w:noProof/>
            <w:webHidden/>
          </w:rPr>
          <w:fldChar w:fldCharType="separate"/>
        </w:r>
        <w:r>
          <w:rPr>
            <w:noProof/>
            <w:webHidden/>
          </w:rPr>
          <w:t>2</w:t>
        </w:r>
        <w:r>
          <w:rPr>
            <w:noProof/>
            <w:webHidden/>
          </w:rPr>
          <w:fldChar w:fldCharType="end"/>
        </w:r>
      </w:hyperlink>
    </w:p>
    <w:p w14:paraId="7B89FE81" w14:textId="77777777" w:rsidR="00CB077A" w:rsidRDefault="00CB077A" w:rsidP="00CB077A">
      <w:pPr>
        <w:pStyle w:val="TOC1"/>
        <w:tabs>
          <w:tab w:val="left" w:pos="432"/>
        </w:tabs>
        <w:rPr>
          <w:rFonts w:asciiTheme="minorHAnsi" w:eastAsiaTheme="minorEastAsia" w:hAnsiTheme="minorHAnsi" w:cstheme="minorBidi"/>
          <w:noProof/>
          <w:sz w:val="22"/>
          <w:szCs w:val="22"/>
        </w:rPr>
      </w:pPr>
      <w:hyperlink w:anchor="_Toc530500522" w:history="1">
        <w:r w:rsidRPr="00764D2B">
          <w:rPr>
            <w:rStyle w:val="Hyperlink"/>
            <w:noProof/>
          </w:rPr>
          <w:t>2.</w:t>
        </w:r>
        <w:r>
          <w:rPr>
            <w:rFonts w:asciiTheme="minorHAnsi" w:eastAsiaTheme="minorEastAsia" w:hAnsiTheme="minorHAnsi" w:cstheme="minorBidi"/>
            <w:noProof/>
            <w:sz w:val="22"/>
            <w:szCs w:val="22"/>
          </w:rPr>
          <w:tab/>
        </w:r>
        <w:r w:rsidRPr="00764D2B">
          <w:rPr>
            <w:rStyle w:val="Hyperlink"/>
            <w:noProof/>
          </w:rPr>
          <w:t>Functional Scope</w:t>
        </w:r>
        <w:r>
          <w:rPr>
            <w:noProof/>
            <w:webHidden/>
          </w:rPr>
          <w:tab/>
        </w:r>
        <w:r>
          <w:rPr>
            <w:noProof/>
            <w:webHidden/>
          </w:rPr>
          <w:fldChar w:fldCharType="begin"/>
        </w:r>
        <w:r>
          <w:rPr>
            <w:noProof/>
            <w:webHidden/>
          </w:rPr>
          <w:instrText xml:space="preserve"> PAGEREF _Toc530500522 \h </w:instrText>
        </w:r>
        <w:r>
          <w:rPr>
            <w:noProof/>
            <w:webHidden/>
          </w:rPr>
        </w:r>
        <w:r>
          <w:rPr>
            <w:noProof/>
            <w:webHidden/>
          </w:rPr>
          <w:fldChar w:fldCharType="separate"/>
        </w:r>
        <w:r>
          <w:rPr>
            <w:noProof/>
            <w:webHidden/>
          </w:rPr>
          <w:t>2</w:t>
        </w:r>
        <w:r>
          <w:rPr>
            <w:noProof/>
            <w:webHidden/>
          </w:rPr>
          <w:fldChar w:fldCharType="end"/>
        </w:r>
      </w:hyperlink>
    </w:p>
    <w:p w14:paraId="77F5A687" w14:textId="77777777" w:rsidR="00CB077A" w:rsidRDefault="00CB077A" w:rsidP="00CB077A">
      <w:pPr>
        <w:pStyle w:val="TOC1"/>
        <w:tabs>
          <w:tab w:val="left" w:pos="432"/>
        </w:tabs>
        <w:rPr>
          <w:rFonts w:asciiTheme="minorHAnsi" w:eastAsiaTheme="minorEastAsia" w:hAnsiTheme="minorHAnsi" w:cstheme="minorBidi"/>
          <w:noProof/>
          <w:sz w:val="22"/>
          <w:szCs w:val="22"/>
        </w:rPr>
      </w:pPr>
      <w:hyperlink w:anchor="_Toc530500523" w:history="1">
        <w:r w:rsidRPr="00764D2B">
          <w:rPr>
            <w:rStyle w:val="Hyperlink"/>
            <w:noProof/>
          </w:rPr>
          <w:t>3.</w:t>
        </w:r>
        <w:r>
          <w:rPr>
            <w:rFonts w:asciiTheme="minorHAnsi" w:eastAsiaTheme="minorEastAsia" w:hAnsiTheme="minorHAnsi" w:cstheme="minorBidi"/>
            <w:noProof/>
            <w:sz w:val="22"/>
            <w:szCs w:val="22"/>
          </w:rPr>
          <w:tab/>
        </w:r>
        <w:r w:rsidRPr="00764D2B">
          <w:rPr>
            <w:rStyle w:val="Hyperlink"/>
            <w:noProof/>
          </w:rPr>
          <w:t>Overall Strategy and Approach</w:t>
        </w:r>
        <w:r>
          <w:rPr>
            <w:noProof/>
            <w:webHidden/>
          </w:rPr>
          <w:tab/>
        </w:r>
        <w:r>
          <w:rPr>
            <w:noProof/>
            <w:webHidden/>
          </w:rPr>
          <w:fldChar w:fldCharType="begin"/>
        </w:r>
        <w:r>
          <w:rPr>
            <w:noProof/>
            <w:webHidden/>
          </w:rPr>
          <w:instrText xml:space="preserve"> PAGEREF _Toc530500523 \h </w:instrText>
        </w:r>
        <w:r>
          <w:rPr>
            <w:noProof/>
            <w:webHidden/>
          </w:rPr>
        </w:r>
        <w:r>
          <w:rPr>
            <w:noProof/>
            <w:webHidden/>
          </w:rPr>
          <w:fldChar w:fldCharType="separate"/>
        </w:r>
        <w:r>
          <w:rPr>
            <w:noProof/>
            <w:webHidden/>
          </w:rPr>
          <w:t>2</w:t>
        </w:r>
        <w:r>
          <w:rPr>
            <w:noProof/>
            <w:webHidden/>
          </w:rPr>
          <w:fldChar w:fldCharType="end"/>
        </w:r>
      </w:hyperlink>
    </w:p>
    <w:p w14:paraId="26027910" w14:textId="77777777" w:rsidR="00CB077A" w:rsidRDefault="00CB077A" w:rsidP="00CB077A">
      <w:pPr>
        <w:pStyle w:val="TOC2"/>
        <w:tabs>
          <w:tab w:val="left" w:pos="1100"/>
        </w:tabs>
        <w:rPr>
          <w:rFonts w:asciiTheme="minorHAnsi" w:eastAsiaTheme="minorEastAsia" w:hAnsiTheme="minorHAnsi" w:cstheme="minorBidi"/>
          <w:noProof/>
          <w:sz w:val="22"/>
          <w:szCs w:val="22"/>
        </w:rPr>
      </w:pPr>
      <w:hyperlink w:anchor="_Toc530500524" w:history="1">
        <w:r w:rsidRPr="00764D2B">
          <w:rPr>
            <w:rStyle w:val="Hyperlink"/>
            <w:noProof/>
          </w:rPr>
          <w:t>3.1</w:t>
        </w:r>
        <w:r>
          <w:rPr>
            <w:rFonts w:asciiTheme="minorHAnsi" w:eastAsiaTheme="minorEastAsia" w:hAnsiTheme="minorHAnsi" w:cstheme="minorBidi"/>
            <w:noProof/>
            <w:sz w:val="22"/>
            <w:szCs w:val="22"/>
          </w:rPr>
          <w:tab/>
        </w:r>
        <w:r w:rsidRPr="00764D2B">
          <w:rPr>
            <w:rStyle w:val="Hyperlink"/>
            <w:noProof/>
          </w:rPr>
          <w:t>Testing Strategy</w:t>
        </w:r>
        <w:r>
          <w:rPr>
            <w:noProof/>
            <w:webHidden/>
          </w:rPr>
          <w:tab/>
        </w:r>
        <w:r>
          <w:rPr>
            <w:noProof/>
            <w:webHidden/>
          </w:rPr>
          <w:fldChar w:fldCharType="begin"/>
        </w:r>
        <w:r>
          <w:rPr>
            <w:noProof/>
            <w:webHidden/>
          </w:rPr>
          <w:instrText xml:space="preserve"> PAGEREF _Toc530500524 \h </w:instrText>
        </w:r>
        <w:r>
          <w:rPr>
            <w:noProof/>
            <w:webHidden/>
          </w:rPr>
        </w:r>
        <w:r>
          <w:rPr>
            <w:noProof/>
            <w:webHidden/>
          </w:rPr>
          <w:fldChar w:fldCharType="separate"/>
        </w:r>
        <w:r>
          <w:rPr>
            <w:noProof/>
            <w:webHidden/>
          </w:rPr>
          <w:t>2</w:t>
        </w:r>
        <w:r>
          <w:rPr>
            <w:noProof/>
            <w:webHidden/>
          </w:rPr>
          <w:fldChar w:fldCharType="end"/>
        </w:r>
      </w:hyperlink>
    </w:p>
    <w:p w14:paraId="47EB2391" w14:textId="77777777" w:rsidR="00CB077A" w:rsidRDefault="00CB077A" w:rsidP="00CB077A">
      <w:pPr>
        <w:pStyle w:val="TOC2"/>
        <w:tabs>
          <w:tab w:val="left" w:pos="1100"/>
        </w:tabs>
        <w:rPr>
          <w:rFonts w:asciiTheme="minorHAnsi" w:eastAsiaTheme="minorEastAsia" w:hAnsiTheme="minorHAnsi" w:cstheme="minorBidi"/>
          <w:noProof/>
          <w:sz w:val="22"/>
          <w:szCs w:val="22"/>
        </w:rPr>
      </w:pPr>
      <w:hyperlink w:anchor="_Toc530500525" w:history="1">
        <w:r w:rsidRPr="00764D2B">
          <w:rPr>
            <w:rStyle w:val="Hyperlink"/>
            <w:noProof/>
          </w:rPr>
          <w:t>3.2</w:t>
        </w:r>
        <w:r>
          <w:rPr>
            <w:rFonts w:asciiTheme="minorHAnsi" w:eastAsiaTheme="minorEastAsia" w:hAnsiTheme="minorHAnsi" w:cstheme="minorBidi"/>
            <w:noProof/>
            <w:sz w:val="22"/>
            <w:szCs w:val="22"/>
          </w:rPr>
          <w:tab/>
        </w:r>
        <w:r w:rsidRPr="00764D2B">
          <w:rPr>
            <w:rStyle w:val="Hyperlink"/>
            <w:noProof/>
          </w:rPr>
          <w:t>System Testing Entrance Criteria</w:t>
        </w:r>
        <w:r>
          <w:rPr>
            <w:noProof/>
            <w:webHidden/>
          </w:rPr>
          <w:tab/>
        </w:r>
        <w:r>
          <w:rPr>
            <w:noProof/>
            <w:webHidden/>
          </w:rPr>
          <w:fldChar w:fldCharType="begin"/>
        </w:r>
        <w:r>
          <w:rPr>
            <w:noProof/>
            <w:webHidden/>
          </w:rPr>
          <w:instrText xml:space="preserve"> PAGEREF _Toc530500525 \h </w:instrText>
        </w:r>
        <w:r>
          <w:rPr>
            <w:noProof/>
            <w:webHidden/>
          </w:rPr>
        </w:r>
        <w:r>
          <w:rPr>
            <w:noProof/>
            <w:webHidden/>
          </w:rPr>
          <w:fldChar w:fldCharType="separate"/>
        </w:r>
        <w:r>
          <w:rPr>
            <w:noProof/>
            <w:webHidden/>
          </w:rPr>
          <w:t>2</w:t>
        </w:r>
        <w:r>
          <w:rPr>
            <w:noProof/>
            <w:webHidden/>
          </w:rPr>
          <w:fldChar w:fldCharType="end"/>
        </w:r>
      </w:hyperlink>
    </w:p>
    <w:p w14:paraId="22C059D4" w14:textId="77777777" w:rsidR="00CB077A" w:rsidRDefault="00CB077A" w:rsidP="00CB077A">
      <w:pPr>
        <w:pStyle w:val="TOC2"/>
        <w:tabs>
          <w:tab w:val="left" w:pos="1100"/>
        </w:tabs>
        <w:rPr>
          <w:rFonts w:asciiTheme="minorHAnsi" w:eastAsiaTheme="minorEastAsia" w:hAnsiTheme="minorHAnsi" w:cstheme="minorBidi"/>
          <w:noProof/>
          <w:sz w:val="22"/>
          <w:szCs w:val="22"/>
        </w:rPr>
      </w:pPr>
      <w:hyperlink w:anchor="_Toc530500526" w:history="1">
        <w:r w:rsidRPr="00764D2B">
          <w:rPr>
            <w:rStyle w:val="Hyperlink"/>
            <w:noProof/>
          </w:rPr>
          <w:t>3.3</w:t>
        </w:r>
        <w:r>
          <w:rPr>
            <w:rFonts w:asciiTheme="minorHAnsi" w:eastAsiaTheme="minorEastAsia" w:hAnsiTheme="minorHAnsi" w:cstheme="minorBidi"/>
            <w:noProof/>
            <w:sz w:val="22"/>
            <w:szCs w:val="22"/>
          </w:rPr>
          <w:tab/>
        </w:r>
        <w:r w:rsidRPr="00764D2B">
          <w:rPr>
            <w:rStyle w:val="Hyperlink"/>
            <w:noProof/>
          </w:rPr>
          <w:t>Testing Types</w:t>
        </w:r>
        <w:r>
          <w:rPr>
            <w:noProof/>
            <w:webHidden/>
          </w:rPr>
          <w:tab/>
        </w:r>
        <w:r>
          <w:rPr>
            <w:noProof/>
            <w:webHidden/>
          </w:rPr>
          <w:fldChar w:fldCharType="begin"/>
        </w:r>
        <w:r>
          <w:rPr>
            <w:noProof/>
            <w:webHidden/>
          </w:rPr>
          <w:instrText xml:space="preserve"> PAGEREF _Toc530500526 \h </w:instrText>
        </w:r>
        <w:r>
          <w:rPr>
            <w:noProof/>
            <w:webHidden/>
          </w:rPr>
        </w:r>
        <w:r>
          <w:rPr>
            <w:noProof/>
            <w:webHidden/>
          </w:rPr>
          <w:fldChar w:fldCharType="separate"/>
        </w:r>
        <w:r>
          <w:rPr>
            <w:noProof/>
            <w:webHidden/>
          </w:rPr>
          <w:t>2</w:t>
        </w:r>
        <w:r>
          <w:rPr>
            <w:noProof/>
            <w:webHidden/>
          </w:rPr>
          <w:fldChar w:fldCharType="end"/>
        </w:r>
      </w:hyperlink>
    </w:p>
    <w:p w14:paraId="4842DFEC" w14:textId="77777777" w:rsidR="00CB077A" w:rsidRDefault="00CB077A" w:rsidP="00CB077A">
      <w:pPr>
        <w:pStyle w:val="TOC2"/>
        <w:tabs>
          <w:tab w:val="left" w:pos="1100"/>
        </w:tabs>
        <w:rPr>
          <w:rFonts w:asciiTheme="minorHAnsi" w:eastAsiaTheme="minorEastAsia" w:hAnsiTheme="minorHAnsi" w:cstheme="minorBidi"/>
          <w:noProof/>
          <w:sz w:val="22"/>
          <w:szCs w:val="22"/>
        </w:rPr>
      </w:pPr>
      <w:hyperlink w:anchor="_Toc530500527" w:history="1">
        <w:r w:rsidRPr="00764D2B">
          <w:rPr>
            <w:rStyle w:val="Hyperlink"/>
            <w:noProof/>
          </w:rPr>
          <w:t>3.4</w:t>
        </w:r>
        <w:r>
          <w:rPr>
            <w:rFonts w:asciiTheme="minorHAnsi" w:eastAsiaTheme="minorEastAsia" w:hAnsiTheme="minorHAnsi" w:cstheme="minorBidi"/>
            <w:noProof/>
            <w:sz w:val="22"/>
            <w:szCs w:val="22"/>
          </w:rPr>
          <w:tab/>
        </w:r>
        <w:r w:rsidRPr="00764D2B">
          <w:rPr>
            <w:rStyle w:val="Hyperlink"/>
            <w:noProof/>
          </w:rPr>
          <w:t>Suspension Criteria and Resumption Requirements</w:t>
        </w:r>
        <w:r>
          <w:rPr>
            <w:noProof/>
            <w:webHidden/>
          </w:rPr>
          <w:tab/>
        </w:r>
        <w:r>
          <w:rPr>
            <w:noProof/>
            <w:webHidden/>
          </w:rPr>
          <w:fldChar w:fldCharType="begin"/>
        </w:r>
        <w:r>
          <w:rPr>
            <w:noProof/>
            <w:webHidden/>
          </w:rPr>
          <w:instrText xml:space="preserve"> PAGEREF _Toc530500527 \h </w:instrText>
        </w:r>
        <w:r>
          <w:rPr>
            <w:noProof/>
            <w:webHidden/>
          </w:rPr>
        </w:r>
        <w:r>
          <w:rPr>
            <w:noProof/>
            <w:webHidden/>
          </w:rPr>
          <w:fldChar w:fldCharType="separate"/>
        </w:r>
        <w:r>
          <w:rPr>
            <w:noProof/>
            <w:webHidden/>
          </w:rPr>
          <w:t>3</w:t>
        </w:r>
        <w:r>
          <w:rPr>
            <w:noProof/>
            <w:webHidden/>
          </w:rPr>
          <w:fldChar w:fldCharType="end"/>
        </w:r>
      </w:hyperlink>
    </w:p>
    <w:p w14:paraId="48954CA2" w14:textId="77777777" w:rsidR="00CB077A" w:rsidRDefault="00CB077A" w:rsidP="00CB077A">
      <w:pPr>
        <w:pStyle w:val="TOC1"/>
        <w:tabs>
          <w:tab w:val="left" w:pos="432"/>
        </w:tabs>
        <w:rPr>
          <w:rFonts w:asciiTheme="minorHAnsi" w:eastAsiaTheme="minorEastAsia" w:hAnsiTheme="minorHAnsi" w:cstheme="minorBidi"/>
          <w:noProof/>
          <w:sz w:val="22"/>
          <w:szCs w:val="22"/>
        </w:rPr>
      </w:pPr>
      <w:hyperlink w:anchor="_Toc530500528" w:history="1">
        <w:r w:rsidRPr="00764D2B">
          <w:rPr>
            <w:rStyle w:val="Hyperlink"/>
            <w:noProof/>
          </w:rPr>
          <w:t>4.</w:t>
        </w:r>
        <w:r>
          <w:rPr>
            <w:rFonts w:asciiTheme="minorHAnsi" w:eastAsiaTheme="minorEastAsia" w:hAnsiTheme="minorHAnsi" w:cstheme="minorBidi"/>
            <w:noProof/>
            <w:sz w:val="22"/>
            <w:szCs w:val="22"/>
          </w:rPr>
          <w:tab/>
        </w:r>
        <w:r w:rsidRPr="00764D2B">
          <w:rPr>
            <w:rStyle w:val="Hyperlink"/>
            <w:noProof/>
          </w:rPr>
          <w:t>Execution Plan</w:t>
        </w:r>
        <w:r>
          <w:rPr>
            <w:noProof/>
            <w:webHidden/>
          </w:rPr>
          <w:tab/>
        </w:r>
        <w:r>
          <w:rPr>
            <w:noProof/>
            <w:webHidden/>
          </w:rPr>
          <w:fldChar w:fldCharType="begin"/>
        </w:r>
        <w:r>
          <w:rPr>
            <w:noProof/>
            <w:webHidden/>
          </w:rPr>
          <w:instrText xml:space="preserve"> PAGEREF _Toc530500528 \h </w:instrText>
        </w:r>
        <w:r>
          <w:rPr>
            <w:noProof/>
            <w:webHidden/>
          </w:rPr>
        </w:r>
        <w:r>
          <w:rPr>
            <w:noProof/>
            <w:webHidden/>
          </w:rPr>
          <w:fldChar w:fldCharType="separate"/>
        </w:r>
        <w:r>
          <w:rPr>
            <w:noProof/>
            <w:webHidden/>
          </w:rPr>
          <w:t>3</w:t>
        </w:r>
        <w:r>
          <w:rPr>
            <w:noProof/>
            <w:webHidden/>
          </w:rPr>
          <w:fldChar w:fldCharType="end"/>
        </w:r>
      </w:hyperlink>
    </w:p>
    <w:p w14:paraId="22A9ABE9" w14:textId="77777777" w:rsidR="00CB077A" w:rsidRDefault="00CB077A" w:rsidP="00CB077A">
      <w:pPr>
        <w:pStyle w:val="TOC2"/>
        <w:tabs>
          <w:tab w:val="left" w:pos="1100"/>
        </w:tabs>
        <w:rPr>
          <w:rFonts w:asciiTheme="minorHAnsi" w:eastAsiaTheme="minorEastAsia" w:hAnsiTheme="minorHAnsi" w:cstheme="minorBidi"/>
          <w:noProof/>
          <w:sz w:val="22"/>
          <w:szCs w:val="22"/>
        </w:rPr>
      </w:pPr>
      <w:hyperlink w:anchor="_Toc530500529" w:history="1">
        <w:r w:rsidRPr="00764D2B">
          <w:rPr>
            <w:rStyle w:val="Hyperlink"/>
            <w:noProof/>
          </w:rPr>
          <w:t>4.1</w:t>
        </w:r>
        <w:r>
          <w:rPr>
            <w:rFonts w:asciiTheme="minorHAnsi" w:eastAsiaTheme="minorEastAsia" w:hAnsiTheme="minorHAnsi" w:cstheme="minorBidi"/>
            <w:noProof/>
            <w:sz w:val="22"/>
            <w:szCs w:val="22"/>
          </w:rPr>
          <w:tab/>
        </w:r>
        <w:r w:rsidRPr="00764D2B">
          <w:rPr>
            <w:rStyle w:val="Hyperlink"/>
            <w:noProof/>
          </w:rPr>
          <w:t>Executi</w:t>
        </w:r>
        <w:r w:rsidRPr="00764D2B">
          <w:rPr>
            <w:rStyle w:val="Hyperlink"/>
            <w:noProof/>
          </w:rPr>
          <w:t>o</w:t>
        </w:r>
        <w:r w:rsidRPr="00764D2B">
          <w:rPr>
            <w:rStyle w:val="Hyperlink"/>
            <w:noProof/>
          </w:rPr>
          <w:t>n Plan</w:t>
        </w:r>
        <w:r>
          <w:rPr>
            <w:noProof/>
            <w:webHidden/>
          </w:rPr>
          <w:tab/>
        </w:r>
        <w:r>
          <w:rPr>
            <w:noProof/>
            <w:webHidden/>
          </w:rPr>
          <w:fldChar w:fldCharType="begin"/>
        </w:r>
        <w:r>
          <w:rPr>
            <w:noProof/>
            <w:webHidden/>
          </w:rPr>
          <w:instrText xml:space="preserve"> PAGEREF _Toc530500529 \h </w:instrText>
        </w:r>
        <w:r>
          <w:rPr>
            <w:noProof/>
            <w:webHidden/>
          </w:rPr>
        </w:r>
        <w:r>
          <w:rPr>
            <w:noProof/>
            <w:webHidden/>
          </w:rPr>
          <w:fldChar w:fldCharType="separate"/>
        </w:r>
        <w:r>
          <w:rPr>
            <w:noProof/>
            <w:webHidden/>
          </w:rPr>
          <w:t>3</w:t>
        </w:r>
        <w:r>
          <w:rPr>
            <w:noProof/>
            <w:webHidden/>
          </w:rPr>
          <w:fldChar w:fldCharType="end"/>
        </w:r>
      </w:hyperlink>
    </w:p>
    <w:p w14:paraId="6234C0F1" w14:textId="77777777" w:rsidR="00CB077A" w:rsidRDefault="00CB077A" w:rsidP="00CB077A">
      <w:pPr>
        <w:pStyle w:val="TOC1"/>
        <w:tabs>
          <w:tab w:val="left" w:pos="432"/>
        </w:tabs>
        <w:rPr>
          <w:rFonts w:asciiTheme="minorHAnsi" w:eastAsiaTheme="minorEastAsia" w:hAnsiTheme="minorHAnsi" w:cstheme="minorBidi"/>
          <w:noProof/>
          <w:sz w:val="22"/>
          <w:szCs w:val="22"/>
        </w:rPr>
      </w:pPr>
      <w:hyperlink w:anchor="_Toc530500530" w:history="1">
        <w:r w:rsidRPr="00764D2B">
          <w:rPr>
            <w:rStyle w:val="Hyperlink"/>
            <w:noProof/>
          </w:rPr>
          <w:t>5.</w:t>
        </w:r>
        <w:r>
          <w:rPr>
            <w:rFonts w:asciiTheme="minorHAnsi" w:eastAsiaTheme="minorEastAsia" w:hAnsiTheme="minorHAnsi" w:cstheme="minorBidi"/>
            <w:noProof/>
            <w:sz w:val="22"/>
            <w:szCs w:val="22"/>
          </w:rPr>
          <w:tab/>
        </w:r>
        <w:r w:rsidRPr="00764D2B">
          <w:rPr>
            <w:rStyle w:val="Hyperlink"/>
            <w:noProof/>
          </w:rPr>
          <w:t>Traceability M</w:t>
        </w:r>
        <w:r>
          <w:rPr>
            <w:rStyle w:val="Hyperlink"/>
            <w:noProof/>
          </w:rPr>
          <w:t>a</w:t>
        </w:r>
        <w:r w:rsidRPr="00764D2B">
          <w:rPr>
            <w:rStyle w:val="Hyperlink"/>
            <w:noProof/>
          </w:rPr>
          <w:t>trix &amp; Defect Tracking</w:t>
        </w:r>
        <w:r>
          <w:rPr>
            <w:noProof/>
            <w:webHidden/>
          </w:rPr>
          <w:tab/>
        </w:r>
        <w:r>
          <w:rPr>
            <w:noProof/>
            <w:webHidden/>
          </w:rPr>
          <w:fldChar w:fldCharType="begin"/>
        </w:r>
        <w:r>
          <w:rPr>
            <w:noProof/>
            <w:webHidden/>
          </w:rPr>
          <w:instrText xml:space="preserve"> PAGEREF _Toc530500530 \h </w:instrText>
        </w:r>
        <w:r>
          <w:rPr>
            <w:noProof/>
            <w:webHidden/>
          </w:rPr>
        </w:r>
        <w:r>
          <w:rPr>
            <w:noProof/>
            <w:webHidden/>
          </w:rPr>
          <w:fldChar w:fldCharType="separate"/>
        </w:r>
        <w:r>
          <w:rPr>
            <w:noProof/>
            <w:webHidden/>
          </w:rPr>
          <w:t>3</w:t>
        </w:r>
        <w:r>
          <w:rPr>
            <w:noProof/>
            <w:webHidden/>
          </w:rPr>
          <w:fldChar w:fldCharType="end"/>
        </w:r>
      </w:hyperlink>
    </w:p>
    <w:p w14:paraId="1CDAB957" w14:textId="77777777" w:rsidR="00CB077A" w:rsidRDefault="00CB077A" w:rsidP="00CB077A">
      <w:pPr>
        <w:pStyle w:val="TOC2"/>
        <w:tabs>
          <w:tab w:val="left" w:pos="1100"/>
        </w:tabs>
        <w:rPr>
          <w:rFonts w:asciiTheme="minorHAnsi" w:eastAsiaTheme="minorEastAsia" w:hAnsiTheme="minorHAnsi" w:cstheme="minorBidi"/>
          <w:noProof/>
          <w:sz w:val="22"/>
          <w:szCs w:val="22"/>
        </w:rPr>
      </w:pPr>
      <w:hyperlink w:anchor="_Toc530500531" w:history="1">
        <w:r w:rsidRPr="00764D2B">
          <w:rPr>
            <w:rStyle w:val="Hyperlink"/>
            <w:noProof/>
          </w:rPr>
          <w:t>5.1</w:t>
        </w:r>
        <w:r>
          <w:rPr>
            <w:rFonts w:asciiTheme="minorHAnsi" w:eastAsiaTheme="minorEastAsia" w:hAnsiTheme="minorHAnsi" w:cstheme="minorBidi"/>
            <w:noProof/>
            <w:sz w:val="22"/>
            <w:szCs w:val="22"/>
          </w:rPr>
          <w:tab/>
        </w:r>
        <w:r w:rsidRPr="00764D2B">
          <w:rPr>
            <w:rStyle w:val="Hyperlink"/>
            <w:noProof/>
          </w:rPr>
          <w:t>Traceability M</w:t>
        </w:r>
        <w:r>
          <w:rPr>
            <w:rStyle w:val="Hyperlink"/>
            <w:noProof/>
          </w:rPr>
          <w:t>a</w:t>
        </w:r>
        <w:r w:rsidRPr="00764D2B">
          <w:rPr>
            <w:rStyle w:val="Hyperlink"/>
            <w:noProof/>
          </w:rPr>
          <w:t>trix</w:t>
        </w:r>
        <w:r>
          <w:rPr>
            <w:noProof/>
            <w:webHidden/>
          </w:rPr>
          <w:tab/>
        </w:r>
        <w:r>
          <w:rPr>
            <w:noProof/>
            <w:webHidden/>
          </w:rPr>
          <w:fldChar w:fldCharType="begin"/>
        </w:r>
        <w:r>
          <w:rPr>
            <w:noProof/>
            <w:webHidden/>
          </w:rPr>
          <w:instrText xml:space="preserve"> PAGEREF _Toc530500531 \h </w:instrText>
        </w:r>
        <w:r>
          <w:rPr>
            <w:noProof/>
            <w:webHidden/>
          </w:rPr>
        </w:r>
        <w:r>
          <w:rPr>
            <w:noProof/>
            <w:webHidden/>
          </w:rPr>
          <w:fldChar w:fldCharType="separate"/>
        </w:r>
        <w:r>
          <w:rPr>
            <w:noProof/>
            <w:webHidden/>
          </w:rPr>
          <w:t>3</w:t>
        </w:r>
        <w:r>
          <w:rPr>
            <w:noProof/>
            <w:webHidden/>
          </w:rPr>
          <w:fldChar w:fldCharType="end"/>
        </w:r>
      </w:hyperlink>
    </w:p>
    <w:p w14:paraId="0E0505A4" w14:textId="77777777" w:rsidR="00CB077A" w:rsidRDefault="00CB077A" w:rsidP="00CB077A">
      <w:pPr>
        <w:pStyle w:val="TOC2"/>
        <w:tabs>
          <w:tab w:val="left" w:pos="1100"/>
        </w:tabs>
        <w:rPr>
          <w:rFonts w:asciiTheme="minorHAnsi" w:eastAsiaTheme="minorEastAsia" w:hAnsiTheme="minorHAnsi" w:cstheme="minorBidi"/>
          <w:noProof/>
          <w:sz w:val="22"/>
          <w:szCs w:val="22"/>
        </w:rPr>
      </w:pPr>
      <w:hyperlink w:anchor="_Toc530500532" w:history="1">
        <w:r w:rsidRPr="00764D2B">
          <w:rPr>
            <w:rStyle w:val="Hyperlink"/>
            <w:noProof/>
          </w:rPr>
          <w:t>5.2</w:t>
        </w:r>
        <w:r>
          <w:rPr>
            <w:rFonts w:asciiTheme="minorHAnsi" w:eastAsiaTheme="minorEastAsia" w:hAnsiTheme="minorHAnsi" w:cstheme="minorBidi"/>
            <w:noProof/>
            <w:sz w:val="22"/>
            <w:szCs w:val="22"/>
          </w:rPr>
          <w:tab/>
        </w:r>
        <w:r w:rsidRPr="00764D2B">
          <w:rPr>
            <w:rStyle w:val="Hyperlink"/>
            <w:noProof/>
          </w:rPr>
          <w:t>Defect Severity Definitions</w:t>
        </w:r>
        <w:r>
          <w:rPr>
            <w:noProof/>
            <w:webHidden/>
          </w:rPr>
          <w:tab/>
        </w:r>
        <w:r>
          <w:rPr>
            <w:noProof/>
            <w:webHidden/>
          </w:rPr>
          <w:fldChar w:fldCharType="begin"/>
        </w:r>
        <w:r>
          <w:rPr>
            <w:noProof/>
            <w:webHidden/>
          </w:rPr>
          <w:instrText xml:space="preserve"> PAGEREF _Toc530500532 \h </w:instrText>
        </w:r>
        <w:r>
          <w:rPr>
            <w:noProof/>
            <w:webHidden/>
          </w:rPr>
        </w:r>
        <w:r>
          <w:rPr>
            <w:noProof/>
            <w:webHidden/>
          </w:rPr>
          <w:fldChar w:fldCharType="separate"/>
        </w:r>
        <w:r>
          <w:rPr>
            <w:noProof/>
            <w:webHidden/>
          </w:rPr>
          <w:t>3</w:t>
        </w:r>
        <w:r>
          <w:rPr>
            <w:noProof/>
            <w:webHidden/>
          </w:rPr>
          <w:fldChar w:fldCharType="end"/>
        </w:r>
      </w:hyperlink>
    </w:p>
    <w:p w14:paraId="71B61F8B" w14:textId="77777777" w:rsidR="00CB077A" w:rsidRDefault="00CB077A" w:rsidP="00CB077A">
      <w:pPr>
        <w:pStyle w:val="TOC1"/>
        <w:tabs>
          <w:tab w:val="left" w:pos="432"/>
        </w:tabs>
        <w:rPr>
          <w:rFonts w:asciiTheme="minorHAnsi" w:eastAsiaTheme="minorEastAsia" w:hAnsiTheme="minorHAnsi" w:cstheme="minorBidi"/>
          <w:noProof/>
          <w:sz w:val="22"/>
          <w:szCs w:val="22"/>
        </w:rPr>
      </w:pPr>
      <w:hyperlink w:anchor="_Toc530500533" w:history="1">
        <w:r w:rsidRPr="00764D2B">
          <w:rPr>
            <w:rStyle w:val="Hyperlink"/>
            <w:noProof/>
          </w:rPr>
          <w:t>6.</w:t>
        </w:r>
        <w:r>
          <w:rPr>
            <w:rFonts w:asciiTheme="minorHAnsi" w:eastAsiaTheme="minorEastAsia" w:hAnsiTheme="minorHAnsi" w:cstheme="minorBidi"/>
            <w:noProof/>
            <w:sz w:val="22"/>
            <w:szCs w:val="22"/>
          </w:rPr>
          <w:tab/>
        </w:r>
        <w:r w:rsidRPr="00764D2B">
          <w:rPr>
            <w:rStyle w:val="Hyperlink"/>
            <w:noProof/>
          </w:rPr>
          <w:t>Environment</w:t>
        </w:r>
        <w:r>
          <w:rPr>
            <w:noProof/>
            <w:webHidden/>
          </w:rPr>
          <w:tab/>
        </w:r>
        <w:r>
          <w:rPr>
            <w:noProof/>
            <w:webHidden/>
          </w:rPr>
          <w:fldChar w:fldCharType="begin"/>
        </w:r>
        <w:r>
          <w:rPr>
            <w:noProof/>
            <w:webHidden/>
          </w:rPr>
          <w:instrText xml:space="preserve"> PAGEREF _Toc530500533 \h </w:instrText>
        </w:r>
        <w:r>
          <w:rPr>
            <w:noProof/>
            <w:webHidden/>
          </w:rPr>
        </w:r>
        <w:r>
          <w:rPr>
            <w:noProof/>
            <w:webHidden/>
          </w:rPr>
          <w:fldChar w:fldCharType="separate"/>
        </w:r>
        <w:r>
          <w:rPr>
            <w:noProof/>
            <w:webHidden/>
          </w:rPr>
          <w:t>4</w:t>
        </w:r>
        <w:r>
          <w:rPr>
            <w:noProof/>
            <w:webHidden/>
          </w:rPr>
          <w:fldChar w:fldCharType="end"/>
        </w:r>
      </w:hyperlink>
    </w:p>
    <w:p w14:paraId="72E515D3" w14:textId="77777777" w:rsidR="00CB077A" w:rsidRDefault="00CB077A" w:rsidP="00CB077A">
      <w:pPr>
        <w:pStyle w:val="TOC2"/>
        <w:tabs>
          <w:tab w:val="left" w:pos="1100"/>
        </w:tabs>
        <w:rPr>
          <w:rFonts w:asciiTheme="minorHAnsi" w:eastAsiaTheme="minorEastAsia" w:hAnsiTheme="minorHAnsi" w:cstheme="minorBidi"/>
          <w:noProof/>
          <w:sz w:val="22"/>
          <w:szCs w:val="22"/>
        </w:rPr>
      </w:pPr>
      <w:hyperlink w:anchor="_Toc530500534" w:history="1">
        <w:r w:rsidRPr="00764D2B">
          <w:rPr>
            <w:rStyle w:val="Hyperlink"/>
            <w:noProof/>
          </w:rPr>
          <w:t>6.1</w:t>
        </w:r>
        <w:r>
          <w:rPr>
            <w:rFonts w:asciiTheme="minorHAnsi" w:eastAsiaTheme="minorEastAsia" w:hAnsiTheme="minorHAnsi" w:cstheme="minorBidi"/>
            <w:noProof/>
            <w:sz w:val="22"/>
            <w:szCs w:val="22"/>
          </w:rPr>
          <w:tab/>
        </w:r>
        <w:r w:rsidRPr="00764D2B">
          <w:rPr>
            <w:rStyle w:val="Hyperlink"/>
            <w:noProof/>
          </w:rPr>
          <w:t>Environment</w:t>
        </w:r>
        <w:r>
          <w:rPr>
            <w:noProof/>
            <w:webHidden/>
          </w:rPr>
          <w:tab/>
        </w:r>
        <w:r>
          <w:rPr>
            <w:noProof/>
            <w:webHidden/>
          </w:rPr>
          <w:fldChar w:fldCharType="begin"/>
        </w:r>
        <w:r>
          <w:rPr>
            <w:noProof/>
            <w:webHidden/>
          </w:rPr>
          <w:instrText xml:space="preserve"> PAGEREF _Toc530500534 \h </w:instrText>
        </w:r>
        <w:r>
          <w:rPr>
            <w:noProof/>
            <w:webHidden/>
          </w:rPr>
        </w:r>
        <w:r>
          <w:rPr>
            <w:noProof/>
            <w:webHidden/>
          </w:rPr>
          <w:fldChar w:fldCharType="separate"/>
        </w:r>
        <w:r>
          <w:rPr>
            <w:noProof/>
            <w:webHidden/>
          </w:rPr>
          <w:t>4</w:t>
        </w:r>
        <w:r>
          <w:rPr>
            <w:noProof/>
            <w:webHidden/>
          </w:rPr>
          <w:fldChar w:fldCharType="end"/>
        </w:r>
      </w:hyperlink>
    </w:p>
    <w:p w14:paraId="59832315" w14:textId="77777777" w:rsidR="00CB077A" w:rsidRDefault="00CB077A" w:rsidP="00CB077A">
      <w:pPr>
        <w:pStyle w:val="TOC1"/>
        <w:tabs>
          <w:tab w:val="left" w:pos="432"/>
        </w:tabs>
        <w:rPr>
          <w:rFonts w:asciiTheme="minorHAnsi" w:eastAsiaTheme="minorEastAsia" w:hAnsiTheme="minorHAnsi" w:cstheme="minorBidi"/>
          <w:noProof/>
          <w:sz w:val="22"/>
          <w:szCs w:val="22"/>
        </w:rPr>
      </w:pPr>
      <w:hyperlink w:anchor="_Toc530500535" w:history="1">
        <w:r w:rsidRPr="00764D2B">
          <w:rPr>
            <w:rStyle w:val="Hyperlink"/>
            <w:noProof/>
          </w:rPr>
          <w:t>7.</w:t>
        </w:r>
        <w:r>
          <w:rPr>
            <w:rFonts w:asciiTheme="minorHAnsi" w:eastAsiaTheme="minorEastAsia" w:hAnsiTheme="minorHAnsi" w:cstheme="minorBidi"/>
            <w:noProof/>
            <w:sz w:val="22"/>
            <w:szCs w:val="22"/>
          </w:rPr>
          <w:tab/>
        </w:r>
        <w:r w:rsidRPr="00764D2B">
          <w:rPr>
            <w:rStyle w:val="Hyperlink"/>
            <w:noProof/>
          </w:rPr>
          <w:t>Assumptions</w:t>
        </w:r>
        <w:r>
          <w:rPr>
            <w:noProof/>
            <w:webHidden/>
          </w:rPr>
          <w:tab/>
        </w:r>
        <w:r>
          <w:rPr>
            <w:noProof/>
            <w:webHidden/>
          </w:rPr>
          <w:fldChar w:fldCharType="begin"/>
        </w:r>
        <w:r>
          <w:rPr>
            <w:noProof/>
            <w:webHidden/>
          </w:rPr>
          <w:instrText xml:space="preserve"> PAGEREF _Toc530500535 \h </w:instrText>
        </w:r>
        <w:r>
          <w:rPr>
            <w:noProof/>
            <w:webHidden/>
          </w:rPr>
        </w:r>
        <w:r>
          <w:rPr>
            <w:noProof/>
            <w:webHidden/>
          </w:rPr>
          <w:fldChar w:fldCharType="separate"/>
        </w:r>
        <w:r>
          <w:rPr>
            <w:noProof/>
            <w:webHidden/>
          </w:rPr>
          <w:t>4</w:t>
        </w:r>
        <w:r>
          <w:rPr>
            <w:noProof/>
            <w:webHidden/>
          </w:rPr>
          <w:fldChar w:fldCharType="end"/>
        </w:r>
      </w:hyperlink>
    </w:p>
    <w:p w14:paraId="16E5B7F8" w14:textId="77777777" w:rsidR="00CB077A" w:rsidRDefault="00CB077A" w:rsidP="00CB077A">
      <w:pPr>
        <w:pStyle w:val="TOC1"/>
        <w:tabs>
          <w:tab w:val="left" w:pos="432"/>
        </w:tabs>
        <w:rPr>
          <w:rFonts w:asciiTheme="minorHAnsi" w:eastAsiaTheme="minorEastAsia" w:hAnsiTheme="minorHAnsi" w:cstheme="minorBidi"/>
          <w:noProof/>
          <w:sz w:val="22"/>
          <w:szCs w:val="22"/>
        </w:rPr>
      </w:pPr>
      <w:hyperlink w:anchor="_Toc530500536" w:history="1">
        <w:r w:rsidRPr="00764D2B">
          <w:rPr>
            <w:rStyle w:val="Hyperlink"/>
            <w:noProof/>
          </w:rPr>
          <w:t>8.</w:t>
        </w:r>
        <w:r>
          <w:rPr>
            <w:rFonts w:asciiTheme="minorHAnsi" w:eastAsiaTheme="minorEastAsia" w:hAnsiTheme="minorHAnsi" w:cstheme="minorBidi"/>
            <w:noProof/>
            <w:sz w:val="22"/>
            <w:szCs w:val="22"/>
          </w:rPr>
          <w:tab/>
        </w:r>
        <w:r w:rsidRPr="00764D2B">
          <w:rPr>
            <w:rStyle w:val="Hyperlink"/>
            <w:noProof/>
          </w:rPr>
          <w:t>Risks and Contingencies</w:t>
        </w:r>
        <w:r>
          <w:rPr>
            <w:noProof/>
            <w:webHidden/>
          </w:rPr>
          <w:tab/>
        </w:r>
        <w:r>
          <w:rPr>
            <w:noProof/>
            <w:webHidden/>
          </w:rPr>
          <w:fldChar w:fldCharType="begin"/>
        </w:r>
        <w:r>
          <w:rPr>
            <w:noProof/>
            <w:webHidden/>
          </w:rPr>
          <w:instrText xml:space="preserve"> PAGEREF _Toc530500536 \h </w:instrText>
        </w:r>
        <w:r>
          <w:rPr>
            <w:noProof/>
            <w:webHidden/>
          </w:rPr>
        </w:r>
        <w:r>
          <w:rPr>
            <w:noProof/>
            <w:webHidden/>
          </w:rPr>
          <w:fldChar w:fldCharType="separate"/>
        </w:r>
        <w:r>
          <w:rPr>
            <w:noProof/>
            <w:webHidden/>
          </w:rPr>
          <w:t>4</w:t>
        </w:r>
        <w:r>
          <w:rPr>
            <w:noProof/>
            <w:webHidden/>
          </w:rPr>
          <w:fldChar w:fldCharType="end"/>
        </w:r>
      </w:hyperlink>
    </w:p>
    <w:p w14:paraId="05CF68AF" w14:textId="77777777" w:rsidR="00CB077A" w:rsidRDefault="00CB077A" w:rsidP="00CB077A">
      <w:pPr>
        <w:pStyle w:val="TOC1"/>
        <w:tabs>
          <w:tab w:val="left" w:pos="432"/>
        </w:tabs>
        <w:rPr>
          <w:rFonts w:asciiTheme="minorHAnsi" w:eastAsiaTheme="minorEastAsia" w:hAnsiTheme="minorHAnsi" w:cstheme="minorBidi"/>
          <w:noProof/>
          <w:sz w:val="22"/>
          <w:szCs w:val="22"/>
        </w:rPr>
      </w:pPr>
      <w:hyperlink w:anchor="_Toc530500537" w:history="1">
        <w:r w:rsidRPr="00764D2B">
          <w:rPr>
            <w:rStyle w:val="Hyperlink"/>
            <w:noProof/>
          </w:rPr>
          <w:t>9.</w:t>
        </w:r>
        <w:r>
          <w:rPr>
            <w:rFonts w:asciiTheme="minorHAnsi" w:eastAsiaTheme="minorEastAsia" w:hAnsiTheme="minorHAnsi" w:cstheme="minorBidi"/>
            <w:noProof/>
            <w:sz w:val="22"/>
            <w:szCs w:val="22"/>
          </w:rPr>
          <w:tab/>
        </w:r>
        <w:r w:rsidRPr="00764D2B">
          <w:rPr>
            <w:rStyle w:val="Hyperlink"/>
            <w:noProof/>
          </w:rPr>
          <w:t>Appendices</w:t>
        </w:r>
        <w:r>
          <w:rPr>
            <w:noProof/>
            <w:webHidden/>
          </w:rPr>
          <w:tab/>
        </w:r>
        <w:r>
          <w:rPr>
            <w:noProof/>
            <w:webHidden/>
          </w:rPr>
          <w:fldChar w:fldCharType="begin"/>
        </w:r>
        <w:r>
          <w:rPr>
            <w:noProof/>
            <w:webHidden/>
          </w:rPr>
          <w:instrText xml:space="preserve"> PAGEREF _Toc530500537 \h </w:instrText>
        </w:r>
        <w:r>
          <w:rPr>
            <w:noProof/>
            <w:webHidden/>
          </w:rPr>
        </w:r>
        <w:r>
          <w:rPr>
            <w:noProof/>
            <w:webHidden/>
          </w:rPr>
          <w:fldChar w:fldCharType="separate"/>
        </w:r>
        <w:r>
          <w:rPr>
            <w:noProof/>
            <w:webHidden/>
          </w:rPr>
          <w:t>4</w:t>
        </w:r>
        <w:r>
          <w:rPr>
            <w:noProof/>
            <w:webHidden/>
          </w:rPr>
          <w:fldChar w:fldCharType="end"/>
        </w:r>
      </w:hyperlink>
    </w:p>
    <w:p w14:paraId="00EFAEE9" w14:textId="77777777" w:rsidR="00CB077A" w:rsidRPr="00997706" w:rsidRDefault="00CB077A" w:rsidP="00CB077A">
      <w:pPr>
        <w:rPr>
          <w:b/>
        </w:rPr>
        <w:sectPr w:rsidR="00CB077A" w:rsidRPr="00997706" w:rsidSect="00352146">
          <w:headerReference w:type="default" r:id="rId10"/>
          <w:footerReference w:type="default" r:id="rId11"/>
          <w:endnotePr>
            <w:numFmt w:val="decimal"/>
          </w:endnotePr>
          <w:pgSz w:w="12240" w:h="15840"/>
          <w:pgMar w:top="1440" w:right="1440" w:bottom="1440" w:left="1440" w:header="720" w:footer="720" w:gutter="0"/>
          <w:pgNumType w:fmt="lowerRoman" w:start="1"/>
          <w:cols w:space="720"/>
        </w:sectPr>
      </w:pPr>
      <w:r w:rsidRPr="00997706">
        <w:rPr>
          <w:b/>
        </w:rPr>
        <w:fldChar w:fldCharType="end"/>
      </w:r>
    </w:p>
    <w:p w14:paraId="0615D001" w14:textId="77777777" w:rsidR="00CB077A" w:rsidRPr="00B43C59" w:rsidRDefault="00CB077A" w:rsidP="00CB077A">
      <w:pPr>
        <w:pStyle w:val="Heading1"/>
      </w:pPr>
      <w:bookmarkStart w:id="6" w:name="_Toc124065186"/>
      <w:bookmarkStart w:id="7" w:name="_Toc423410238"/>
      <w:bookmarkStart w:id="8" w:name="_Toc425054504"/>
      <w:r>
        <w:br w:type="page"/>
      </w:r>
      <w:bookmarkStart w:id="9" w:name="_Toc530500519"/>
      <w:r w:rsidRPr="00B43C59">
        <w:lastRenderedPageBreak/>
        <w:t>Introduction</w:t>
      </w:r>
      <w:bookmarkEnd w:id="6"/>
      <w:bookmarkEnd w:id="9"/>
    </w:p>
    <w:p w14:paraId="0DD9620D" w14:textId="03F2C993" w:rsidR="00CB077A" w:rsidRPr="00B43C59" w:rsidRDefault="00CB077A" w:rsidP="00CB077A">
      <w:pPr>
        <w:pStyle w:val="Heading2"/>
      </w:pPr>
      <w:bookmarkStart w:id="10" w:name="_Toc124065187"/>
      <w:bookmarkStart w:id="11" w:name="_Toc530500520"/>
      <w:bookmarkEnd w:id="7"/>
      <w:bookmarkEnd w:id="8"/>
      <w:r>
        <w:t>Purpose</w:t>
      </w:r>
      <w:bookmarkEnd w:id="10"/>
      <w:bookmarkEnd w:id="11"/>
    </w:p>
    <w:p w14:paraId="679347B9" w14:textId="77777777" w:rsidR="00CB077A" w:rsidRDefault="00CB077A" w:rsidP="00CB077A">
      <w:pPr>
        <w:pStyle w:val="Heading2Text"/>
        <w:jc w:val="both"/>
      </w:pPr>
      <w:r>
        <w:t>This document is a test plan for Helping Hand System Testing, produced by the Mental Health Application team.  It describes the testing strategy and approach to testing the team will use to verify that the application meets the established requirements of the business prior to release.</w:t>
      </w:r>
    </w:p>
    <w:p w14:paraId="18336B38" w14:textId="77777777" w:rsidR="00CB077A" w:rsidRPr="00B43C59" w:rsidRDefault="00CB077A" w:rsidP="00CB077A">
      <w:pPr>
        <w:pStyle w:val="Heading2Text"/>
        <w:jc w:val="both"/>
      </w:pPr>
    </w:p>
    <w:p w14:paraId="5E642A8C" w14:textId="54200B1F" w:rsidR="00CB077A" w:rsidRPr="00913003" w:rsidRDefault="00CB077A" w:rsidP="00913003">
      <w:pPr>
        <w:pStyle w:val="Heading2"/>
        <w:tabs>
          <w:tab w:val="clear" w:pos="720"/>
        </w:tabs>
      </w:pPr>
      <w:bookmarkStart w:id="12" w:name="_Toc124065188"/>
      <w:bookmarkStart w:id="13" w:name="_Toc530500521"/>
      <w:r>
        <w:t>Objectives</w:t>
      </w:r>
      <w:bookmarkEnd w:id="12"/>
      <w:bookmarkEnd w:id="13"/>
    </w:p>
    <w:p w14:paraId="43C11BF2" w14:textId="77777777" w:rsidR="00CB077A" w:rsidRPr="00837A59" w:rsidRDefault="00CB077A" w:rsidP="00913003">
      <w:pPr>
        <w:pStyle w:val="Heading2BulletedList"/>
        <w:tabs>
          <w:tab w:val="clear" w:pos="1440"/>
          <w:tab w:val="num" w:pos="1800"/>
        </w:tabs>
        <w:ind w:left="1080"/>
        <w:jc w:val="both"/>
      </w:pPr>
      <w:r w:rsidRPr="00837A59">
        <w:t>Meets the requirements, specifications and the Business rules.</w:t>
      </w:r>
    </w:p>
    <w:p w14:paraId="6259D9A5" w14:textId="77777777" w:rsidR="00CB077A" w:rsidRPr="00837A59" w:rsidRDefault="00CB077A" w:rsidP="00913003">
      <w:pPr>
        <w:pStyle w:val="Heading2BulletedList"/>
        <w:tabs>
          <w:tab w:val="clear" w:pos="1440"/>
          <w:tab w:val="num" w:pos="1800"/>
        </w:tabs>
        <w:ind w:left="1080"/>
        <w:jc w:val="both"/>
      </w:pPr>
      <w:r>
        <w:t>Supports the intended goal of notifying a user a contact has dropped in rank and achieves the required standards.</w:t>
      </w:r>
    </w:p>
    <w:p w14:paraId="2BFF7AC4" w14:textId="77777777" w:rsidR="00CB077A" w:rsidRPr="00837A59" w:rsidRDefault="00CB077A" w:rsidP="00913003">
      <w:pPr>
        <w:pStyle w:val="Heading2BulletedList"/>
        <w:tabs>
          <w:tab w:val="clear" w:pos="1440"/>
          <w:tab w:val="num" w:pos="1800"/>
        </w:tabs>
        <w:ind w:left="1080"/>
        <w:jc w:val="both"/>
      </w:pPr>
      <w:r>
        <w:t>Satisfies the Entrance Criteria for User Acceptance Testing defined in section 3.2.</w:t>
      </w:r>
    </w:p>
    <w:p w14:paraId="0315734B" w14:textId="77777777" w:rsidR="00CB077A" w:rsidRDefault="00CB077A" w:rsidP="00CB077A">
      <w:pPr>
        <w:pStyle w:val="Heading2Text"/>
        <w:jc w:val="both"/>
      </w:pPr>
    </w:p>
    <w:p w14:paraId="68F4BFA9" w14:textId="77777777" w:rsidR="00CB077A" w:rsidRDefault="00CB077A" w:rsidP="00CB077A">
      <w:pPr>
        <w:pStyle w:val="Heading1"/>
      </w:pPr>
      <w:bookmarkStart w:id="14" w:name="_Toc124065191"/>
      <w:bookmarkStart w:id="15" w:name="_Toc530500522"/>
      <w:r>
        <w:t xml:space="preserve">Functional </w:t>
      </w:r>
      <w:r w:rsidRPr="00B43C59">
        <w:t>Scope</w:t>
      </w:r>
      <w:bookmarkEnd w:id="14"/>
      <w:bookmarkEnd w:id="15"/>
    </w:p>
    <w:p w14:paraId="1069B82D" w14:textId="77777777" w:rsidR="00CB077A" w:rsidRDefault="00CB077A" w:rsidP="00CB077A">
      <w:pPr>
        <w:pStyle w:val="NormalIndent"/>
        <w:rPr>
          <w:rFonts w:ascii="Arial" w:hAnsi="Arial" w:cs="Arial"/>
        </w:rPr>
      </w:pPr>
      <w:r w:rsidRPr="7E61822E">
        <w:rPr>
          <w:rFonts w:ascii="Arial" w:hAnsi="Arial" w:cs="Arial"/>
        </w:rPr>
        <w:t>The Modules in the scope of testing for the Helping Hand System Testing are outlined in Section 3 of the Mental Health Awareness Application SRS document.</w:t>
      </w:r>
    </w:p>
    <w:p w14:paraId="42CB518B" w14:textId="77777777" w:rsidR="00CB077A" w:rsidRPr="0086521D" w:rsidRDefault="00CB077A" w:rsidP="00CB077A">
      <w:pPr>
        <w:pStyle w:val="NormalIndent"/>
        <w:rPr>
          <w:rFonts w:ascii="Arial" w:hAnsi="Arial" w:cs="Arial"/>
        </w:rPr>
      </w:pPr>
    </w:p>
    <w:p w14:paraId="0D040802" w14:textId="77777777" w:rsidR="00CB077A" w:rsidRPr="00B43C59" w:rsidRDefault="00CB077A" w:rsidP="00CB077A">
      <w:pPr>
        <w:pStyle w:val="Heading1"/>
      </w:pPr>
      <w:bookmarkStart w:id="16" w:name="_Toc124065201"/>
      <w:bookmarkStart w:id="17" w:name="_Toc530500523"/>
      <w:r w:rsidRPr="00B43C59">
        <w:t>Overall Strategy and Approach</w:t>
      </w:r>
      <w:bookmarkEnd w:id="16"/>
      <w:bookmarkEnd w:id="17"/>
    </w:p>
    <w:p w14:paraId="6EB3E547" w14:textId="77777777" w:rsidR="00CB077A" w:rsidRPr="001B795F" w:rsidRDefault="00CB077A" w:rsidP="00CB077A">
      <w:pPr>
        <w:pStyle w:val="Heading2"/>
      </w:pPr>
      <w:bookmarkStart w:id="18" w:name="_Toc530500524"/>
      <w:r>
        <w:t>Testing Strategy</w:t>
      </w:r>
      <w:bookmarkEnd w:id="18"/>
    </w:p>
    <w:p w14:paraId="066FC99C" w14:textId="77777777" w:rsidR="00CB077A" w:rsidRPr="00120629" w:rsidRDefault="00CB077A" w:rsidP="00CB077A">
      <w:pPr>
        <w:pStyle w:val="NormalIndent"/>
        <w:jc w:val="both"/>
        <w:rPr>
          <w:rFonts w:ascii="Arial" w:hAnsi="Arial" w:cs="Arial"/>
        </w:rPr>
      </w:pPr>
      <w:r w:rsidRPr="0E474EC1">
        <w:rPr>
          <w:rFonts w:ascii="Arial" w:hAnsi="Arial" w:cs="Arial"/>
        </w:rPr>
        <w:t xml:space="preserve">Helping Hand System Testing will include testing of all functionalities that are in scope (Refer Functional Scope Section) identified. System testing activities will include the testing of new functionalities, screen level validations, workflows, functionality access, testing of internal &amp; external interfaces. </w:t>
      </w:r>
    </w:p>
    <w:p w14:paraId="0996200B" w14:textId="77777777" w:rsidR="00CB077A" w:rsidRDefault="00CB077A" w:rsidP="00CB077A">
      <w:pPr>
        <w:pStyle w:val="NormalIndent"/>
        <w:rPr>
          <w:rFonts w:ascii="Arial" w:hAnsi="Arial" w:cs="Arial"/>
        </w:rPr>
      </w:pPr>
    </w:p>
    <w:p w14:paraId="5F580C94" w14:textId="77777777" w:rsidR="00CB077A" w:rsidRPr="00D807A7" w:rsidRDefault="00CB077A" w:rsidP="00CB077A">
      <w:pPr>
        <w:pStyle w:val="Heading2"/>
      </w:pPr>
      <w:bookmarkStart w:id="19" w:name="_Toc530500525"/>
      <w:r w:rsidRPr="00D807A7">
        <w:t>System Testing Entrance Criteria</w:t>
      </w:r>
      <w:bookmarkEnd w:id="19"/>
    </w:p>
    <w:p w14:paraId="4FE767A6" w14:textId="77777777" w:rsidR="00CB077A" w:rsidRDefault="00CB077A" w:rsidP="00CB077A">
      <w:pPr>
        <w:pStyle w:val="NormalIndent"/>
        <w:jc w:val="both"/>
        <w:rPr>
          <w:rFonts w:ascii="Arial" w:hAnsi="Arial" w:cs="Arial"/>
        </w:rPr>
      </w:pPr>
      <w:r w:rsidRPr="7E61822E">
        <w:rPr>
          <w:rFonts w:ascii="Arial" w:hAnsi="Arial" w:cs="Arial"/>
        </w:rPr>
        <w:t xml:space="preserve">In order to start system testing, certain requirement must be met for testing readiness. The readiness can be classified into: </w:t>
      </w:r>
    </w:p>
    <w:p w14:paraId="7B803BFE" w14:textId="77777777" w:rsidR="00CB077A" w:rsidRDefault="00CB077A" w:rsidP="00CB077A">
      <w:pPr>
        <w:pStyle w:val="NormalIndent"/>
        <w:numPr>
          <w:ilvl w:val="1"/>
          <w:numId w:val="4"/>
        </w:numPr>
        <w:jc w:val="both"/>
        <w:rPr>
          <w:rFonts w:ascii="Arial" w:eastAsia="Arial" w:hAnsi="Arial" w:cs="Arial"/>
        </w:rPr>
      </w:pPr>
      <w:r w:rsidRPr="7E61822E">
        <w:rPr>
          <w:rFonts w:ascii="Arial" w:hAnsi="Arial" w:cs="Arial"/>
        </w:rPr>
        <w:t xml:space="preserve">Reading/writing to a comma separated value (CSV) file. </w:t>
      </w:r>
    </w:p>
    <w:p w14:paraId="018A86AC" w14:textId="77777777" w:rsidR="00CB077A" w:rsidRDefault="00CB077A" w:rsidP="00CB077A">
      <w:pPr>
        <w:pStyle w:val="NormalIndent"/>
        <w:numPr>
          <w:ilvl w:val="1"/>
          <w:numId w:val="4"/>
        </w:numPr>
        <w:jc w:val="both"/>
      </w:pPr>
      <w:r w:rsidRPr="7E61822E">
        <w:rPr>
          <w:rFonts w:ascii="Arial" w:hAnsi="Arial" w:cs="Arial"/>
        </w:rPr>
        <w:t xml:space="preserve">Availability to contact information from user’s cellular device. </w:t>
      </w:r>
    </w:p>
    <w:p w14:paraId="3A5D30A7" w14:textId="77777777" w:rsidR="00CB077A" w:rsidRDefault="00CB077A" w:rsidP="00CB077A">
      <w:pPr>
        <w:pStyle w:val="NormalIndent"/>
        <w:numPr>
          <w:ilvl w:val="1"/>
          <w:numId w:val="4"/>
        </w:numPr>
        <w:jc w:val="both"/>
      </w:pPr>
      <w:r w:rsidRPr="7E61822E">
        <w:rPr>
          <w:rFonts w:ascii="Arial" w:hAnsi="Arial" w:cs="Arial"/>
        </w:rPr>
        <w:t xml:space="preserve">Basic algorithm implementation. </w:t>
      </w:r>
    </w:p>
    <w:p w14:paraId="24204B0A" w14:textId="77777777" w:rsidR="00CB077A" w:rsidRDefault="00CB077A" w:rsidP="00CB077A">
      <w:pPr>
        <w:pStyle w:val="NormalIndent"/>
        <w:numPr>
          <w:ilvl w:val="1"/>
          <w:numId w:val="4"/>
        </w:numPr>
        <w:jc w:val="both"/>
      </w:pPr>
      <w:r w:rsidRPr="7E61822E">
        <w:rPr>
          <w:rFonts w:ascii="Arial" w:hAnsi="Arial" w:cs="Arial"/>
        </w:rPr>
        <w:t xml:space="preserve">User interface to capture calculations. </w:t>
      </w:r>
    </w:p>
    <w:p w14:paraId="39455724" w14:textId="77777777" w:rsidR="00CB077A" w:rsidRPr="001B455C" w:rsidRDefault="00CB077A" w:rsidP="00CB077A">
      <w:pPr>
        <w:pStyle w:val="BodyText"/>
        <w:ind w:left="0"/>
      </w:pPr>
    </w:p>
    <w:p w14:paraId="342CC89C" w14:textId="77777777" w:rsidR="00CB077A" w:rsidRDefault="00CB077A" w:rsidP="00CB077A">
      <w:pPr>
        <w:pStyle w:val="Heading2"/>
      </w:pPr>
      <w:bookmarkStart w:id="20" w:name="_Toc124065204"/>
      <w:bookmarkStart w:id="21" w:name="_Toc530500526"/>
      <w:r w:rsidRPr="00B43C59">
        <w:t>Testing Types</w:t>
      </w:r>
      <w:bookmarkEnd w:id="20"/>
      <w:bookmarkEnd w:id="21"/>
    </w:p>
    <w:p w14:paraId="3518DBEB" w14:textId="77777777" w:rsidR="00CB077A" w:rsidRDefault="00CB077A" w:rsidP="00CB077A">
      <w:pPr>
        <w:pStyle w:val="Heading3"/>
        <w:rPr>
          <w:color w:val="000000" w:themeColor="text1"/>
        </w:rPr>
      </w:pPr>
      <w:r w:rsidRPr="0E474EC1">
        <w:t>Usability Testing</w:t>
      </w:r>
    </w:p>
    <w:p w14:paraId="15B998A5" w14:textId="7082E0AF" w:rsidR="00CB077A" w:rsidRDefault="00CB077A" w:rsidP="00913003">
      <w:pPr>
        <w:pStyle w:val="Heading3"/>
        <w:numPr>
          <w:ilvl w:val="2"/>
          <w:numId w:val="0"/>
        </w:numPr>
        <w:ind w:left="1260"/>
        <w:rPr>
          <w:b w:val="0"/>
          <w:bCs w:val="0"/>
          <w:color w:val="FF0000"/>
        </w:rPr>
      </w:pPr>
      <w:r>
        <w:rPr>
          <w:b w:val="0"/>
          <w:bCs w:val="0"/>
        </w:rPr>
        <w:t>The Usability Testing will cover the user interface attributes present in the Helping Hand mobile app. It will test both the accuracy and the usability of the application. The Usability Testing will ensure that the navigation through the app is clear and the application will provide the user with an enjoyable and consistent experience.</w:t>
      </w:r>
      <w:r w:rsidR="00913003">
        <w:rPr>
          <w:b w:val="0"/>
          <w:bCs w:val="0"/>
        </w:rPr>
        <w:br/>
      </w:r>
      <w:r w:rsidRPr="0E474EC1">
        <w:rPr>
          <w:b w:val="0"/>
          <w:bCs w:val="0"/>
          <w:color w:val="FF0000"/>
        </w:rPr>
        <w:t xml:space="preserve"> </w:t>
      </w:r>
    </w:p>
    <w:p w14:paraId="0C21B65B" w14:textId="6608AFF3" w:rsidR="00CB077A" w:rsidRDefault="00CB077A" w:rsidP="00913003">
      <w:pPr>
        <w:ind w:left="1800"/>
        <w:rPr>
          <w:rFonts w:ascii="Arial" w:eastAsia="Arial" w:hAnsi="Arial" w:cs="Arial"/>
        </w:rPr>
      </w:pPr>
      <w:r w:rsidRPr="00913003">
        <w:rPr>
          <w:rFonts w:ascii="Arial" w:eastAsia="Arial" w:hAnsi="Arial" w:cs="Arial"/>
        </w:rPr>
        <w:t>3.3.1.1 The font shall be</w:t>
      </w:r>
      <w:r w:rsidR="00913003" w:rsidRPr="00913003">
        <w:rPr>
          <w:rFonts w:ascii="Arial" w:eastAsia="Arial" w:hAnsi="Arial" w:cs="Arial"/>
        </w:rPr>
        <w:t xml:space="preserve"> clear and large enough to be read</w:t>
      </w:r>
    </w:p>
    <w:p w14:paraId="7652E8B9" w14:textId="5E2A2844" w:rsidR="00913003" w:rsidRDefault="00913003" w:rsidP="00913003">
      <w:pPr>
        <w:ind w:left="1800"/>
        <w:rPr>
          <w:rFonts w:ascii="Arial" w:eastAsia="Arial" w:hAnsi="Arial" w:cs="Arial"/>
        </w:rPr>
      </w:pPr>
      <w:r>
        <w:rPr>
          <w:rFonts w:ascii="Arial" w:eastAsia="Arial" w:hAnsi="Arial" w:cs="Arial"/>
        </w:rPr>
        <w:t>3.3.1.2 Buttons shall be placed in such a way that it is easy to spot</w:t>
      </w:r>
    </w:p>
    <w:p w14:paraId="1257A44E" w14:textId="2315FF1C" w:rsidR="00913003" w:rsidRDefault="00913003" w:rsidP="00913003">
      <w:pPr>
        <w:ind w:left="1800"/>
        <w:rPr>
          <w:rFonts w:ascii="Arial" w:eastAsia="Arial" w:hAnsi="Arial" w:cs="Arial"/>
        </w:rPr>
      </w:pPr>
      <w:r>
        <w:rPr>
          <w:rFonts w:ascii="Arial" w:eastAsia="Arial" w:hAnsi="Arial" w:cs="Arial"/>
        </w:rPr>
        <w:t xml:space="preserve">3.3.1.3 Buttons shall be labeled in a </w:t>
      </w:r>
      <w:proofErr w:type="gramStart"/>
      <w:r>
        <w:rPr>
          <w:rFonts w:ascii="Arial" w:eastAsia="Arial" w:hAnsi="Arial" w:cs="Arial"/>
        </w:rPr>
        <w:t>way</w:t>
      </w:r>
      <w:proofErr w:type="gramEnd"/>
      <w:r>
        <w:rPr>
          <w:rFonts w:ascii="Arial" w:eastAsia="Arial" w:hAnsi="Arial" w:cs="Arial"/>
        </w:rPr>
        <w:t xml:space="preserve"> so their purpose is clear.</w:t>
      </w:r>
    </w:p>
    <w:p w14:paraId="1DE8A68C" w14:textId="475CD046" w:rsidR="00913003" w:rsidRPr="00913003" w:rsidRDefault="00913003" w:rsidP="00913003">
      <w:pPr>
        <w:ind w:left="1800"/>
        <w:rPr>
          <w:rFonts w:ascii="Arial" w:eastAsia="Arial" w:hAnsi="Arial" w:cs="Arial"/>
        </w:rPr>
      </w:pPr>
      <w:r>
        <w:rPr>
          <w:rFonts w:ascii="Arial" w:eastAsia="Arial" w:hAnsi="Arial" w:cs="Arial"/>
        </w:rPr>
        <w:t xml:space="preserve">3.3.1.4 </w:t>
      </w:r>
      <w:r w:rsidRPr="00913003">
        <w:rPr>
          <w:rFonts w:ascii="Arial" w:eastAsia="Arial" w:hAnsi="Arial" w:cs="Arial"/>
        </w:rPr>
        <w:t>The slider bar shall be large enough to allow the user to tweak the weight to their liking.</w:t>
      </w:r>
    </w:p>
    <w:p w14:paraId="045D6E52" w14:textId="77777777" w:rsidR="00CB077A" w:rsidRDefault="00CB077A" w:rsidP="00CB077A">
      <w:pPr>
        <w:pStyle w:val="Heading3"/>
      </w:pPr>
      <w:r>
        <w:t>Functional Testing</w:t>
      </w:r>
    </w:p>
    <w:p w14:paraId="0F5DE82E" w14:textId="77777777" w:rsidR="00CB077A" w:rsidRPr="00B43C59" w:rsidRDefault="00CB077A" w:rsidP="00CB077A">
      <w:pPr>
        <w:pStyle w:val="Heading3Text"/>
        <w:jc w:val="both"/>
      </w:pPr>
      <w:r w:rsidRPr="00B43C59">
        <w:t xml:space="preserve">The objective of this test is to ensure that each element of the component meets the </w:t>
      </w:r>
      <w:r w:rsidRPr="00B43C59">
        <w:lastRenderedPageBreak/>
        <w:t>functional requirements of the business as outlined in the:</w:t>
      </w:r>
    </w:p>
    <w:p w14:paraId="20A0DC84" w14:textId="77777777" w:rsidR="00CB077A" w:rsidRPr="00B43C59" w:rsidRDefault="00CB077A" w:rsidP="00CB077A">
      <w:pPr>
        <w:pStyle w:val="BodyText"/>
        <w:keepLines w:val="0"/>
        <w:widowControl/>
        <w:numPr>
          <w:ilvl w:val="0"/>
          <w:numId w:val="7"/>
        </w:numPr>
        <w:spacing w:after="0" w:line="240" w:lineRule="auto"/>
        <w:jc w:val="both"/>
        <w:rPr>
          <w:rFonts w:ascii="Arial" w:hAnsi="Arial" w:cs="Arial"/>
        </w:rPr>
      </w:pPr>
      <w:r w:rsidRPr="00B43C59">
        <w:rPr>
          <w:rFonts w:ascii="Arial" w:hAnsi="Arial" w:cs="Arial"/>
        </w:rPr>
        <w:t>Business / Functional Requirements</w:t>
      </w:r>
    </w:p>
    <w:p w14:paraId="56388972" w14:textId="77777777" w:rsidR="00CB077A" w:rsidRPr="00B43C59" w:rsidRDefault="00CB077A" w:rsidP="00CB077A">
      <w:pPr>
        <w:pStyle w:val="BodyText"/>
        <w:keepLines w:val="0"/>
        <w:widowControl/>
        <w:numPr>
          <w:ilvl w:val="0"/>
          <w:numId w:val="7"/>
        </w:numPr>
        <w:spacing w:after="0" w:line="240" w:lineRule="auto"/>
        <w:jc w:val="both"/>
        <w:rPr>
          <w:rFonts w:ascii="Arial" w:hAnsi="Arial" w:cs="Arial"/>
        </w:rPr>
      </w:pPr>
      <w:r w:rsidRPr="00B43C59">
        <w:rPr>
          <w:rFonts w:ascii="Arial" w:hAnsi="Arial" w:cs="Arial"/>
        </w:rPr>
        <w:t>Business rules or conditions</w:t>
      </w:r>
    </w:p>
    <w:p w14:paraId="51FDBDEB" w14:textId="2A48D1A1" w:rsidR="00CB077A" w:rsidRDefault="00CB077A" w:rsidP="00CB077A">
      <w:pPr>
        <w:pStyle w:val="Heading3Bullets"/>
        <w:jc w:val="both"/>
      </w:pPr>
      <w:r>
        <w:t>Other functional documents produced during the course of the project i.e. resolution to issues/change</w:t>
      </w:r>
      <w:r w:rsidR="00607B22">
        <w:t xml:space="preserve"> </w:t>
      </w:r>
      <w:r>
        <w:t>requests/feedback</w:t>
      </w:r>
    </w:p>
    <w:p w14:paraId="4974EB12" w14:textId="77777777" w:rsidR="00913003" w:rsidRPr="00913003" w:rsidRDefault="00913003" w:rsidP="00913003">
      <w:pPr>
        <w:pStyle w:val="Heading3Text"/>
      </w:pPr>
    </w:p>
    <w:p w14:paraId="0E6BC29B" w14:textId="77777777" w:rsidR="00CB077A" w:rsidRDefault="00CB077A" w:rsidP="00913003">
      <w:pPr>
        <w:ind w:left="1800"/>
        <w:rPr>
          <w:rFonts w:ascii="Arial" w:eastAsia="Arial" w:hAnsi="Arial" w:cs="Arial"/>
          <w:sz w:val="22"/>
          <w:szCs w:val="22"/>
        </w:rPr>
      </w:pPr>
      <w:r w:rsidRPr="0E474EC1">
        <w:rPr>
          <w:rFonts w:ascii="Arial" w:eastAsia="Arial" w:hAnsi="Arial" w:cs="Arial"/>
        </w:rPr>
        <w:t>3.3.2.1 See Circle button will change the view to circle view.</w:t>
      </w:r>
    </w:p>
    <w:p w14:paraId="57156CCE" w14:textId="77777777" w:rsidR="00CB077A" w:rsidRDefault="00CB077A" w:rsidP="00913003">
      <w:pPr>
        <w:ind w:left="1800"/>
        <w:rPr>
          <w:rFonts w:ascii="Arial" w:eastAsia="Arial" w:hAnsi="Arial" w:cs="Arial"/>
          <w:sz w:val="22"/>
          <w:szCs w:val="22"/>
        </w:rPr>
      </w:pPr>
      <w:r w:rsidRPr="0E474EC1">
        <w:rPr>
          <w:rFonts w:ascii="Arial" w:eastAsia="Arial" w:hAnsi="Arial" w:cs="Arial"/>
          <w:sz w:val="22"/>
          <w:szCs w:val="22"/>
        </w:rPr>
        <w:t xml:space="preserve">3.3.2.2 Circle View will display contact names. </w:t>
      </w:r>
    </w:p>
    <w:p w14:paraId="6BFBF306" w14:textId="77777777" w:rsidR="00CB077A" w:rsidRDefault="00CB077A" w:rsidP="00913003">
      <w:pPr>
        <w:ind w:left="1800"/>
        <w:rPr>
          <w:rFonts w:ascii="Arial" w:eastAsia="Arial" w:hAnsi="Arial" w:cs="Arial"/>
        </w:rPr>
      </w:pPr>
      <w:r w:rsidRPr="0E474EC1">
        <w:rPr>
          <w:rFonts w:ascii="Arial" w:eastAsia="Arial" w:hAnsi="Arial" w:cs="Arial"/>
          <w:sz w:val="22"/>
          <w:szCs w:val="22"/>
        </w:rPr>
        <w:t>3.3.2.3 Block Number button will change the view to contacts l</w:t>
      </w:r>
      <w:r w:rsidRPr="0E474EC1">
        <w:rPr>
          <w:rFonts w:ascii="Arial" w:eastAsia="Arial" w:hAnsi="Arial" w:cs="Arial"/>
        </w:rPr>
        <w:t xml:space="preserve">ist view. </w:t>
      </w:r>
    </w:p>
    <w:p w14:paraId="3BA7255E" w14:textId="77777777" w:rsidR="00CB077A" w:rsidRDefault="00CB077A" w:rsidP="00913003">
      <w:pPr>
        <w:ind w:left="1800"/>
        <w:rPr>
          <w:rFonts w:ascii="Arial" w:eastAsia="Arial" w:hAnsi="Arial" w:cs="Arial"/>
        </w:rPr>
      </w:pPr>
      <w:r w:rsidRPr="0E474EC1">
        <w:rPr>
          <w:rFonts w:ascii="Arial" w:eastAsia="Arial" w:hAnsi="Arial" w:cs="Arial"/>
        </w:rPr>
        <w:t xml:space="preserve">3.3.2.4 Weights button will change the view to weight view. </w:t>
      </w:r>
    </w:p>
    <w:p w14:paraId="1651481D" w14:textId="77777777" w:rsidR="00CB077A" w:rsidRDefault="00CB077A" w:rsidP="00913003">
      <w:pPr>
        <w:ind w:left="1800"/>
        <w:rPr>
          <w:rFonts w:ascii="Arial" w:eastAsia="Arial" w:hAnsi="Arial" w:cs="Arial"/>
        </w:rPr>
      </w:pPr>
      <w:r w:rsidRPr="0E474EC1">
        <w:rPr>
          <w:rFonts w:ascii="Arial" w:eastAsia="Arial" w:hAnsi="Arial" w:cs="Arial"/>
        </w:rPr>
        <w:t xml:space="preserve">3.3.2.5 A textbox will allow a user to type. </w:t>
      </w:r>
    </w:p>
    <w:p w14:paraId="5F18C539" w14:textId="256AE9E2" w:rsidR="00CB077A" w:rsidRPr="00913003" w:rsidRDefault="00CB077A" w:rsidP="00913003">
      <w:pPr>
        <w:ind w:left="1800"/>
        <w:rPr>
          <w:rFonts w:ascii="Arial" w:eastAsia="Arial" w:hAnsi="Arial" w:cs="Arial"/>
        </w:rPr>
      </w:pPr>
      <w:r w:rsidRPr="0E474EC1">
        <w:rPr>
          <w:rFonts w:ascii="Arial" w:eastAsia="Arial" w:hAnsi="Arial" w:cs="Arial"/>
        </w:rPr>
        <w:t xml:space="preserve">3.3.2.6 A notification to allow system to access user contacts will display once when application is opened for the first time. </w:t>
      </w:r>
    </w:p>
    <w:p w14:paraId="5452F9BE" w14:textId="77777777" w:rsidR="00CB077A" w:rsidRPr="0057103F" w:rsidRDefault="00CB077A" w:rsidP="00CB077A">
      <w:pPr>
        <w:pStyle w:val="Heading3Text"/>
      </w:pPr>
    </w:p>
    <w:p w14:paraId="0E43C64B" w14:textId="77777777" w:rsidR="00CB077A" w:rsidRPr="00B43C59" w:rsidRDefault="00CB077A" w:rsidP="00CB077A">
      <w:pPr>
        <w:pStyle w:val="Heading2"/>
      </w:pPr>
      <w:bookmarkStart w:id="22" w:name="_Toc124065205"/>
      <w:bookmarkStart w:id="23" w:name="_Toc530500527"/>
      <w:r w:rsidRPr="00B43C59">
        <w:t>Suspension Criteria and Resumption Requirements</w:t>
      </w:r>
      <w:bookmarkEnd w:id="22"/>
      <w:bookmarkEnd w:id="23"/>
    </w:p>
    <w:p w14:paraId="591ADDAC" w14:textId="77777777" w:rsidR="00CB077A" w:rsidRPr="00B43C59" w:rsidRDefault="00CB077A" w:rsidP="00CB077A">
      <w:pPr>
        <w:pStyle w:val="Heading2Text"/>
        <w:jc w:val="both"/>
      </w:pPr>
      <w:r>
        <w:t>This section will specify the criteria that will be used to suspend all or a portion of the testing activities on the items associated with this test plan.</w:t>
      </w:r>
    </w:p>
    <w:p w14:paraId="76B6F2B0" w14:textId="77777777" w:rsidR="00CB077A" w:rsidRDefault="00CB077A" w:rsidP="00CB077A">
      <w:pPr>
        <w:pStyle w:val="Heading3"/>
      </w:pPr>
      <w:r>
        <w:t>Suspension Criteria</w:t>
      </w:r>
    </w:p>
    <w:p w14:paraId="638936A8" w14:textId="77777777" w:rsidR="00CB077A" w:rsidRPr="00B43C59" w:rsidRDefault="00CB077A" w:rsidP="00913003">
      <w:pPr>
        <w:pStyle w:val="Heading3Text"/>
        <w:ind w:left="1260"/>
        <w:jc w:val="both"/>
      </w:pPr>
      <w:r>
        <w:t>Testing will be suspended if the incidents found will not allow further testing of the system/application under-test.  If testing is halted, and changes are made to the hardware, software or database, it is up to the Testing Manager to determine whether the test plan will be re-</w:t>
      </w:r>
      <w:proofErr w:type="gramStart"/>
      <w:r>
        <w:t>executed</w:t>
      </w:r>
      <w:proofErr w:type="gramEnd"/>
      <w:r>
        <w:t xml:space="preserve"> or part of the plan will be re-executed.</w:t>
      </w:r>
    </w:p>
    <w:p w14:paraId="2202BA74" w14:textId="77777777" w:rsidR="00CB077A" w:rsidRPr="00C901E4" w:rsidRDefault="00CB077A" w:rsidP="00913003">
      <w:pPr>
        <w:pStyle w:val="Heading3Text"/>
        <w:ind w:left="1260"/>
        <w:jc w:val="both"/>
      </w:pPr>
      <w:r>
        <w:t xml:space="preserve">What would require suspension: </w:t>
      </w:r>
    </w:p>
    <w:p w14:paraId="5DB7AB70" w14:textId="77777777" w:rsidR="00CB077A" w:rsidRPr="00C901E4" w:rsidRDefault="00CB077A" w:rsidP="00913003">
      <w:pPr>
        <w:pStyle w:val="Heading3"/>
        <w:numPr>
          <w:ilvl w:val="1"/>
          <w:numId w:val="3"/>
        </w:numPr>
        <w:ind w:left="1890"/>
        <w:rPr>
          <w:rFonts w:eastAsia="Arial"/>
          <w:b w:val="0"/>
          <w:bCs w:val="0"/>
        </w:rPr>
      </w:pPr>
      <w:r>
        <w:rPr>
          <w:b w:val="0"/>
          <w:bCs w:val="0"/>
        </w:rPr>
        <w:t>Algorithm can’t compute without proper information</w:t>
      </w:r>
    </w:p>
    <w:p w14:paraId="6A38C379" w14:textId="77777777" w:rsidR="00CB077A" w:rsidRPr="00C901E4" w:rsidRDefault="00CB077A" w:rsidP="00913003">
      <w:pPr>
        <w:pStyle w:val="ListParagraph"/>
        <w:numPr>
          <w:ilvl w:val="1"/>
          <w:numId w:val="3"/>
        </w:numPr>
        <w:ind w:left="1890"/>
      </w:pPr>
      <w:r>
        <w:t>Button failure</w:t>
      </w:r>
    </w:p>
    <w:p w14:paraId="1EAFE65B" w14:textId="77777777" w:rsidR="00CB077A" w:rsidRPr="00C901E4" w:rsidRDefault="00CB077A" w:rsidP="00913003">
      <w:pPr>
        <w:pStyle w:val="ListParagraph"/>
        <w:numPr>
          <w:ilvl w:val="1"/>
          <w:numId w:val="3"/>
        </w:numPr>
        <w:ind w:left="1890"/>
      </w:pPr>
      <w:r>
        <w:t>Permissions notification failure</w:t>
      </w:r>
    </w:p>
    <w:p w14:paraId="5D24EC07" w14:textId="77777777" w:rsidR="00CB077A" w:rsidRPr="00C901E4" w:rsidRDefault="00CB077A" w:rsidP="00CB077A">
      <w:pPr>
        <w:pStyle w:val="Heading3Text"/>
        <w:ind w:left="0"/>
      </w:pPr>
    </w:p>
    <w:p w14:paraId="6C7FA082" w14:textId="77777777" w:rsidR="00CB077A" w:rsidRPr="00B43C59" w:rsidRDefault="00CB077A" w:rsidP="00CB077A">
      <w:pPr>
        <w:pStyle w:val="Heading3"/>
      </w:pPr>
      <w:r>
        <w:t>Resumption Requirements</w:t>
      </w:r>
    </w:p>
    <w:p w14:paraId="773D7E81" w14:textId="77777777" w:rsidR="00CB077A" w:rsidRDefault="00CB077A" w:rsidP="00913003">
      <w:pPr>
        <w:pStyle w:val="Heading3Text"/>
        <w:ind w:left="1260"/>
      </w:pPr>
      <w:r>
        <w:t>Resumption of testing will be possible when the functionality that caused the suspension of testing has been retested successfully.</w:t>
      </w:r>
    </w:p>
    <w:p w14:paraId="0D2B0EA2" w14:textId="77777777" w:rsidR="00CB077A" w:rsidRDefault="00CB077A" w:rsidP="00CB077A">
      <w:pPr>
        <w:pStyle w:val="Heading3"/>
        <w:numPr>
          <w:ilvl w:val="2"/>
          <w:numId w:val="0"/>
        </w:numPr>
      </w:pPr>
    </w:p>
    <w:tbl>
      <w:tblPr>
        <w:tblStyle w:val="TableGrid"/>
        <w:tblW w:w="0" w:type="auto"/>
        <w:tblLayout w:type="fixed"/>
        <w:tblLook w:val="06A0" w:firstRow="1" w:lastRow="0" w:firstColumn="1" w:lastColumn="0" w:noHBand="1" w:noVBand="1"/>
      </w:tblPr>
      <w:tblGrid>
        <w:gridCol w:w="4680"/>
        <w:gridCol w:w="4680"/>
      </w:tblGrid>
      <w:tr w:rsidR="00CB077A" w14:paraId="2AF7732A" w14:textId="77777777" w:rsidTr="008C4E6C">
        <w:tc>
          <w:tcPr>
            <w:tcW w:w="4680" w:type="dxa"/>
          </w:tcPr>
          <w:p w14:paraId="47DD0264" w14:textId="77777777" w:rsidR="00CB077A" w:rsidRDefault="00CB077A" w:rsidP="008C4E6C">
            <w:pPr>
              <w:jc w:val="center"/>
              <w:rPr>
                <w:rFonts w:ascii="Arial" w:eastAsia="Arial" w:hAnsi="Arial" w:cs="Arial"/>
              </w:rPr>
            </w:pPr>
            <w:r w:rsidRPr="0E474EC1">
              <w:rPr>
                <w:rFonts w:ascii="Arial" w:eastAsia="Arial" w:hAnsi="Arial" w:cs="Arial"/>
              </w:rPr>
              <w:t>Suspension Criteria</w:t>
            </w:r>
          </w:p>
        </w:tc>
        <w:tc>
          <w:tcPr>
            <w:tcW w:w="4680" w:type="dxa"/>
          </w:tcPr>
          <w:p w14:paraId="04B1903F" w14:textId="77777777" w:rsidR="00CB077A" w:rsidRDefault="00CB077A" w:rsidP="008C4E6C">
            <w:pPr>
              <w:jc w:val="center"/>
              <w:rPr>
                <w:rFonts w:ascii="Arial" w:eastAsia="Arial" w:hAnsi="Arial" w:cs="Arial"/>
              </w:rPr>
            </w:pPr>
            <w:r w:rsidRPr="0E474EC1">
              <w:rPr>
                <w:rFonts w:ascii="Arial" w:eastAsia="Arial" w:hAnsi="Arial" w:cs="Arial"/>
              </w:rPr>
              <w:t>Resumption Requirement</w:t>
            </w:r>
          </w:p>
        </w:tc>
      </w:tr>
      <w:tr w:rsidR="00CB077A" w14:paraId="0FCD2640" w14:textId="77777777" w:rsidTr="008C4E6C">
        <w:tc>
          <w:tcPr>
            <w:tcW w:w="4680" w:type="dxa"/>
          </w:tcPr>
          <w:p w14:paraId="7209E786" w14:textId="77777777" w:rsidR="00CB077A" w:rsidRDefault="00CB077A" w:rsidP="008C4E6C">
            <w:pPr>
              <w:rPr>
                <w:rFonts w:ascii="Arial" w:eastAsia="Arial" w:hAnsi="Arial" w:cs="Arial"/>
              </w:rPr>
            </w:pPr>
            <w:r w:rsidRPr="0E474EC1">
              <w:rPr>
                <w:rFonts w:ascii="Arial" w:eastAsia="Arial" w:hAnsi="Arial" w:cs="Arial"/>
              </w:rPr>
              <w:t>Algorithm cannot compute without proper information</w:t>
            </w:r>
          </w:p>
        </w:tc>
        <w:tc>
          <w:tcPr>
            <w:tcW w:w="4680" w:type="dxa"/>
          </w:tcPr>
          <w:p w14:paraId="0103F4A6" w14:textId="77777777" w:rsidR="00CB077A" w:rsidRDefault="00CB077A" w:rsidP="008C4E6C">
            <w:pPr>
              <w:rPr>
                <w:rFonts w:ascii="Arial" w:eastAsia="Arial" w:hAnsi="Arial" w:cs="Arial"/>
              </w:rPr>
            </w:pPr>
            <w:r w:rsidRPr="0E474EC1">
              <w:rPr>
                <w:rFonts w:ascii="Arial" w:eastAsia="Arial" w:hAnsi="Arial" w:cs="Arial"/>
              </w:rPr>
              <w:t xml:space="preserve">The required information was pulled successfully from contacts and saved properly to CSV file. </w:t>
            </w:r>
          </w:p>
        </w:tc>
      </w:tr>
      <w:tr w:rsidR="00CB077A" w14:paraId="50937F3F" w14:textId="77777777" w:rsidTr="008C4E6C">
        <w:tc>
          <w:tcPr>
            <w:tcW w:w="4680" w:type="dxa"/>
          </w:tcPr>
          <w:p w14:paraId="4C412397" w14:textId="77777777" w:rsidR="00CB077A" w:rsidRDefault="00CB077A" w:rsidP="008C4E6C">
            <w:pPr>
              <w:rPr>
                <w:rFonts w:ascii="Arial" w:eastAsia="Arial" w:hAnsi="Arial" w:cs="Arial"/>
              </w:rPr>
            </w:pPr>
            <w:r w:rsidRPr="0E474EC1">
              <w:rPr>
                <w:rFonts w:ascii="Arial" w:eastAsia="Arial" w:hAnsi="Arial" w:cs="Arial"/>
              </w:rPr>
              <w:t>Button failure</w:t>
            </w:r>
          </w:p>
        </w:tc>
        <w:tc>
          <w:tcPr>
            <w:tcW w:w="4680" w:type="dxa"/>
          </w:tcPr>
          <w:p w14:paraId="79FF41FD" w14:textId="77777777" w:rsidR="00CB077A" w:rsidRDefault="00CB077A" w:rsidP="008C4E6C">
            <w:pPr>
              <w:rPr>
                <w:rFonts w:ascii="Arial" w:eastAsia="Arial" w:hAnsi="Arial" w:cs="Arial"/>
              </w:rPr>
            </w:pPr>
            <w:r w:rsidRPr="0E474EC1">
              <w:rPr>
                <w:rFonts w:ascii="Arial" w:eastAsia="Arial" w:hAnsi="Arial" w:cs="Arial"/>
              </w:rPr>
              <w:t>The button is activated; it is now performing the intended function (either triggering the specified method or displaying its respective UI view).</w:t>
            </w:r>
          </w:p>
        </w:tc>
      </w:tr>
      <w:tr w:rsidR="00CB077A" w14:paraId="65C475A8" w14:textId="77777777" w:rsidTr="008C4E6C">
        <w:trPr>
          <w:trHeight w:val="300"/>
        </w:trPr>
        <w:tc>
          <w:tcPr>
            <w:tcW w:w="4680" w:type="dxa"/>
          </w:tcPr>
          <w:p w14:paraId="458562F0" w14:textId="77777777" w:rsidR="00CB077A" w:rsidRDefault="00CB077A" w:rsidP="008C4E6C">
            <w:pPr>
              <w:rPr>
                <w:rFonts w:ascii="Arial" w:eastAsia="Arial" w:hAnsi="Arial" w:cs="Arial"/>
              </w:rPr>
            </w:pPr>
            <w:r w:rsidRPr="0E474EC1">
              <w:rPr>
                <w:rFonts w:ascii="Arial" w:eastAsia="Arial" w:hAnsi="Arial" w:cs="Arial"/>
              </w:rPr>
              <w:t>Permissions notification failure</w:t>
            </w:r>
          </w:p>
        </w:tc>
        <w:tc>
          <w:tcPr>
            <w:tcW w:w="4680" w:type="dxa"/>
          </w:tcPr>
          <w:p w14:paraId="29315CDE" w14:textId="77777777" w:rsidR="00CB077A" w:rsidRDefault="00CB077A" w:rsidP="008C4E6C">
            <w:pPr>
              <w:rPr>
                <w:rFonts w:ascii="Arial" w:eastAsia="Arial" w:hAnsi="Arial" w:cs="Arial"/>
              </w:rPr>
            </w:pPr>
            <w:r w:rsidRPr="0E474EC1">
              <w:rPr>
                <w:rFonts w:ascii="Arial" w:eastAsia="Arial" w:hAnsi="Arial" w:cs="Arial"/>
              </w:rPr>
              <w:t xml:space="preserve">The permission notification is displayed. </w:t>
            </w:r>
          </w:p>
        </w:tc>
      </w:tr>
    </w:tbl>
    <w:p w14:paraId="3CE29309" w14:textId="77777777" w:rsidR="00CB077A" w:rsidRPr="00796328" w:rsidRDefault="00CB077A" w:rsidP="00CB077A">
      <w:pPr>
        <w:pStyle w:val="Heading3"/>
        <w:numPr>
          <w:ilvl w:val="0"/>
          <w:numId w:val="0"/>
        </w:numPr>
        <w:ind w:left="504"/>
      </w:pPr>
    </w:p>
    <w:p w14:paraId="5B2F946A" w14:textId="77777777" w:rsidR="00CB077A" w:rsidRDefault="00CB077A" w:rsidP="00CB077A">
      <w:pPr>
        <w:pStyle w:val="Heading1"/>
      </w:pPr>
      <w:bookmarkStart w:id="24" w:name="_Toc116961467"/>
      <w:bookmarkStart w:id="25" w:name="_Toc124065210"/>
      <w:bookmarkStart w:id="26" w:name="_Toc530500528"/>
      <w:r w:rsidRPr="00FC32EC">
        <w:t>Execution</w:t>
      </w:r>
      <w:r w:rsidRPr="003740A7">
        <w:t xml:space="preserve"> Plan</w:t>
      </w:r>
      <w:bookmarkEnd w:id="24"/>
      <w:bookmarkEnd w:id="25"/>
      <w:bookmarkEnd w:id="26"/>
      <w:r>
        <w:t xml:space="preserve"> </w:t>
      </w:r>
    </w:p>
    <w:p w14:paraId="4B5D7FAC" w14:textId="77777777" w:rsidR="00CB077A" w:rsidRDefault="00CB077A" w:rsidP="00CB077A">
      <w:pPr>
        <w:pStyle w:val="Heading2"/>
      </w:pPr>
      <w:bookmarkStart w:id="27" w:name="_Toc530500529"/>
      <w:r>
        <w:t>Execution Plan</w:t>
      </w:r>
      <w:bookmarkEnd w:id="27"/>
    </w:p>
    <w:p w14:paraId="5CF7C92B" w14:textId="77777777" w:rsidR="00CB077A" w:rsidRPr="003740A7" w:rsidRDefault="00CB077A" w:rsidP="00CB077A">
      <w:pPr>
        <w:pStyle w:val="Heading2Text"/>
        <w:jc w:val="both"/>
      </w:pPr>
      <w: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w:t>
      </w:r>
      <w:r w:rsidRPr="003740A7">
        <w:lastRenderedPageBreak/>
        <w:t xml:space="preserve">the projects under test in this release are arranged in a logical order depending upon their inter dependency. </w:t>
      </w:r>
    </w:p>
    <w:p w14:paraId="28ED4EBD" w14:textId="77777777" w:rsidR="00CB077A" w:rsidRPr="00913003" w:rsidRDefault="00CB077A" w:rsidP="00CB077A">
      <w:pPr>
        <w:ind w:left="720"/>
        <w:rPr>
          <w:rFonts w:ascii="Arial" w:hAnsi="Arial" w:cs="Arial"/>
          <w:b/>
          <w:bCs/>
        </w:rPr>
      </w:pPr>
      <w:r w:rsidRPr="00913003">
        <w:rPr>
          <w:rFonts w:ascii="Arial" w:hAnsi="Arial" w:cs="Arial"/>
          <w:b/>
          <w:bCs/>
        </w:rPr>
        <w:t>4.1.1 Algorithm</w:t>
      </w:r>
    </w:p>
    <w:p w14:paraId="32F27384" w14:textId="77777777" w:rsidR="00CB077A" w:rsidRDefault="00CB077A" w:rsidP="00CB077A">
      <w:pPr>
        <w:ind w:left="720" w:firstLine="720"/>
        <w:rPr>
          <w:rFonts w:ascii="Arial" w:hAnsi="Arial" w:cs="Arial"/>
        </w:rPr>
      </w:pPr>
      <w:r w:rsidRPr="0E474EC1">
        <w:rPr>
          <w:rFonts w:ascii="Arial" w:hAnsi="Arial" w:cs="Arial"/>
        </w:rPr>
        <w:t>4.1.1.1 Test Case 1.1</w:t>
      </w:r>
    </w:p>
    <w:p w14:paraId="1A46540A" w14:textId="77777777" w:rsidR="00CB077A" w:rsidRDefault="00CB077A" w:rsidP="00CB077A">
      <w:pPr>
        <w:ind w:left="2160"/>
        <w:rPr>
          <w:rFonts w:ascii="Arial" w:hAnsi="Arial" w:cs="Arial"/>
        </w:rPr>
      </w:pPr>
      <w:r w:rsidRPr="0E474EC1">
        <w:rPr>
          <w:rFonts w:ascii="Arial" w:hAnsi="Arial" w:cs="Arial"/>
        </w:rPr>
        <w:t>After significant interaction, a communication experience survey will be created for the user that updates the contact's score. This survey will track the communication impact, positivity, and time.</w:t>
      </w:r>
    </w:p>
    <w:p w14:paraId="1712C93E" w14:textId="77777777" w:rsidR="00CB077A" w:rsidRDefault="00CB077A" w:rsidP="00CB077A">
      <w:pPr>
        <w:ind w:left="720" w:firstLine="720"/>
        <w:rPr>
          <w:rFonts w:ascii="Arial" w:hAnsi="Arial" w:cs="Arial"/>
        </w:rPr>
      </w:pPr>
      <w:r w:rsidRPr="0E474EC1">
        <w:rPr>
          <w:rFonts w:ascii="Arial" w:hAnsi="Arial" w:cs="Arial"/>
        </w:rPr>
        <w:t>4.1.1.2 Test Case 1.2</w:t>
      </w:r>
    </w:p>
    <w:p w14:paraId="46BF1F8C" w14:textId="77777777" w:rsidR="00CB077A" w:rsidRDefault="00CB077A" w:rsidP="00CB077A">
      <w:pPr>
        <w:ind w:left="2160"/>
        <w:rPr>
          <w:rFonts w:ascii="Arial" w:hAnsi="Arial" w:cs="Arial"/>
        </w:rPr>
      </w:pPr>
      <w:r w:rsidRPr="0E474EC1">
        <w:rPr>
          <w:rFonts w:ascii="Arial" w:hAnsi="Arial" w:cs="Arial"/>
        </w:rPr>
        <w:t>When a contact is moved outside of their current circle, a notification will be sent to the user to remind them to communicate with that contact.</w:t>
      </w:r>
    </w:p>
    <w:p w14:paraId="2D2A1766" w14:textId="77777777" w:rsidR="00CB077A" w:rsidRDefault="00CB077A" w:rsidP="00CB077A">
      <w:pPr>
        <w:ind w:left="1440"/>
        <w:rPr>
          <w:rFonts w:ascii="Arial" w:hAnsi="Arial" w:cs="Arial"/>
        </w:rPr>
      </w:pPr>
      <w:r w:rsidRPr="0E474EC1">
        <w:rPr>
          <w:rFonts w:ascii="Arial" w:hAnsi="Arial" w:cs="Arial"/>
        </w:rPr>
        <w:t>4.1.1.3 Test Case 1.3</w:t>
      </w:r>
    </w:p>
    <w:p w14:paraId="42D08037" w14:textId="77777777" w:rsidR="00CB077A" w:rsidRDefault="00CB077A" w:rsidP="00CB077A">
      <w:pPr>
        <w:ind w:left="1440" w:firstLine="720"/>
        <w:rPr>
          <w:rFonts w:ascii="Arial" w:hAnsi="Arial" w:cs="Arial"/>
        </w:rPr>
      </w:pPr>
      <w:r w:rsidRPr="0E474EC1">
        <w:rPr>
          <w:rFonts w:ascii="Arial" w:hAnsi="Arial" w:cs="Arial"/>
        </w:rPr>
        <w:t xml:space="preserve">A contact log will be read from CSV file “Contact Log”. </w:t>
      </w:r>
    </w:p>
    <w:p w14:paraId="53D3A7DA" w14:textId="77777777" w:rsidR="00CB077A" w:rsidRDefault="00CB077A" w:rsidP="00CB077A">
      <w:pPr>
        <w:ind w:left="1440"/>
        <w:rPr>
          <w:rFonts w:ascii="Arial" w:hAnsi="Arial" w:cs="Arial"/>
        </w:rPr>
      </w:pPr>
      <w:r w:rsidRPr="0E474EC1">
        <w:rPr>
          <w:rFonts w:ascii="Arial" w:hAnsi="Arial" w:cs="Arial"/>
        </w:rPr>
        <w:t>4.1.1.4 Test Case 1.4</w:t>
      </w:r>
    </w:p>
    <w:p w14:paraId="79DB4948" w14:textId="77777777" w:rsidR="00CB077A" w:rsidRDefault="00CB077A" w:rsidP="00CB077A">
      <w:pPr>
        <w:ind w:left="1440" w:firstLine="720"/>
        <w:rPr>
          <w:rFonts w:ascii="Arial" w:hAnsi="Arial" w:cs="Arial"/>
        </w:rPr>
      </w:pPr>
      <w:r w:rsidRPr="0E474EC1">
        <w:rPr>
          <w:rFonts w:ascii="Arial" w:hAnsi="Arial" w:cs="Arial"/>
        </w:rPr>
        <w:t xml:space="preserve">Test score can be calculated by contact log information. </w:t>
      </w:r>
    </w:p>
    <w:p w14:paraId="6C974F5B" w14:textId="77777777" w:rsidR="00CB077A" w:rsidRDefault="00CB077A" w:rsidP="00CB077A">
      <w:pPr>
        <w:ind w:left="1440"/>
        <w:rPr>
          <w:rFonts w:ascii="Arial" w:hAnsi="Arial" w:cs="Arial"/>
        </w:rPr>
      </w:pPr>
      <w:r w:rsidRPr="0E474EC1">
        <w:rPr>
          <w:rFonts w:ascii="Arial" w:hAnsi="Arial" w:cs="Arial"/>
        </w:rPr>
        <w:t>4.1.1.5 Test Case 1.5</w:t>
      </w:r>
    </w:p>
    <w:p w14:paraId="03CC4E2C" w14:textId="77777777" w:rsidR="00CB077A" w:rsidRDefault="00CB077A" w:rsidP="00CB077A">
      <w:pPr>
        <w:ind w:left="2160"/>
        <w:rPr>
          <w:rFonts w:ascii="Arial" w:hAnsi="Arial" w:cs="Arial"/>
        </w:rPr>
      </w:pPr>
      <w:r w:rsidRPr="0E474EC1">
        <w:rPr>
          <w:rFonts w:ascii="Arial" w:hAnsi="Arial" w:cs="Arial"/>
        </w:rPr>
        <w:t>Test score and contact name is saved to CSV file names “Contact Score”.</w:t>
      </w:r>
    </w:p>
    <w:p w14:paraId="4FDFA80E" w14:textId="77777777" w:rsidR="00CB077A" w:rsidRDefault="00CB077A" w:rsidP="00CB077A">
      <w:pPr>
        <w:ind w:left="1440"/>
        <w:rPr>
          <w:rFonts w:ascii="Arial" w:hAnsi="Arial" w:cs="Arial"/>
        </w:rPr>
      </w:pPr>
      <w:r w:rsidRPr="0E474EC1">
        <w:rPr>
          <w:rFonts w:ascii="Arial" w:hAnsi="Arial" w:cs="Arial"/>
        </w:rPr>
        <w:t>4.1.1.6 Test Case 1.6</w:t>
      </w:r>
    </w:p>
    <w:p w14:paraId="523EF228" w14:textId="77777777" w:rsidR="00CB077A" w:rsidRDefault="00CB077A" w:rsidP="00CB077A">
      <w:pPr>
        <w:ind w:left="2160"/>
        <w:rPr>
          <w:rFonts w:ascii="Arial" w:hAnsi="Arial" w:cs="Arial"/>
        </w:rPr>
      </w:pPr>
      <w:r w:rsidRPr="0E474EC1">
        <w:rPr>
          <w:rFonts w:ascii="Arial" w:hAnsi="Arial" w:cs="Arial"/>
        </w:rPr>
        <w:t>Changes in a contact score will be reordered and saved to CSV file named “Contact Score”</w:t>
      </w:r>
    </w:p>
    <w:p w14:paraId="53DCD6E6" w14:textId="77777777" w:rsidR="00CB077A" w:rsidRDefault="00CB077A" w:rsidP="00CB077A">
      <w:pPr>
        <w:ind w:left="1440"/>
        <w:rPr>
          <w:rFonts w:ascii="Arial" w:hAnsi="Arial" w:cs="Arial"/>
        </w:rPr>
      </w:pPr>
      <w:r w:rsidRPr="0E474EC1">
        <w:rPr>
          <w:rFonts w:ascii="Arial" w:hAnsi="Arial" w:cs="Arial"/>
        </w:rPr>
        <w:t>4.1.1.7 Test Case 1.7</w:t>
      </w:r>
    </w:p>
    <w:p w14:paraId="5A2D24BF" w14:textId="77777777" w:rsidR="00CB077A" w:rsidRDefault="00CB077A" w:rsidP="00CB077A">
      <w:pPr>
        <w:ind w:left="2160"/>
        <w:rPr>
          <w:rFonts w:ascii="Arial" w:hAnsi="Arial" w:cs="Arial"/>
        </w:rPr>
      </w:pPr>
      <w:r w:rsidRPr="0E474EC1">
        <w:rPr>
          <w:rFonts w:ascii="Arial" w:hAnsi="Arial" w:cs="Arial"/>
        </w:rPr>
        <w:t>Contact logs (Facetime, Call, Texts) will be saved to CSV file named “Contact Log”</w:t>
      </w:r>
    </w:p>
    <w:p w14:paraId="10E7A282" w14:textId="77777777" w:rsidR="00CB077A" w:rsidRDefault="00CB077A" w:rsidP="00CB077A">
      <w:pPr>
        <w:ind w:left="1440"/>
        <w:rPr>
          <w:rFonts w:ascii="Arial" w:hAnsi="Arial" w:cs="Arial"/>
        </w:rPr>
      </w:pPr>
    </w:p>
    <w:p w14:paraId="21521704" w14:textId="77777777" w:rsidR="00CB077A" w:rsidRDefault="00CB077A" w:rsidP="00CB077A">
      <w:pPr>
        <w:ind w:left="1440" w:firstLine="720"/>
        <w:rPr>
          <w:rFonts w:ascii="Arial" w:hAnsi="Arial" w:cs="Arial"/>
        </w:rPr>
      </w:pPr>
    </w:p>
    <w:p w14:paraId="6549BA5C" w14:textId="77777777" w:rsidR="00CB077A" w:rsidRPr="00913003" w:rsidRDefault="00CB077A" w:rsidP="00CB077A">
      <w:pPr>
        <w:ind w:left="720"/>
        <w:rPr>
          <w:rFonts w:ascii="Arial" w:hAnsi="Arial" w:cs="Arial"/>
          <w:b/>
          <w:bCs/>
        </w:rPr>
      </w:pPr>
      <w:r w:rsidRPr="00913003">
        <w:rPr>
          <w:rFonts w:ascii="Arial" w:hAnsi="Arial" w:cs="Arial"/>
          <w:b/>
          <w:bCs/>
        </w:rPr>
        <w:t>4.1.2 Block Number</w:t>
      </w:r>
    </w:p>
    <w:p w14:paraId="587F4751" w14:textId="77777777" w:rsidR="00CB077A" w:rsidRDefault="00CB077A" w:rsidP="00CB077A">
      <w:pPr>
        <w:ind w:left="720" w:firstLine="720"/>
        <w:rPr>
          <w:rFonts w:ascii="Arial" w:hAnsi="Arial" w:cs="Arial"/>
        </w:rPr>
      </w:pPr>
      <w:r w:rsidRPr="0E474EC1">
        <w:rPr>
          <w:rFonts w:ascii="Arial" w:hAnsi="Arial" w:cs="Arial"/>
        </w:rPr>
        <w:t>4.1.2.1 Test Case 2.1</w:t>
      </w:r>
    </w:p>
    <w:p w14:paraId="25DFDDD9" w14:textId="77777777" w:rsidR="00CB077A" w:rsidRDefault="00CB077A" w:rsidP="00CB077A">
      <w:pPr>
        <w:ind w:left="2160"/>
        <w:rPr>
          <w:rFonts w:ascii="Arial" w:hAnsi="Arial" w:cs="Arial"/>
        </w:rPr>
      </w:pPr>
      <w:r w:rsidRPr="0E474EC1">
        <w:rPr>
          <w:rFonts w:ascii="Arial" w:hAnsi="Arial" w:cs="Arial"/>
        </w:rPr>
        <w:t>A number is selected from the contacts list in the app. By clicking that number, that contact, along with all the data associated with that contact is taken out of the algorithm and not used in the Trust calculation.</w:t>
      </w:r>
    </w:p>
    <w:p w14:paraId="184E8522" w14:textId="77777777" w:rsidR="00CB077A" w:rsidRDefault="00CB077A" w:rsidP="00CB077A">
      <w:pPr>
        <w:ind w:left="720" w:firstLine="720"/>
        <w:rPr>
          <w:rFonts w:ascii="Arial" w:hAnsi="Arial" w:cs="Arial"/>
        </w:rPr>
      </w:pPr>
      <w:r w:rsidRPr="0E474EC1">
        <w:rPr>
          <w:rFonts w:ascii="Arial" w:hAnsi="Arial" w:cs="Arial"/>
        </w:rPr>
        <w:t>4.1.2.2 Test Case 2.2</w:t>
      </w:r>
    </w:p>
    <w:p w14:paraId="17561EC7" w14:textId="77777777" w:rsidR="00CB077A" w:rsidRDefault="00CB077A" w:rsidP="00CB077A">
      <w:pPr>
        <w:ind w:left="2160"/>
        <w:rPr>
          <w:rFonts w:ascii="Arial" w:hAnsi="Arial" w:cs="Arial"/>
        </w:rPr>
      </w:pPr>
      <w:r w:rsidRPr="0E474EC1">
        <w:rPr>
          <w:rFonts w:ascii="Arial" w:hAnsi="Arial" w:cs="Arial"/>
        </w:rPr>
        <w:t>When the application is launched for the very first time, a pop-up notification is displayed requesting permission to access iOS contacts that allows the contacts to be displayed.</w:t>
      </w:r>
    </w:p>
    <w:p w14:paraId="5DE77F53" w14:textId="77777777" w:rsidR="00CB077A" w:rsidRDefault="00CB077A" w:rsidP="00CB077A">
      <w:pPr>
        <w:ind w:left="1440"/>
        <w:rPr>
          <w:rFonts w:ascii="Arial" w:hAnsi="Arial" w:cs="Arial"/>
        </w:rPr>
      </w:pPr>
      <w:r w:rsidRPr="0E474EC1">
        <w:rPr>
          <w:rFonts w:ascii="Arial" w:hAnsi="Arial" w:cs="Arial"/>
        </w:rPr>
        <w:t>4.1.2.3 Test Case 2.3</w:t>
      </w:r>
    </w:p>
    <w:p w14:paraId="150C747D" w14:textId="77777777" w:rsidR="00CB077A" w:rsidRDefault="00CB077A" w:rsidP="00CB077A">
      <w:pPr>
        <w:ind w:left="2160"/>
        <w:rPr>
          <w:rFonts w:ascii="Arial" w:hAnsi="Arial" w:cs="Arial"/>
        </w:rPr>
      </w:pPr>
      <w:r w:rsidRPr="0E474EC1">
        <w:rPr>
          <w:rFonts w:ascii="Arial" w:hAnsi="Arial" w:cs="Arial"/>
        </w:rPr>
        <w:t>On subsequent launches of the app, if permissions are not available for iOS services, a pop-up notification request is made when the block number menu is opened requesting access to iOS contacts.</w:t>
      </w:r>
    </w:p>
    <w:p w14:paraId="19DD9104" w14:textId="77777777" w:rsidR="00CB077A" w:rsidRDefault="00CB077A" w:rsidP="00CB077A">
      <w:pPr>
        <w:ind w:left="1440"/>
        <w:rPr>
          <w:rFonts w:ascii="Arial" w:hAnsi="Arial" w:cs="Arial"/>
        </w:rPr>
      </w:pPr>
      <w:r w:rsidRPr="0E474EC1">
        <w:rPr>
          <w:rFonts w:ascii="Arial" w:hAnsi="Arial" w:cs="Arial"/>
        </w:rPr>
        <w:t>4.1.2.4 Test Case 2.4</w:t>
      </w:r>
    </w:p>
    <w:p w14:paraId="6411035E" w14:textId="77777777" w:rsidR="00CB077A" w:rsidRDefault="00CB077A" w:rsidP="00CB077A">
      <w:pPr>
        <w:ind w:left="1440" w:firstLine="720"/>
        <w:rPr>
          <w:rFonts w:ascii="Arial" w:hAnsi="Arial" w:cs="Arial"/>
        </w:rPr>
      </w:pPr>
      <w:r w:rsidRPr="0E474EC1">
        <w:rPr>
          <w:rFonts w:ascii="Arial" w:hAnsi="Arial" w:cs="Arial"/>
        </w:rPr>
        <w:t>Contact names will be saved to a CSV file named “Contacts”</w:t>
      </w:r>
    </w:p>
    <w:p w14:paraId="7BBB20D6" w14:textId="77777777" w:rsidR="00CB077A" w:rsidRDefault="00CB077A" w:rsidP="00CB077A">
      <w:pPr>
        <w:ind w:left="1440"/>
        <w:rPr>
          <w:rFonts w:ascii="Arial" w:hAnsi="Arial" w:cs="Arial"/>
        </w:rPr>
      </w:pPr>
      <w:r w:rsidRPr="0E474EC1">
        <w:rPr>
          <w:rFonts w:ascii="Arial" w:hAnsi="Arial" w:cs="Arial"/>
        </w:rPr>
        <w:t>4.1.2.5 Test Case 2.5</w:t>
      </w:r>
    </w:p>
    <w:p w14:paraId="54E79CF7" w14:textId="77777777" w:rsidR="00CB077A" w:rsidRDefault="00CB077A" w:rsidP="00CB077A">
      <w:pPr>
        <w:ind w:left="2160"/>
        <w:rPr>
          <w:rFonts w:ascii="Arial" w:hAnsi="Arial" w:cs="Arial"/>
        </w:rPr>
      </w:pPr>
      <w:r w:rsidRPr="0E474EC1">
        <w:rPr>
          <w:rFonts w:ascii="Arial" w:hAnsi="Arial" w:cs="Arial"/>
        </w:rPr>
        <w:t>When a number has been selected to block, that contact will be removed and updated in CSV file named “Contacts”.</w:t>
      </w:r>
    </w:p>
    <w:p w14:paraId="547D86DF" w14:textId="77777777" w:rsidR="00CB077A" w:rsidRDefault="00CB077A" w:rsidP="00CB077A">
      <w:pPr>
        <w:ind w:left="2160"/>
        <w:rPr>
          <w:rFonts w:ascii="Arial" w:hAnsi="Arial" w:cs="Arial"/>
        </w:rPr>
      </w:pPr>
    </w:p>
    <w:p w14:paraId="6EABFC5D" w14:textId="77777777" w:rsidR="00CB077A" w:rsidRDefault="00CB077A" w:rsidP="00CB077A">
      <w:pPr>
        <w:ind w:left="720" w:firstLine="720"/>
        <w:rPr>
          <w:rFonts w:ascii="Arial" w:hAnsi="Arial" w:cs="Arial"/>
          <w:highlight w:val="green"/>
        </w:rPr>
      </w:pPr>
    </w:p>
    <w:p w14:paraId="56FD7671" w14:textId="77777777" w:rsidR="00CB077A" w:rsidRPr="00913003" w:rsidRDefault="00CB077A" w:rsidP="00CB077A">
      <w:pPr>
        <w:ind w:left="720"/>
        <w:rPr>
          <w:rFonts w:ascii="Arial" w:hAnsi="Arial" w:cs="Arial"/>
          <w:b/>
          <w:bCs/>
        </w:rPr>
      </w:pPr>
      <w:r w:rsidRPr="00913003">
        <w:rPr>
          <w:rFonts w:ascii="Arial" w:hAnsi="Arial" w:cs="Arial"/>
          <w:b/>
          <w:bCs/>
        </w:rPr>
        <w:t>4.1.3 Change weights</w:t>
      </w:r>
    </w:p>
    <w:p w14:paraId="54B5B43A" w14:textId="77777777" w:rsidR="00CB077A" w:rsidRDefault="00CB077A" w:rsidP="00CB077A">
      <w:pPr>
        <w:ind w:left="720" w:firstLine="720"/>
        <w:rPr>
          <w:rFonts w:ascii="Arial" w:hAnsi="Arial" w:cs="Arial"/>
        </w:rPr>
      </w:pPr>
      <w:r w:rsidRPr="0E474EC1">
        <w:rPr>
          <w:rFonts w:ascii="Arial" w:hAnsi="Arial" w:cs="Arial"/>
        </w:rPr>
        <w:t>4.1.3.1 Test Case 3.1</w:t>
      </w:r>
    </w:p>
    <w:p w14:paraId="59CFF37B" w14:textId="77777777" w:rsidR="00CB077A" w:rsidRPr="003740A7" w:rsidRDefault="00CB077A" w:rsidP="00CB077A">
      <w:pPr>
        <w:ind w:left="2160"/>
        <w:rPr>
          <w:rFonts w:ascii="Arial" w:hAnsi="Arial" w:cs="Arial"/>
        </w:rPr>
      </w:pPr>
      <w:r w:rsidRPr="0E474EC1">
        <w:rPr>
          <w:rFonts w:ascii="Arial" w:hAnsi="Arial" w:cs="Arial"/>
        </w:rPr>
        <w:t>The communication weight values (Call, Text, Facetime) are adjustable within the change weights view.</w:t>
      </w:r>
    </w:p>
    <w:p w14:paraId="19BC8A6E" w14:textId="77777777" w:rsidR="00CB077A" w:rsidRPr="003740A7" w:rsidRDefault="00CB077A" w:rsidP="00CB077A">
      <w:pPr>
        <w:ind w:left="720" w:firstLine="720"/>
        <w:rPr>
          <w:rFonts w:ascii="Arial" w:hAnsi="Arial" w:cs="Arial"/>
        </w:rPr>
      </w:pPr>
    </w:p>
    <w:p w14:paraId="71176225" w14:textId="77777777" w:rsidR="00CB077A" w:rsidRPr="00913003" w:rsidRDefault="00CB077A" w:rsidP="00CB077A">
      <w:pPr>
        <w:ind w:left="720"/>
        <w:rPr>
          <w:rFonts w:ascii="Arial" w:hAnsi="Arial" w:cs="Arial"/>
          <w:b/>
          <w:bCs/>
        </w:rPr>
      </w:pPr>
      <w:r w:rsidRPr="00913003">
        <w:rPr>
          <w:rFonts w:ascii="Arial" w:hAnsi="Arial" w:cs="Arial"/>
          <w:b/>
          <w:bCs/>
        </w:rPr>
        <w:t>4.1.4 User Interface</w:t>
      </w:r>
    </w:p>
    <w:p w14:paraId="291D0A85" w14:textId="77777777" w:rsidR="00CB077A" w:rsidRPr="003740A7" w:rsidRDefault="00CB077A" w:rsidP="00CB077A">
      <w:pPr>
        <w:ind w:left="720" w:firstLine="720"/>
        <w:rPr>
          <w:rFonts w:ascii="Arial" w:hAnsi="Arial" w:cs="Arial"/>
        </w:rPr>
      </w:pPr>
      <w:r w:rsidRPr="0E474EC1">
        <w:rPr>
          <w:rFonts w:ascii="Arial" w:hAnsi="Arial" w:cs="Arial"/>
        </w:rPr>
        <w:t>4.1.4.1 Test Case 4.1</w:t>
      </w:r>
    </w:p>
    <w:p w14:paraId="5A296B81" w14:textId="77777777" w:rsidR="00CB077A" w:rsidRPr="003740A7" w:rsidRDefault="00CB077A" w:rsidP="00CB077A">
      <w:pPr>
        <w:ind w:left="2160"/>
        <w:rPr>
          <w:rFonts w:ascii="Arial" w:hAnsi="Arial" w:cs="Arial"/>
        </w:rPr>
      </w:pPr>
      <w:r w:rsidRPr="0E474EC1">
        <w:rPr>
          <w:rFonts w:ascii="Arial" w:hAnsi="Arial" w:cs="Arial"/>
        </w:rPr>
        <w:t xml:space="preserve">The “Show Circle” button is clicked. When that button is activated the application displays a new view where the top 5 contacts are displayed on the screen. The </w:t>
      </w:r>
      <w:r w:rsidRPr="0E474EC1">
        <w:rPr>
          <w:rFonts w:ascii="Arial" w:hAnsi="Arial" w:cs="Arial"/>
        </w:rPr>
        <w:lastRenderedPageBreak/>
        <w:t>top 5 contacts are found with the algorithm.</w:t>
      </w:r>
    </w:p>
    <w:p w14:paraId="020E0FE1" w14:textId="77777777" w:rsidR="00CB077A" w:rsidRPr="003740A7" w:rsidRDefault="00CB077A" w:rsidP="00CB077A">
      <w:pPr>
        <w:ind w:left="1440"/>
        <w:rPr>
          <w:rFonts w:ascii="Arial" w:hAnsi="Arial" w:cs="Arial"/>
        </w:rPr>
      </w:pPr>
      <w:r w:rsidRPr="0E474EC1">
        <w:rPr>
          <w:rFonts w:ascii="Arial" w:hAnsi="Arial" w:cs="Arial"/>
        </w:rPr>
        <w:t>4.1.4.2 Test Case 4.2</w:t>
      </w:r>
    </w:p>
    <w:p w14:paraId="7083E04F" w14:textId="77777777" w:rsidR="00CB077A" w:rsidRPr="003740A7" w:rsidRDefault="00CB077A" w:rsidP="00CB077A">
      <w:pPr>
        <w:ind w:left="2160"/>
        <w:rPr>
          <w:rFonts w:ascii="Arial" w:hAnsi="Arial" w:cs="Arial"/>
        </w:rPr>
      </w:pPr>
      <w:r w:rsidRPr="0E474EC1">
        <w:rPr>
          <w:rFonts w:ascii="Arial" w:hAnsi="Arial" w:cs="Arial"/>
        </w:rPr>
        <w:t>When the app is opened, the app fires up straight to a home screen which displays the app logo and the three main navigation buttons: See Circle, Block Nr, and Weights</w:t>
      </w:r>
    </w:p>
    <w:p w14:paraId="0E413209" w14:textId="77777777" w:rsidR="00CB077A" w:rsidRPr="003740A7" w:rsidRDefault="00CB077A" w:rsidP="00CB077A">
      <w:pPr>
        <w:ind w:left="1440"/>
        <w:rPr>
          <w:rFonts w:ascii="Arial" w:hAnsi="Arial" w:cs="Arial"/>
        </w:rPr>
      </w:pPr>
      <w:r w:rsidRPr="0E474EC1">
        <w:rPr>
          <w:rFonts w:ascii="Arial" w:hAnsi="Arial" w:cs="Arial"/>
        </w:rPr>
        <w:t>4.1.4.3 Test Case 4.3</w:t>
      </w:r>
    </w:p>
    <w:p w14:paraId="76294D12" w14:textId="77777777" w:rsidR="00CB077A" w:rsidRPr="003740A7" w:rsidRDefault="00CB077A" w:rsidP="00CB077A">
      <w:pPr>
        <w:ind w:left="2160"/>
        <w:rPr>
          <w:rFonts w:ascii="Arial" w:hAnsi="Arial" w:cs="Arial"/>
        </w:rPr>
      </w:pPr>
      <w:r w:rsidRPr="0E474EC1">
        <w:rPr>
          <w:rFonts w:ascii="Arial" w:hAnsi="Arial" w:cs="Arial"/>
        </w:rPr>
        <w:t>The iOS service permissions utilized by the app can be accessed and set in the iOS Settings app.  Revoking access to one of the permissions from that menu will cause the app to request permission for data access again when the app is launched.</w:t>
      </w:r>
    </w:p>
    <w:p w14:paraId="297EA885" w14:textId="77777777" w:rsidR="00CB077A" w:rsidRPr="003740A7" w:rsidRDefault="00CB077A" w:rsidP="00CB077A">
      <w:pPr>
        <w:ind w:left="1440" w:firstLine="720"/>
        <w:rPr>
          <w:rFonts w:ascii="Arial" w:hAnsi="Arial" w:cs="Arial"/>
        </w:rPr>
      </w:pPr>
    </w:p>
    <w:p w14:paraId="7B13CF41" w14:textId="77777777" w:rsidR="00CB077A" w:rsidRPr="003740A7" w:rsidRDefault="00CB077A" w:rsidP="00CB077A">
      <w:pPr>
        <w:pStyle w:val="Heading2Text"/>
      </w:pPr>
    </w:p>
    <w:p w14:paraId="4202E1C1" w14:textId="77777777" w:rsidR="00CB077A" w:rsidRPr="00B43C59" w:rsidRDefault="00CB077A" w:rsidP="00CB077A">
      <w:pPr>
        <w:pStyle w:val="Heading1"/>
      </w:pPr>
      <w:bookmarkStart w:id="28" w:name="_Toc515259414"/>
      <w:bookmarkStart w:id="29" w:name="_Toc515767370"/>
      <w:bookmarkStart w:id="30" w:name="_Toc528553657"/>
      <w:bookmarkStart w:id="31" w:name="_Toc124065212"/>
      <w:bookmarkStart w:id="32" w:name="_Toc530500530"/>
      <w:r>
        <w:t xml:space="preserve">Traceability Matrix &amp; </w:t>
      </w:r>
      <w:r w:rsidRPr="00B43C59">
        <w:t xml:space="preserve">Defect </w:t>
      </w:r>
      <w:bookmarkEnd w:id="28"/>
      <w:bookmarkEnd w:id="29"/>
      <w:bookmarkEnd w:id="30"/>
      <w:bookmarkEnd w:id="31"/>
      <w:r>
        <w:t>Tracking</w:t>
      </w:r>
      <w:bookmarkEnd w:id="32"/>
    </w:p>
    <w:p w14:paraId="039B8DBF" w14:textId="77777777" w:rsidR="00CB077A" w:rsidRPr="00B43C59" w:rsidRDefault="00CB077A" w:rsidP="00CB077A">
      <w:pPr>
        <w:pStyle w:val="Heading2"/>
      </w:pPr>
      <w:bookmarkStart w:id="33" w:name="_Toc530500531"/>
      <w:r>
        <w:t>Traceability Matrix</w:t>
      </w:r>
      <w:bookmarkEnd w:id="33"/>
    </w:p>
    <w:p w14:paraId="019989B2" w14:textId="10D464E2" w:rsidR="00CB077A" w:rsidRDefault="00CB077A" w:rsidP="00CB077A">
      <w:pPr>
        <w:pStyle w:val="Heading2Text"/>
        <w:jc w:val="both"/>
      </w:pPr>
      <w:r>
        <w:t>List of requirements</w:t>
      </w:r>
      <w:r w:rsidR="00555776">
        <w:rPr>
          <w:rStyle w:val="FootnoteReference"/>
        </w:rPr>
        <w:footnoteReference w:id="1"/>
      </w:r>
      <w:r>
        <w:t>, corresponding test cases</w:t>
      </w:r>
    </w:p>
    <w:tbl>
      <w:tblPr>
        <w:tblStyle w:val="TableGrid"/>
        <w:tblW w:w="0" w:type="auto"/>
        <w:tblInd w:w="720" w:type="dxa"/>
        <w:tblLayout w:type="fixed"/>
        <w:tblLook w:val="06A0" w:firstRow="1" w:lastRow="0" w:firstColumn="1" w:lastColumn="0" w:noHBand="1" w:noVBand="1"/>
      </w:tblPr>
      <w:tblGrid>
        <w:gridCol w:w="4680"/>
        <w:gridCol w:w="4680"/>
      </w:tblGrid>
      <w:tr w:rsidR="00CB077A" w14:paraId="16F39494" w14:textId="77777777" w:rsidTr="008C4E6C">
        <w:tc>
          <w:tcPr>
            <w:tcW w:w="4680" w:type="dxa"/>
            <w:shd w:val="clear" w:color="auto" w:fill="D9D9D9" w:themeFill="background1" w:themeFillShade="D9"/>
          </w:tcPr>
          <w:p w14:paraId="7A4412B4" w14:textId="77777777" w:rsidR="00CB077A" w:rsidRDefault="00CB077A" w:rsidP="008C4E6C">
            <w:pPr>
              <w:rPr>
                <w:rFonts w:ascii="Arial" w:hAnsi="Arial" w:cs="Arial"/>
              </w:rPr>
            </w:pPr>
            <w:r w:rsidRPr="7E61822E">
              <w:rPr>
                <w:rFonts w:ascii="Arial" w:hAnsi="Arial" w:cs="Arial"/>
              </w:rPr>
              <w:t>Requirement</w:t>
            </w:r>
          </w:p>
        </w:tc>
        <w:tc>
          <w:tcPr>
            <w:tcW w:w="4680" w:type="dxa"/>
            <w:shd w:val="clear" w:color="auto" w:fill="D9D9D9" w:themeFill="background1" w:themeFillShade="D9"/>
          </w:tcPr>
          <w:p w14:paraId="208E8791" w14:textId="77777777" w:rsidR="00CB077A" w:rsidRDefault="00CB077A" w:rsidP="008C4E6C">
            <w:pPr>
              <w:rPr>
                <w:rFonts w:ascii="Arial" w:hAnsi="Arial" w:cs="Arial"/>
              </w:rPr>
            </w:pPr>
            <w:r w:rsidRPr="7E61822E">
              <w:rPr>
                <w:rFonts w:ascii="Arial" w:hAnsi="Arial" w:cs="Arial"/>
              </w:rPr>
              <w:t>Test Case</w:t>
            </w:r>
          </w:p>
        </w:tc>
      </w:tr>
      <w:tr w:rsidR="00CB077A" w14:paraId="65D4BB93" w14:textId="77777777" w:rsidTr="008C4E6C">
        <w:tc>
          <w:tcPr>
            <w:tcW w:w="4680" w:type="dxa"/>
          </w:tcPr>
          <w:p w14:paraId="1997AF82" w14:textId="77777777" w:rsidR="00CB077A" w:rsidRDefault="00CB077A" w:rsidP="008C4E6C">
            <w:pPr>
              <w:rPr>
                <w:rFonts w:ascii="Arial" w:hAnsi="Arial" w:cs="Arial"/>
              </w:rPr>
            </w:pPr>
            <w:r w:rsidRPr="0E474EC1">
              <w:rPr>
                <w:rFonts w:ascii="Arial" w:hAnsi="Arial" w:cs="Arial"/>
              </w:rPr>
              <w:t>3.2.4, 3.2.5, 3.2.6, 3.2.7</w:t>
            </w:r>
          </w:p>
        </w:tc>
        <w:tc>
          <w:tcPr>
            <w:tcW w:w="4680" w:type="dxa"/>
          </w:tcPr>
          <w:p w14:paraId="6B34DB7A" w14:textId="77777777" w:rsidR="00CB077A" w:rsidRDefault="00CB077A" w:rsidP="008C4E6C">
            <w:pPr>
              <w:rPr>
                <w:rFonts w:ascii="Arial" w:hAnsi="Arial" w:cs="Arial"/>
              </w:rPr>
            </w:pPr>
            <w:r w:rsidRPr="0E474EC1">
              <w:rPr>
                <w:rFonts w:ascii="Arial" w:hAnsi="Arial" w:cs="Arial"/>
              </w:rPr>
              <w:t>1.1</w:t>
            </w:r>
          </w:p>
        </w:tc>
      </w:tr>
      <w:tr w:rsidR="00CB077A" w14:paraId="1584195F" w14:textId="77777777" w:rsidTr="008C4E6C">
        <w:tc>
          <w:tcPr>
            <w:tcW w:w="4680" w:type="dxa"/>
          </w:tcPr>
          <w:p w14:paraId="2D2CD1BE" w14:textId="77777777" w:rsidR="00CB077A" w:rsidRDefault="00CB077A" w:rsidP="008C4E6C">
            <w:pPr>
              <w:rPr>
                <w:rFonts w:ascii="Arial" w:hAnsi="Arial" w:cs="Arial"/>
              </w:rPr>
            </w:pPr>
            <w:r w:rsidRPr="0E474EC1">
              <w:rPr>
                <w:rFonts w:ascii="Arial" w:hAnsi="Arial" w:cs="Arial"/>
              </w:rPr>
              <w:t>3.2.3</w:t>
            </w:r>
          </w:p>
        </w:tc>
        <w:tc>
          <w:tcPr>
            <w:tcW w:w="4680" w:type="dxa"/>
          </w:tcPr>
          <w:p w14:paraId="2B77299C" w14:textId="77777777" w:rsidR="00CB077A" w:rsidRDefault="00CB077A" w:rsidP="008C4E6C">
            <w:pPr>
              <w:rPr>
                <w:rFonts w:ascii="Arial" w:hAnsi="Arial" w:cs="Arial"/>
              </w:rPr>
            </w:pPr>
            <w:r w:rsidRPr="0E474EC1">
              <w:rPr>
                <w:rFonts w:ascii="Arial" w:hAnsi="Arial" w:cs="Arial"/>
              </w:rPr>
              <w:t>1.2</w:t>
            </w:r>
          </w:p>
        </w:tc>
      </w:tr>
      <w:tr w:rsidR="00CB077A" w14:paraId="08E78089" w14:textId="77777777" w:rsidTr="008C4E6C">
        <w:tc>
          <w:tcPr>
            <w:tcW w:w="4680" w:type="dxa"/>
          </w:tcPr>
          <w:p w14:paraId="07CE00DF" w14:textId="77777777" w:rsidR="00CB077A" w:rsidRDefault="00CB077A" w:rsidP="008C4E6C">
            <w:pPr>
              <w:rPr>
                <w:rFonts w:ascii="Arial" w:hAnsi="Arial" w:cs="Arial"/>
              </w:rPr>
            </w:pPr>
            <w:r w:rsidRPr="0E474EC1">
              <w:rPr>
                <w:rFonts w:ascii="Arial" w:hAnsi="Arial" w:cs="Arial"/>
              </w:rPr>
              <w:t>3.2.6, 3.2.7</w:t>
            </w:r>
          </w:p>
        </w:tc>
        <w:tc>
          <w:tcPr>
            <w:tcW w:w="4680" w:type="dxa"/>
          </w:tcPr>
          <w:p w14:paraId="050416B3" w14:textId="77777777" w:rsidR="00CB077A" w:rsidRDefault="00CB077A" w:rsidP="008C4E6C">
            <w:pPr>
              <w:rPr>
                <w:rFonts w:ascii="Arial" w:hAnsi="Arial" w:cs="Arial"/>
              </w:rPr>
            </w:pPr>
            <w:r w:rsidRPr="0E474EC1">
              <w:rPr>
                <w:rFonts w:ascii="Arial" w:hAnsi="Arial" w:cs="Arial"/>
              </w:rPr>
              <w:t>1.3</w:t>
            </w:r>
          </w:p>
        </w:tc>
      </w:tr>
      <w:tr w:rsidR="00CB077A" w14:paraId="75BDFF5F" w14:textId="77777777" w:rsidTr="008C4E6C">
        <w:tc>
          <w:tcPr>
            <w:tcW w:w="4680" w:type="dxa"/>
          </w:tcPr>
          <w:p w14:paraId="343AC164" w14:textId="77777777" w:rsidR="00CB077A" w:rsidRDefault="00CB077A" w:rsidP="008C4E6C">
            <w:pPr>
              <w:rPr>
                <w:rFonts w:ascii="Arial" w:eastAsia="Arial" w:hAnsi="Arial" w:cs="Arial"/>
                <w:color w:val="000000" w:themeColor="text1"/>
                <w:sz w:val="22"/>
                <w:szCs w:val="22"/>
              </w:rPr>
            </w:pPr>
            <w:r w:rsidRPr="0E474EC1">
              <w:rPr>
                <w:rFonts w:ascii="Arial" w:hAnsi="Arial" w:cs="Arial"/>
              </w:rPr>
              <w:t xml:space="preserve">3.2.6, 3.2.7, </w:t>
            </w:r>
            <w:r w:rsidRPr="0E474EC1">
              <w:rPr>
                <w:rFonts w:ascii="Arial" w:eastAsia="Arial" w:hAnsi="Arial" w:cs="Arial"/>
                <w:color w:val="000000" w:themeColor="text1"/>
                <w:sz w:val="22"/>
                <w:szCs w:val="22"/>
              </w:rPr>
              <w:t>3.2.6, 3.2.10</w:t>
            </w:r>
          </w:p>
        </w:tc>
        <w:tc>
          <w:tcPr>
            <w:tcW w:w="4680" w:type="dxa"/>
          </w:tcPr>
          <w:p w14:paraId="4D19E6F4" w14:textId="77777777" w:rsidR="00CB077A" w:rsidRDefault="00CB077A" w:rsidP="008C4E6C">
            <w:pPr>
              <w:rPr>
                <w:rFonts w:ascii="Arial" w:hAnsi="Arial" w:cs="Arial"/>
              </w:rPr>
            </w:pPr>
            <w:r w:rsidRPr="0E474EC1">
              <w:rPr>
                <w:rFonts w:ascii="Arial" w:hAnsi="Arial" w:cs="Arial"/>
              </w:rPr>
              <w:t>1.4</w:t>
            </w:r>
          </w:p>
        </w:tc>
      </w:tr>
      <w:tr w:rsidR="00CB077A" w14:paraId="4DD6C066" w14:textId="77777777" w:rsidTr="008C4E6C">
        <w:tc>
          <w:tcPr>
            <w:tcW w:w="4680" w:type="dxa"/>
          </w:tcPr>
          <w:p w14:paraId="14FACC76" w14:textId="77777777" w:rsidR="00CB077A" w:rsidRDefault="00CB077A" w:rsidP="008C4E6C">
            <w:pPr>
              <w:rPr>
                <w:rFonts w:ascii="Arial" w:hAnsi="Arial" w:cs="Arial"/>
              </w:rPr>
            </w:pPr>
            <w:r w:rsidRPr="0E474EC1">
              <w:rPr>
                <w:rFonts w:ascii="Arial" w:hAnsi="Arial" w:cs="Arial"/>
              </w:rPr>
              <w:t>3.2.6, 3.2.7</w:t>
            </w:r>
          </w:p>
        </w:tc>
        <w:tc>
          <w:tcPr>
            <w:tcW w:w="4680" w:type="dxa"/>
          </w:tcPr>
          <w:p w14:paraId="74828289" w14:textId="77777777" w:rsidR="00CB077A" w:rsidRDefault="00CB077A" w:rsidP="008C4E6C">
            <w:pPr>
              <w:rPr>
                <w:rFonts w:ascii="Arial" w:hAnsi="Arial" w:cs="Arial"/>
              </w:rPr>
            </w:pPr>
            <w:r w:rsidRPr="0E474EC1">
              <w:rPr>
                <w:rFonts w:ascii="Arial" w:hAnsi="Arial" w:cs="Arial"/>
              </w:rPr>
              <w:t>1.5</w:t>
            </w:r>
          </w:p>
        </w:tc>
      </w:tr>
      <w:tr w:rsidR="00CB077A" w14:paraId="466ECCFD" w14:textId="77777777" w:rsidTr="008C4E6C">
        <w:tc>
          <w:tcPr>
            <w:tcW w:w="4680" w:type="dxa"/>
          </w:tcPr>
          <w:p w14:paraId="429FE1FF" w14:textId="77777777" w:rsidR="00CB077A" w:rsidRDefault="00CB077A" w:rsidP="008C4E6C">
            <w:pPr>
              <w:rPr>
                <w:rFonts w:ascii="Arial" w:hAnsi="Arial" w:cs="Arial"/>
              </w:rPr>
            </w:pPr>
            <w:r w:rsidRPr="0E474EC1">
              <w:rPr>
                <w:rFonts w:ascii="Arial" w:hAnsi="Arial" w:cs="Arial"/>
              </w:rPr>
              <w:t>3.2.6, 3.2.7</w:t>
            </w:r>
          </w:p>
        </w:tc>
        <w:tc>
          <w:tcPr>
            <w:tcW w:w="4680" w:type="dxa"/>
          </w:tcPr>
          <w:p w14:paraId="0AADBE6B" w14:textId="77777777" w:rsidR="00CB077A" w:rsidRDefault="00CB077A" w:rsidP="008C4E6C">
            <w:pPr>
              <w:rPr>
                <w:rFonts w:ascii="Arial" w:hAnsi="Arial" w:cs="Arial"/>
              </w:rPr>
            </w:pPr>
            <w:r w:rsidRPr="0E474EC1">
              <w:rPr>
                <w:rFonts w:ascii="Arial" w:hAnsi="Arial" w:cs="Arial"/>
              </w:rPr>
              <w:t>1.6</w:t>
            </w:r>
          </w:p>
        </w:tc>
      </w:tr>
      <w:tr w:rsidR="00CB077A" w14:paraId="6DDC0C21" w14:textId="77777777" w:rsidTr="008C4E6C">
        <w:tc>
          <w:tcPr>
            <w:tcW w:w="4680" w:type="dxa"/>
          </w:tcPr>
          <w:p w14:paraId="23BACFA4" w14:textId="77777777" w:rsidR="00CB077A" w:rsidRDefault="00CB077A" w:rsidP="008C4E6C">
            <w:pPr>
              <w:rPr>
                <w:rFonts w:ascii="Arial" w:hAnsi="Arial" w:cs="Arial"/>
              </w:rPr>
            </w:pPr>
            <w:r w:rsidRPr="0E474EC1">
              <w:rPr>
                <w:rFonts w:ascii="Arial" w:hAnsi="Arial" w:cs="Arial"/>
              </w:rPr>
              <w:t>3.2.6, 3.2.7</w:t>
            </w:r>
          </w:p>
        </w:tc>
        <w:tc>
          <w:tcPr>
            <w:tcW w:w="4680" w:type="dxa"/>
          </w:tcPr>
          <w:p w14:paraId="50BC963A" w14:textId="77777777" w:rsidR="00CB077A" w:rsidRDefault="00CB077A" w:rsidP="008C4E6C">
            <w:pPr>
              <w:rPr>
                <w:rFonts w:ascii="Arial" w:hAnsi="Arial" w:cs="Arial"/>
              </w:rPr>
            </w:pPr>
            <w:r w:rsidRPr="0E474EC1">
              <w:rPr>
                <w:rFonts w:ascii="Arial" w:hAnsi="Arial" w:cs="Arial"/>
              </w:rPr>
              <w:t>1.7</w:t>
            </w:r>
          </w:p>
        </w:tc>
      </w:tr>
      <w:tr w:rsidR="00CB077A" w14:paraId="344EC8BE" w14:textId="77777777" w:rsidTr="008C4E6C">
        <w:tc>
          <w:tcPr>
            <w:tcW w:w="4680" w:type="dxa"/>
            <w:shd w:val="clear" w:color="auto" w:fill="F2F2F2" w:themeFill="background1" w:themeFillShade="F2"/>
          </w:tcPr>
          <w:p w14:paraId="2DCA3EC2" w14:textId="77777777" w:rsidR="00CB077A" w:rsidRDefault="00CB077A" w:rsidP="008C4E6C">
            <w:pPr>
              <w:rPr>
                <w:rFonts w:ascii="Arial" w:hAnsi="Arial" w:cs="Arial"/>
              </w:rPr>
            </w:pPr>
            <w:r w:rsidRPr="0E474EC1">
              <w:rPr>
                <w:rFonts w:ascii="Arial" w:hAnsi="Arial" w:cs="Arial"/>
              </w:rPr>
              <w:t>3.1.1</w:t>
            </w:r>
          </w:p>
        </w:tc>
        <w:tc>
          <w:tcPr>
            <w:tcW w:w="4680" w:type="dxa"/>
            <w:shd w:val="clear" w:color="auto" w:fill="F2F2F2" w:themeFill="background1" w:themeFillShade="F2"/>
          </w:tcPr>
          <w:p w14:paraId="42D65A30" w14:textId="77777777" w:rsidR="00CB077A" w:rsidRDefault="00CB077A" w:rsidP="008C4E6C">
            <w:pPr>
              <w:rPr>
                <w:rFonts w:ascii="Arial" w:hAnsi="Arial" w:cs="Arial"/>
              </w:rPr>
            </w:pPr>
            <w:r w:rsidRPr="0E474EC1">
              <w:rPr>
                <w:rFonts w:ascii="Arial" w:hAnsi="Arial" w:cs="Arial"/>
              </w:rPr>
              <w:t>2.1</w:t>
            </w:r>
          </w:p>
        </w:tc>
      </w:tr>
      <w:tr w:rsidR="00CB077A" w14:paraId="2DB75503" w14:textId="77777777" w:rsidTr="008C4E6C">
        <w:tc>
          <w:tcPr>
            <w:tcW w:w="4680" w:type="dxa"/>
            <w:shd w:val="clear" w:color="auto" w:fill="F2F2F2" w:themeFill="background1" w:themeFillShade="F2"/>
          </w:tcPr>
          <w:p w14:paraId="4D77EAAD" w14:textId="77777777" w:rsidR="00CB077A" w:rsidRDefault="00CB077A" w:rsidP="008C4E6C">
            <w:pPr>
              <w:rPr>
                <w:rFonts w:ascii="Arial" w:hAnsi="Arial" w:cs="Arial"/>
              </w:rPr>
            </w:pPr>
            <w:r w:rsidRPr="0E474EC1">
              <w:rPr>
                <w:rFonts w:ascii="Arial" w:hAnsi="Arial" w:cs="Arial"/>
              </w:rPr>
              <w:t>3.2.11</w:t>
            </w:r>
          </w:p>
        </w:tc>
        <w:tc>
          <w:tcPr>
            <w:tcW w:w="4680" w:type="dxa"/>
            <w:shd w:val="clear" w:color="auto" w:fill="F2F2F2" w:themeFill="background1" w:themeFillShade="F2"/>
          </w:tcPr>
          <w:p w14:paraId="0C72DDE5" w14:textId="77777777" w:rsidR="00CB077A" w:rsidRDefault="00CB077A" w:rsidP="008C4E6C">
            <w:pPr>
              <w:rPr>
                <w:rFonts w:ascii="Arial" w:hAnsi="Arial" w:cs="Arial"/>
              </w:rPr>
            </w:pPr>
            <w:r w:rsidRPr="0E474EC1">
              <w:rPr>
                <w:rFonts w:ascii="Arial" w:hAnsi="Arial" w:cs="Arial"/>
              </w:rPr>
              <w:t>2.2</w:t>
            </w:r>
          </w:p>
        </w:tc>
      </w:tr>
      <w:tr w:rsidR="00CB077A" w14:paraId="3A970BE3" w14:textId="77777777" w:rsidTr="008C4E6C">
        <w:tc>
          <w:tcPr>
            <w:tcW w:w="4680" w:type="dxa"/>
            <w:shd w:val="clear" w:color="auto" w:fill="F2F2F2" w:themeFill="background1" w:themeFillShade="F2"/>
          </w:tcPr>
          <w:p w14:paraId="6D451E1E" w14:textId="77777777" w:rsidR="00CB077A" w:rsidRDefault="00CB077A" w:rsidP="008C4E6C">
            <w:pPr>
              <w:rPr>
                <w:rFonts w:ascii="Arial" w:hAnsi="Arial" w:cs="Arial"/>
              </w:rPr>
            </w:pPr>
            <w:r w:rsidRPr="0E474EC1">
              <w:rPr>
                <w:rFonts w:ascii="Arial" w:hAnsi="Arial" w:cs="Arial"/>
              </w:rPr>
              <w:t>3.9.1</w:t>
            </w:r>
          </w:p>
        </w:tc>
        <w:tc>
          <w:tcPr>
            <w:tcW w:w="4680" w:type="dxa"/>
            <w:shd w:val="clear" w:color="auto" w:fill="F2F2F2" w:themeFill="background1" w:themeFillShade="F2"/>
          </w:tcPr>
          <w:p w14:paraId="0FA1506C" w14:textId="77777777" w:rsidR="00CB077A" w:rsidRDefault="00CB077A" w:rsidP="008C4E6C">
            <w:pPr>
              <w:rPr>
                <w:rFonts w:ascii="Arial" w:hAnsi="Arial" w:cs="Arial"/>
              </w:rPr>
            </w:pPr>
            <w:r w:rsidRPr="0E474EC1">
              <w:rPr>
                <w:rFonts w:ascii="Arial" w:hAnsi="Arial" w:cs="Arial"/>
              </w:rPr>
              <w:t>2.3</w:t>
            </w:r>
          </w:p>
        </w:tc>
      </w:tr>
      <w:tr w:rsidR="00CB077A" w14:paraId="50E96D49" w14:textId="77777777" w:rsidTr="008C4E6C">
        <w:tc>
          <w:tcPr>
            <w:tcW w:w="4680" w:type="dxa"/>
            <w:shd w:val="clear" w:color="auto" w:fill="F2F2F2" w:themeFill="background1" w:themeFillShade="F2"/>
          </w:tcPr>
          <w:p w14:paraId="4FAFD656" w14:textId="77777777" w:rsidR="00CB077A" w:rsidRDefault="00CB077A" w:rsidP="008C4E6C">
            <w:pPr>
              <w:rPr>
                <w:rFonts w:ascii="Arial" w:eastAsia="Arial" w:hAnsi="Arial" w:cs="Arial"/>
                <w:color w:val="000000" w:themeColor="text1"/>
                <w:sz w:val="22"/>
                <w:szCs w:val="22"/>
              </w:rPr>
            </w:pPr>
            <w:r w:rsidRPr="0E474EC1">
              <w:rPr>
                <w:rFonts w:ascii="Arial" w:eastAsia="Arial" w:hAnsi="Arial" w:cs="Arial"/>
                <w:color w:val="000000" w:themeColor="text1"/>
                <w:sz w:val="22"/>
                <w:szCs w:val="22"/>
              </w:rPr>
              <w:t>3.2.6, 3.2.7</w:t>
            </w:r>
          </w:p>
        </w:tc>
        <w:tc>
          <w:tcPr>
            <w:tcW w:w="4680" w:type="dxa"/>
            <w:shd w:val="clear" w:color="auto" w:fill="F2F2F2" w:themeFill="background1" w:themeFillShade="F2"/>
          </w:tcPr>
          <w:p w14:paraId="27BE7709" w14:textId="77777777" w:rsidR="00CB077A" w:rsidRDefault="00CB077A" w:rsidP="008C4E6C">
            <w:pPr>
              <w:rPr>
                <w:rFonts w:ascii="Arial" w:hAnsi="Arial" w:cs="Arial"/>
              </w:rPr>
            </w:pPr>
            <w:r w:rsidRPr="0E474EC1">
              <w:rPr>
                <w:rFonts w:ascii="Arial" w:hAnsi="Arial" w:cs="Arial"/>
              </w:rPr>
              <w:t>2.4</w:t>
            </w:r>
          </w:p>
        </w:tc>
      </w:tr>
      <w:tr w:rsidR="00CB077A" w14:paraId="358ECFEB" w14:textId="77777777" w:rsidTr="008C4E6C">
        <w:tc>
          <w:tcPr>
            <w:tcW w:w="4680" w:type="dxa"/>
            <w:shd w:val="clear" w:color="auto" w:fill="F2F2F2" w:themeFill="background1" w:themeFillShade="F2"/>
          </w:tcPr>
          <w:p w14:paraId="26125B45" w14:textId="77777777" w:rsidR="00CB077A" w:rsidRDefault="00CB077A" w:rsidP="008C4E6C">
            <w:pPr>
              <w:rPr>
                <w:rFonts w:ascii="Arial" w:eastAsia="Arial" w:hAnsi="Arial" w:cs="Arial"/>
                <w:color w:val="000000" w:themeColor="text1"/>
                <w:sz w:val="22"/>
                <w:szCs w:val="22"/>
              </w:rPr>
            </w:pPr>
            <w:r w:rsidRPr="0E474EC1">
              <w:rPr>
                <w:rFonts w:ascii="Arial" w:eastAsia="Arial" w:hAnsi="Arial" w:cs="Arial"/>
                <w:color w:val="000000" w:themeColor="text1"/>
                <w:sz w:val="22"/>
                <w:szCs w:val="22"/>
              </w:rPr>
              <w:t>3.2.6, 3.2.7</w:t>
            </w:r>
          </w:p>
        </w:tc>
        <w:tc>
          <w:tcPr>
            <w:tcW w:w="4680" w:type="dxa"/>
            <w:shd w:val="clear" w:color="auto" w:fill="F2F2F2" w:themeFill="background1" w:themeFillShade="F2"/>
          </w:tcPr>
          <w:p w14:paraId="29442010" w14:textId="77777777" w:rsidR="00CB077A" w:rsidRDefault="00CB077A" w:rsidP="008C4E6C">
            <w:pPr>
              <w:rPr>
                <w:rFonts w:ascii="Arial" w:hAnsi="Arial" w:cs="Arial"/>
              </w:rPr>
            </w:pPr>
            <w:r w:rsidRPr="0E474EC1">
              <w:rPr>
                <w:rFonts w:ascii="Arial" w:hAnsi="Arial" w:cs="Arial"/>
              </w:rPr>
              <w:t>2.5</w:t>
            </w:r>
          </w:p>
        </w:tc>
      </w:tr>
      <w:tr w:rsidR="00CB077A" w14:paraId="76BD4747" w14:textId="77777777" w:rsidTr="008C4E6C">
        <w:tc>
          <w:tcPr>
            <w:tcW w:w="4680" w:type="dxa"/>
          </w:tcPr>
          <w:p w14:paraId="42CB3680" w14:textId="77777777" w:rsidR="00CB077A" w:rsidRDefault="00CB077A" w:rsidP="008C4E6C">
            <w:pPr>
              <w:rPr>
                <w:rFonts w:ascii="Arial" w:hAnsi="Arial" w:cs="Arial"/>
              </w:rPr>
            </w:pPr>
            <w:r w:rsidRPr="0E474EC1">
              <w:rPr>
                <w:rFonts w:ascii="Arial" w:hAnsi="Arial" w:cs="Arial"/>
              </w:rPr>
              <w:t>3.2.8</w:t>
            </w:r>
          </w:p>
        </w:tc>
        <w:tc>
          <w:tcPr>
            <w:tcW w:w="4680" w:type="dxa"/>
          </w:tcPr>
          <w:p w14:paraId="08F694F6" w14:textId="77777777" w:rsidR="00CB077A" w:rsidRDefault="00CB077A" w:rsidP="008C4E6C">
            <w:pPr>
              <w:rPr>
                <w:rFonts w:ascii="Arial" w:hAnsi="Arial" w:cs="Arial"/>
              </w:rPr>
            </w:pPr>
            <w:r w:rsidRPr="0E474EC1">
              <w:rPr>
                <w:rFonts w:ascii="Arial" w:hAnsi="Arial" w:cs="Arial"/>
              </w:rPr>
              <w:t>3.1</w:t>
            </w:r>
          </w:p>
        </w:tc>
      </w:tr>
      <w:tr w:rsidR="00CB077A" w14:paraId="4B3ECEFD" w14:textId="77777777" w:rsidTr="008C4E6C">
        <w:tc>
          <w:tcPr>
            <w:tcW w:w="4680" w:type="dxa"/>
            <w:shd w:val="clear" w:color="auto" w:fill="F2F2F2" w:themeFill="background1" w:themeFillShade="F2"/>
          </w:tcPr>
          <w:p w14:paraId="56646B8C" w14:textId="77777777" w:rsidR="00CB077A" w:rsidRDefault="00CB077A" w:rsidP="008C4E6C">
            <w:pPr>
              <w:rPr>
                <w:rFonts w:ascii="Arial" w:hAnsi="Arial" w:cs="Arial"/>
              </w:rPr>
            </w:pPr>
            <w:r w:rsidRPr="0E474EC1">
              <w:rPr>
                <w:rFonts w:ascii="Arial" w:hAnsi="Arial" w:cs="Arial"/>
              </w:rPr>
              <w:t>3.2.1</w:t>
            </w:r>
          </w:p>
        </w:tc>
        <w:tc>
          <w:tcPr>
            <w:tcW w:w="4680" w:type="dxa"/>
            <w:shd w:val="clear" w:color="auto" w:fill="F2F2F2" w:themeFill="background1" w:themeFillShade="F2"/>
          </w:tcPr>
          <w:p w14:paraId="657EC455" w14:textId="77777777" w:rsidR="00CB077A" w:rsidRDefault="00CB077A" w:rsidP="008C4E6C">
            <w:pPr>
              <w:rPr>
                <w:rFonts w:ascii="Arial" w:hAnsi="Arial" w:cs="Arial"/>
              </w:rPr>
            </w:pPr>
            <w:r w:rsidRPr="0E474EC1">
              <w:rPr>
                <w:rFonts w:ascii="Arial" w:hAnsi="Arial" w:cs="Arial"/>
              </w:rPr>
              <w:t>4.1</w:t>
            </w:r>
          </w:p>
        </w:tc>
      </w:tr>
      <w:tr w:rsidR="00CB077A" w14:paraId="4E6CCCC0" w14:textId="77777777" w:rsidTr="008C4E6C">
        <w:tc>
          <w:tcPr>
            <w:tcW w:w="4680" w:type="dxa"/>
            <w:shd w:val="clear" w:color="auto" w:fill="F2F2F2" w:themeFill="background1" w:themeFillShade="F2"/>
          </w:tcPr>
          <w:p w14:paraId="43979F25" w14:textId="77777777" w:rsidR="00CB077A" w:rsidRDefault="00CB077A" w:rsidP="008C4E6C">
            <w:pPr>
              <w:rPr>
                <w:rFonts w:ascii="Arial" w:hAnsi="Arial" w:cs="Arial"/>
              </w:rPr>
            </w:pPr>
            <w:r w:rsidRPr="0E474EC1">
              <w:rPr>
                <w:rFonts w:ascii="Arial" w:hAnsi="Arial" w:cs="Arial"/>
              </w:rPr>
              <w:t xml:space="preserve">3.2.2 </w:t>
            </w:r>
          </w:p>
        </w:tc>
        <w:tc>
          <w:tcPr>
            <w:tcW w:w="4680" w:type="dxa"/>
            <w:shd w:val="clear" w:color="auto" w:fill="F2F2F2" w:themeFill="background1" w:themeFillShade="F2"/>
          </w:tcPr>
          <w:p w14:paraId="2AC1231D" w14:textId="77777777" w:rsidR="00CB077A" w:rsidRDefault="00CB077A" w:rsidP="008C4E6C">
            <w:pPr>
              <w:rPr>
                <w:rFonts w:ascii="Arial" w:hAnsi="Arial" w:cs="Arial"/>
              </w:rPr>
            </w:pPr>
            <w:r w:rsidRPr="0E474EC1">
              <w:rPr>
                <w:rFonts w:ascii="Arial" w:hAnsi="Arial" w:cs="Arial"/>
              </w:rPr>
              <w:t>4.2</w:t>
            </w:r>
          </w:p>
        </w:tc>
      </w:tr>
      <w:tr w:rsidR="00CB077A" w14:paraId="62E11D04" w14:textId="77777777" w:rsidTr="008C4E6C">
        <w:tc>
          <w:tcPr>
            <w:tcW w:w="4680" w:type="dxa"/>
            <w:shd w:val="clear" w:color="auto" w:fill="F2F2F2" w:themeFill="background1" w:themeFillShade="F2"/>
          </w:tcPr>
          <w:p w14:paraId="3EF7CAF3" w14:textId="77777777" w:rsidR="00CB077A" w:rsidRDefault="00CB077A" w:rsidP="008C4E6C">
            <w:pPr>
              <w:rPr>
                <w:rFonts w:ascii="Arial" w:hAnsi="Arial" w:cs="Arial"/>
              </w:rPr>
            </w:pPr>
            <w:r w:rsidRPr="0E474EC1">
              <w:rPr>
                <w:rFonts w:ascii="Arial" w:hAnsi="Arial" w:cs="Arial"/>
              </w:rPr>
              <w:t>3.8.3</w:t>
            </w:r>
          </w:p>
        </w:tc>
        <w:tc>
          <w:tcPr>
            <w:tcW w:w="4680" w:type="dxa"/>
            <w:shd w:val="clear" w:color="auto" w:fill="F2F2F2" w:themeFill="background1" w:themeFillShade="F2"/>
          </w:tcPr>
          <w:p w14:paraId="4331A704" w14:textId="77777777" w:rsidR="00CB077A" w:rsidRDefault="00CB077A" w:rsidP="008C4E6C">
            <w:pPr>
              <w:rPr>
                <w:rFonts w:ascii="Arial" w:hAnsi="Arial" w:cs="Arial"/>
              </w:rPr>
            </w:pPr>
            <w:r w:rsidRPr="0E474EC1">
              <w:rPr>
                <w:rFonts w:ascii="Arial" w:hAnsi="Arial" w:cs="Arial"/>
              </w:rPr>
              <w:t>4.3</w:t>
            </w:r>
          </w:p>
        </w:tc>
      </w:tr>
    </w:tbl>
    <w:p w14:paraId="7123171D" w14:textId="77777777" w:rsidR="00CB077A" w:rsidRDefault="00CB077A" w:rsidP="00CB077A"/>
    <w:p w14:paraId="3D747865" w14:textId="383B8DB6" w:rsidR="00CB077A" w:rsidRPr="003A3A3C" w:rsidRDefault="00607B22" w:rsidP="00607B22">
      <w:pPr>
        <w:widowControl/>
        <w:spacing w:line="240" w:lineRule="auto"/>
        <w:rPr>
          <w:rFonts w:ascii="Arial" w:hAnsi="Arial" w:cs="Arial"/>
        </w:rPr>
      </w:pPr>
      <w:r>
        <w:rPr>
          <w:rFonts w:ascii="Arial" w:hAnsi="Arial" w:cs="Arial"/>
        </w:rPr>
        <w:br w:type="page"/>
      </w:r>
    </w:p>
    <w:p w14:paraId="67FD179E" w14:textId="77777777" w:rsidR="00CB077A" w:rsidRPr="00B43C59" w:rsidRDefault="00CB077A" w:rsidP="00CB077A">
      <w:pPr>
        <w:pStyle w:val="Heading2"/>
      </w:pPr>
      <w:bookmarkStart w:id="34" w:name="_Toc530500532"/>
      <w:r w:rsidRPr="00B43C59">
        <w:lastRenderedPageBreak/>
        <w:t>Defect Severity Definitions</w:t>
      </w:r>
      <w:bookmarkEnd w:id="34"/>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CB077A" w:rsidRPr="00B43C59" w14:paraId="7C5C40EB" w14:textId="77777777" w:rsidTr="008C4E6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737FE9A7" w14:textId="77777777" w:rsidR="00CB077A" w:rsidRPr="00B43C59" w:rsidRDefault="00CB077A" w:rsidP="008C4E6C">
            <w:pPr>
              <w:rPr>
                <w:rFonts w:ascii="Arial" w:hAnsi="Arial" w:cs="Arial"/>
                <w:b/>
                <w:bCs/>
                <w:sz w:val="18"/>
                <w:szCs w:val="18"/>
              </w:rPr>
            </w:pPr>
            <w:r w:rsidRPr="00B43C59">
              <w:rPr>
                <w:rFonts w:ascii="Arial" w:hAnsi="Arial" w:cs="Arial"/>
                <w:b/>
                <w:bCs/>
                <w:sz w:val="18"/>
                <w:szCs w:val="18"/>
              </w:rPr>
              <w:t>Critical</w:t>
            </w:r>
          </w:p>
        </w:tc>
        <w:tc>
          <w:tcPr>
            <w:tcW w:w="3584" w:type="pct"/>
            <w:tcBorders>
              <w:top w:val="single" w:sz="4" w:space="0" w:color="auto"/>
              <w:left w:val="single" w:sz="4" w:space="0" w:color="auto"/>
              <w:bottom w:val="single" w:sz="4" w:space="0" w:color="auto"/>
              <w:right w:val="single" w:sz="4" w:space="0" w:color="auto"/>
            </w:tcBorders>
          </w:tcPr>
          <w:p w14:paraId="0D33A308" w14:textId="77777777" w:rsidR="00CB077A" w:rsidRPr="00B43C59" w:rsidRDefault="00CB077A" w:rsidP="008C4E6C">
            <w:pPr>
              <w:widowControl/>
              <w:spacing w:line="240" w:lineRule="auto"/>
              <w:rPr>
                <w:rFonts w:ascii="Arial" w:hAnsi="Arial" w:cs="Arial"/>
                <w:sz w:val="18"/>
                <w:szCs w:val="18"/>
              </w:rPr>
            </w:pPr>
            <w:r w:rsidRPr="0E474EC1">
              <w:rPr>
                <w:rFonts w:ascii="Arial" w:hAnsi="Arial" w:cs="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w:t>
            </w:r>
          </w:p>
          <w:p w14:paraId="11022B06" w14:textId="77777777" w:rsidR="00CB077A" w:rsidRPr="00B43C59" w:rsidRDefault="00CB077A" w:rsidP="008C4E6C">
            <w:pPr>
              <w:pStyle w:val="ListParagraph"/>
              <w:widowControl/>
              <w:numPr>
                <w:ilvl w:val="0"/>
                <w:numId w:val="2"/>
              </w:numPr>
              <w:spacing w:line="240" w:lineRule="auto"/>
              <w:rPr>
                <w:sz w:val="18"/>
                <w:szCs w:val="18"/>
              </w:rPr>
            </w:pPr>
            <w:r w:rsidRPr="0E474EC1">
              <w:rPr>
                <w:rFonts w:ascii="Arial" w:hAnsi="Arial" w:cs="Arial"/>
                <w:sz w:val="18"/>
                <w:szCs w:val="18"/>
              </w:rPr>
              <w:t>1.3</w:t>
            </w:r>
          </w:p>
          <w:p w14:paraId="1B3932BD" w14:textId="77777777" w:rsidR="00CB077A" w:rsidRPr="00B43C59" w:rsidRDefault="00CB077A" w:rsidP="008C4E6C">
            <w:pPr>
              <w:pStyle w:val="ListParagraph"/>
              <w:widowControl/>
              <w:numPr>
                <w:ilvl w:val="0"/>
                <w:numId w:val="2"/>
              </w:numPr>
              <w:spacing w:line="240" w:lineRule="auto"/>
              <w:rPr>
                <w:sz w:val="18"/>
                <w:szCs w:val="18"/>
              </w:rPr>
            </w:pPr>
            <w:r w:rsidRPr="0E474EC1">
              <w:rPr>
                <w:rFonts w:ascii="Arial" w:hAnsi="Arial" w:cs="Arial"/>
                <w:sz w:val="18"/>
                <w:szCs w:val="18"/>
              </w:rPr>
              <w:t>4.2</w:t>
            </w:r>
          </w:p>
        </w:tc>
      </w:tr>
      <w:tr w:rsidR="00CB077A" w:rsidRPr="00B43C59" w14:paraId="0FD43769" w14:textId="77777777" w:rsidTr="008C4E6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7A33636A" w14:textId="77777777" w:rsidR="00CB077A" w:rsidRPr="00B43C59" w:rsidRDefault="00CB077A" w:rsidP="008C4E6C">
            <w:pPr>
              <w:rPr>
                <w:rFonts w:ascii="Arial" w:hAnsi="Arial" w:cs="Arial"/>
                <w:b/>
                <w:bCs/>
                <w:sz w:val="18"/>
                <w:szCs w:val="18"/>
              </w:rPr>
            </w:pPr>
            <w:r w:rsidRPr="00B43C59">
              <w:rPr>
                <w:rFonts w:ascii="Arial" w:hAnsi="Arial" w:cs="Arial"/>
                <w:b/>
                <w:bCs/>
                <w:sz w:val="18"/>
                <w:szCs w:val="18"/>
              </w:rPr>
              <w:t>Medium</w:t>
            </w:r>
          </w:p>
        </w:tc>
        <w:tc>
          <w:tcPr>
            <w:tcW w:w="3584" w:type="pct"/>
            <w:tcBorders>
              <w:top w:val="single" w:sz="4" w:space="0" w:color="auto"/>
              <w:left w:val="single" w:sz="4" w:space="0" w:color="auto"/>
              <w:bottom w:val="single" w:sz="4" w:space="0" w:color="auto"/>
              <w:right w:val="single" w:sz="4" w:space="0" w:color="auto"/>
            </w:tcBorders>
          </w:tcPr>
          <w:p w14:paraId="2079D704" w14:textId="77777777" w:rsidR="00CB077A" w:rsidRPr="00B43C59" w:rsidRDefault="00CB077A" w:rsidP="008C4E6C">
            <w:pPr>
              <w:pStyle w:val="TableText"/>
            </w:pPr>
            <w:r>
              <w:t>The defect does not seriously impair system function can be categorized as a medium Defect.  A manual procedure requiring medium effort can be implemented to remedy the defect.  Examples of a medium defect are as follows:</w:t>
            </w:r>
          </w:p>
          <w:p w14:paraId="7D3A7184" w14:textId="77777777" w:rsidR="00CB077A" w:rsidRPr="00B43C59" w:rsidRDefault="00CB077A" w:rsidP="008C4E6C">
            <w:pPr>
              <w:pStyle w:val="TableBullets"/>
              <w:numPr>
                <w:ilvl w:val="0"/>
                <w:numId w:val="1"/>
              </w:numPr>
            </w:pPr>
            <w:r>
              <w:t>1.1</w:t>
            </w:r>
          </w:p>
          <w:p w14:paraId="4621D694" w14:textId="77777777" w:rsidR="00CB077A" w:rsidRPr="00B43C59" w:rsidRDefault="00CB077A" w:rsidP="008C4E6C">
            <w:pPr>
              <w:pStyle w:val="TableBullets"/>
              <w:numPr>
                <w:ilvl w:val="0"/>
                <w:numId w:val="1"/>
              </w:numPr>
            </w:pPr>
            <w:r>
              <w:t>1.2</w:t>
            </w:r>
          </w:p>
          <w:p w14:paraId="1B31CEE6" w14:textId="77777777" w:rsidR="00CB077A" w:rsidRPr="00B43C59" w:rsidRDefault="00CB077A" w:rsidP="008C4E6C">
            <w:pPr>
              <w:pStyle w:val="TableBullets"/>
              <w:numPr>
                <w:ilvl w:val="0"/>
                <w:numId w:val="1"/>
              </w:numPr>
            </w:pPr>
            <w:r>
              <w:t>1.4</w:t>
            </w:r>
          </w:p>
          <w:p w14:paraId="60DB0CF1" w14:textId="77777777" w:rsidR="00CB077A" w:rsidRPr="00B43C59" w:rsidRDefault="00CB077A" w:rsidP="008C4E6C">
            <w:pPr>
              <w:pStyle w:val="TableBullets"/>
              <w:numPr>
                <w:ilvl w:val="0"/>
                <w:numId w:val="1"/>
              </w:numPr>
            </w:pPr>
            <w:r>
              <w:t>1.6</w:t>
            </w:r>
          </w:p>
          <w:p w14:paraId="4E8C6D04" w14:textId="77777777" w:rsidR="00CB077A" w:rsidRPr="00B43C59" w:rsidRDefault="00CB077A" w:rsidP="008C4E6C">
            <w:pPr>
              <w:pStyle w:val="TableBullets"/>
              <w:numPr>
                <w:ilvl w:val="0"/>
                <w:numId w:val="1"/>
              </w:numPr>
              <w:rPr>
                <w:rFonts w:eastAsia="Arial"/>
              </w:rPr>
            </w:pPr>
            <w:r>
              <w:t>2.1</w:t>
            </w:r>
          </w:p>
          <w:p w14:paraId="7C3F08C4" w14:textId="77777777" w:rsidR="00CB077A" w:rsidRPr="00B43C59" w:rsidRDefault="00CB077A" w:rsidP="008C4E6C">
            <w:pPr>
              <w:pStyle w:val="TableBullets"/>
              <w:numPr>
                <w:ilvl w:val="0"/>
                <w:numId w:val="1"/>
              </w:numPr>
            </w:pPr>
            <w:r>
              <w:t>2.3</w:t>
            </w:r>
          </w:p>
          <w:p w14:paraId="19405100" w14:textId="77777777" w:rsidR="00CB077A" w:rsidRPr="00B43C59" w:rsidRDefault="00CB077A" w:rsidP="008C4E6C">
            <w:pPr>
              <w:pStyle w:val="TableBullets"/>
              <w:numPr>
                <w:ilvl w:val="0"/>
                <w:numId w:val="1"/>
              </w:numPr>
            </w:pPr>
            <w:r>
              <w:t>2.4</w:t>
            </w:r>
          </w:p>
          <w:p w14:paraId="537021F9" w14:textId="77777777" w:rsidR="00CB077A" w:rsidRPr="00B43C59" w:rsidRDefault="00CB077A" w:rsidP="008C4E6C">
            <w:pPr>
              <w:pStyle w:val="TableBullets"/>
              <w:numPr>
                <w:ilvl w:val="0"/>
                <w:numId w:val="1"/>
              </w:numPr>
            </w:pPr>
            <w:r>
              <w:t>2.5</w:t>
            </w:r>
          </w:p>
        </w:tc>
      </w:tr>
      <w:tr w:rsidR="00CB077A" w:rsidRPr="00B43C59" w14:paraId="12EA3EF2" w14:textId="77777777" w:rsidTr="008C4E6C">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5B5E647A" w14:textId="77777777" w:rsidR="00CB077A" w:rsidRPr="00B43C59" w:rsidRDefault="00CB077A" w:rsidP="008C4E6C">
            <w:pPr>
              <w:rPr>
                <w:rFonts w:ascii="Arial" w:hAnsi="Arial" w:cs="Arial"/>
                <w:b/>
                <w:bCs/>
                <w:sz w:val="18"/>
                <w:szCs w:val="18"/>
              </w:rPr>
            </w:pPr>
            <w:r w:rsidRPr="00B43C59">
              <w:rPr>
                <w:rFonts w:ascii="Arial" w:hAnsi="Arial" w:cs="Arial"/>
                <w:b/>
                <w:bCs/>
                <w:sz w:val="18"/>
                <w:szCs w:val="18"/>
              </w:rPr>
              <w:t>Low</w:t>
            </w:r>
          </w:p>
        </w:tc>
        <w:tc>
          <w:tcPr>
            <w:tcW w:w="3584" w:type="pct"/>
            <w:tcBorders>
              <w:top w:val="single" w:sz="4" w:space="0" w:color="auto"/>
              <w:left w:val="single" w:sz="4" w:space="0" w:color="auto"/>
              <w:bottom w:val="single" w:sz="4" w:space="0" w:color="auto"/>
              <w:right w:val="single" w:sz="4" w:space="0" w:color="auto"/>
            </w:tcBorders>
          </w:tcPr>
          <w:p w14:paraId="4F41720A" w14:textId="77777777" w:rsidR="00CB077A" w:rsidRPr="00B43C59" w:rsidRDefault="00CB077A" w:rsidP="008C4E6C">
            <w:pPr>
              <w:pStyle w:val="TableText"/>
            </w:pPr>
            <w:r>
              <w:t>The defect is cosmetic or has little to no impact on system functionality. A manual procedure requiring low effort can be implemented to remedy the defect.  Examples of a low defect are as follows:</w:t>
            </w:r>
          </w:p>
          <w:p w14:paraId="1CC0BBAF" w14:textId="77777777" w:rsidR="00CB077A" w:rsidRDefault="00CB077A" w:rsidP="008C4E6C">
            <w:pPr>
              <w:pStyle w:val="TableBullets"/>
              <w:numPr>
                <w:ilvl w:val="0"/>
                <w:numId w:val="1"/>
              </w:numPr>
            </w:pPr>
            <w:r>
              <w:t>1.5</w:t>
            </w:r>
          </w:p>
          <w:p w14:paraId="28ECD815" w14:textId="77777777" w:rsidR="00CB077A" w:rsidRDefault="00CB077A" w:rsidP="008C4E6C">
            <w:pPr>
              <w:pStyle w:val="TableBullets"/>
              <w:numPr>
                <w:ilvl w:val="0"/>
                <w:numId w:val="1"/>
              </w:numPr>
            </w:pPr>
            <w:r>
              <w:t>1.7</w:t>
            </w:r>
          </w:p>
          <w:p w14:paraId="212A5740" w14:textId="77777777" w:rsidR="00CB077A" w:rsidRPr="00B43C59" w:rsidRDefault="00CB077A" w:rsidP="008C4E6C">
            <w:pPr>
              <w:pStyle w:val="TableBullets"/>
              <w:numPr>
                <w:ilvl w:val="0"/>
                <w:numId w:val="1"/>
              </w:numPr>
              <w:rPr>
                <w:rFonts w:eastAsia="Arial"/>
              </w:rPr>
            </w:pPr>
            <w:r>
              <w:t>2.2</w:t>
            </w:r>
          </w:p>
          <w:p w14:paraId="7061FFE0" w14:textId="77777777" w:rsidR="00CB077A" w:rsidRPr="00B43C59" w:rsidRDefault="00CB077A" w:rsidP="008C4E6C">
            <w:pPr>
              <w:pStyle w:val="TableBullets"/>
              <w:numPr>
                <w:ilvl w:val="0"/>
                <w:numId w:val="1"/>
              </w:numPr>
            </w:pPr>
            <w:r>
              <w:t>3.1</w:t>
            </w:r>
          </w:p>
          <w:p w14:paraId="7AA2151B" w14:textId="77777777" w:rsidR="00CB077A" w:rsidRPr="00B43C59" w:rsidRDefault="00CB077A" w:rsidP="008C4E6C">
            <w:pPr>
              <w:pStyle w:val="TableBullets"/>
              <w:numPr>
                <w:ilvl w:val="0"/>
                <w:numId w:val="1"/>
              </w:numPr>
            </w:pPr>
            <w:r>
              <w:t>4.1</w:t>
            </w:r>
          </w:p>
          <w:p w14:paraId="371099D5" w14:textId="77777777" w:rsidR="00CB077A" w:rsidRPr="00B43C59" w:rsidRDefault="00CB077A" w:rsidP="008C4E6C">
            <w:pPr>
              <w:pStyle w:val="TableBullets"/>
              <w:numPr>
                <w:ilvl w:val="0"/>
                <w:numId w:val="1"/>
              </w:numPr>
            </w:pPr>
            <w:r>
              <w:t>4.3</w:t>
            </w:r>
          </w:p>
        </w:tc>
      </w:tr>
    </w:tbl>
    <w:p w14:paraId="3FB4EF9B" w14:textId="77777777" w:rsidR="00607B22" w:rsidRDefault="00607B22" w:rsidP="00607B22">
      <w:pPr>
        <w:pStyle w:val="Heading1"/>
        <w:numPr>
          <w:ilvl w:val="0"/>
          <w:numId w:val="0"/>
        </w:numPr>
      </w:pPr>
      <w:bookmarkStart w:id="35" w:name="_Toc124065194"/>
      <w:bookmarkStart w:id="36" w:name="_Toc530500533"/>
      <w:bookmarkStart w:id="37" w:name="_Toc124065215"/>
      <w:bookmarkStart w:id="38" w:name="_Toc32035161"/>
    </w:p>
    <w:p w14:paraId="3F7D9717" w14:textId="5FB862D8" w:rsidR="00CB077A" w:rsidRDefault="00CB077A" w:rsidP="00CB077A">
      <w:pPr>
        <w:pStyle w:val="Heading1"/>
      </w:pPr>
      <w:r w:rsidRPr="00B43C59">
        <w:t>Environment</w:t>
      </w:r>
      <w:bookmarkEnd w:id="35"/>
      <w:bookmarkEnd w:id="36"/>
    </w:p>
    <w:p w14:paraId="501A2AA4" w14:textId="77777777" w:rsidR="00CB077A" w:rsidRPr="00B43C59" w:rsidRDefault="00CB077A" w:rsidP="00CB077A">
      <w:pPr>
        <w:pStyle w:val="Heading2"/>
      </w:pPr>
      <w:bookmarkStart w:id="39" w:name="_Toc124065195"/>
      <w:bookmarkStart w:id="40" w:name="_Toc530500534"/>
      <w:r>
        <w:t>Environment</w:t>
      </w:r>
      <w:bookmarkEnd w:id="39"/>
      <w:bookmarkEnd w:id="40"/>
    </w:p>
    <w:p w14:paraId="16E2B4E4" w14:textId="77777777" w:rsidR="00CB077A" w:rsidRDefault="00CB077A" w:rsidP="00CB077A">
      <w:pPr>
        <w:pStyle w:val="Heading2BulletedList"/>
      </w:pPr>
      <w:r>
        <w:t xml:space="preserve">The System Testing Environment will be used in the Mac application </w:t>
      </w:r>
      <w:proofErr w:type="spellStart"/>
      <w:r>
        <w:t>Xcode</w:t>
      </w:r>
      <w:proofErr w:type="spellEnd"/>
      <w:r>
        <w:t xml:space="preserve">. </w:t>
      </w:r>
    </w:p>
    <w:p w14:paraId="1242441B" w14:textId="1E0E5F64" w:rsidR="00CB077A" w:rsidRDefault="00CB077A" w:rsidP="00CB077A">
      <w:pPr>
        <w:pStyle w:val="Heading2BulletedList"/>
        <w:numPr>
          <w:ilvl w:val="1"/>
          <w:numId w:val="6"/>
        </w:numPr>
      </w:pPr>
      <w:r>
        <w:t>Requirement 3.3.1</w:t>
      </w:r>
      <w:r w:rsidR="00555776">
        <w:t xml:space="preserve"> </w:t>
      </w:r>
      <w:r w:rsidR="00555776">
        <w:rPr>
          <w:rStyle w:val="FootnoteReference"/>
        </w:rPr>
        <w:footnoteReference w:id="2"/>
      </w:r>
      <w:r>
        <w:t xml:space="preserve"> </w:t>
      </w:r>
    </w:p>
    <w:p w14:paraId="133B78E8" w14:textId="77777777" w:rsidR="00CB077A" w:rsidRDefault="00CB077A" w:rsidP="00CB077A">
      <w:pPr>
        <w:pStyle w:val="Heading2BulletedList"/>
        <w:numPr>
          <w:ilvl w:val="0"/>
          <w:numId w:val="0"/>
        </w:numPr>
        <w:ind w:left="1800"/>
      </w:pPr>
      <w:bookmarkStart w:id="41" w:name="_Toc116961462"/>
    </w:p>
    <w:p w14:paraId="6B9A1F7D" w14:textId="77777777" w:rsidR="00CB077A" w:rsidRPr="00C836E2" w:rsidRDefault="00CB077A" w:rsidP="00CB077A">
      <w:pPr>
        <w:pStyle w:val="Heading1"/>
      </w:pPr>
      <w:bookmarkStart w:id="42" w:name="_Toc530500535"/>
      <w:bookmarkEnd w:id="41"/>
      <w:r w:rsidRPr="00C836E2">
        <w:t>Assumptions</w:t>
      </w:r>
      <w:bookmarkEnd w:id="37"/>
      <w:bookmarkEnd w:id="42"/>
    </w:p>
    <w:p w14:paraId="12B6FBFE" w14:textId="77777777" w:rsidR="00CB077A" w:rsidRDefault="00CB077A" w:rsidP="00CB077A">
      <w:pPr>
        <w:numPr>
          <w:ilvl w:val="0"/>
          <w:numId w:val="9"/>
        </w:numPr>
        <w:rPr>
          <w:rFonts w:ascii="Arial" w:hAnsi="Arial" w:cs="Arial"/>
        </w:rPr>
      </w:pPr>
      <w:r w:rsidRPr="7E61822E">
        <w:rPr>
          <w:rFonts w:ascii="Arial" w:hAnsi="Arial" w:cs="Arial"/>
        </w:rPr>
        <w:t xml:space="preserve">Tester has access to a Mac operating system. </w:t>
      </w:r>
    </w:p>
    <w:p w14:paraId="10EE033D" w14:textId="77777777" w:rsidR="00CB077A" w:rsidRDefault="00CB077A" w:rsidP="00CB077A">
      <w:pPr>
        <w:numPr>
          <w:ilvl w:val="0"/>
          <w:numId w:val="9"/>
        </w:numPr>
      </w:pPr>
      <w:r w:rsidRPr="7E61822E">
        <w:rPr>
          <w:rFonts w:ascii="Arial" w:hAnsi="Arial" w:cs="Arial"/>
        </w:rPr>
        <w:t xml:space="preserve">Tester has contact information available. </w:t>
      </w:r>
    </w:p>
    <w:p w14:paraId="15FEE4F9" w14:textId="77777777" w:rsidR="00CB077A" w:rsidRPr="00F7544F" w:rsidRDefault="00CB077A" w:rsidP="00CB077A">
      <w:pPr>
        <w:ind w:left="360"/>
        <w:rPr>
          <w:rFonts w:ascii="Arial" w:hAnsi="Arial" w:cs="Arial"/>
        </w:rPr>
      </w:pPr>
    </w:p>
    <w:p w14:paraId="6EA2E591" w14:textId="77777777" w:rsidR="00CB077A" w:rsidRPr="00607B22" w:rsidRDefault="00CB077A" w:rsidP="00CB077A">
      <w:pPr>
        <w:pStyle w:val="Heading1"/>
        <w:rPr>
          <w:color w:val="000000" w:themeColor="text1"/>
        </w:rPr>
      </w:pPr>
      <w:bookmarkStart w:id="43" w:name="_Toc124065216"/>
      <w:bookmarkStart w:id="44" w:name="_Toc530500536"/>
      <w:r w:rsidRPr="00607B22">
        <w:t>Risks and Contingencies</w:t>
      </w:r>
      <w:bookmarkEnd w:id="38"/>
      <w:bookmarkEnd w:id="43"/>
      <w:bookmarkEnd w:id="44"/>
    </w:p>
    <w:p w14:paraId="7A4DE5F5" w14:textId="77777777" w:rsidR="00CB077A" w:rsidRDefault="00CB077A" w:rsidP="00CB077A">
      <w:pPr>
        <w:ind w:left="720"/>
      </w:pPr>
      <w:r w:rsidRPr="0E474EC1">
        <w:rPr>
          <w:rFonts w:ascii="Arial" w:hAnsi="Arial" w:cs="Arial"/>
        </w:rPr>
        <w:t>Potential testing risks are outlined in Section 3.4.  It is possible while testing the data pulling aspects of the code that something could cease to function correctly.  As a contingency, sample CSV files will be used in the meantime to mimic pulling data from the device itself.</w:t>
      </w:r>
    </w:p>
    <w:p w14:paraId="53C47328" w14:textId="0C1B4A12" w:rsidR="00607B22" w:rsidRDefault="00CB077A" w:rsidP="00607B22">
      <w:pPr>
        <w:pStyle w:val="Heading1"/>
      </w:pPr>
      <w:bookmarkStart w:id="45" w:name="_Toc15460326"/>
      <w:bookmarkStart w:id="46" w:name="_Toc124065219"/>
      <w:bookmarkStart w:id="47" w:name="_Toc530500537"/>
      <w:r w:rsidRPr="00B43C59">
        <w:t>Appendices</w:t>
      </w:r>
      <w:bookmarkEnd w:id="45"/>
      <w:bookmarkEnd w:id="46"/>
      <w:bookmarkEnd w:id="47"/>
    </w:p>
    <w:p w14:paraId="0DF53C54" w14:textId="77777777" w:rsidR="00607B22" w:rsidRPr="00607B22" w:rsidRDefault="00607B22" w:rsidP="00607B22"/>
    <w:p w14:paraId="7B284B77" w14:textId="34D468C7" w:rsidR="00607B22" w:rsidRDefault="00607B22" w:rsidP="00607B22">
      <w:pPr>
        <w:widowControl/>
        <w:spacing w:line="240" w:lineRule="auto"/>
        <w:ind w:left="720"/>
      </w:pPr>
      <w:r w:rsidRPr="00607B22">
        <w:t xml:space="preserve"> </w:t>
      </w:r>
      <w:hyperlink r:id="rId12" w:tooltip="Mental Health Awareness Application_SRS_V2.docx" w:history="1">
        <w:r>
          <w:rPr>
            <w:rStyle w:val="Hyperlink"/>
            <w:rFonts w:ascii="Segoe UI" w:hAnsi="Segoe UI" w:cs="Segoe UI"/>
            <w:sz w:val="21"/>
            <w:szCs w:val="21"/>
            <w:shd w:val="clear" w:color="auto" w:fill="F6F8FA"/>
          </w:rPr>
          <w:t>Mental Health Awareness Application</w:t>
        </w:r>
        <w:r>
          <w:rPr>
            <w:rStyle w:val="Hyperlink"/>
            <w:rFonts w:ascii="Segoe UI" w:hAnsi="Segoe UI" w:cs="Segoe UI"/>
            <w:sz w:val="21"/>
            <w:szCs w:val="21"/>
            <w:shd w:val="clear" w:color="auto" w:fill="F6F8FA"/>
          </w:rPr>
          <w:t>_</w:t>
        </w:r>
        <w:r>
          <w:rPr>
            <w:rStyle w:val="Hyperlink"/>
            <w:rFonts w:ascii="Segoe UI" w:hAnsi="Segoe UI" w:cs="Segoe UI"/>
            <w:sz w:val="21"/>
            <w:szCs w:val="21"/>
            <w:shd w:val="clear" w:color="auto" w:fill="F6F8FA"/>
          </w:rPr>
          <w:t>SRS_V2.docx</w:t>
        </w:r>
      </w:hyperlink>
    </w:p>
    <w:p w14:paraId="3E4C303F" w14:textId="53E400E0" w:rsidR="00CB077A" w:rsidRPr="00EA43DE" w:rsidRDefault="00CB077A" w:rsidP="00CB077A">
      <w:pPr>
        <w:pStyle w:val="NormalIndent"/>
        <w:tabs>
          <w:tab w:val="left" w:pos="1890"/>
        </w:tabs>
        <w:rPr>
          <w:rFonts w:ascii="Arial" w:hAnsi="Arial" w:cs="Arial"/>
        </w:rPr>
      </w:pPr>
    </w:p>
    <w:p w14:paraId="0BE3BEDA" w14:textId="77777777" w:rsidR="00CB077A" w:rsidRPr="00B43C59" w:rsidRDefault="00CB077A" w:rsidP="00CB077A">
      <w:pPr>
        <w:pStyle w:val="Heading1"/>
        <w:numPr>
          <w:ilvl w:val="0"/>
          <w:numId w:val="0"/>
        </w:numPr>
      </w:pPr>
    </w:p>
    <w:p w14:paraId="3B1D5C21" w14:textId="77777777" w:rsidR="00CB077A" w:rsidRPr="00B43C59" w:rsidRDefault="00CB077A" w:rsidP="00CB077A">
      <w:pPr>
        <w:pStyle w:val="Heading1"/>
        <w:numPr>
          <w:ilvl w:val="0"/>
          <w:numId w:val="0"/>
        </w:numPr>
      </w:pPr>
      <w:r w:rsidRPr="00B43C59">
        <w:t xml:space="preserve"> </w:t>
      </w:r>
    </w:p>
    <w:p w14:paraId="7EC5FA9C" w14:textId="77777777" w:rsidR="00DA1FD6" w:rsidRDefault="00DD175B"/>
    <w:sectPr w:rsidR="00DA1FD6" w:rsidSect="00352146">
      <w:footerReference w:type="default" r:id="rId13"/>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AAFD8" w14:textId="77777777" w:rsidR="00DD175B" w:rsidRDefault="00DD175B" w:rsidP="00555776">
      <w:pPr>
        <w:spacing w:line="240" w:lineRule="auto"/>
      </w:pPr>
      <w:r>
        <w:separator/>
      </w:r>
    </w:p>
  </w:endnote>
  <w:endnote w:type="continuationSeparator" w:id="0">
    <w:p w14:paraId="5090B820" w14:textId="77777777" w:rsidR="00DD175B" w:rsidRDefault="00DD175B" w:rsidP="00555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A77DF" w14:textId="77777777" w:rsidR="00C15949" w:rsidRPr="00BA0233" w:rsidRDefault="00DD175B" w:rsidP="00352146">
    <w:pPr>
      <w:pStyle w:val="Footer"/>
      <w:jc w:val="right"/>
      <w:rPr>
        <w:rFonts w:ascii="Arial" w:hAnsi="Arial" w:cs="Arial"/>
        <w:sz w:val="18"/>
        <w:szCs w:val="18"/>
      </w:rPr>
    </w:pPr>
    <w:r w:rsidRPr="00BA0233">
      <w:rPr>
        <w:rFonts w:ascii="Arial" w:hAnsi="Arial" w:cs="Arial"/>
        <w:sz w:val="18"/>
        <w:szCs w:val="18"/>
      </w:rPr>
      <w:t xml:space="preserve">Page </w:t>
    </w:r>
    <w:r w:rsidRPr="00BA0233">
      <w:rPr>
        <w:rStyle w:val="PageNumber"/>
        <w:rFonts w:ascii="Arial" w:hAnsi="Arial" w:cs="Arial"/>
      </w:rPr>
      <w:fldChar w:fldCharType="begin"/>
    </w:r>
    <w:r w:rsidRPr="00BA0233">
      <w:rPr>
        <w:rStyle w:val="PageNumber"/>
        <w:rFonts w:ascii="Arial" w:hAnsi="Arial" w:cs="Arial"/>
      </w:rPr>
      <w:instrText xml:space="preserve"> PAGE </w:instrText>
    </w:r>
    <w:r w:rsidRPr="00BA0233">
      <w:rPr>
        <w:rStyle w:val="PageNumber"/>
        <w:rFonts w:ascii="Arial" w:hAnsi="Arial" w:cs="Arial"/>
      </w:rPr>
      <w:fldChar w:fldCharType="separate"/>
    </w:r>
    <w:r>
      <w:rPr>
        <w:rStyle w:val="PageNumber"/>
        <w:rFonts w:ascii="Arial" w:hAnsi="Arial" w:cs="Arial"/>
        <w:noProof/>
      </w:rPr>
      <w:t>i</w:t>
    </w:r>
    <w:r w:rsidRPr="00BA0233">
      <w:rPr>
        <w:rStyle w:val="PageNumber"/>
        <w:rFonts w:ascii="Arial" w:hAnsi="Arial" w:cs="Arial"/>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6E26B" w14:textId="77777777" w:rsidR="00C15949" w:rsidRPr="005D7E06" w:rsidRDefault="00DD175B" w:rsidP="00352146">
    <w:pPr>
      <w:pStyle w:val="Footer"/>
      <w:jc w:val="right"/>
      <w:rPr>
        <w:rFonts w:ascii="Arial" w:hAnsi="Arial" w:cs="Arial"/>
        <w:sz w:val="18"/>
        <w:szCs w:val="18"/>
      </w:rPr>
    </w:pPr>
    <w:r w:rsidRPr="005D7E06">
      <w:rPr>
        <w:rFonts w:ascii="Arial" w:hAnsi="Arial" w:cs="Arial"/>
        <w:sz w:val="18"/>
        <w:szCs w:val="18"/>
      </w:rPr>
      <w:t xml:space="preserve">Page </w:t>
    </w:r>
    <w:r w:rsidRPr="005D7E06">
      <w:rPr>
        <w:rFonts w:ascii="Arial" w:hAnsi="Arial" w:cs="Arial"/>
        <w:sz w:val="18"/>
        <w:szCs w:val="18"/>
      </w:rPr>
      <w:fldChar w:fldCharType="begin"/>
    </w:r>
    <w:r w:rsidRPr="005D7E06">
      <w:rPr>
        <w:rFonts w:ascii="Arial" w:hAnsi="Arial" w:cs="Arial"/>
        <w:sz w:val="18"/>
        <w:szCs w:val="18"/>
      </w:rPr>
      <w:instrText xml:space="preserve"> PAGE </w:instrText>
    </w:r>
    <w:r w:rsidRPr="005D7E06">
      <w:rPr>
        <w:rFonts w:ascii="Arial" w:hAnsi="Arial" w:cs="Arial"/>
        <w:sz w:val="18"/>
        <w:szCs w:val="18"/>
      </w:rPr>
      <w:fldChar w:fldCharType="separate"/>
    </w:r>
    <w:r>
      <w:rPr>
        <w:rFonts w:ascii="Arial" w:hAnsi="Arial" w:cs="Arial"/>
        <w:noProof/>
        <w:sz w:val="18"/>
        <w:szCs w:val="18"/>
      </w:rPr>
      <w:t>4</w:t>
    </w:r>
    <w:r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30EA3" w14:textId="77777777" w:rsidR="00DD175B" w:rsidRDefault="00DD175B" w:rsidP="00555776">
      <w:pPr>
        <w:spacing w:line="240" w:lineRule="auto"/>
      </w:pPr>
      <w:r>
        <w:separator/>
      </w:r>
    </w:p>
  </w:footnote>
  <w:footnote w:type="continuationSeparator" w:id="0">
    <w:p w14:paraId="740E7AAF" w14:textId="77777777" w:rsidR="00DD175B" w:rsidRDefault="00DD175B" w:rsidP="00555776">
      <w:pPr>
        <w:spacing w:line="240" w:lineRule="auto"/>
      </w:pPr>
      <w:r>
        <w:continuationSeparator/>
      </w:r>
    </w:p>
  </w:footnote>
  <w:footnote w:id="1">
    <w:p w14:paraId="3F2EF1B7" w14:textId="0F964852" w:rsidR="00555776" w:rsidRPr="00555776" w:rsidRDefault="00555776">
      <w:pPr>
        <w:pStyle w:val="FootnoteText"/>
        <w:rPr>
          <w:lang w:val="is-IS"/>
        </w:rPr>
      </w:pPr>
      <w:r>
        <w:rPr>
          <w:rStyle w:val="FootnoteReference"/>
        </w:rPr>
        <w:footnoteRef/>
      </w:r>
      <w:r>
        <w:t xml:space="preserve"> </w:t>
      </w:r>
      <w:r>
        <w:rPr>
          <w:lang w:val="is-IS"/>
        </w:rPr>
        <w:t>Reference to SRS V2</w:t>
      </w:r>
    </w:p>
  </w:footnote>
  <w:footnote w:id="2">
    <w:p w14:paraId="6C29D706" w14:textId="34CF5D7E" w:rsidR="00555776" w:rsidRPr="00555776" w:rsidRDefault="00555776">
      <w:pPr>
        <w:pStyle w:val="FootnoteText"/>
        <w:rPr>
          <w:lang w:val="is-IS"/>
        </w:rPr>
      </w:pPr>
      <w:r>
        <w:rPr>
          <w:rStyle w:val="FootnoteReference"/>
        </w:rPr>
        <w:footnoteRef/>
      </w:r>
      <w:r>
        <w:t xml:space="preserve"> </w:t>
      </w:r>
      <w:r>
        <w:rPr>
          <w:lang w:val="is-IS"/>
        </w:rPr>
        <w:t>Reference to the SRS V2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4EB7AAED" w14:textId="77777777" w:rsidTr="0E474EC1">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50346C62" w14:textId="77777777" w:rsidR="00C15949" w:rsidRPr="00AB4069" w:rsidRDefault="00DD175B" w:rsidP="00352146">
          <w:pPr>
            <w:pStyle w:val="Header"/>
            <w:jc w:val="center"/>
            <w:rPr>
              <w:sz w:val="22"/>
              <w:szCs w:val="22"/>
            </w:rPr>
          </w:pPr>
          <w:r>
            <w:rPr>
              <w:noProof/>
              <w:sz w:val="22"/>
              <w:szCs w:val="22"/>
            </w:rPr>
            <w:drawing>
              <wp:inline distT="0" distB="0" distL="0" distR="0" wp14:anchorId="62BA3C6E" wp14:editId="1DAD3715">
                <wp:extent cx="1552575" cy="695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062EDBEC" w14:textId="77777777" w:rsidR="00C15949" w:rsidRPr="00AB4069" w:rsidRDefault="00DD175B" w:rsidP="00352146">
          <w:pPr>
            <w:pStyle w:val="Header"/>
            <w:jc w:val="center"/>
            <w:rPr>
              <w:sz w:val="22"/>
              <w:szCs w:val="22"/>
            </w:rPr>
          </w:pPr>
          <w:r>
            <w:rPr>
              <w:sz w:val="22"/>
              <w:szCs w:val="22"/>
            </w:rPr>
            <w:t>CBC Projects</w:t>
          </w:r>
        </w:p>
      </w:tc>
    </w:tr>
    <w:tr w:rsidR="00C15949" w:rsidRPr="00AB4069" w14:paraId="411059A7" w14:textId="77777777" w:rsidTr="0E474EC1">
      <w:trPr>
        <w:cantSplit/>
        <w:trHeight w:val="353"/>
      </w:trPr>
      <w:tc>
        <w:tcPr>
          <w:tcW w:w="4724" w:type="dxa"/>
          <w:vMerge/>
          <w:vAlign w:val="center"/>
        </w:tcPr>
        <w:p w14:paraId="772516CB" w14:textId="77777777" w:rsidR="00C15949" w:rsidRPr="00AB4069" w:rsidRDefault="00DD175B"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64E85BA3" w14:textId="77777777" w:rsidR="00C15949" w:rsidRPr="00AB4069" w:rsidRDefault="00DD175B"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1292E39C" w14:textId="77777777" w:rsidTr="0E474EC1">
      <w:trPr>
        <w:cantSplit/>
        <w:trHeight w:val="353"/>
      </w:trPr>
      <w:tc>
        <w:tcPr>
          <w:tcW w:w="4724" w:type="dxa"/>
          <w:vMerge/>
          <w:vAlign w:val="center"/>
        </w:tcPr>
        <w:p w14:paraId="2B4C228D" w14:textId="77777777" w:rsidR="00C15949" w:rsidRPr="00AB4069" w:rsidRDefault="00DD175B"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2D64E9F" w14:textId="77777777" w:rsidR="00C15949" w:rsidRPr="00AB4069" w:rsidRDefault="00DD175B" w:rsidP="00352146">
          <w:pPr>
            <w:pStyle w:val="Header"/>
            <w:jc w:val="center"/>
            <w:rPr>
              <w:sz w:val="22"/>
              <w:szCs w:val="22"/>
            </w:rPr>
          </w:pPr>
          <w:r w:rsidRPr="00AB4069">
            <w:rPr>
              <w:sz w:val="22"/>
              <w:szCs w:val="22"/>
            </w:rPr>
            <w:t>Version 1.0</w:t>
          </w:r>
        </w:p>
      </w:tc>
    </w:tr>
  </w:tbl>
  <w:p w14:paraId="283293D7" w14:textId="77777777" w:rsidR="00C15949" w:rsidRDefault="00DD175B">
    <w:pPr>
      <w:rPr>
        <w:sz w:val="24"/>
        <w:szCs w:val="24"/>
      </w:rPr>
    </w:pPr>
  </w:p>
  <w:p w14:paraId="375E737A" w14:textId="77777777" w:rsidR="00C15949" w:rsidRDefault="00DD17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5FADE" w14:textId="77777777" w:rsidR="008F2C1A" w:rsidRDefault="00DD175B" w:rsidP="003B1D8F">
    <w:pPr>
      <w:pStyle w:val="Header"/>
      <w:jc w:val="center"/>
    </w:pPr>
  </w:p>
  <w:p w14:paraId="5035C986" w14:textId="77777777" w:rsidR="008F2C1A" w:rsidRDefault="00DD17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690E1" w14:textId="77777777" w:rsidR="00C15949" w:rsidRDefault="00DD1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2C43C87"/>
    <w:multiLevelType w:val="hybridMultilevel"/>
    <w:tmpl w:val="29B0CED2"/>
    <w:lvl w:ilvl="0" w:tplc="FFFFFFFF">
      <w:start w:val="1"/>
      <w:numFmt w:val="bullet"/>
      <w:pStyle w:val="Table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3" w15:restartNumberingAfterBreak="0">
    <w:nsid w:val="1D0C7AD3"/>
    <w:multiLevelType w:val="hybridMultilevel"/>
    <w:tmpl w:val="AAD429E6"/>
    <w:lvl w:ilvl="0" w:tplc="B024F9B4">
      <w:start w:val="1"/>
      <w:numFmt w:val="bullet"/>
      <w:lvlText w:val=""/>
      <w:lvlJc w:val="left"/>
      <w:pPr>
        <w:ind w:left="720" w:hanging="360"/>
      </w:pPr>
      <w:rPr>
        <w:rFonts w:ascii="Symbol" w:hAnsi="Symbol" w:hint="default"/>
      </w:rPr>
    </w:lvl>
    <w:lvl w:ilvl="1" w:tplc="F8821B30">
      <w:start w:val="1"/>
      <w:numFmt w:val="bullet"/>
      <w:lvlText w:val="o"/>
      <w:lvlJc w:val="left"/>
      <w:pPr>
        <w:ind w:left="1440" w:hanging="360"/>
      </w:pPr>
      <w:rPr>
        <w:rFonts w:ascii="Courier New" w:hAnsi="Courier New" w:hint="default"/>
      </w:rPr>
    </w:lvl>
    <w:lvl w:ilvl="2" w:tplc="86922B78">
      <w:start w:val="1"/>
      <w:numFmt w:val="bullet"/>
      <w:lvlText w:val=""/>
      <w:lvlJc w:val="left"/>
      <w:pPr>
        <w:ind w:left="2160" w:hanging="360"/>
      </w:pPr>
      <w:rPr>
        <w:rFonts w:ascii="Wingdings" w:hAnsi="Wingdings" w:hint="default"/>
      </w:rPr>
    </w:lvl>
    <w:lvl w:ilvl="3" w:tplc="E12C13AE">
      <w:start w:val="1"/>
      <w:numFmt w:val="bullet"/>
      <w:lvlText w:val=""/>
      <w:lvlJc w:val="left"/>
      <w:pPr>
        <w:ind w:left="2880" w:hanging="360"/>
      </w:pPr>
      <w:rPr>
        <w:rFonts w:ascii="Symbol" w:hAnsi="Symbol" w:hint="default"/>
      </w:rPr>
    </w:lvl>
    <w:lvl w:ilvl="4" w:tplc="3D0C4A16">
      <w:start w:val="1"/>
      <w:numFmt w:val="bullet"/>
      <w:lvlText w:val="o"/>
      <w:lvlJc w:val="left"/>
      <w:pPr>
        <w:ind w:left="3600" w:hanging="360"/>
      </w:pPr>
      <w:rPr>
        <w:rFonts w:ascii="Courier New" w:hAnsi="Courier New" w:hint="default"/>
      </w:rPr>
    </w:lvl>
    <w:lvl w:ilvl="5" w:tplc="B4C2FAF2">
      <w:start w:val="1"/>
      <w:numFmt w:val="bullet"/>
      <w:lvlText w:val=""/>
      <w:lvlJc w:val="left"/>
      <w:pPr>
        <w:ind w:left="4320" w:hanging="360"/>
      </w:pPr>
      <w:rPr>
        <w:rFonts w:ascii="Wingdings" w:hAnsi="Wingdings" w:hint="default"/>
      </w:rPr>
    </w:lvl>
    <w:lvl w:ilvl="6" w:tplc="A7F02202">
      <w:start w:val="1"/>
      <w:numFmt w:val="bullet"/>
      <w:lvlText w:val=""/>
      <w:lvlJc w:val="left"/>
      <w:pPr>
        <w:ind w:left="5040" w:hanging="360"/>
      </w:pPr>
      <w:rPr>
        <w:rFonts w:ascii="Symbol" w:hAnsi="Symbol" w:hint="default"/>
      </w:rPr>
    </w:lvl>
    <w:lvl w:ilvl="7" w:tplc="2166CEE4">
      <w:start w:val="1"/>
      <w:numFmt w:val="bullet"/>
      <w:lvlText w:val="o"/>
      <w:lvlJc w:val="left"/>
      <w:pPr>
        <w:ind w:left="5760" w:hanging="360"/>
      </w:pPr>
      <w:rPr>
        <w:rFonts w:ascii="Courier New" w:hAnsi="Courier New" w:hint="default"/>
      </w:rPr>
    </w:lvl>
    <w:lvl w:ilvl="8" w:tplc="75828BAC">
      <w:start w:val="1"/>
      <w:numFmt w:val="bullet"/>
      <w:lvlText w:val=""/>
      <w:lvlJc w:val="left"/>
      <w:pPr>
        <w:ind w:left="6480" w:hanging="360"/>
      </w:pPr>
      <w:rPr>
        <w:rFonts w:ascii="Wingdings" w:hAnsi="Wingdings" w:hint="default"/>
      </w:rPr>
    </w:lvl>
  </w:abstractNum>
  <w:abstractNum w:abstractNumId="4" w15:restartNumberingAfterBreak="0">
    <w:nsid w:val="243D6CC9"/>
    <w:multiLevelType w:val="multilevel"/>
    <w:tmpl w:val="4C86283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6"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6DF3434B"/>
    <w:multiLevelType w:val="hybridMultilevel"/>
    <w:tmpl w:val="D2000078"/>
    <w:lvl w:ilvl="0" w:tplc="5D9A4688">
      <w:start w:val="1"/>
      <w:numFmt w:val="bullet"/>
      <w:lvlText w:val=""/>
      <w:lvlJc w:val="left"/>
      <w:pPr>
        <w:ind w:left="720" w:hanging="360"/>
      </w:pPr>
      <w:rPr>
        <w:rFonts w:ascii="Symbol" w:hAnsi="Symbol" w:hint="default"/>
      </w:rPr>
    </w:lvl>
    <w:lvl w:ilvl="1" w:tplc="213419C0">
      <w:start w:val="1"/>
      <w:numFmt w:val="bullet"/>
      <w:lvlText w:val="o"/>
      <w:lvlJc w:val="left"/>
      <w:pPr>
        <w:ind w:left="1440" w:hanging="360"/>
      </w:pPr>
      <w:rPr>
        <w:rFonts w:ascii="Courier New" w:hAnsi="Courier New" w:hint="default"/>
      </w:rPr>
    </w:lvl>
    <w:lvl w:ilvl="2" w:tplc="64160846">
      <w:start w:val="1"/>
      <w:numFmt w:val="bullet"/>
      <w:lvlText w:val=""/>
      <w:lvlJc w:val="left"/>
      <w:pPr>
        <w:ind w:left="2160" w:hanging="360"/>
      </w:pPr>
      <w:rPr>
        <w:rFonts w:ascii="Wingdings" w:hAnsi="Wingdings" w:hint="default"/>
      </w:rPr>
    </w:lvl>
    <w:lvl w:ilvl="3" w:tplc="AD2ABC08">
      <w:start w:val="1"/>
      <w:numFmt w:val="bullet"/>
      <w:lvlText w:val=""/>
      <w:lvlJc w:val="left"/>
      <w:pPr>
        <w:ind w:left="2880" w:hanging="360"/>
      </w:pPr>
      <w:rPr>
        <w:rFonts w:ascii="Symbol" w:hAnsi="Symbol" w:hint="default"/>
      </w:rPr>
    </w:lvl>
    <w:lvl w:ilvl="4" w:tplc="08F4BE8A">
      <w:start w:val="1"/>
      <w:numFmt w:val="bullet"/>
      <w:lvlText w:val="o"/>
      <w:lvlJc w:val="left"/>
      <w:pPr>
        <w:ind w:left="3600" w:hanging="360"/>
      </w:pPr>
      <w:rPr>
        <w:rFonts w:ascii="Courier New" w:hAnsi="Courier New" w:hint="default"/>
      </w:rPr>
    </w:lvl>
    <w:lvl w:ilvl="5" w:tplc="5888CC6C">
      <w:start w:val="1"/>
      <w:numFmt w:val="bullet"/>
      <w:lvlText w:val=""/>
      <w:lvlJc w:val="left"/>
      <w:pPr>
        <w:ind w:left="4320" w:hanging="360"/>
      </w:pPr>
      <w:rPr>
        <w:rFonts w:ascii="Wingdings" w:hAnsi="Wingdings" w:hint="default"/>
      </w:rPr>
    </w:lvl>
    <w:lvl w:ilvl="6" w:tplc="EC04D876">
      <w:start w:val="1"/>
      <w:numFmt w:val="bullet"/>
      <w:lvlText w:val=""/>
      <w:lvlJc w:val="left"/>
      <w:pPr>
        <w:ind w:left="5040" w:hanging="360"/>
      </w:pPr>
      <w:rPr>
        <w:rFonts w:ascii="Symbol" w:hAnsi="Symbol" w:hint="default"/>
      </w:rPr>
    </w:lvl>
    <w:lvl w:ilvl="7" w:tplc="A34AF3E0">
      <w:start w:val="1"/>
      <w:numFmt w:val="bullet"/>
      <w:lvlText w:val="o"/>
      <w:lvlJc w:val="left"/>
      <w:pPr>
        <w:ind w:left="5760" w:hanging="360"/>
      </w:pPr>
      <w:rPr>
        <w:rFonts w:ascii="Courier New" w:hAnsi="Courier New" w:hint="default"/>
      </w:rPr>
    </w:lvl>
    <w:lvl w:ilvl="8" w:tplc="7AD0FE22">
      <w:start w:val="1"/>
      <w:numFmt w:val="bullet"/>
      <w:lvlText w:val=""/>
      <w:lvlJc w:val="left"/>
      <w:pPr>
        <w:ind w:left="6480" w:hanging="360"/>
      </w:pPr>
      <w:rPr>
        <w:rFonts w:ascii="Wingdings" w:hAnsi="Wingdings" w:hint="default"/>
      </w:rPr>
    </w:lvl>
  </w:abstractNum>
  <w:abstractNum w:abstractNumId="8" w15:restartNumberingAfterBreak="0">
    <w:nsid w:val="7397393B"/>
    <w:multiLevelType w:val="hybridMultilevel"/>
    <w:tmpl w:val="7AD0F3BC"/>
    <w:lvl w:ilvl="0" w:tplc="13B68668">
      <w:start w:val="1"/>
      <w:numFmt w:val="decimal"/>
      <w:lvlText w:val="%1."/>
      <w:lvlJc w:val="left"/>
      <w:pPr>
        <w:ind w:left="720" w:hanging="360"/>
      </w:pPr>
    </w:lvl>
    <w:lvl w:ilvl="1" w:tplc="B1ACA78C">
      <w:start w:val="1"/>
      <w:numFmt w:val="decimal"/>
      <w:lvlText w:val="%2."/>
      <w:lvlJc w:val="left"/>
      <w:pPr>
        <w:ind w:left="1440" w:hanging="360"/>
      </w:pPr>
    </w:lvl>
    <w:lvl w:ilvl="2" w:tplc="5238AA04">
      <w:start w:val="1"/>
      <w:numFmt w:val="lowerRoman"/>
      <w:lvlText w:val="%3."/>
      <w:lvlJc w:val="right"/>
      <w:pPr>
        <w:ind w:left="2160" w:hanging="180"/>
      </w:pPr>
    </w:lvl>
    <w:lvl w:ilvl="3" w:tplc="CD84EC16">
      <w:start w:val="1"/>
      <w:numFmt w:val="decimal"/>
      <w:lvlText w:val="%4."/>
      <w:lvlJc w:val="left"/>
      <w:pPr>
        <w:ind w:left="2880" w:hanging="360"/>
      </w:pPr>
    </w:lvl>
    <w:lvl w:ilvl="4" w:tplc="CB54DA50">
      <w:start w:val="1"/>
      <w:numFmt w:val="lowerLetter"/>
      <w:lvlText w:val="%5."/>
      <w:lvlJc w:val="left"/>
      <w:pPr>
        <w:ind w:left="3600" w:hanging="360"/>
      </w:pPr>
    </w:lvl>
    <w:lvl w:ilvl="5" w:tplc="AC1A0FB2">
      <w:start w:val="1"/>
      <w:numFmt w:val="lowerRoman"/>
      <w:lvlText w:val="%6."/>
      <w:lvlJc w:val="right"/>
      <w:pPr>
        <w:ind w:left="4320" w:hanging="180"/>
      </w:pPr>
    </w:lvl>
    <w:lvl w:ilvl="6" w:tplc="A256315C">
      <w:start w:val="1"/>
      <w:numFmt w:val="decimal"/>
      <w:lvlText w:val="%7."/>
      <w:lvlJc w:val="left"/>
      <w:pPr>
        <w:ind w:left="5040" w:hanging="360"/>
      </w:pPr>
    </w:lvl>
    <w:lvl w:ilvl="7" w:tplc="E856EA60">
      <w:start w:val="1"/>
      <w:numFmt w:val="lowerLetter"/>
      <w:lvlText w:val="%8."/>
      <w:lvlJc w:val="left"/>
      <w:pPr>
        <w:ind w:left="5760" w:hanging="360"/>
      </w:pPr>
    </w:lvl>
    <w:lvl w:ilvl="8" w:tplc="0374ECFE">
      <w:start w:val="1"/>
      <w:numFmt w:val="lowerRoman"/>
      <w:lvlText w:val="%9."/>
      <w:lvlJc w:val="right"/>
      <w:pPr>
        <w:ind w:left="6480" w:hanging="180"/>
      </w:pPr>
    </w:lvl>
  </w:abstractNum>
  <w:num w:numId="1">
    <w:abstractNumId w:val="3"/>
  </w:num>
  <w:num w:numId="2">
    <w:abstractNumId w:val="7"/>
  </w:num>
  <w:num w:numId="3">
    <w:abstractNumId w:val="4"/>
  </w:num>
  <w:num w:numId="4">
    <w:abstractNumId w:val="8"/>
  </w:num>
  <w:num w:numId="5">
    <w:abstractNumId w:val="0"/>
  </w:num>
  <w:num w:numId="6">
    <w:abstractNumId w:val="2"/>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7A"/>
    <w:rsid w:val="0025351A"/>
    <w:rsid w:val="003D6DE3"/>
    <w:rsid w:val="00555776"/>
    <w:rsid w:val="00607B22"/>
    <w:rsid w:val="00913003"/>
    <w:rsid w:val="009A5D15"/>
    <w:rsid w:val="00A058D3"/>
    <w:rsid w:val="00A24D59"/>
    <w:rsid w:val="00A3607F"/>
    <w:rsid w:val="00B34576"/>
    <w:rsid w:val="00B96CB8"/>
    <w:rsid w:val="00CB077A"/>
    <w:rsid w:val="00DD1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E9355"/>
  <w15:chartTrackingRefBased/>
  <w15:docId w15:val="{A0ABAAC7-D5BA-254B-8BDD-BED74948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7A"/>
    <w:pPr>
      <w:widowControl w:val="0"/>
      <w:spacing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B077A"/>
    <w:pPr>
      <w:keepNext/>
      <w:numPr>
        <w:numId w:val="5"/>
      </w:numPr>
      <w:spacing w:before="120" w:after="60"/>
      <w:outlineLvl w:val="0"/>
    </w:pPr>
    <w:rPr>
      <w:rFonts w:ascii="Arial" w:hAnsi="Arial" w:cs="Arial"/>
      <w:b/>
      <w:bCs/>
      <w:sz w:val="24"/>
      <w:szCs w:val="24"/>
    </w:rPr>
  </w:style>
  <w:style w:type="paragraph" w:styleId="Heading2">
    <w:name w:val="heading 2"/>
    <w:aliases w:val="H2"/>
    <w:basedOn w:val="Heading1"/>
    <w:next w:val="Normal"/>
    <w:link w:val="Heading2Char"/>
    <w:qFormat/>
    <w:rsid w:val="00913003"/>
    <w:pPr>
      <w:numPr>
        <w:ilvl w:val="1"/>
      </w:numPr>
      <w:spacing w:after="120"/>
      <w:outlineLvl w:val="1"/>
    </w:pPr>
    <w:rPr>
      <w:sz w:val="20"/>
      <w:szCs w:val="20"/>
    </w:rPr>
  </w:style>
  <w:style w:type="paragraph" w:styleId="Heading3">
    <w:name w:val="heading 3"/>
    <w:basedOn w:val="Heading1"/>
    <w:next w:val="Normal"/>
    <w:link w:val="Heading3Char"/>
    <w:qFormat/>
    <w:rsid w:val="00CB077A"/>
    <w:pPr>
      <w:numPr>
        <w:ilvl w:val="2"/>
      </w:numPr>
      <w:outlineLvl w:val="2"/>
    </w:pPr>
    <w:rPr>
      <w:sz w:val="20"/>
      <w:szCs w:val="20"/>
    </w:rPr>
  </w:style>
  <w:style w:type="paragraph" w:styleId="Heading4">
    <w:name w:val="heading 4"/>
    <w:aliases w:val="1.1.1.1 Heading 4"/>
    <w:basedOn w:val="Heading1"/>
    <w:next w:val="Normal"/>
    <w:link w:val="Heading4Char"/>
    <w:qFormat/>
    <w:rsid w:val="00CB077A"/>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link w:val="Heading5Char"/>
    <w:qFormat/>
    <w:rsid w:val="00CB077A"/>
    <w:pPr>
      <w:numPr>
        <w:ilvl w:val="4"/>
        <w:numId w:val="5"/>
      </w:numPr>
      <w:spacing w:before="240" w:after="60"/>
      <w:outlineLvl w:val="4"/>
    </w:pPr>
    <w:rPr>
      <w:sz w:val="22"/>
      <w:szCs w:val="22"/>
    </w:rPr>
  </w:style>
  <w:style w:type="paragraph" w:styleId="Heading6">
    <w:name w:val="heading 6"/>
    <w:basedOn w:val="Normal"/>
    <w:next w:val="Normal"/>
    <w:link w:val="Heading6Char"/>
    <w:qFormat/>
    <w:rsid w:val="00CB077A"/>
    <w:pPr>
      <w:numPr>
        <w:ilvl w:val="5"/>
        <w:numId w:val="5"/>
      </w:numPr>
      <w:spacing w:before="240" w:after="60"/>
      <w:outlineLvl w:val="5"/>
    </w:pPr>
    <w:rPr>
      <w:i/>
      <w:iCs/>
      <w:sz w:val="22"/>
      <w:szCs w:val="22"/>
    </w:rPr>
  </w:style>
  <w:style w:type="paragraph" w:styleId="Heading7">
    <w:name w:val="heading 7"/>
    <w:basedOn w:val="Normal"/>
    <w:next w:val="Normal"/>
    <w:link w:val="Heading7Char"/>
    <w:qFormat/>
    <w:rsid w:val="00CB077A"/>
    <w:pPr>
      <w:numPr>
        <w:ilvl w:val="6"/>
        <w:numId w:val="5"/>
      </w:numPr>
      <w:spacing w:before="240" w:after="60"/>
      <w:outlineLvl w:val="6"/>
    </w:pPr>
  </w:style>
  <w:style w:type="paragraph" w:styleId="Heading8">
    <w:name w:val="heading 8"/>
    <w:basedOn w:val="Normal"/>
    <w:next w:val="Normal"/>
    <w:link w:val="Heading8Char"/>
    <w:qFormat/>
    <w:rsid w:val="00CB077A"/>
    <w:pPr>
      <w:numPr>
        <w:ilvl w:val="7"/>
        <w:numId w:val="5"/>
      </w:numPr>
      <w:spacing w:before="240" w:after="60"/>
      <w:outlineLvl w:val="7"/>
    </w:pPr>
    <w:rPr>
      <w:i/>
      <w:iCs/>
    </w:rPr>
  </w:style>
  <w:style w:type="paragraph" w:styleId="Heading9">
    <w:name w:val="heading 9"/>
    <w:basedOn w:val="Normal"/>
    <w:next w:val="Normal"/>
    <w:link w:val="Heading9Char"/>
    <w:qFormat/>
    <w:rsid w:val="00CB077A"/>
    <w:pPr>
      <w:numPr>
        <w:ilvl w:val="8"/>
        <w:numId w:val="5"/>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077A"/>
    <w:rPr>
      <w:rFonts w:ascii="Arial" w:eastAsia="Times New Roman" w:hAnsi="Arial" w:cs="Arial"/>
      <w:b/>
      <w:bCs/>
    </w:rPr>
  </w:style>
  <w:style w:type="character" w:customStyle="1" w:styleId="Heading2Char">
    <w:name w:val="Heading 2 Char"/>
    <w:basedOn w:val="DefaultParagraphFont"/>
    <w:link w:val="Heading2"/>
    <w:rsid w:val="00913003"/>
    <w:rPr>
      <w:rFonts w:ascii="Arial" w:eastAsia="Times New Roman" w:hAnsi="Arial" w:cs="Arial"/>
      <w:b/>
      <w:bCs/>
      <w:sz w:val="20"/>
      <w:szCs w:val="20"/>
    </w:rPr>
  </w:style>
  <w:style w:type="character" w:customStyle="1" w:styleId="Heading3Char">
    <w:name w:val="Heading 3 Char"/>
    <w:basedOn w:val="DefaultParagraphFont"/>
    <w:link w:val="Heading3"/>
    <w:rsid w:val="00CB077A"/>
    <w:rPr>
      <w:rFonts w:ascii="Arial" w:eastAsia="Times New Roman" w:hAnsi="Arial" w:cs="Arial"/>
      <w:b/>
      <w:bCs/>
      <w:sz w:val="20"/>
      <w:szCs w:val="20"/>
    </w:rPr>
  </w:style>
  <w:style w:type="character" w:customStyle="1" w:styleId="Heading4Char">
    <w:name w:val="Heading 4 Char"/>
    <w:basedOn w:val="DefaultParagraphFont"/>
    <w:link w:val="Heading4"/>
    <w:rsid w:val="00CB077A"/>
    <w:rPr>
      <w:rFonts w:ascii="Arial" w:eastAsia="Times New Roman" w:hAnsi="Arial" w:cs="Arial"/>
      <w:sz w:val="20"/>
      <w:szCs w:val="20"/>
    </w:rPr>
  </w:style>
  <w:style w:type="character" w:customStyle="1" w:styleId="Heading5Char">
    <w:name w:val="Heading 5 Char"/>
    <w:basedOn w:val="DefaultParagraphFont"/>
    <w:link w:val="Heading5"/>
    <w:rsid w:val="00CB077A"/>
    <w:rPr>
      <w:rFonts w:ascii="Times New Roman" w:eastAsia="Times New Roman" w:hAnsi="Times New Roman" w:cs="Times New Roman"/>
      <w:sz w:val="22"/>
      <w:szCs w:val="22"/>
    </w:rPr>
  </w:style>
  <w:style w:type="character" w:customStyle="1" w:styleId="Heading6Char">
    <w:name w:val="Heading 6 Char"/>
    <w:basedOn w:val="DefaultParagraphFont"/>
    <w:link w:val="Heading6"/>
    <w:rsid w:val="00CB077A"/>
    <w:rPr>
      <w:rFonts w:ascii="Times New Roman" w:eastAsia="Times New Roman" w:hAnsi="Times New Roman" w:cs="Times New Roman"/>
      <w:i/>
      <w:iCs/>
      <w:sz w:val="22"/>
      <w:szCs w:val="22"/>
    </w:rPr>
  </w:style>
  <w:style w:type="character" w:customStyle="1" w:styleId="Heading7Char">
    <w:name w:val="Heading 7 Char"/>
    <w:basedOn w:val="DefaultParagraphFont"/>
    <w:link w:val="Heading7"/>
    <w:rsid w:val="00CB077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B077A"/>
    <w:rPr>
      <w:rFonts w:ascii="Times New Roman" w:eastAsia="Times New Roman" w:hAnsi="Times New Roman" w:cs="Times New Roman"/>
      <w:i/>
      <w:iCs/>
      <w:sz w:val="20"/>
      <w:szCs w:val="20"/>
    </w:rPr>
  </w:style>
  <w:style w:type="character" w:customStyle="1" w:styleId="Heading9Char">
    <w:name w:val="Heading 9 Char"/>
    <w:basedOn w:val="DefaultParagraphFont"/>
    <w:link w:val="Heading9"/>
    <w:rsid w:val="00CB077A"/>
    <w:rPr>
      <w:rFonts w:ascii="Times New Roman" w:eastAsia="Times New Roman" w:hAnsi="Times New Roman" w:cs="Times New Roman"/>
      <w:b/>
      <w:bCs/>
      <w:i/>
      <w:iCs/>
      <w:sz w:val="18"/>
      <w:szCs w:val="18"/>
    </w:rPr>
  </w:style>
  <w:style w:type="paragraph" w:styleId="Title">
    <w:name w:val="Title"/>
    <w:basedOn w:val="Normal"/>
    <w:next w:val="Normal"/>
    <w:link w:val="TitleChar"/>
    <w:qFormat/>
    <w:rsid w:val="00CB077A"/>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CB077A"/>
    <w:rPr>
      <w:rFonts w:ascii="Arial" w:eastAsia="Times New Roman" w:hAnsi="Arial" w:cs="Arial"/>
      <w:b/>
      <w:bCs/>
      <w:sz w:val="36"/>
      <w:szCs w:val="36"/>
    </w:rPr>
  </w:style>
  <w:style w:type="paragraph" w:styleId="NormalIndent">
    <w:name w:val="Normal Indent"/>
    <w:basedOn w:val="Normal"/>
    <w:rsid w:val="00CB077A"/>
    <w:pPr>
      <w:ind w:left="720"/>
    </w:pPr>
  </w:style>
  <w:style w:type="paragraph" w:styleId="TOC1">
    <w:name w:val="toc 1"/>
    <w:basedOn w:val="Normal"/>
    <w:next w:val="Normal"/>
    <w:autoRedefine/>
    <w:uiPriority w:val="39"/>
    <w:rsid w:val="00CB077A"/>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CB077A"/>
    <w:pPr>
      <w:tabs>
        <w:tab w:val="right" w:pos="9360"/>
      </w:tabs>
      <w:ind w:left="432" w:right="720"/>
    </w:pPr>
    <w:rPr>
      <w:rFonts w:ascii="Arial" w:hAnsi="Arial" w:cs="Arial"/>
    </w:rPr>
  </w:style>
  <w:style w:type="paragraph" w:styleId="Header">
    <w:name w:val="header"/>
    <w:basedOn w:val="Normal"/>
    <w:link w:val="HeaderChar"/>
    <w:uiPriority w:val="99"/>
    <w:rsid w:val="00CB077A"/>
    <w:pPr>
      <w:tabs>
        <w:tab w:val="center" w:pos="4320"/>
        <w:tab w:val="right" w:pos="8640"/>
      </w:tabs>
    </w:pPr>
  </w:style>
  <w:style w:type="character" w:customStyle="1" w:styleId="HeaderChar">
    <w:name w:val="Header Char"/>
    <w:basedOn w:val="DefaultParagraphFont"/>
    <w:link w:val="Header"/>
    <w:uiPriority w:val="99"/>
    <w:rsid w:val="00CB077A"/>
    <w:rPr>
      <w:rFonts w:ascii="Times New Roman" w:eastAsia="Times New Roman" w:hAnsi="Times New Roman" w:cs="Times New Roman"/>
      <w:sz w:val="20"/>
      <w:szCs w:val="20"/>
    </w:rPr>
  </w:style>
  <w:style w:type="paragraph" w:styleId="Footer">
    <w:name w:val="footer"/>
    <w:basedOn w:val="Normal"/>
    <w:link w:val="FooterChar"/>
    <w:rsid w:val="00CB077A"/>
    <w:pPr>
      <w:tabs>
        <w:tab w:val="center" w:pos="4320"/>
        <w:tab w:val="right" w:pos="8640"/>
      </w:tabs>
    </w:pPr>
  </w:style>
  <w:style w:type="character" w:customStyle="1" w:styleId="FooterChar">
    <w:name w:val="Footer Char"/>
    <w:basedOn w:val="DefaultParagraphFont"/>
    <w:link w:val="Footer"/>
    <w:rsid w:val="00CB077A"/>
    <w:rPr>
      <w:rFonts w:ascii="Times New Roman" w:eastAsia="Times New Roman" w:hAnsi="Times New Roman" w:cs="Times New Roman"/>
      <w:sz w:val="20"/>
      <w:szCs w:val="20"/>
    </w:rPr>
  </w:style>
  <w:style w:type="character" w:styleId="PageNumber">
    <w:name w:val="page number"/>
    <w:basedOn w:val="DefaultParagraphFont"/>
    <w:rsid w:val="00CB077A"/>
  </w:style>
  <w:style w:type="paragraph" w:styleId="BodyText">
    <w:name w:val="Body Text"/>
    <w:basedOn w:val="Normal"/>
    <w:link w:val="BodyTextChar"/>
    <w:rsid w:val="00CB077A"/>
    <w:pPr>
      <w:keepLines/>
      <w:spacing w:after="120"/>
      <w:ind w:left="720"/>
    </w:pPr>
  </w:style>
  <w:style w:type="character" w:customStyle="1" w:styleId="BodyTextChar">
    <w:name w:val="Body Text Char"/>
    <w:basedOn w:val="DefaultParagraphFont"/>
    <w:link w:val="BodyText"/>
    <w:rsid w:val="00CB077A"/>
    <w:rPr>
      <w:rFonts w:ascii="Times New Roman" w:eastAsia="Times New Roman" w:hAnsi="Times New Roman" w:cs="Times New Roman"/>
      <w:sz w:val="20"/>
      <w:szCs w:val="20"/>
    </w:rPr>
  </w:style>
  <w:style w:type="character" w:styleId="Hyperlink">
    <w:name w:val="Hyperlink"/>
    <w:basedOn w:val="DefaultParagraphFont"/>
    <w:uiPriority w:val="99"/>
    <w:rsid w:val="00CB077A"/>
    <w:rPr>
      <w:color w:val="0000FF"/>
      <w:u w:val="single"/>
    </w:rPr>
  </w:style>
  <w:style w:type="paragraph" w:styleId="BodyTextIndent">
    <w:name w:val="Body Text Indent"/>
    <w:basedOn w:val="Normal"/>
    <w:link w:val="BodyTextIndentChar"/>
    <w:rsid w:val="00CB077A"/>
    <w:pPr>
      <w:widowControl/>
      <w:spacing w:line="240" w:lineRule="auto"/>
      <w:ind w:left="720"/>
    </w:pPr>
    <w:rPr>
      <w:i/>
      <w:iCs/>
      <w:sz w:val="24"/>
      <w:szCs w:val="24"/>
    </w:rPr>
  </w:style>
  <w:style w:type="character" w:customStyle="1" w:styleId="BodyTextIndentChar">
    <w:name w:val="Body Text Indent Char"/>
    <w:basedOn w:val="DefaultParagraphFont"/>
    <w:link w:val="BodyTextIndent"/>
    <w:rsid w:val="00CB077A"/>
    <w:rPr>
      <w:rFonts w:ascii="Times New Roman" w:eastAsia="Times New Roman" w:hAnsi="Times New Roman" w:cs="Times New Roman"/>
      <w:i/>
      <w:iCs/>
    </w:rPr>
  </w:style>
  <w:style w:type="paragraph" w:customStyle="1" w:styleId="Heading2Text">
    <w:name w:val="Heading 2 Text"/>
    <w:basedOn w:val="Normal"/>
    <w:rsid w:val="00CB077A"/>
    <w:pPr>
      <w:spacing w:after="120"/>
      <w:ind w:left="720"/>
    </w:pPr>
    <w:rPr>
      <w:rFonts w:ascii="Arial" w:hAnsi="Arial" w:cs="Arial"/>
    </w:rPr>
  </w:style>
  <w:style w:type="paragraph" w:customStyle="1" w:styleId="Heading2BulletedList">
    <w:name w:val="Heading 2 Bulleted List"/>
    <w:basedOn w:val="Heading2Text"/>
    <w:rsid w:val="00CB077A"/>
    <w:pPr>
      <w:numPr>
        <w:numId w:val="6"/>
      </w:numPr>
      <w:spacing w:after="0"/>
    </w:pPr>
  </w:style>
  <w:style w:type="paragraph" w:customStyle="1" w:styleId="Heading3Text">
    <w:name w:val="Heading 3 Text"/>
    <w:basedOn w:val="Heading3"/>
    <w:next w:val="Heading3"/>
    <w:rsid w:val="00CB077A"/>
    <w:pPr>
      <w:keepNext w:val="0"/>
      <w:numPr>
        <w:ilvl w:val="0"/>
        <w:numId w:val="0"/>
      </w:numPr>
      <w:ind w:left="1267"/>
    </w:pPr>
    <w:rPr>
      <w:b w:val="0"/>
      <w:bCs w:val="0"/>
    </w:rPr>
  </w:style>
  <w:style w:type="paragraph" w:customStyle="1" w:styleId="Heading3Bullets">
    <w:name w:val="Heading 3 Bullets"/>
    <w:basedOn w:val="BodyText"/>
    <w:next w:val="Heading3Text"/>
    <w:rsid w:val="00CB077A"/>
    <w:pPr>
      <w:keepLines w:val="0"/>
      <w:widowControl/>
      <w:numPr>
        <w:numId w:val="7"/>
      </w:numPr>
      <w:spacing w:after="0" w:line="240" w:lineRule="auto"/>
    </w:pPr>
    <w:rPr>
      <w:rFonts w:ascii="Arial" w:hAnsi="Arial" w:cs="Arial"/>
    </w:rPr>
  </w:style>
  <w:style w:type="table" w:styleId="TableGrid">
    <w:name w:val="Table Grid"/>
    <w:basedOn w:val="TableNormal"/>
    <w:rsid w:val="00CB077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s">
    <w:name w:val="Table Bullets"/>
    <w:basedOn w:val="Normal"/>
    <w:rsid w:val="00CB077A"/>
    <w:pPr>
      <w:widowControl/>
      <w:numPr>
        <w:numId w:val="8"/>
      </w:numPr>
      <w:spacing w:line="240" w:lineRule="auto"/>
    </w:pPr>
    <w:rPr>
      <w:rFonts w:ascii="Arial" w:hAnsi="Arial" w:cs="Arial"/>
      <w:sz w:val="18"/>
      <w:szCs w:val="18"/>
    </w:rPr>
  </w:style>
  <w:style w:type="paragraph" w:customStyle="1" w:styleId="TableText">
    <w:name w:val="Table Text"/>
    <w:basedOn w:val="Normal"/>
    <w:rsid w:val="00CB077A"/>
    <w:pPr>
      <w:widowControl/>
      <w:spacing w:line="240" w:lineRule="auto"/>
    </w:pPr>
    <w:rPr>
      <w:rFonts w:ascii="Arial" w:hAnsi="Arial" w:cs="Arial"/>
      <w:sz w:val="18"/>
      <w:szCs w:val="18"/>
    </w:rPr>
  </w:style>
  <w:style w:type="paragraph" w:styleId="ListParagraph">
    <w:name w:val="List Paragraph"/>
    <w:basedOn w:val="Normal"/>
    <w:uiPriority w:val="34"/>
    <w:qFormat/>
    <w:rsid w:val="00CB077A"/>
    <w:pPr>
      <w:ind w:left="720"/>
      <w:contextualSpacing/>
    </w:pPr>
  </w:style>
  <w:style w:type="character" w:styleId="FollowedHyperlink">
    <w:name w:val="FollowedHyperlink"/>
    <w:basedOn w:val="DefaultParagraphFont"/>
    <w:uiPriority w:val="99"/>
    <w:semiHidden/>
    <w:unhideWhenUsed/>
    <w:rsid w:val="00607B22"/>
    <w:rPr>
      <w:color w:val="954F72" w:themeColor="followedHyperlink"/>
      <w:u w:val="single"/>
    </w:rPr>
  </w:style>
  <w:style w:type="paragraph" w:styleId="FootnoteText">
    <w:name w:val="footnote text"/>
    <w:basedOn w:val="Normal"/>
    <w:link w:val="FootnoteTextChar"/>
    <w:uiPriority w:val="99"/>
    <w:semiHidden/>
    <w:unhideWhenUsed/>
    <w:rsid w:val="00555776"/>
    <w:pPr>
      <w:spacing w:line="240" w:lineRule="auto"/>
    </w:pPr>
  </w:style>
  <w:style w:type="character" w:customStyle="1" w:styleId="FootnoteTextChar">
    <w:name w:val="Footnote Text Char"/>
    <w:basedOn w:val="DefaultParagraphFont"/>
    <w:link w:val="FootnoteText"/>
    <w:uiPriority w:val="99"/>
    <w:semiHidden/>
    <w:rsid w:val="0055577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557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623264">
      <w:bodyDiv w:val="1"/>
      <w:marLeft w:val="0"/>
      <w:marRight w:val="0"/>
      <w:marTop w:val="0"/>
      <w:marBottom w:val="0"/>
      <w:divBdr>
        <w:top w:val="none" w:sz="0" w:space="0" w:color="auto"/>
        <w:left w:val="none" w:sz="0" w:space="0" w:color="auto"/>
        <w:bottom w:val="none" w:sz="0" w:space="0" w:color="auto"/>
        <w:right w:val="none" w:sz="0" w:space="0" w:color="auto"/>
      </w:divBdr>
      <w:divsChild>
        <w:div w:id="537544273">
          <w:marLeft w:val="0"/>
          <w:marRight w:val="0"/>
          <w:marTop w:val="0"/>
          <w:marBottom w:val="0"/>
          <w:divBdr>
            <w:top w:val="none" w:sz="0" w:space="0" w:color="auto"/>
            <w:left w:val="none" w:sz="0" w:space="0" w:color="auto"/>
            <w:bottom w:val="none" w:sz="0" w:space="0" w:color="auto"/>
            <w:right w:val="none" w:sz="0" w:space="0" w:color="auto"/>
          </w:divBdr>
        </w:div>
        <w:div w:id="1068646933">
          <w:marLeft w:val="0"/>
          <w:marRight w:val="0"/>
          <w:marTop w:val="0"/>
          <w:marBottom w:val="0"/>
          <w:divBdr>
            <w:top w:val="none" w:sz="0" w:space="0" w:color="auto"/>
            <w:left w:val="none" w:sz="0" w:space="0" w:color="auto"/>
            <w:bottom w:val="none" w:sz="0" w:space="0" w:color="auto"/>
            <w:right w:val="none" w:sz="0" w:space="0" w:color="auto"/>
          </w:divBdr>
        </w:div>
      </w:divsChild>
    </w:div>
    <w:div w:id="184007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oneyg/Mental-Health-Application-Team-1/blob/master/Deliverables/Mental%20Health%20Awareness%20Application_SRS_V2.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B36DE-1DC5-8243-B1FA-66D09E58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Benediktsson, Gardar</dc:creator>
  <cp:keywords/>
  <dc:description/>
  <cp:lastModifiedBy>Benediktsson, Gardar</cp:lastModifiedBy>
  <cp:revision>4</cp:revision>
  <dcterms:created xsi:type="dcterms:W3CDTF">2020-11-10T16:46:00Z</dcterms:created>
  <dcterms:modified xsi:type="dcterms:W3CDTF">2020-11-10T18:25:00Z</dcterms:modified>
</cp:coreProperties>
</file>