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0A9E" w14:textId="77777777" w:rsidR="0064259C" w:rsidRPr="00547CFF" w:rsidRDefault="00607123">
      <w:pPr>
        <w:rPr>
          <w:b/>
          <w:sz w:val="24"/>
          <w:szCs w:val="24"/>
        </w:rPr>
      </w:pPr>
      <w:r w:rsidRPr="00547CFF">
        <w:rPr>
          <w:rFonts w:hint="eastAsia"/>
          <w:b/>
          <w:sz w:val="24"/>
          <w:szCs w:val="24"/>
        </w:rPr>
        <w:t>강화 학습</w:t>
      </w:r>
    </w:p>
    <w:p w14:paraId="0CD21529" w14:textId="77777777" w:rsidR="00547CFF" w:rsidRDefault="00547CFF">
      <w:pPr>
        <w:rPr>
          <w:rFonts w:ascii="Arial" w:hAnsi="Arial" w:cs="Arial"/>
          <w:color w:val="24292F"/>
          <w:shd w:val="clear" w:color="auto" w:fill="FFFFFF"/>
        </w:rPr>
      </w:pPr>
      <w:r w:rsidRPr="00547CFF">
        <w:rPr>
          <w:rFonts w:hint="eastAsia"/>
        </w:rPr>
        <w:t>기본 구조</w:t>
      </w:r>
      <w:r>
        <w:rPr>
          <w:rFonts w:hint="eastAsia"/>
        </w:rPr>
        <w:t xml:space="preserve"> </w:t>
      </w:r>
      <w:r>
        <w:t xml:space="preserve">: </w:t>
      </w:r>
      <w:r>
        <w:rPr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(agent)</w:t>
      </w:r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(environment)</w:t>
      </w:r>
    </w:p>
    <w:p w14:paraId="72827D7D" w14:textId="77777777"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Style w:val="a3"/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상태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(state)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입력받아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</w:t>
      </w:r>
      <w:r>
        <w:rPr>
          <w:rStyle w:val="a3"/>
          <w:rFonts w:ascii="Arial" w:hAnsi="Arial" w:cs="Arial"/>
          <w:color w:val="24292F"/>
          <w:shd w:val="clear" w:color="auto" w:fill="FFFFFF"/>
        </w:rPr>
        <w:t>(action)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출력하고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그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영향을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받아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변화한다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13151C13" w14:textId="77777777"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proofErr w:type="spellStart"/>
      <w:r>
        <w:t>a∈A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행동공간이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이산적이면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이산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(discrete action space)</w:t>
      </w:r>
      <w:r>
        <w:rPr>
          <w:rFonts w:ascii="Arial" w:hAnsi="Arial" w:cs="Arial"/>
          <w:color w:val="24292F"/>
          <w:shd w:val="clear" w:color="auto" w:fill="FFFFFF"/>
        </w:rPr>
        <w:t xml:space="preserve">, </w:t>
      </w:r>
      <w:r>
        <w:rPr>
          <w:rFonts w:ascii="Arial" w:hAnsi="Arial" w:cs="Arial"/>
          <w:color w:val="24292F"/>
          <w:shd w:val="clear" w:color="auto" w:fill="FFFFFF"/>
        </w:rPr>
        <w:t>연속적이면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연속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(continuous 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테트리스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게임에서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좌우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이동버튼을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행동공간이라고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있으며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자동차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운전시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조향핸들각과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페달변위를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연속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행동공간이라고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행동방식을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정책</w:t>
      </w:r>
      <w:r>
        <w:rPr>
          <w:rStyle w:val="a3"/>
          <w:rFonts w:ascii="Arial" w:hAnsi="Arial" w:cs="Arial"/>
          <w:color w:val="24292F"/>
          <w:shd w:val="clear" w:color="auto" w:fill="FFFFFF"/>
        </w:rPr>
        <w:t>(policy)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 </w:t>
      </w:r>
    </w:p>
    <w:p w14:paraId="2BE2BB87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3440ED7B" w14:textId="77777777" w:rsidR="00A83C21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at=μ(</w:t>
      </w:r>
      <w:proofErr w:type="spellStart"/>
      <w:r>
        <w:t>st</w:t>
      </w:r>
      <w:proofErr w:type="spellEnd"/>
      <w:r>
        <w:t>)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출력한다</w:t>
      </w:r>
      <w:r w:rsidR="00A83C21">
        <w:rPr>
          <w:rFonts w:ascii="Arial" w:hAnsi="Arial" w:cs="Arial" w:hint="eastAsia"/>
          <w:color w:val="24292F"/>
          <w:shd w:val="clear" w:color="auto" w:fill="FFFFFF"/>
        </w:rPr>
        <w:t>.</w:t>
      </w:r>
    </w:p>
    <w:p w14:paraId="39E34D71" w14:textId="77777777" w:rsidR="00A83C21" w:rsidRDefault="00A83C21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정책에서는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</w:t>
      </w:r>
      <w:r>
        <w:rPr>
          <w:rFonts w:ascii="Arial" w:hAnsi="Arial" w:cs="Arial"/>
          <w:color w:val="24292F"/>
          <w:shd w:val="clear" w:color="auto" w:fill="FFFFFF"/>
        </w:rPr>
        <w:t>(random variable)</w:t>
      </w:r>
      <w:r>
        <w:rPr>
          <w:rFonts w:ascii="Arial" w:hAnsi="Arial" w:cs="Arial"/>
          <w:color w:val="24292F"/>
          <w:shd w:val="clear" w:color="auto" w:fill="FFFFFF"/>
        </w:rPr>
        <w:t>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(probability distribution) </w:t>
      </w:r>
      <w:r>
        <w:t>π(</w:t>
      </w:r>
      <w:proofErr w:type="spellStart"/>
      <w:r>
        <w:t>at|st</w:t>
      </w:r>
      <w:proofErr w:type="spellEnd"/>
      <w:r>
        <w:t>)=</w:t>
      </w:r>
      <w:proofErr w:type="spellStart"/>
      <w:r>
        <w:t>Pr</w:t>
      </w:r>
      <w:proofErr w:type="spellEnd"/>
      <w:r>
        <w:t>(At=</w:t>
      </w:r>
      <w:proofErr w:type="spellStart"/>
      <w:r>
        <w:t>at|St</w:t>
      </w:r>
      <w:proofErr w:type="spellEnd"/>
      <w:r>
        <w:t>=</w:t>
      </w:r>
      <w:proofErr w:type="spellStart"/>
      <w:r>
        <w:t>st</w:t>
      </w:r>
      <w:proofErr w:type="spellEnd"/>
      <w:r>
        <w:t>)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  <w:hyperlink r:id="rId5" w:anchor="fn:2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2</w:t>
        </w:r>
      </w:hyperlink>
      <w:hyperlink r:id="rId6" w:anchor="fn:3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3</w:t>
        </w:r>
      </w:hyperlink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따라서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확률분포로부터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위한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과정</w:t>
      </w:r>
      <w:hyperlink r:id="rId7" w:anchor="fn:4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4</w:t>
        </w:r>
      </w:hyperlink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추가적으로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필요하다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601EC602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179F3264" w14:textId="77777777" w:rsidR="00A83C21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상태공간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proofErr w:type="spellStart"/>
      <w:r>
        <w:t>s∈S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방식을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것을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환경모델</w:t>
      </w:r>
      <w:r>
        <w:rPr>
          <w:rFonts w:ascii="Arial" w:hAnsi="Arial" w:cs="Arial"/>
          <w:color w:val="24292F"/>
          <w:shd w:val="clear" w:color="auto" w:fill="FFFFFF"/>
        </w:rPr>
        <w:t xml:space="preserve">(environment model) </w:t>
      </w:r>
      <w:r>
        <w:rPr>
          <w:rFonts w:ascii="Arial" w:hAnsi="Arial" w:cs="Arial"/>
          <w:color w:val="24292F"/>
          <w:shd w:val="clear" w:color="auto" w:fill="FFFFFF"/>
        </w:rPr>
        <w:t>또는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515CDCE0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정책과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마찬가지로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결정론적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(deterministic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 xml:space="preserve"> 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확률론적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(stochastic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구분할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결정되지만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P(st+1|st,at)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72926034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74819B21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강화학습에서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이산시간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MDP(discrete-time Markov Decision Process)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이산시간</w:t>
      </w:r>
      <w:r>
        <w:rPr>
          <w:rFonts w:ascii="Arial" w:hAnsi="Arial" w:cs="Arial"/>
          <w:color w:val="24292F"/>
          <w:shd w:val="clear" w:color="auto" w:fill="FFFFFF"/>
        </w:rPr>
        <w:t xml:space="preserve"> MDP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이산시간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마로코프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연쇄</w:t>
      </w:r>
      <w:r>
        <w:rPr>
          <w:rFonts w:ascii="Arial" w:hAnsi="Arial" w:cs="Arial"/>
          <w:color w:val="24292F"/>
          <w:shd w:val="clear" w:color="auto" w:fill="FFFFFF"/>
        </w:rPr>
        <w:t>(discrete-time Markov chain)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보상</w:t>
      </w:r>
      <w:r>
        <w:rPr>
          <w:rStyle w:val="a3"/>
          <w:rFonts w:ascii="Arial" w:hAnsi="Arial" w:cs="Arial"/>
          <w:color w:val="24292F"/>
          <w:shd w:val="clear" w:color="auto" w:fill="FFFFFF"/>
        </w:rPr>
        <w:t>(reward)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선택</w:t>
      </w:r>
      <w:r>
        <w:rPr>
          <w:rFonts w:ascii="Arial" w:hAnsi="Arial" w:cs="Arial"/>
          <w:color w:val="24292F"/>
          <w:shd w:val="clear" w:color="auto" w:fill="FFFFFF"/>
        </w:rPr>
        <w:t>(decision)</w:t>
      </w:r>
      <w:r>
        <w:rPr>
          <w:rFonts w:ascii="Arial" w:hAnsi="Arial" w:cs="Arial"/>
          <w:color w:val="24292F"/>
          <w:shd w:val="clear" w:color="auto" w:fill="FFFFFF"/>
        </w:rPr>
        <w:t>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모델로써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같이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5"/>
          <w:rFonts w:ascii="Arial" w:hAnsi="Arial" w:cs="Arial"/>
          <w:color w:val="24292F"/>
          <w:shd w:val="clear" w:color="auto" w:fill="FFFFFF"/>
        </w:rPr>
        <w:t>순차적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결정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프로세스</w:t>
      </w:r>
      <w:r>
        <w:rPr>
          <w:rStyle w:val="a5"/>
          <w:rFonts w:ascii="Arial" w:hAnsi="Arial" w:cs="Arial"/>
          <w:color w:val="24292F"/>
          <w:shd w:val="clear" w:color="auto" w:fill="FFFFFF"/>
        </w:rPr>
        <w:t>(sequential decision process)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데에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사용된다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2B294517" w14:textId="77777777" w:rsidR="00524DFD" w:rsidRPr="00524DFD" w:rsidRDefault="00524DFD" w:rsidP="00524DF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를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푼다는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것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주어진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최적정책을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것을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의미한다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결국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강화학습은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다음과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문제라고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694C3FD2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인가하고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상태를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획득하여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생성한다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 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같이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샘플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(sample)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.)</w:t>
      </w:r>
    </w:p>
    <w:p w14:paraId="2D394B88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샘플에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계산한다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0A137DFF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1-2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과정을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반복한다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28D54E18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평균적인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높일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행동방식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정책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1A21B9E0" w14:textId="77777777" w:rsidR="00524DFD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lastRenderedPageBreak/>
        <w:t>위는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강화학습에서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알아야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최소한의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간단한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이론</w:t>
      </w:r>
    </w:p>
    <w:p w14:paraId="1AE480F9" w14:textId="77777777"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강화학습</w:t>
      </w:r>
    </w:p>
    <w:p w14:paraId="4B348595" w14:textId="77777777"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초기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정책을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통한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행동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결정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변화</w:t>
      </w:r>
    </w:p>
    <w:p w14:paraId="38F576A7" w14:textId="77777777" w:rsidR="00900BD8" w:rsidRDefault="00900BD8">
      <w:pPr>
        <w:rPr>
          <w:rFonts w:ascii="Arial" w:hAnsi="Arial" w:cs="Arial"/>
          <w:color w:val="24292F"/>
          <w:shd w:val="clear" w:color="auto" w:fill="FFFFFF"/>
        </w:rPr>
      </w:pPr>
    </w:p>
    <w:p w14:paraId="3BD5B01F" w14:textId="77777777" w:rsidR="00900BD8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우리가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만든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어떻게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강화학습에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사용할까</w:t>
      </w:r>
      <w:r>
        <w:rPr>
          <w:rFonts w:ascii="Arial" w:hAnsi="Arial" w:cs="Arial" w:hint="eastAsia"/>
          <w:color w:val="24292F"/>
          <w:shd w:val="clear" w:color="auto" w:fill="FFFFFF"/>
        </w:rPr>
        <w:t>?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Cnn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-transformer ==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cnn-lstm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(</w:t>
      </w:r>
      <w:r>
        <w:rPr>
          <w:rFonts w:ascii="Arial" w:hAnsi="Arial" w:cs="Arial" w:hint="eastAsia"/>
          <w:color w:val="24292F"/>
          <w:shd w:val="clear" w:color="auto" w:fill="FFFFFF"/>
        </w:rPr>
        <w:t>이하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예측모델</w:t>
      </w:r>
      <w:r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0FD26BBB" w14:textId="77777777" w:rsidR="00900BD8" w:rsidRPr="00900BD8" w:rsidRDefault="00900BD8" w:rsidP="00900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1) 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에이전트의 </w:t>
      </w: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>초기 값 제공</w:t>
      </w:r>
    </w:p>
    <w:p w14:paraId="167BAFF1" w14:textId="77777777"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CNN-Transformer 역할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14:paraId="22195D36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에이전트의 P, I, D 값을 추정.</w:t>
      </w:r>
    </w:p>
    <w:p w14:paraId="42199DFC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강화 학습 에이전트가 이를 기반으로 조정.</w:t>
      </w:r>
    </w:p>
    <w:p w14:paraId="6BCE9D51" w14:textId="77777777"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효과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14:paraId="70762548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 xml:space="preserve">학습 초기의 </w:t>
      </w:r>
      <w:proofErr w:type="spellStart"/>
      <w:r w:rsidRPr="00900BD8">
        <w:rPr>
          <w:rFonts w:asciiTheme="minorEastAsia" w:hAnsiTheme="minorEastAsia" w:cs="굴림"/>
          <w:kern w:val="0"/>
          <w:sz w:val="24"/>
          <w:szCs w:val="24"/>
        </w:rPr>
        <w:t>랜덤한</w:t>
      </w:r>
      <w:proofErr w:type="spellEnd"/>
      <w:r w:rsidRPr="00900BD8">
        <w:rPr>
          <w:rFonts w:asciiTheme="minorEastAsia" w:hAnsiTheme="minorEastAsia" w:cs="굴림"/>
          <w:kern w:val="0"/>
          <w:sz w:val="24"/>
          <w:szCs w:val="24"/>
        </w:rPr>
        <w:t xml:space="preserve"> 행동을 줄이고 학습 속도를 높일 수 있음.</w:t>
      </w:r>
    </w:p>
    <w:p w14:paraId="7F813AE8" w14:textId="77777777" w:rsidR="00900BD8" w:rsidRDefault="00900BD8" w:rsidP="00900BD8">
      <w:pPr>
        <w:pStyle w:val="a7"/>
        <w:numPr>
          <w:ilvl w:val="0"/>
          <w:numId w:val="3"/>
        </w:numPr>
        <w:ind w:leftChars="0"/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이렇게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할거면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출력하는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pid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>값을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결정용으로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쓰는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거니까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리워드를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주기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위한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목표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상태를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따로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설정해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줘야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 xml:space="preserve">( </w:t>
      </w:r>
      <w:r>
        <w:rPr>
          <w:rFonts w:ascii="Arial" w:hAnsi="Arial" w:cs="Arial" w:hint="eastAsia"/>
          <w:color w:val="24292F"/>
          <w:shd w:val="clear" w:color="auto" w:fill="FFFFFF"/>
        </w:rPr>
        <w:t>ex</w:t>
      </w:r>
      <w:r w:rsidR="004C52C5">
        <w:rPr>
          <w:rFonts w:ascii="Arial" w:hAnsi="Arial" w:cs="Arial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속도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/>
          <w:color w:val="24292F"/>
          <w:shd w:val="clear" w:color="auto" w:fill="FFFFFF"/>
        </w:rPr>
        <w:t xml:space="preserve">50km,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직진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1BBDCAF2" w14:textId="77777777" w:rsidR="004C52C5" w:rsidRDefault="004C52C5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5B1F78B5" w14:textId="77777777" w:rsidR="004C52C5" w:rsidRPr="004C52C5" w:rsidRDefault="004C52C5" w:rsidP="004C52C5">
      <w:pPr>
        <w:pStyle w:val="4"/>
        <w:rPr>
          <w:rFonts w:asciiTheme="minorEastAsia" w:eastAsiaTheme="minorEastAsia" w:hAnsiTheme="minorEastAsia"/>
        </w:rPr>
      </w:pPr>
      <w:r w:rsidRPr="004C52C5">
        <w:rPr>
          <w:rFonts w:asciiTheme="minorEastAsia" w:eastAsiaTheme="minorEastAsia" w:hAnsiTheme="minorEastAsia"/>
        </w:rPr>
        <w:t xml:space="preserve">2) </w:t>
      </w:r>
      <w:r w:rsidRPr="004C52C5">
        <w:rPr>
          <w:rStyle w:val="a3"/>
          <w:rFonts w:asciiTheme="minorEastAsia" w:eastAsiaTheme="minorEastAsia" w:hAnsiTheme="minorEastAsia"/>
          <w:b/>
          <w:bCs/>
        </w:rPr>
        <w:t>보상 계산</w:t>
      </w:r>
    </w:p>
    <w:p w14:paraId="6166ACF1" w14:textId="77777777"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CNN-Transformer 역할</w:t>
      </w:r>
      <w:r w:rsidRPr="004C52C5">
        <w:rPr>
          <w:rFonts w:asciiTheme="minorEastAsia" w:hAnsiTheme="minorEastAsia"/>
          <w:sz w:val="24"/>
          <w:szCs w:val="24"/>
        </w:rPr>
        <w:t>:</w:t>
      </w:r>
    </w:p>
    <w:p w14:paraId="3B0576B0" w14:textId="77777777" w:rsidR="004C52C5" w:rsidRPr="004C52C5" w:rsidRDefault="004C52C5" w:rsidP="004C52C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Fonts w:asciiTheme="minorEastAsia" w:hAnsiTheme="minorEastAsia"/>
          <w:sz w:val="24"/>
          <w:szCs w:val="24"/>
        </w:rPr>
        <w:t>목표 상태(Target)를 예측하여 보상 계산에 활용.</w:t>
      </w:r>
    </w:p>
    <w:p w14:paraId="5BA70F4F" w14:textId="77777777"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katex-mathml"/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보상 함수 설계 예시</w:t>
      </w:r>
      <w:r w:rsidRPr="004C52C5">
        <w:rPr>
          <w:rFonts w:asciiTheme="minorEastAsia" w:hAnsiTheme="minorEastAsia"/>
          <w:sz w:val="24"/>
          <w:szCs w:val="24"/>
        </w:rPr>
        <w:t xml:space="preserve">: </w:t>
      </w:r>
      <w:r w:rsidRPr="004C52C5">
        <w:rPr>
          <w:rStyle w:val="katex-mathml"/>
          <w:rFonts w:asciiTheme="minorEastAsia" w:hAnsiTheme="minorEastAsia"/>
          <w:sz w:val="24"/>
          <w:szCs w:val="24"/>
        </w:rPr>
        <w:t>Reward=</w:t>
      </w:r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r>
        <w:rPr>
          <w:rStyle w:val="katex-mathml"/>
          <w:rFonts w:ascii="Cambria Math" w:hAnsi="Cambria Math" w:cs="Cambria Math"/>
          <w:sz w:val="24"/>
          <w:szCs w:val="24"/>
        </w:rPr>
        <w:t>|</w:t>
      </w:r>
      <w:proofErr w:type="spellStart"/>
      <w:r w:rsidRPr="004C52C5">
        <w:rPr>
          <w:rStyle w:val="katex-mathml"/>
          <w:rFonts w:asciiTheme="minorEastAsia" w:hAnsiTheme="minorEastAsia"/>
          <w:sz w:val="24"/>
          <w:szCs w:val="24"/>
        </w:rPr>
        <w:t>Predicted_Target</w:t>
      </w:r>
      <w:proofErr w:type="spellEnd"/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proofErr w:type="spellStart"/>
      <w:r w:rsidRPr="004C52C5">
        <w:rPr>
          <w:rStyle w:val="katex-mathml"/>
          <w:rFonts w:asciiTheme="minorEastAsia" w:hAnsiTheme="minorEastAsia"/>
          <w:sz w:val="24"/>
          <w:szCs w:val="24"/>
        </w:rPr>
        <w:t>Current_State</w:t>
      </w:r>
      <w:proofErr w:type="spellEnd"/>
      <w:r>
        <w:rPr>
          <w:rStyle w:val="katex-mathml"/>
          <w:rFonts w:asciiTheme="minorEastAsia" w:hAnsiTheme="minorEastAsia"/>
          <w:sz w:val="24"/>
          <w:szCs w:val="24"/>
        </w:rPr>
        <w:t>|</w:t>
      </w:r>
    </w:p>
    <w:p w14:paraId="33032D94" w14:textId="77777777" w:rsidR="004C52C5" w:rsidRPr="004C52C5" w:rsidRDefault="004C52C5" w:rsidP="004C52C5">
      <w:pPr>
        <w:pStyle w:val="a7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4C52C5">
        <w:rPr>
          <w:rFonts w:asciiTheme="minorEastAsia" w:hAnsiTheme="minorEastAsia" w:hint="eastAsia"/>
          <w:szCs w:val="20"/>
        </w:rPr>
        <w:t>이 방법</w:t>
      </w:r>
      <w:r>
        <w:rPr>
          <w:rFonts w:asciiTheme="minorEastAsia" w:hAnsiTheme="minorEastAsia" w:hint="eastAsia"/>
          <w:szCs w:val="20"/>
        </w:rPr>
        <w:t xml:space="preserve">으로 할거면 </w:t>
      </w:r>
      <w:proofErr w:type="spellStart"/>
      <w:r>
        <w:rPr>
          <w:rFonts w:asciiTheme="minorEastAsia" w:hAnsiTheme="minorEastAsia" w:hint="eastAsia"/>
          <w:szCs w:val="20"/>
        </w:rPr>
        <w:t>센서값</w:t>
      </w:r>
      <w:proofErr w:type="spellEnd"/>
      <w:r>
        <w:rPr>
          <w:rFonts w:asciiTheme="minorEastAsia" w:hAnsiTheme="minorEastAsia" w:hint="eastAsia"/>
          <w:szCs w:val="20"/>
        </w:rPr>
        <w:t xml:space="preserve"> 입력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예측모델은 이상적인 </w:t>
      </w:r>
      <w:proofErr w:type="spellStart"/>
      <w:r>
        <w:rPr>
          <w:rFonts w:asciiTheme="minorEastAsia" w:hAnsiTheme="minorEastAsia"/>
          <w:szCs w:val="20"/>
        </w:rPr>
        <w:t>pid</w:t>
      </w:r>
      <w:proofErr w:type="spellEnd"/>
      <w:r>
        <w:rPr>
          <w:rFonts w:asciiTheme="minorEastAsia" w:hAnsiTheme="minorEastAsia" w:hint="eastAsia"/>
          <w:szCs w:val="20"/>
        </w:rPr>
        <w:t xml:space="preserve">값 예측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강화학습 모델은 아무 </w:t>
      </w:r>
      <w:proofErr w:type="spellStart"/>
      <w:r>
        <w:rPr>
          <w:rFonts w:asciiTheme="minorEastAsia" w:hAnsiTheme="minorEastAsia"/>
          <w:szCs w:val="20"/>
        </w:rPr>
        <w:t>pid</w:t>
      </w:r>
      <w:proofErr w:type="spellEnd"/>
      <w:r>
        <w:rPr>
          <w:rFonts w:asciiTheme="minorEastAsia" w:hAnsiTheme="minorEastAsia" w:hint="eastAsia"/>
          <w:szCs w:val="20"/>
        </w:rPr>
        <w:t xml:space="preserve">나 출력 </w:t>
      </w:r>
      <w:r>
        <w:rPr>
          <w:rFonts w:asciiTheme="minorEastAsia" w:hAnsiTheme="minorEastAsia"/>
          <w:szCs w:val="20"/>
        </w:rPr>
        <w:t xml:space="preserve">-&gt; </w:t>
      </w:r>
      <w:r w:rsidR="000C18F1">
        <w:rPr>
          <w:rFonts w:asciiTheme="minorEastAsia" w:hAnsiTheme="minorEastAsia" w:hint="eastAsia"/>
          <w:szCs w:val="20"/>
        </w:rPr>
        <w:t xml:space="preserve">이 두 </w:t>
      </w:r>
      <w:proofErr w:type="spellStart"/>
      <w:r w:rsidR="000C18F1">
        <w:rPr>
          <w:rFonts w:asciiTheme="minorEastAsia" w:hAnsiTheme="minorEastAsia"/>
          <w:szCs w:val="20"/>
        </w:rPr>
        <w:t>pid</w:t>
      </w:r>
      <w:proofErr w:type="spellEnd"/>
      <w:r w:rsidR="000C18F1">
        <w:rPr>
          <w:rFonts w:asciiTheme="minorEastAsia" w:hAnsiTheme="minorEastAsia" w:hint="eastAsia"/>
          <w:szCs w:val="20"/>
        </w:rPr>
        <w:t>값을 비교해서 리워드를 주기</w:t>
      </w:r>
    </w:p>
    <w:p w14:paraId="1BF8657A" w14:textId="53CC58CD" w:rsidR="004C52C5" w:rsidRDefault="004C52C5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2359C394" w14:textId="77777777" w:rsidR="000C18F1" w:rsidRDefault="000C18F1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45B0B877" w14:textId="4A49567A" w:rsidR="000C18F1" w:rsidRDefault="000C18F1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92F"/>
          <w:shd w:val="clear" w:color="auto" w:fill="FFFFFF"/>
        </w:rPr>
        <w:t>해야할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</w:p>
    <w:p w14:paraId="22D13F8A" w14:textId="2AB3EE5E" w:rsidR="009A575C" w:rsidRPr="004C52C5" w:rsidRDefault="009A575C" w:rsidP="004C52C5">
      <w:pPr>
        <w:rPr>
          <w:rFonts w:ascii="Arial" w:hAnsi="Arial" w:cs="Arial" w:hint="eastAsia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</w:p>
    <w:sectPr w:rsidR="009A575C" w:rsidRPr="004C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BCB"/>
    <w:multiLevelType w:val="hybridMultilevel"/>
    <w:tmpl w:val="ED186B5E"/>
    <w:lvl w:ilvl="0" w:tplc="CF462C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A749B8"/>
    <w:multiLevelType w:val="multilevel"/>
    <w:tmpl w:val="DB6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86729"/>
    <w:multiLevelType w:val="multilevel"/>
    <w:tmpl w:val="CEB0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C2A11"/>
    <w:multiLevelType w:val="multilevel"/>
    <w:tmpl w:val="32F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123"/>
    <w:rsid w:val="000C18F1"/>
    <w:rsid w:val="004C52C5"/>
    <w:rsid w:val="00524DFD"/>
    <w:rsid w:val="00547CFF"/>
    <w:rsid w:val="005D2B74"/>
    <w:rsid w:val="00607123"/>
    <w:rsid w:val="0064259C"/>
    <w:rsid w:val="00811C0E"/>
    <w:rsid w:val="00900BD8"/>
    <w:rsid w:val="009A575C"/>
    <w:rsid w:val="00A83C21"/>
    <w:rsid w:val="00FA513C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939"/>
  <w15:chartTrackingRefBased/>
  <w15:docId w15:val="{5CA597D1-36C8-4CC9-B044-8428357A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00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C0E"/>
    <w:rPr>
      <w:b/>
      <w:bCs/>
    </w:rPr>
  </w:style>
  <w:style w:type="character" w:styleId="a4">
    <w:name w:val="Hyperlink"/>
    <w:basedOn w:val="a0"/>
    <w:uiPriority w:val="99"/>
    <w:semiHidden/>
    <w:unhideWhenUsed/>
    <w:rsid w:val="00A83C21"/>
    <w:rPr>
      <w:color w:val="0000FF"/>
      <w:u w:val="single"/>
    </w:rPr>
  </w:style>
  <w:style w:type="character" w:styleId="a5">
    <w:name w:val="Emphasis"/>
    <w:basedOn w:val="a0"/>
    <w:uiPriority w:val="20"/>
    <w:qFormat/>
    <w:rsid w:val="005D2B74"/>
    <w:rPr>
      <w:i/>
      <w:iCs/>
    </w:rPr>
  </w:style>
  <w:style w:type="paragraph" w:styleId="a6">
    <w:name w:val="Normal (Web)"/>
    <w:basedOn w:val="a"/>
    <w:uiPriority w:val="99"/>
    <w:semiHidden/>
    <w:unhideWhenUsed/>
    <w:rsid w:val="00524D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900BD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katex-mathml">
    <w:name w:val="katex-mathml"/>
    <w:basedOn w:val="a0"/>
    <w:rsid w:val="00900BD8"/>
  </w:style>
  <w:style w:type="character" w:customStyle="1" w:styleId="mord">
    <w:name w:val="mord"/>
    <w:basedOn w:val="a0"/>
    <w:rsid w:val="00900BD8"/>
  </w:style>
  <w:style w:type="paragraph" w:styleId="a7">
    <w:name w:val="List Paragraph"/>
    <w:basedOn w:val="a"/>
    <w:uiPriority w:val="34"/>
    <w:qFormat/>
    <w:rsid w:val="00900BD8"/>
    <w:pPr>
      <w:ind w:leftChars="400" w:left="800"/>
    </w:pPr>
  </w:style>
  <w:style w:type="character" w:customStyle="1" w:styleId="mrel">
    <w:name w:val="mrel"/>
    <w:basedOn w:val="a0"/>
    <w:rsid w:val="004C52C5"/>
  </w:style>
  <w:style w:type="character" w:customStyle="1" w:styleId="mbin">
    <w:name w:val="mbin"/>
    <w:basedOn w:val="a0"/>
    <w:rsid w:val="004C52C5"/>
  </w:style>
  <w:style w:type="character" w:styleId="HTML">
    <w:name w:val="HTML Code"/>
    <w:basedOn w:val="a0"/>
    <w:uiPriority w:val="99"/>
    <w:semiHidden/>
    <w:unhideWhenUsed/>
    <w:rsid w:val="004C52C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docs.net/251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docs.net/251341" TargetMode="External"/><Relationship Id="rId5" Type="http://schemas.openxmlformats.org/officeDocument/2006/relationships/hyperlink" Target="https://wikidocs.net/2513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821041910599</dc:creator>
  <cp:keywords/>
  <dc:description/>
  <cp:lastModifiedBy>서현 최</cp:lastModifiedBy>
  <cp:revision>2</cp:revision>
  <dcterms:created xsi:type="dcterms:W3CDTF">2024-12-03T05:06:00Z</dcterms:created>
  <dcterms:modified xsi:type="dcterms:W3CDTF">2024-12-03T11:48:00Z</dcterms:modified>
</cp:coreProperties>
</file>