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3C3" w:rsidRDefault="00102A16" w:rsidP="00102A16">
      <w:pPr>
        <w:jc w:val="center"/>
        <w:rPr>
          <w:rFonts w:ascii="Times New Roman" w:hAnsi="Times New Roman" w:cs="Times New Roman"/>
          <w:sz w:val="32"/>
          <w:szCs w:val="32"/>
          <w:u w:val="single"/>
        </w:rPr>
      </w:pPr>
      <w:r w:rsidRPr="00102A16">
        <w:rPr>
          <w:rFonts w:ascii="Times New Roman" w:hAnsi="Times New Roman" w:cs="Times New Roman"/>
          <w:sz w:val="32"/>
          <w:szCs w:val="32"/>
          <w:u w:val="single"/>
        </w:rPr>
        <w:t xml:space="preserve">Lasso </w:t>
      </w:r>
      <w:proofErr w:type="spellStart"/>
      <w:r>
        <w:rPr>
          <w:rFonts w:ascii="Times New Roman" w:hAnsi="Times New Roman" w:cs="Times New Roman"/>
          <w:sz w:val="32"/>
          <w:szCs w:val="32"/>
          <w:u w:val="single"/>
        </w:rPr>
        <w:t>R</w:t>
      </w:r>
      <w:r w:rsidRPr="00102A16">
        <w:rPr>
          <w:rFonts w:ascii="Times New Roman" w:hAnsi="Times New Roman" w:cs="Times New Roman"/>
          <w:sz w:val="32"/>
          <w:szCs w:val="32"/>
          <w:u w:val="single"/>
        </w:rPr>
        <w:t>egression</w:t>
      </w:r>
      <w:proofErr w:type="spellEnd"/>
    </w:p>
    <w:p w:rsidR="009D4B53" w:rsidRDefault="009D4B53" w:rsidP="00102A16">
      <w:pPr>
        <w:jc w:val="center"/>
        <w:rPr>
          <w:rFonts w:ascii="Times New Roman" w:hAnsi="Times New Roman" w:cs="Times New Roman"/>
          <w:sz w:val="32"/>
          <w:szCs w:val="32"/>
          <w:u w:val="single"/>
        </w:rPr>
      </w:pPr>
    </w:p>
    <w:p w:rsidR="009D4B53" w:rsidRPr="000E43C4" w:rsidRDefault="009D4B53" w:rsidP="009D4B53">
      <w:pPr>
        <w:jc w:val="both"/>
        <w:rPr>
          <w:rFonts w:ascii="Times New Roman" w:hAnsi="Times New Roman" w:cs="Times New Roman"/>
          <w:lang w:val="en-US"/>
        </w:rPr>
      </w:pPr>
      <w:r w:rsidRPr="000E43C4">
        <w:rPr>
          <w:rFonts w:ascii="Times New Roman" w:hAnsi="Times New Roman" w:cs="Times New Roman"/>
          <w:lang w:val="en-US"/>
        </w:rPr>
        <w:t>Lasso regression can be perceived as an alternative fitting method to OLS and Ridge regression which can be used to overcome the disadvantage of having a large set of explanatory variables (predictors) in building a model, since the previous two techniques do not allow to discard certain predictors (in fact, OLS includes all explanatory variables and Ridge shrinks some parameters to zero, still inserting them into the model).</w:t>
      </w:r>
    </w:p>
    <w:p w:rsidR="000E43C4" w:rsidRPr="000E43C4" w:rsidRDefault="000E43C4" w:rsidP="009D4B53">
      <w:pPr>
        <w:jc w:val="both"/>
        <w:rPr>
          <w:rFonts w:ascii="Times New Roman" w:hAnsi="Times New Roman" w:cs="Times New Roman"/>
          <w:lang w:val="en-US"/>
        </w:rPr>
      </w:pPr>
    </w:p>
    <w:p w:rsidR="000E43C4" w:rsidRPr="000E43C4" w:rsidRDefault="000E43C4" w:rsidP="009D4B53">
      <w:pPr>
        <w:jc w:val="both"/>
        <w:rPr>
          <w:rFonts w:ascii="Times New Roman" w:hAnsi="Times New Roman" w:cs="Times New Roman"/>
          <w:lang w:val="en-US"/>
        </w:rPr>
      </w:pPr>
      <w:r w:rsidRPr="000E43C4">
        <w:rPr>
          <w:rFonts w:ascii="Times New Roman" w:hAnsi="Times New Roman" w:cs="Times New Roman"/>
          <w:lang w:val="en-US"/>
        </w:rPr>
        <w:t>Lasso coefficient estimates are the ones which minimize the expression</w:t>
      </w:r>
    </w:p>
    <w:p w:rsidR="000E43C4" w:rsidRPr="000E43C4" w:rsidRDefault="000E43C4" w:rsidP="009D4B53">
      <w:pPr>
        <w:jc w:val="both"/>
        <w:rPr>
          <w:rFonts w:ascii="Times New Roman" w:hAnsi="Times New Roman" w:cs="Times New Roman"/>
          <w:lang w:val="en-US"/>
        </w:rPr>
      </w:pPr>
    </w:p>
    <w:p w:rsidR="000E43C4" w:rsidRPr="000E43C4" w:rsidRDefault="000E43C4" w:rsidP="000E43C4">
      <w:pPr>
        <w:jc w:val="center"/>
        <w:rPr>
          <w:rFonts w:ascii="Times New Roman" w:hAnsi="Times New Roman" w:cs="Times New Roman"/>
          <w:lang w:val="en-US"/>
        </w:rPr>
      </w:pPr>
      <w:r w:rsidRPr="000E43C4">
        <w:rPr>
          <w:rFonts w:ascii="Times New Roman" w:hAnsi="Times New Roman" w:cs="Times New Roman"/>
          <w:lang w:val="en-US"/>
        </w:rPr>
        <w:drawing>
          <wp:inline distT="0" distB="0" distL="0" distR="0" wp14:anchorId="10C4A36E" wp14:editId="3E38BF2D">
            <wp:extent cx="4001729" cy="7324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8393" cy="739170"/>
                    </a:xfrm>
                    <a:prstGeom prst="rect">
                      <a:avLst/>
                    </a:prstGeom>
                  </pic:spPr>
                </pic:pic>
              </a:graphicData>
            </a:graphic>
          </wp:inline>
        </w:drawing>
      </w:r>
    </w:p>
    <w:p w:rsidR="00415821" w:rsidRDefault="00415821" w:rsidP="000E43C4">
      <w:pPr>
        <w:jc w:val="center"/>
        <w:rPr>
          <w:rFonts w:ascii="Times New Roman" w:hAnsi="Times New Roman" w:cs="Times New Roman"/>
          <w:lang w:val="en-US"/>
        </w:rPr>
      </w:pPr>
    </w:p>
    <w:p w:rsidR="00415821" w:rsidRDefault="00415821" w:rsidP="00415821">
      <w:pPr>
        <w:jc w:val="both"/>
        <w:rPr>
          <w:rFonts w:ascii="Times New Roman" w:hAnsi="Times New Roman" w:cs="Times New Roman"/>
          <w:lang w:val="en-US"/>
        </w:rPr>
      </w:pPr>
      <w:r>
        <w:rPr>
          <w:rFonts w:ascii="Times New Roman" w:hAnsi="Times New Roman" w:cs="Times New Roman"/>
          <w:lang w:val="en-US"/>
        </w:rPr>
        <w:t>Under the constraint</w:t>
      </w:r>
    </w:p>
    <w:p w:rsidR="00415821" w:rsidRDefault="00415821" w:rsidP="00415821">
      <w:pPr>
        <w:jc w:val="center"/>
        <w:rPr>
          <w:rFonts w:ascii="Times New Roman" w:hAnsi="Times New Roman" w:cs="Times New Roman"/>
          <w:lang w:val="en-US"/>
        </w:rPr>
      </w:pPr>
      <w:r w:rsidRPr="00415821">
        <w:rPr>
          <w:rFonts w:ascii="Times New Roman" w:hAnsi="Times New Roman" w:cs="Times New Roman"/>
          <w:lang w:val="en-US"/>
        </w:rPr>
        <w:drawing>
          <wp:inline distT="0" distB="0" distL="0" distR="0" wp14:anchorId="60BDF262" wp14:editId="4A6C7A46">
            <wp:extent cx="747251" cy="472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0225" cy="487285"/>
                    </a:xfrm>
                    <a:prstGeom prst="rect">
                      <a:avLst/>
                    </a:prstGeom>
                  </pic:spPr>
                </pic:pic>
              </a:graphicData>
            </a:graphic>
          </wp:inline>
        </w:drawing>
      </w:r>
    </w:p>
    <w:p w:rsidR="00415821" w:rsidRPr="000E43C4" w:rsidRDefault="009B73B0" w:rsidP="009B73B0">
      <w:pPr>
        <w:rPr>
          <w:rFonts w:ascii="Times New Roman" w:hAnsi="Times New Roman" w:cs="Times New Roman"/>
          <w:lang w:val="en-US"/>
        </w:rPr>
      </w:pPr>
      <w:r>
        <w:rPr>
          <w:rFonts w:ascii="Times New Roman" w:hAnsi="Times New Roman" w:cs="Times New Roman"/>
          <w:lang w:val="en-US"/>
        </w:rPr>
        <w:t>Where s is a f</w:t>
      </w:r>
      <w:bookmarkStart w:id="0" w:name="_GoBack"/>
      <w:bookmarkEnd w:id="0"/>
      <w:r>
        <w:rPr>
          <w:rFonts w:ascii="Times New Roman" w:hAnsi="Times New Roman" w:cs="Times New Roman"/>
          <w:lang w:val="en-US"/>
        </w:rPr>
        <w:t>inite positive number.</w:t>
      </w:r>
    </w:p>
    <w:p w:rsidR="000E43C4" w:rsidRDefault="00415821" w:rsidP="000E43C4">
      <w:pPr>
        <w:jc w:val="both"/>
        <w:rPr>
          <w:rFonts w:ascii="Times New Roman" w:hAnsi="Times New Roman" w:cs="Times New Roman"/>
          <w:lang w:val="en-US"/>
        </w:rPr>
      </w:pPr>
      <w:r>
        <w:rPr>
          <w:rFonts w:ascii="Times New Roman" w:hAnsi="Times New Roman" w:cs="Times New Roman"/>
          <w:lang w:val="en-US"/>
        </w:rPr>
        <w:t>The</w:t>
      </w:r>
      <w:r w:rsidR="000E43C4" w:rsidRPr="000E43C4">
        <w:rPr>
          <w:rFonts w:ascii="Times New Roman" w:hAnsi="Times New Roman" w:cs="Times New Roman"/>
          <w:lang w:val="en-US"/>
        </w:rPr>
        <w:t xml:space="preserve"> parameter </w:t>
      </w:r>
      <w:r w:rsidR="000E43C4" w:rsidRPr="000E43C4">
        <w:rPr>
          <w:rFonts w:ascii="Times New Roman" w:hAnsi="Times New Roman" w:cs="Times New Roman"/>
        </w:rPr>
        <w:t>λ</w:t>
      </w:r>
      <w:r w:rsidR="000E43C4" w:rsidRPr="000E43C4">
        <w:rPr>
          <w:rFonts w:ascii="Times New Roman" w:hAnsi="Times New Roman" w:cs="Times New Roman"/>
          <w:lang w:val="en-US"/>
        </w:rPr>
        <w:t xml:space="preserve"> ≥ 0</w:t>
      </w:r>
      <w:r w:rsidR="000E43C4" w:rsidRPr="000E43C4">
        <w:rPr>
          <w:rFonts w:ascii="Times New Roman" w:hAnsi="Times New Roman" w:cs="Times New Roman"/>
          <w:lang w:val="en-US"/>
        </w:rPr>
        <w:t xml:space="preserve"> </w:t>
      </w:r>
      <w:r w:rsidR="000E43C4">
        <w:rPr>
          <w:rFonts w:ascii="Times New Roman" w:hAnsi="Times New Roman" w:cs="Times New Roman"/>
          <w:lang w:val="en-US"/>
        </w:rPr>
        <w:t xml:space="preserve">is the tuning parameter. In this case, the penalty term actually manages to force some coefficient estimates to be exactly equal to zero when </w:t>
      </w:r>
      <w:r w:rsidR="000E43C4" w:rsidRPr="000E43C4">
        <w:rPr>
          <w:rFonts w:ascii="Times New Roman" w:hAnsi="Times New Roman" w:cs="Times New Roman"/>
        </w:rPr>
        <w:t>λ</w:t>
      </w:r>
      <w:r w:rsidR="000E43C4" w:rsidRPr="000E43C4">
        <w:rPr>
          <w:rFonts w:ascii="Times New Roman" w:hAnsi="Times New Roman" w:cs="Times New Roman"/>
          <w:lang w:val="en-US"/>
        </w:rPr>
        <w:t xml:space="preserve"> is </w:t>
      </w:r>
      <w:r w:rsidR="000E43C4">
        <w:rPr>
          <w:rFonts w:ascii="Times New Roman" w:hAnsi="Times New Roman" w:cs="Times New Roman"/>
          <w:lang w:val="en-US"/>
        </w:rPr>
        <w:t xml:space="preserve">sufficiently large (as for Ridge, it was necessary to have </w:t>
      </w:r>
      <w:r w:rsidR="000E43C4" w:rsidRPr="00631EBA">
        <w:rPr>
          <w:rFonts w:ascii="Times New Roman" w:eastAsia="Times New Roman" w:hAnsi="Times New Roman" w:cs="Times New Roman"/>
        </w:rPr>
        <w:t>λ</w:t>
      </w:r>
      <w:r w:rsidR="000E43C4" w:rsidRPr="00631EBA">
        <w:rPr>
          <w:rFonts w:ascii="Times New Roman" w:eastAsia="Times New Roman" w:hAnsi="Times New Roman" w:cs="Times New Roman"/>
          <w:lang w:val="en-US"/>
        </w:rPr>
        <w:t xml:space="preserve"> =</w:t>
      </w:r>
      <w:r w:rsidR="000E43C4">
        <w:rPr>
          <w:rFonts w:ascii="Times New Roman" w:eastAsia="Times New Roman" w:hAnsi="Times New Roman" w:cs="Times New Roman"/>
          <w:lang w:val="en-US"/>
        </w:rPr>
        <w:t xml:space="preserve"> </w:t>
      </w:r>
      <w:r w:rsidR="000E43C4" w:rsidRPr="00631EBA">
        <w:rPr>
          <w:rFonts w:ascii="Times New Roman" w:eastAsia="Times New Roman" w:hAnsi="Times New Roman" w:cs="Times New Roman"/>
          <w:lang w:val="en-US"/>
        </w:rPr>
        <w:t>∞</w:t>
      </w:r>
      <w:r w:rsidR="000E43C4" w:rsidRPr="000E43C4">
        <w:rPr>
          <w:rFonts w:ascii="Times New Roman" w:hAnsi="Times New Roman" w:cs="Times New Roman"/>
          <w:lang w:val="en-US"/>
        </w:rPr>
        <w:t xml:space="preserve"> </w:t>
      </w:r>
      <w:r w:rsidR="000E43C4">
        <w:rPr>
          <w:rFonts w:ascii="Times New Roman" w:hAnsi="Times New Roman" w:cs="Times New Roman"/>
          <w:lang w:val="en-US"/>
        </w:rPr>
        <w:t xml:space="preserve">in order to have </w:t>
      </w:r>
      <w:r w:rsidR="0019409F">
        <w:rPr>
          <w:rFonts w:ascii="Times New Roman" w:hAnsi="Times New Roman" w:cs="Times New Roman"/>
          <w:lang w:val="en-US"/>
        </w:rPr>
        <w:t>zero impact of some variables).</w:t>
      </w:r>
    </w:p>
    <w:p w:rsidR="0019409F" w:rsidRDefault="0019409F" w:rsidP="000E43C4">
      <w:pPr>
        <w:jc w:val="both"/>
        <w:rPr>
          <w:rFonts w:ascii="Times New Roman" w:hAnsi="Times New Roman" w:cs="Times New Roman"/>
          <w:lang w:val="en-US"/>
        </w:rPr>
      </w:pPr>
      <w:r>
        <w:rPr>
          <w:rFonts w:ascii="Times New Roman" w:hAnsi="Times New Roman" w:cs="Times New Roman"/>
          <w:lang w:val="en-US"/>
        </w:rPr>
        <w:t xml:space="preserve">As it was for Ridge, it is extremely important to determine a correct value for </w:t>
      </w:r>
      <w:r w:rsidRPr="000E43C4">
        <w:rPr>
          <w:rFonts w:ascii="Times New Roman" w:hAnsi="Times New Roman" w:cs="Times New Roman"/>
        </w:rPr>
        <w:t>λ</w:t>
      </w:r>
      <w:r>
        <w:rPr>
          <w:rFonts w:ascii="Times New Roman" w:hAnsi="Times New Roman" w:cs="Times New Roman"/>
          <w:lang w:val="en-US"/>
        </w:rPr>
        <w:t>.</w:t>
      </w:r>
    </w:p>
    <w:p w:rsidR="00303BE7" w:rsidRPr="0019409F" w:rsidRDefault="00303BE7" w:rsidP="000E43C4">
      <w:pPr>
        <w:jc w:val="both"/>
        <w:rPr>
          <w:rFonts w:ascii="Times New Roman" w:hAnsi="Times New Roman" w:cs="Times New Roman"/>
          <w:lang w:val="en-US"/>
        </w:rPr>
      </w:pPr>
    </w:p>
    <w:p w:rsidR="00102A16" w:rsidRPr="000E43C4" w:rsidRDefault="00102A16" w:rsidP="00102A16">
      <w:pPr>
        <w:jc w:val="center"/>
        <w:rPr>
          <w:rFonts w:ascii="Times New Roman" w:hAnsi="Times New Roman" w:cs="Times New Roman"/>
          <w:sz w:val="32"/>
          <w:szCs w:val="32"/>
          <w:u w:val="single"/>
          <w:lang w:val="en-US"/>
        </w:rPr>
      </w:pPr>
    </w:p>
    <w:p w:rsidR="00102A16" w:rsidRPr="000E43C4" w:rsidRDefault="00102A16" w:rsidP="00102A16">
      <w:pPr>
        <w:jc w:val="both"/>
        <w:rPr>
          <w:rFonts w:ascii="Times New Roman" w:hAnsi="Times New Roman" w:cs="Times New Roman"/>
          <w:lang w:val="en-US"/>
        </w:rPr>
      </w:pPr>
    </w:p>
    <w:sectPr w:rsidR="00102A16" w:rsidRPr="000E43C4" w:rsidSect="00DA253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16"/>
    <w:rsid w:val="000E43C4"/>
    <w:rsid w:val="00102A16"/>
    <w:rsid w:val="0019409F"/>
    <w:rsid w:val="00303BE7"/>
    <w:rsid w:val="00415821"/>
    <w:rsid w:val="009B73B0"/>
    <w:rsid w:val="009D4B53"/>
    <w:rsid w:val="00BC23A7"/>
    <w:rsid w:val="00D91F35"/>
    <w:rsid w:val="00DA25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E41F9A"/>
  <w15:chartTrackingRefBased/>
  <w15:docId w15:val="{D3EC2256-692E-644D-98C2-34EA562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3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3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a.pera@campus.unimib.it</dc:creator>
  <cp:keywords/>
  <dc:description/>
  <cp:lastModifiedBy>a.pera@campus.unimib.it</cp:lastModifiedBy>
  <cp:revision>7</cp:revision>
  <dcterms:created xsi:type="dcterms:W3CDTF">2019-09-18T16:00:00Z</dcterms:created>
  <dcterms:modified xsi:type="dcterms:W3CDTF">2019-09-18T16:24:00Z</dcterms:modified>
</cp:coreProperties>
</file>