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A96C6" w14:textId="77777777" w:rsidR="001A5CD0" w:rsidRDefault="001A5CD0" w:rsidP="00B46553">
      <w:r>
        <w:t>Guidelines for Articles for The Thucydides lexicon</w:t>
      </w:r>
    </w:p>
    <w:p w14:paraId="5765EE3E" w14:textId="7067DA85" w:rsidR="00672904" w:rsidRDefault="00672904" w:rsidP="00B46553">
      <w:r>
        <w:t xml:space="preserve">Jeffrey Rusten, </w:t>
      </w:r>
      <w:r w:rsidR="00570734">
        <w:t xml:space="preserve">version of December </w:t>
      </w:r>
      <w:proofErr w:type="gramStart"/>
      <w:r w:rsidR="00570734">
        <w:t>30</w:t>
      </w:r>
      <w:proofErr w:type="gramEnd"/>
      <w:r>
        <w:t xml:space="preserve"> 2018</w:t>
      </w:r>
      <w:r w:rsidR="00672D17">
        <w:t xml:space="preserve"> (please send comments to jsr5@cornell.edu)</w:t>
      </w:r>
    </w:p>
    <w:p w14:paraId="6362D3DB" w14:textId="77777777" w:rsidR="001A5CD0" w:rsidRDefault="001A5CD0" w:rsidP="00B46553"/>
    <w:p w14:paraId="3DE70C0E" w14:textId="77777777" w:rsidR="001A5CD0" w:rsidRPr="006C4996" w:rsidRDefault="001A5CD0" w:rsidP="00B46553">
      <w:pPr>
        <w:rPr>
          <w:u w:val="single"/>
        </w:rPr>
      </w:pPr>
      <w:r w:rsidRPr="006C4996">
        <w:rPr>
          <w:u w:val="single"/>
        </w:rPr>
        <w:t>Requirements for authoring articles</w:t>
      </w:r>
    </w:p>
    <w:p w14:paraId="39BF6E83" w14:textId="21B12FCC" w:rsidR="00A11E95" w:rsidRDefault="00A11E95" w:rsidP="00B46553">
      <w:r>
        <w:t xml:space="preserve">Completion of one 3000 level Greek class with </w:t>
      </w:r>
      <w:r w:rsidR="00CB0191">
        <w:t xml:space="preserve">honors grade (ideally one class partially on </w:t>
      </w:r>
      <w:proofErr w:type="spellStart"/>
      <w:r w:rsidR="00CB0191">
        <w:t>Thucycides</w:t>
      </w:r>
      <w:proofErr w:type="spellEnd"/>
      <w:r w:rsidR="00CB0191">
        <w:t>)</w:t>
      </w:r>
    </w:p>
    <w:p w14:paraId="520719B7" w14:textId="1957009E" w:rsidR="00B46553" w:rsidRDefault="00B46553" w:rsidP="00B46553">
      <w:r>
        <w:t xml:space="preserve">Use of Excel (create spreadsheet, add columns, sort data, transfer to </w:t>
      </w:r>
      <w:proofErr w:type="spellStart"/>
      <w:r>
        <w:t>textfile</w:t>
      </w:r>
      <w:proofErr w:type="spellEnd"/>
      <w:r>
        <w:t>)</w:t>
      </w:r>
    </w:p>
    <w:p w14:paraId="75725F83" w14:textId="376B27A4" w:rsidR="00B46553" w:rsidRDefault="00B46553" w:rsidP="00B46553">
      <w:r>
        <w:t xml:space="preserve">Use of </w:t>
      </w:r>
      <w:r w:rsidR="00672D17">
        <w:t>Bétant</w:t>
      </w:r>
      <w:r>
        <w:t>, commentaries (German very helpful for Cl-St and Krueger, Latin for B</w:t>
      </w:r>
      <w:r w:rsidR="00672D17">
        <w:t>é</w:t>
      </w:r>
      <w:r>
        <w:t>tant and Poppo)</w:t>
      </w:r>
    </w:p>
    <w:p w14:paraId="559EF448" w14:textId="3E0DFC8C" w:rsidR="00B46553" w:rsidRDefault="00B46553" w:rsidP="00B46553">
      <w:r>
        <w:t>Use of Bibliography</w:t>
      </w:r>
      <w:r w:rsidR="00CB44EB">
        <w:t xml:space="preserve"> when available</w:t>
      </w:r>
      <w:r>
        <w:t xml:space="preserve"> (in a separate field</w:t>
      </w:r>
      <w:r w:rsidR="00CB44EB">
        <w:t xml:space="preserve"> on the spreadsheet)</w:t>
      </w:r>
    </w:p>
    <w:p w14:paraId="4E0E5F4C" w14:textId="77777777" w:rsidR="00B46553" w:rsidRPr="006C4996" w:rsidRDefault="00B46553" w:rsidP="00B46553">
      <w:pPr>
        <w:rPr>
          <w:u w:val="single"/>
        </w:rPr>
      </w:pPr>
      <w:r w:rsidRPr="006C4996">
        <w:rPr>
          <w:u w:val="single"/>
        </w:rPr>
        <w:t xml:space="preserve">When you start an article: </w:t>
      </w:r>
    </w:p>
    <w:p w14:paraId="4FF7F973" w14:textId="31A6FC1A" w:rsidR="00C43DB0" w:rsidRPr="0004024D" w:rsidRDefault="000C0A2A" w:rsidP="00B46553">
      <w:r>
        <w:t>(</w:t>
      </w:r>
      <w:r w:rsidR="00AD4149">
        <w:t xml:space="preserve">In choosing groups of articles to write, look for related ones: e. g. all the compounded forms of </w:t>
      </w:r>
      <w:r w:rsidR="00AD4149">
        <w:rPr>
          <w:lang w:val="el-GR"/>
        </w:rPr>
        <w:t>πέμπω</w:t>
      </w:r>
      <w:r w:rsidR="00AD4149" w:rsidRPr="00C43DB0">
        <w:t xml:space="preserve"> (</w:t>
      </w:r>
      <w:r w:rsidR="00AD4149">
        <w:rPr>
          <w:lang w:val="el-GR"/>
        </w:rPr>
        <w:t>περιπέμπω</w:t>
      </w:r>
      <w:r w:rsidR="00AD4149" w:rsidRPr="00C43DB0">
        <w:t xml:space="preserve">, </w:t>
      </w:r>
      <w:r w:rsidR="00AD4149">
        <w:rPr>
          <w:lang w:val="el-GR"/>
        </w:rPr>
        <w:t>ἐπιπ</w:t>
      </w:r>
      <w:r w:rsidR="00C43DB0">
        <w:rPr>
          <w:lang w:val="el-GR"/>
        </w:rPr>
        <w:t>έμπω</w:t>
      </w:r>
      <w:r w:rsidR="00C43DB0">
        <w:t xml:space="preserve">, etc.), or synonyms whose distinctions need to be noted (e. g. </w:t>
      </w:r>
      <w:r w:rsidR="00C43DB0">
        <w:rPr>
          <w:lang w:val="el-GR"/>
        </w:rPr>
        <w:t>ἀγείρω</w:t>
      </w:r>
      <w:r w:rsidR="00C43DB0" w:rsidRPr="00C43DB0">
        <w:t xml:space="preserve">, </w:t>
      </w:r>
      <w:r w:rsidR="0004024D">
        <w:rPr>
          <w:lang w:val="el-GR"/>
        </w:rPr>
        <w:t>ἀθροίζω</w:t>
      </w:r>
      <w:r w:rsidR="0004024D" w:rsidRPr="0004024D">
        <w:t xml:space="preserve">, </w:t>
      </w:r>
      <w:r w:rsidR="0004024D">
        <w:rPr>
          <w:lang w:val="el-GR"/>
        </w:rPr>
        <w:t>ἐκλέγω</w:t>
      </w:r>
      <w:r w:rsidR="0004024D">
        <w:t>)</w:t>
      </w:r>
      <w:r>
        <w:t>)</w:t>
      </w:r>
    </w:p>
    <w:p w14:paraId="186ACB17" w14:textId="3EDA18D8" w:rsidR="00B46553" w:rsidRDefault="006C4996" w:rsidP="00B46553">
      <w:r>
        <w:t xml:space="preserve">I. </w:t>
      </w:r>
      <w:r w:rsidR="00B46553">
        <w:t xml:space="preserve">Note the number of </w:t>
      </w:r>
      <w:r w:rsidR="00672D17">
        <w:t>occurrences</w:t>
      </w:r>
      <w:r w:rsidR="00B46553">
        <w:t xml:space="preserve"> of your lemma: the detailed instructions and possible complex organization below will apply mostly to words that occur more than 25 times (which covers ca 9% of the lemmata in Thucydides). </w:t>
      </w:r>
    </w:p>
    <w:p w14:paraId="0767B030" w14:textId="2F5C1902" w:rsidR="00B46553" w:rsidRDefault="00B46553" w:rsidP="00B46553">
      <w:r>
        <w:t xml:space="preserve">Lemmata that occur 2-4 times (ca 29%) will require only a very brief article, </w:t>
      </w:r>
    </w:p>
    <w:p w14:paraId="2FDED969" w14:textId="30E427BD" w:rsidR="00B46553" w:rsidRDefault="006C4996" w:rsidP="00B46553">
      <w:r>
        <w:t>T</w:t>
      </w:r>
      <w:r w:rsidR="00B46553">
        <w:t>hose that occur 5-25 times (ca 24%) will require something in between. (By the way, the above statistics include names, for which we are not supplying articles at this stage)</w:t>
      </w:r>
    </w:p>
    <w:p w14:paraId="13475EEC" w14:textId="02649CD4" w:rsidR="00B46553" w:rsidRDefault="006C4996" w:rsidP="00B46553">
      <w:r>
        <w:t>(We will not be writing lemmata that occur only one time (ca. 40%) at this stage.)</w:t>
      </w:r>
    </w:p>
    <w:p w14:paraId="34114C0B" w14:textId="5C817066" w:rsidR="00B46553" w:rsidRDefault="006C4996" w:rsidP="00B46553">
      <w:r>
        <w:t>II. Put your initials in the column</w:t>
      </w:r>
      <w:r w:rsidR="00B46553">
        <w:t xml:space="preserve"> </w:t>
      </w:r>
      <w:r>
        <w:t>“In progress article” (AN)</w:t>
      </w:r>
      <w:r w:rsidR="00B46553">
        <w:t xml:space="preserve"> </w:t>
      </w:r>
      <w:r>
        <w:t>on the master spreadsheet</w:t>
      </w:r>
    </w:p>
    <w:p w14:paraId="2CF79D19" w14:textId="77777777" w:rsidR="006D7BB0" w:rsidRDefault="006C4996" w:rsidP="00B46553">
      <w:r>
        <w:t>III. Learn to use the article builder</w:t>
      </w:r>
    </w:p>
    <w:p w14:paraId="0A9AD621" w14:textId="09B7D935" w:rsidR="006C182E" w:rsidRDefault="006C182E" w:rsidP="00B46553">
      <w:pPr>
        <w:rPr>
          <w:rStyle w:val="Hyperlink"/>
        </w:rPr>
      </w:pPr>
      <w:hyperlink r:id="rId4" w:history="1">
        <w:r w:rsidRPr="006E0359">
          <w:rPr>
            <w:rStyle w:val="Hyperlink"/>
          </w:rPr>
          <w:t>https://lexeis.org/thucydides/#/tools</w:t>
        </w:r>
      </w:hyperlink>
    </w:p>
    <w:p w14:paraId="6CDCC1E0" w14:textId="7242E011" w:rsidR="00B46553" w:rsidRDefault="006C4996" w:rsidP="00B46553">
      <w:r>
        <w:t xml:space="preserve"> and download the </w:t>
      </w:r>
      <w:r w:rsidR="006D7BB0">
        <w:t>csv export of your lemma into an excel spreadsheet (where you can add columns to make notes on constructions, meaning, and organization for sorting for your final article).</w:t>
      </w:r>
    </w:p>
    <w:p w14:paraId="6C069806" w14:textId="77777777" w:rsidR="00B46553" w:rsidRPr="006D7BB0" w:rsidRDefault="00B46553" w:rsidP="00B46553">
      <w:pPr>
        <w:rPr>
          <w:u w:val="single"/>
        </w:rPr>
      </w:pPr>
      <w:r w:rsidRPr="006D7BB0">
        <w:rPr>
          <w:u w:val="single"/>
        </w:rPr>
        <w:t>General:</w:t>
      </w:r>
    </w:p>
    <w:p w14:paraId="5402FC83" w14:textId="77777777" w:rsidR="00B46553" w:rsidRDefault="00B46553" w:rsidP="00B46553">
      <w:proofErr w:type="gramStart"/>
      <w:r>
        <w:t>By all means consult</w:t>
      </w:r>
      <w:proofErr w:type="gramEnd"/>
      <w:r>
        <w:t xml:space="preserve"> different lexica, commentaries and translation, but:</w:t>
      </w:r>
    </w:p>
    <w:p w14:paraId="119E21CF" w14:textId="5BEE370B" w:rsidR="00B46553" w:rsidRDefault="00B46553" w:rsidP="00B46553">
      <w:r>
        <w:t xml:space="preserve">--**Do NOT copy verbatim any other sources for your definitions or organization; if you feel you can ONLY use another </w:t>
      </w:r>
      <w:r w:rsidR="00672D17">
        <w:t>definition</w:t>
      </w:r>
      <w:r>
        <w:t>, credit it, e. g. to LSJ</w:t>
      </w:r>
    </w:p>
    <w:p w14:paraId="284831C2" w14:textId="0BAE37A1" w:rsidR="00B46553" w:rsidRDefault="00B46553" w:rsidP="00B46553">
      <w:r>
        <w:t xml:space="preserve">**--Do NOT copy verbatim any full phrases or sentences from another translation (or at least </w:t>
      </w:r>
      <w:r w:rsidR="006C182E">
        <w:t>credit</w:t>
      </w:r>
      <w:r>
        <w:t xml:space="preserve"> the source)</w:t>
      </w:r>
    </w:p>
    <w:p w14:paraId="74A99832" w14:textId="6BC6B5A9" w:rsidR="00B46553" w:rsidRDefault="00B46553" w:rsidP="00B46553">
      <w:r w:rsidRPr="006D7BB0">
        <w:rPr>
          <w:u w:val="single"/>
        </w:rPr>
        <w:t>Features to note for Organization</w:t>
      </w:r>
      <w:r>
        <w:t xml:space="preserve"> and </w:t>
      </w:r>
      <w:r w:rsidR="00672D17">
        <w:t>differentiation</w:t>
      </w:r>
      <w:r>
        <w:t xml:space="preserve"> of meanings</w:t>
      </w:r>
    </w:p>
    <w:p w14:paraId="2940A343" w14:textId="77777777" w:rsidR="00B46553" w:rsidRPr="006D7BB0" w:rsidRDefault="00B46553" w:rsidP="00B46553">
      <w:pPr>
        <w:rPr>
          <w:caps/>
        </w:rPr>
      </w:pPr>
      <w:r w:rsidRPr="006D7BB0">
        <w:rPr>
          <w:caps/>
        </w:rPr>
        <w:t>Verbs</w:t>
      </w:r>
    </w:p>
    <w:p w14:paraId="2FC406CD" w14:textId="7F03729C" w:rsidR="00B46553" w:rsidRDefault="00B46553" w:rsidP="00B46553">
      <w:r>
        <w:lastRenderedPageBreak/>
        <w:t xml:space="preserve">Active vs middle (sometimes middle is more basic) (separate passive uses [sometimes same form as middle] at end, they are </w:t>
      </w:r>
      <w:r w:rsidR="00623E45">
        <w:t>rarely</w:t>
      </w:r>
      <w:r>
        <w:t xml:space="preserve"> basic but </w:t>
      </w:r>
      <w:r w:rsidR="00B43E06">
        <w:t>mostly</w:t>
      </w:r>
      <w:r>
        <w:t xml:space="preserve"> derivations from the others</w:t>
      </w:r>
    </w:p>
    <w:p w14:paraId="4250B48C" w14:textId="187444E0" w:rsidR="00B43E06" w:rsidRDefault="00B43E06" w:rsidP="00B46553">
      <w:r>
        <w:t>Occasionally different tenses will allow different meanings</w:t>
      </w:r>
    </w:p>
    <w:p w14:paraId="0E45A890" w14:textId="77777777" w:rsidR="00B46553" w:rsidRDefault="00B46553" w:rsidP="00B46553">
      <w:r>
        <w:t xml:space="preserve">Different constructions </w:t>
      </w:r>
    </w:p>
    <w:p w14:paraId="216057BC" w14:textId="77777777" w:rsidR="00B46553" w:rsidRDefault="00B46553" w:rsidP="00B46553">
      <w:r>
        <w:t xml:space="preserve">----acc obj (are there patterns of semantic categories? collect </w:t>
      </w:r>
      <w:proofErr w:type="spellStart"/>
      <w:r>
        <w:t>exx</w:t>
      </w:r>
      <w:proofErr w:type="spellEnd"/>
      <w:r>
        <w:t>) or other cases</w:t>
      </w:r>
    </w:p>
    <w:p w14:paraId="08127C5A" w14:textId="77777777" w:rsidR="00B46553" w:rsidRDefault="00B46553" w:rsidP="00B46553">
      <w:r>
        <w:t>----prep phrases</w:t>
      </w:r>
    </w:p>
    <w:p w14:paraId="48392CE3" w14:textId="2B4334B6" w:rsidR="00B46553" w:rsidRDefault="00B46553" w:rsidP="00B46553">
      <w:r>
        <w:t>----complem</w:t>
      </w:r>
      <w:r w:rsidR="000D03A7">
        <w:t>entary</w:t>
      </w:r>
      <w:r>
        <w:t xml:space="preserve"> infin</w:t>
      </w:r>
      <w:r w:rsidR="000D03A7">
        <w:t>itive</w:t>
      </w:r>
    </w:p>
    <w:p w14:paraId="547BD00A" w14:textId="77777777" w:rsidR="00B46553" w:rsidRDefault="00B46553" w:rsidP="00B46553">
      <w:r>
        <w:t>----subordinate constructions</w:t>
      </w:r>
    </w:p>
    <w:p w14:paraId="2CE8E5BA" w14:textId="77777777" w:rsidR="00B46553" w:rsidRPr="006D7BB0" w:rsidRDefault="00B46553" w:rsidP="00B46553">
      <w:pPr>
        <w:rPr>
          <w:caps/>
        </w:rPr>
      </w:pPr>
      <w:r w:rsidRPr="006D7BB0">
        <w:rPr>
          <w:caps/>
        </w:rPr>
        <w:t>Nouns</w:t>
      </w:r>
    </w:p>
    <w:p w14:paraId="7DC1DF17" w14:textId="748BC51F" w:rsidR="00B46553" w:rsidRDefault="00B46553" w:rsidP="00B46553">
      <w:r>
        <w:t>--note</w:t>
      </w:r>
      <w:r w:rsidR="009C2D73">
        <w:t xml:space="preserve"> </w:t>
      </w:r>
      <w:r>
        <w:t>patterns that occur in dependent genitives, accompanying verbs, preposition phrases or other constructions</w:t>
      </w:r>
    </w:p>
    <w:p w14:paraId="22F3A8E7" w14:textId="3F084B86" w:rsidR="00B46553" w:rsidRDefault="006D7BB0" w:rsidP="00B46553">
      <w:r>
        <w:t xml:space="preserve">--Different semantic spheres should often be grouped together (e. g. </w:t>
      </w:r>
      <w:r w:rsidR="00B84ED8">
        <w:rPr>
          <w:lang w:val="el-GR"/>
        </w:rPr>
        <w:t>ἀρχή</w:t>
      </w:r>
      <w:r w:rsidR="00B84ED8" w:rsidRPr="00B84ED8">
        <w:t xml:space="preserve"> </w:t>
      </w:r>
      <w:r>
        <w:t xml:space="preserve">political vs </w:t>
      </w:r>
      <w:r w:rsidR="00D6192C">
        <w:t>imperial</w:t>
      </w:r>
      <w:r w:rsidR="006C182E">
        <w:t xml:space="preserve"> vs. military</w:t>
      </w:r>
      <w:r>
        <w:t>)</w:t>
      </w:r>
    </w:p>
    <w:p w14:paraId="78A368E7" w14:textId="77777777" w:rsidR="00B46553" w:rsidRPr="00B84ED8" w:rsidRDefault="00B46553" w:rsidP="00B46553">
      <w:pPr>
        <w:rPr>
          <w:u w:val="single"/>
        </w:rPr>
      </w:pPr>
      <w:r w:rsidRPr="00B84ED8">
        <w:rPr>
          <w:u w:val="single"/>
        </w:rPr>
        <w:t xml:space="preserve">English definitions:  </w:t>
      </w:r>
    </w:p>
    <w:p w14:paraId="2FFC4E98" w14:textId="77777777" w:rsidR="00B46553" w:rsidRDefault="00B46553" w:rsidP="00B46553">
      <w:r>
        <w:t>--definitions should be concise, preferably single words or at most short phrases</w:t>
      </w:r>
    </w:p>
    <w:p w14:paraId="7D5FED9D" w14:textId="77777777" w:rsidR="00B46553" w:rsidRDefault="00B46553" w:rsidP="00B46553">
      <w:r>
        <w:t>--definitions should be standard expressive contemporary English (avoid the 19th century formality of Crawley's translation)</w:t>
      </w:r>
    </w:p>
    <w:p w14:paraId="77DE4D57" w14:textId="4FB3AE8A" w:rsidR="00B46553" w:rsidRDefault="00B46553" w:rsidP="00B46553">
      <w:r>
        <w:t xml:space="preserve">--feel free to give several synonyms (I use thesaurus.com) with commas to express different possible nuances of the word in English, </w:t>
      </w:r>
      <w:r w:rsidR="00B84ED8">
        <w:t>and semicolons for different categories</w:t>
      </w:r>
      <w:r w:rsidR="00333DC2">
        <w:t xml:space="preserve">: </w:t>
      </w:r>
      <w:r>
        <w:t>e. g.</w:t>
      </w:r>
      <w:proofErr w:type="gramStart"/>
      <w:r>
        <w:t>:</w:t>
      </w:r>
      <w:r w:rsidR="00B84ED8">
        <w:t xml:space="preserve">  “</w:t>
      </w:r>
      <w:proofErr w:type="gramEnd"/>
      <w:r>
        <w:t>βία</w:t>
      </w:r>
      <w:proofErr w:type="spellStart"/>
      <w:r>
        <w:t>ιος</w:t>
      </w:r>
      <w:proofErr w:type="spellEnd"/>
      <w:r>
        <w:t xml:space="preserve"> brutal; disagreeable, obnoxious; bellicose, hawkish</w:t>
      </w:r>
      <w:r w:rsidR="00B84ED8">
        <w:t>”</w:t>
      </w:r>
    </w:p>
    <w:p w14:paraId="264A0A9A" w14:textId="77777777" w:rsidR="00B46553" w:rsidRDefault="00B46553" w:rsidP="00B46553">
      <w:r>
        <w:t>Principles for final organization</w:t>
      </w:r>
    </w:p>
    <w:p w14:paraId="01858380" w14:textId="3D117D34" w:rsidR="00B46553" w:rsidRDefault="00B46553" w:rsidP="00B46553">
      <w:r>
        <w:t xml:space="preserve">--do not make the outline more complex than it needs to be, many times no "II"(second major category) will be </w:t>
      </w:r>
      <w:r w:rsidR="00672D17">
        <w:t>necessary</w:t>
      </w:r>
      <w:r>
        <w:t>.</w:t>
      </w:r>
      <w:r w:rsidR="00035242">
        <w:t xml:space="preserve"> </w:t>
      </w:r>
      <w:r w:rsidR="00333DC2">
        <w:t>(See above on checking the number of occurrences before you start)</w:t>
      </w:r>
    </w:p>
    <w:p w14:paraId="7A1278E6" w14:textId="383FB31F" w:rsidR="00B46553" w:rsidRDefault="00B46553" w:rsidP="00B46553">
      <w:r>
        <w:t xml:space="preserve">--do NOT simply follow their order of </w:t>
      </w:r>
      <w:r w:rsidR="00672D17">
        <w:t>appearance</w:t>
      </w:r>
      <w:r>
        <w:t xml:space="preserve"> in the text--this is unlikely to yield a coherent outline</w:t>
      </w:r>
    </w:p>
    <w:p w14:paraId="31B500A0" w14:textId="6CF35980" w:rsidR="00B46553" w:rsidRDefault="00B46553" w:rsidP="00B46553">
      <w:r>
        <w:t xml:space="preserve">--Start if </w:t>
      </w:r>
      <w:proofErr w:type="gramStart"/>
      <w:r>
        <w:t>possible</w:t>
      </w:r>
      <w:proofErr w:type="gramEnd"/>
      <w:r>
        <w:t xml:space="preserve"> with the most clearly derived </w:t>
      </w:r>
      <w:r w:rsidR="00A82F8B">
        <w:t xml:space="preserve">(deducible from the stem) </w:t>
      </w:r>
      <w:r>
        <w:t xml:space="preserve">and most frequent meaning (if they are not the same (e. g. </w:t>
      </w:r>
      <w:proofErr w:type="spellStart"/>
      <w:r>
        <w:t>ἄρχω</w:t>
      </w:r>
      <w:proofErr w:type="spellEnd"/>
      <w:r>
        <w:t xml:space="preserve"> "begin" and "command"), start with the </w:t>
      </w:r>
      <w:r w:rsidR="00A82F8B">
        <w:t>most clearly derived</w:t>
      </w:r>
    </w:p>
    <w:p w14:paraId="138C243D" w14:textId="4AFDB487" w:rsidR="00B46553" w:rsidRDefault="00B46553" w:rsidP="00B46553">
      <w:r>
        <w:t xml:space="preserve">--Different semantic spheres should </w:t>
      </w:r>
      <w:r w:rsidR="00333DC2">
        <w:t xml:space="preserve">often </w:t>
      </w:r>
      <w:r>
        <w:t xml:space="preserve">be grouped together (e. g. </w:t>
      </w:r>
      <w:proofErr w:type="spellStart"/>
      <w:r>
        <w:t>ἄρχω</w:t>
      </w:r>
      <w:proofErr w:type="spellEnd"/>
      <w:r>
        <w:t xml:space="preserve"> political vs military</w:t>
      </w:r>
      <w:r w:rsidR="00A82F8B">
        <w:t xml:space="preserve"> vs. military as noted above)</w:t>
      </w:r>
    </w:p>
    <w:p w14:paraId="5C07D8F9" w14:textId="02E74E67" w:rsidR="00B46553" w:rsidRDefault="00333DC2" w:rsidP="00B46553">
      <w:r>
        <w:t>--</w:t>
      </w:r>
      <w:r w:rsidR="00B46553">
        <w:t>Isolated and non-standard uses should be kept for the end of the whole article, unless it seems clearer to append them to individual sections</w:t>
      </w:r>
    </w:p>
    <w:p w14:paraId="341B9EB4" w14:textId="77777777" w:rsidR="00B46553" w:rsidRPr="00333DC2" w:rsidRDefault="00B46553" w:rsidP="00B46553">
      <w:pPr>
        <w:rPr>
          <w:u w:val="single"/>
        </w:rPr>
      </w:pPr>
      <w:r w:rsidRPr="00333DC2">
        <w:rPr>
          <w:u w:val="single"/>
        </w:rPr>
        <w:t>Key passages:</w:t>
      </w:r>
    </w:p>
    <w:p w14:paraId="22A42C7E" w14:textId="7C264EEC" w:rsidR="00B46553" w:rsidRDefault="00B46553" w:rsidP="00B46553">
      <w:r>
        <w:lastRenderedPageBreak/>
        <w:t>Give in full only if they contain other words which clarify their meaning</w:t>
      </w:r>
      <w:r w:rsidR="00A82F8B">
        <w:t xml:space="preserve">, notable with synonyms or antonyms) </w:t>
      </w:r>
      <w:r>
        <w:t xml:space="preserve">otherwise just give </w:t>
      </w:r>
      <w:r w:rsidR="00672D17">
        <w:t>significant</w:t>
      </w:r>
      <w:r>
        <w:t xml:space="preserve"> individual words, like frequent </w:t>
      </w:r>
      <w:r w:rsidR="00672D17">
        <w:t>direct</w:t>
      </w:r>
      <w:r>
        <w:t xml:space="preserve"> objects, in the basic listing)</w:t>
      </w:r>
      <w:r w:rsidR="00A82F8B">
        <w:t>. Best to read some completed articles and note the key passages given there.</w:t>
      </w:r>
    </w:p>
    <w:p w14:paraId="0F4BB418" w14:textId="77777777" w:rsidR="00B46553" w:rsidRDefault="00B46553" w:rsidP="00B46553">
      <w:r>
        <w:t>**</w:t>
      </w:r>
      <w:r w:rsidRPr="00333DC2">
        <w:rPr>
          <w:u w:val="single"/>
        </w:rPr>
        <w:t>Make your own translations</w:t>
      </w:r>
      <w:r>
        <w:t xml:space="preserve">, </w:t>
      </w:r>
      <w:r w:rsidRPr="00333DC2">
        <w:rPr>
          <w:u w:val="single"/>
        </w:rPr>
        <w:t>using the meanings given in the article</w:t>
      </w:r>
      <w:r>
        <w:t xml:space="preserve"> (if you must use another translation--unlikely to be consistent with your article-- give the source)</w:t>
      </w:r>
    </w:p>
    <w:p w14:paraId="6648B9C9" w14:textId="77777777" w:rsidR="00B46553" w:rsidRDefault="00B46553" w:rsidP="00B46553">
      <w:r>
        <w:t>Translate them precisely: don't add any words, don't leave any words out (or use ellipses in both Greek and English for conciseness)</w:t>
      </w:r>
    </w:p>
    <w:p w14:paraId="0F0C2F49" w14:textId="77777777" w:rsidR="00B46553" w:rsidRDefault="00B46553" w:rsidP="00B46553"/>
    <w:p w14:paraId="617EC023" w14:textId="77777777" w:rsidR="00B46553" w:rsidRDefault="00B46553" w:rsidP="00B46553">
      <w:r>
        <w:t xml:space="preserve">When you finish an article: </w:t>
      </w:r>
    </w:p>
    <w:p w14:paraId="569DD688" w14:textId="77777777" w:rsidR="00B46553" w:rsidRDefault="00B46553" w:rsidP="00B46553">
      <w:r>
        <w:t xml:space="preserve">Download the article and place it in the "Articles for lemmata" folder as a </w:t>
      </w:r>
      <w:proofErr w:type="spellStart"/>
      <w:r>
        <w:t>textfile</w:t>
      </w:r>
      <w:proofErr w:type="spellEnd"/>
    </w:p>
    <w:p w14:paraId="40CB7B04" w14:textId="77777777" w:rsidR="00871BC6" w:rsidRDefault="00B46553" w:rsidP="00B46553">
      <w:r>
        <w:t>--</w:t>
      </w:r>
      <w:r w:rsidR="00333DC2">
        <w:t xml:space="preserve">Put your initials and date in the </w:t>
      </w:r>
      <w:r w:rsidR="00871BC6">
        <w:t>“complete article (column AM) in the master spreadsheet</w:t>
      </w:r>
    </w:p>
    <w:p w14:paraId="57AFE01F" w14:textId="4B568309" w:rsidR="00F51A67" w:rsidRDefault="00B46553" w:rsidP="00B46553">
      <w:r>
        <w:t>--</w:t>
      </w:r>
      <w:r w:rsidR="00871BC6">
        <w:t xml:space="preserve">enter </w:t>
      </w:r>
      <w:r w:rsidR="00F51A67">
        <w:t xml:space="preserve">a </w:t>
      </w:r>
      <w:r w:rsidR="00871BC6">
        <w:t xml:space="preserve">condensed form of definitions only </w:t>
      </w:r>
      <w:r>
        <w:t xml:space="preserve">(with some qualifications in parentheses if helpful) </w:t>
      </w:r>
      <w:r w:rsidR="00F51A67">
        <w:t>in the “short</w:t>
      </w:r>
      <w:r w:rsidR="00F51A67" w:rsidRPr="00F51A67">
        <w:t xml:space="preserve"> </w:t>
      </w:r>
      <w:r w:rsidR="00F51A67">
        <w:t xml:space="preserve">Thuc definition” (Column D) for your lemma. To separate </w:t>
      </w:r>
      <w:r w:rsidR="00707FCC">
        <w:t>major</w:t>
      </w:r>
      <w:r w:rsidR="00F51A67">
        <w:t xml:space="preserve"> </w:t>
      </w:r>
      <w:r w:rsidR="00166805">
        <w:t xml:space="preserve">categories within your </w:t>
      </w:r>
      <w:proofErr w:type="gramStart"/>
      <w:r w:rsidR="00166805">
        <w:t>lemma</w:t>
      </w:r>
      <w:proofErr w:type="gramEnd"/>
      <w:r w:rsidR="00166805">
        <w:t xml:space="preserve"> use a semicolon, e. g. </w:t>
      </w:r>
      <w:proofErr w:type="spellStart"/>
      <w:r w:rsidR="00166805" w:rsidRPr="00166805">
        <w:t>ἄρχω</w:t>
      </w:r>
      <w:proofErr w:type="spellEnd"/>
      <w:r w:rsidR="00166805">
        <w:t xml:space="preserve"> </w:t>
      </w:r>
      <w:r w:rsidR="00166805" w:rsidRPr="00166805">
        <w:t>begin; rule, govern, command</w:t>
      </w:r>
      <w:bookmarkStart w:id="0" w:name="_GoBack"/>
      <w:bookmarkEnd w:id="0"/>
    </w:p>
    <w:p w14:paraId="5E93CDE3" w14:textId="77777777" w:rsidR="00F51A67" w:rsidRDefault="00F51A67" w:rsidP="00B46553"/>
    <w:p w14:paraId="64F75C9E" w14:textId="4B29C235" w:rsidR="0072510F" w:rsidRDefault="0072510F" w:rsidP="00B46553"/>
    <w:sectPr w:rsidR="0072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53"/>
    <w:rsid w:val="00035242"/>
    <w:rsid w:val="0004024D"/>
    <w:rsid w:val="000C0A2A"/>
    <w:rsid w:val="000D03A7"/>
    <w:rsid w:val="000E66FE"/>
    <w:rsid w:val="00166805"/>
    <w:rsid w:val="001A5CD0"/>
    <w:rsid w:val="00224705"/>
    <w:rsid w:val="00333DC2"/>
    <w:rsid w:val="00570734"/>
    <w:rsid w:val="00623E45"/>
    <w:rsid w:val="00672904"/>
    <w:rsid w:val="00672D17"/>
    <w:rsid w:val="006C182E"/>
    <w:rsid w:val="006C4996"/>
    <w:rsid w:val="006D7BB0"/>
    <w:rsid w:val="00707FCC"/>
    <w:rsid w:val="0072510F"/>
    <w:rsid w:val="00751EDB"/>
    <w:rsid w:val="007907E8"/>
    <w:rsid w:val="00871BC6"/>
    <w:rsid w:val="008F02F6"/>
    <w:rsid w:val="009C2D73"/>
    <w:rsid w:val="009C6218"/>
    <w:rsid w:val="00A11E95"/>
    <w:rsid w:val="00A66E9C"/>
    <w:rsid w:val="00A82F8B"/>
    <w:rsid w:val="00AD4149"/>
    <w:rsid w:val="00B43E06"/>
    <w:rsid w:val="00B46553"/>
    <w:rsid w:val="00B84ED8"/>
    <w:rsid w:val="00BB4E8E"/>
    <w:rsid w:val="00C43DB0"/>
    <w:rsid w:val="00C721CB"/>
    <w:rsid w:val="00CB0191"/>
    <w:rsid w:val="00CB44EB"/>
    <w:rsid w:val="00D6192C"/>
    <w:rsid w:val="00F5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90CD"/>
  <w15:chartTrackingRefBased/>
  <w15:docId w15:val="{1C28003A-C744-41AD-B025-236A3055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xeis.org/thucydides/#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Rusten</dc:creator>
  <cp:keywords/>
  <dc:description/>
  <cp:lastModifiedBy>Jeffrey Rusten</cp:lastModifiedBy>
  <cp:revision>20</cp:revision>
  <dcterms:created xsi:type="dcterms:W3CDTF">2018-08-01T15:06:00Z</dcterms:created>
  <dcterms:modified xsi:type="dcterms:W3CDTF">2018-12-30T18:47:00Z</dcterms:modified>
</cp:coreProperties>
</file>