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29835" w14:textId="2B96C52E" w:rsidR="00F805D3" w:rsidRDefault="00F805D3" w:rsidP="00F805D3">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52173F5D" w14:textId="297E84EB" w:rsidR="00F805D3" w:rsidRPr="00F805D3" w:rsidRDefault="00F805D3" w:rsidP="00F805D3">
      <w:pPr>
        <w:pStyle w:val="NormalWeb"/>
        <w:numPr>
          <w:ilvl w:val="1"/>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The most successful campaigns were theater campaigns that were plays. The success of a theater's outcome overall didn't depend on the month of the launch. Very few of the theater's outcomes failed. I concluded that if the goal was less than 20,000 there was a reasonable probably that the outcome would be successful. The statistical analysis showed confirmed that there were more successful campaigns than failed.  They success rate was more variable but more successful.</w:t>
      </w:r>
    </w:p>
    <w:p w14:paraId="1D65DAEF" w14:textId="150BE992" w:rsidR="00F805D3" w:rsidRDefault="00F805D3" w:rsidP="00F805D3">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050C4488" w14:textId="75BDECEE" w:rsidR="00F805D3" w:rsidRDefault="00F805D3" w:rsidP="00F805D3">
      <w:pPr>
        <w:pStyle w:val="NormalWeb"/>
        <w:numPr>
          <w:ilvl w:val="1"/>
          <w:numId w:val="1"/>
        </w:numPr>
        <w:spacing w:before="150" w:beforeAutospacing="0" w:after="0" w:afterAutospacing="0" w:line="360" w:lineRule="atLeast"/>
        <w:rPr>
          <w:rFonts w:ascii="Roboto" w:hAnsi="Roboto"/>
          <w:color w:val="2B2B2B"/>
          <w:sz w:val="30"/>
          <w:szCs w:val="30"/>
        </w:rPr>
      </w:pPr>
      <w:r>
        <w:rPr>
          <w:rFonts w:ascii="Segoe UI" w:hAnsi="Segoe UI" w:cs="Segoe UI"/>
          <w:color w:val="24292F"/>
        </w:rPr>
        <w:t>The data didn't show what the words successful and failed meant. That data could have been broken up more to see gradients.</w:t>
      </w:r>
    </w:p>
    <w:p w14:paraId="678CC6B5" w14:textId="69CB22EF" w:rsidR="00F805D3" w:rsidRDefault="00F805D3" w:rsidP="00F805D3">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468F0560" w14:textId="054AF502" w:rsidR="00F805D3" w:rsidRDefault="00F805D3" w:rsidP="00F805D3">
      <w:pPr>
        <w:pStyle w:val="NormalWeb"/>
        <w:numPr>
          <w:ilvl w:val="1"/>
          <w:numId w:val="1"/>
        </w:numPr>
        <w:shd w:val="clear" w:color="auto" w:fill="FFFFFF"/>
        <w:spacing w:before="0" w:beforeAutospacing="0" w:after="0" w:afterAutospacing="0"/>
        <w:rPr>
          <w:rFonts w:ascii="Segoe UI" w:hAnsi="Segoe UI" w:cs="Segoe UI"/>
          <w:color w:val="24292F"/>
        </w:rPr>
      </w:pPr>
      <w:r>
        <w:rPr>
          <w:rFonts w:ascii="Segoe UI" w:hAnsi="Segoe UI" w:cs="Segoe UI"/>
          <w:color w:val="24292F"/>
        </w:rPr>
        <w:t>Another possible table and/or graph that we could create would be a pie chart. We could have the outcomes (Successful, Failure etc.) as pieces of the pie.</w:t>
      </w:r>
    </w:p>
    <w:p w14:paraId="27A60BD8" w14:textId="43E448A3" w:rsidR="00D4323E" w:rsidRPr="00D4323E" w:rsidRDefault="00D4323E" w:rsidP="00D4323E">
      <w:pPr>
        <w:pStyle w:val="NormalWeb"/>
        <w:numPr>
          <w:ilvl w:val="0"/>
          <w:numId w:val="1"/>
        </w:numPr>
        <w:shd w:val="clear" w:color="auto" w:fill="FFFFFF"/>
        <w:spacing w:before="0" w:beforeAutospacing="0" w:after="0" w:afterAutospacing="0"/>
        <w:rPr>
          <w:rFonts w:ascii="Segoe UI" w:hAnsi="Segoe UI" w:cs="Segoe UI"/>
          <w:color w:val="24292F"/>
        </w:rPr>
      </w:pPr>
      <w:r>
        <w:rPr>
          <w:rFonts w:ascii="Roboto" w:hAnsi="Roboto"/>
          <w:color w:val="2B2B2B"/>
          <w:sz w:val="30"/>
          <w:szCs w:val="30"/>
        </w:rPr>
        <w:t xml:space="preserve">A brief and compelling justification of whether the mean or median better summarizes the </w:t>
      </w:r>
      <w:proofErr w:type="gramStart"/>
      <w:r>
        <w:rPr>
          <w:rFonts w:ascii="Roboto" w:hAnsi="Roboto"/>
          <w:color w:val="2B2B2B"/>
          <w:sz w:val="30"/>
          <w:szCs w:val="30"/>
        </w:rPr>
        <w:t>data</w:t>
      </w:r>
      <w:proofErr w:type="gramEnd"/>
    </w:p>
    <w:p w14:paraId="27C37C8B" w14:textId="029716EF" w:rsidR="00D4323E" w:rsidRPr="00D4323E" w:rsidRDefault="00D4323E" w:rsidP="00D4323E">
      <w:pPr>
        <w:pStyle w:val="NormalWeb"/>
        <w:numPr>
          <w:ilvl w:val="1"/>
          <w:numId w:val="1"/>
        </w:numPr>
        <w:shd w:val="clear" w:color="auto" w:fill="FFFFFF"/>
        <w:spacing w:before="0" w:beforeAutospacing="0" w:after="0" w:afterAutospacing="0"/>
        <w:rPr>
          <w:rFonts w:ascii="Segoe UI" w:hAnsi="Segoe UI" w:cs="Segoe UI"/>
          <w:color w:val="24292F"/>
        </w:rPr>
      </w:pPr>
      <w:r w:rsidRPr="00D4323E">
        <w:rPr>
          <w:rFonts w:ascii="Segoe UI" w:hAnsi="Segoe UI" w:cs="Segoe UI"/>
          <w:color w:val="2B2B2B"/>
        </w:rPr>
        <w:t>I think the mean is better as with the standard deviation is so high, that means the data is quite distributed.  To account for the large amounts, the mean will include those.</w:t>
      </w:r>
    </w:p>
    <w:p w14:paraId="0E10956E" w14:textId="77777777" w:rsidR="00F805D3" w:rsidRDefault="00F805D3"/>
    <w:sectPr w:rsidR="00F80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848C0"/>
    <w:multiLevelType w:val="multilevel"/>
    <w:tmpl w:val="80688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810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D3"/>
    <w:rsid w:val="002B2C4D"/>
    <w:rsid w:val="00666E18"/>
    <w:rsid w:val="00C33637"/>
    <w:rsid w:val="00D4323E"/>
    <w:rsid w:val="00F8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4B1488"/>
  <w15:chartTrackingRefBased/>
  <w15:docId w15:val="{A8A95E75-5218-E146-9219-DD0A6223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5D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790298">
      <w:bodyDiv w:val="1"/>
      <w:marLeft w:val="0"/>
      <w:marRight w:val="0"/>
      <w:marTop w:val="0"/>
      <w:marBottom w:val="0"/>
      <w:divBdr>
        <w:top w:val="none" w:sz="0" w:space="0" w:color="auto"/>
        <w:left w:val="none" w:sz="0" w:space="0" w:color="auto"/>
        <w:bottom w:val="none" w:sz="0" w:space="0" w:color="auto"/>
        <w:right w:val="none" w:sz="0" w:space="0" w:color="auto"/>
      </w:divBdr>
    </w:div>
    <w:div w:id="205142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Coombe</dc:creator>
  <cp:keywords/>
  <dc:description/>
  <cp:lastModifiedBy>Mary Coombe</cp:lastModifiedBy>
  <cp:revision>2</cp:revision>
  <dcterms:created xsi:type="dcterms:W3CDTF">2023-02-26T00:49:00Z</dcterms:created>
  <dcterms:modified xsi:type="dcterms:W3CDTF">2023-02-26T00:49:00Z</dcterms:modified>
</cp:coreProperties>
</file>