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1858" w14:textId="77777777" w:rsidR="003B7DC2" w:rsidRDefault="003B7DC2" w:rsidP="003B7DC2"/>
    <w:p w14:paraId="3691D2AB" w14:textId="77777777" w:rsidR="003B7DC2" w:rsidRDefault="003B7DC2" w:rsidP="003B7DC2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095B8" wp14:editId="196C8020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8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BFBA7" wp14:editId="197220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34BB6C7" w14:textId="77777777" w:rsidR="003B7DC2" w:rsidRDefault="003B7DC2" w:rsidP="003B7DC2"/>
    <w:p w14:paraId="5AAF9CCD" w14:textId="77777777" w:rsidR="003B7DC2" w:rsidRDefault="003B7DC2" w:rsidP="003B7D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50351" wp14:editId="549D1DC8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E87599" w14:textId="6B0E12C1" w:rsidR="003B7DC2" w:rsidRDefault="003B7DC2" w:rsidP="003B7DC2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81770">
                              <w:t>1</w:t>
                            </w:r>
                            <w:r w:rsidR="0051458F">
                              <w:t>4</w:t>
                            </w:r>
                            <w:r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50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4CE87599" w14:textId="6B0E12C1" w:rsidR="003B7DC2" w:rsidRDefault="003B7DC2" w:rsidP="003B7DC2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81770">
                        <w:t>1</w:t>
                      </w:r>
                      <w:r w:rsidR="0051458F">
                        <w:t>4</w:t>
                      </w:r>
                      <w:r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8C55F4" wp14:editId="64CA3260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B0873A" w14:textId="6BA89992" w:rsidR="003B7DC2" w:rsidRPr="00D44B13" w:rsidRDefault="003B7DC2" w:rsidP="003B7DC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Opdracht </w:t>
                            </w:r>
                            <w:r w:rsidR="00F90D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F90D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C55F4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2B0873A" w14:textId="6BA89992" w:rsidR="003B7DC2" w:rsidRPr="00D44B13" w:rsidRDefault="003B7DC2" w:rsidP="003B7DC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Opdracht </w:t>
                      </w:r>
                      <w:r w:rsidR="00F90DCD">
                        <w:rPr>
                          <w:b/>
                          <w:bCs/>
                          <w:sz w:val="56"/>
                          <w:szCs w:val="56"/>
                        </w:rPr>
                        <w:t>3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F90DCD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1FF51E63" w14:textId="11B6F328" w:rsidR="00725356" w:rsidRPr="00192D73" w:rsidRDefault="00725356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Simulatie</w:t>
      </w:r>
      <w:r w:rsidR="00B20411">
        <w:rPr>
          <w:rFonts w:ascii="Calibri Light" w:eastAsia="Times New Roman" w:hAnsi="Calibri Light" w:cs="Times New Roman"/>
          <w:color w:val="2F5496"/>
          <w:sz w:val="40"/>
          <w:szCs w:val="40"/>
        </w:rPr>
        <w:br/>
      </w:r>
      <w:r w:rsidR="00374492">
        <w:rPr>
          <w:rFonts w:ascii="Calibri Light" w:eastAsia="Times New Roman" w:hAnsi="Calibri Light" w:cs="Times New Roman"/>
          <w:sz w:val="24"/>
          <w:szCs w:val="24"/>
        </w:rPr>
        <w:t xml:space="preserve">Wij maken </w:t>
      </w:r>
      <w:r w:rsidR="007C6A7B">
        <w:rPr>
          <w:rFonts w:ascii="Calibri Light" w:eastAsia="Times New Roman" w:hAnsi="Calibri Light" w:cs="Times New Roman"/>
          <w:sz w:val="24"/>
          <w:szCs w:val="24"/>
        </w:rPr>
        <w:t xml:space="preserve">tijdens deze simulatie gebruik van een </w:t>
      </w:r>
      <w:proofErr w:type="spellStart"/>
      <w:r w:rsidR="007C6A7B">
        <w:rPr>
          <w:rFonts w:ascii="Calibri Light" w:eastAsia="Times New Roman" w:hAnsi="Calibri Light" w:cs="Times New Roman"/>
          <w:sz w:val="24"/>
          <w:szCs w:val="24"/>
        </w:rPr>
        <w:t>decaying</w:t>
      </w:r>
      <w:proofErr w:type="spellEnd"/>
      <w:r w:rsidR="007C6A7B">
        <w:rPr>
          <w:rFonts w:ascii="Calibri Light" w:eastAsia="Times New Roman" w:hAnsi="Calibri Light" w:cs="Times New Roman"/>
          <w:sz w:val="24"/>
          <w:szCs w:val="24"/>
        </w:rPr>
        <w:t xml:space="preserve"> epsilon.</w:t>
      </w:r>
      <w:r w:rsidR="00192D73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r w:rsidR="00192D73" w:rsidRPr="00192D73">
        <w:rPr>
          <w:rFonts w:ascii="Calibri Light" w:eastAsia="Times New Roman" w:hAnsi="Calibri Light" w:cs="Times New Roman"/>
          <w:sz w:val="24"/>
          <w:szCs w:val="24"/>
        </w:rPr>
        <w:t>Deze heft een grote invloed op de uitkomst van h</w:t>
      </w:r>
      <w:r w:rsidR="00192D73">
        <w:rPr>
          <w:rFonts w:ascii="Calibri Light" w:eastAsia="Times New Roman" w:hAnsi="Calibri Light" w:cs="Times New Roman"/>
          <w:sz w:val="24"/>
          <w:szCs w:val="24"/>
        </w:rPr>
        <w:t>et model.</w:t>
      </w:r>
    </w:p>
    <w:p w14:paraId="4B86C69D" w14:textId="0278471E" w:rsidR="00A05D28" w:rsidRDefault="000F5943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  <w:lang w:val="en-US"/>
        </w:rPr>
      </w:pPr>
      <w:r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 xml:space="preserve">Model </w:t>
      </w:r>
      <w:proofErr w:type="spellStart"/>
      <w:r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>instellingen</w:t>
      </w:r>
      <w:proofErr w:type="spellEnd"/>
      <w:r w:rsidR="00A719C2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>:</w:t>
      </w:r>
      <w:r w:rsidR="00A719C2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br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Epsilon: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br/>
        <w:t xml:space="preserve">Discount: </w:t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0.99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Episodes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: 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.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000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Batch size: </w:t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32</w:t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Learning rate: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0.1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  <w:t xml:space="preserve">Max of memory size: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10.000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Max </w:t>
      </w:r>
      <w:proofErr w:type="gramStart"/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amount</w:t>
      </w:r>
      <w:proofErr w:type="gramEnd"/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 of steps per episode:</w:t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1.000</w:t>
      </w:r>
    </w:p>
    <w:p w14:paraId="64E46DF0" w14:textId="74568B91" w:rsidR="00AB34B2" w:rsidRPr="004A2CFC" w:rsidRDefault="004A2CFC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</w:rPr>
      </w:pPr>
      <w:r w:rsidRPr="004A2CFC">
        <w:rPr>
          <w:rFonts w:ascii="Calibri Light" w:eastAsia="Times New Roman" w:hAnsi="Calibri Light" w:cs="Times New Roman"/>
          <w:sz w:val="24"/>
          <w:szCs w:val="24"/>
        </w:rPr>
        <w:t>In de figuur is t</w:t>
      </w:r>
      <w:r>
        <w:rPr>
          <w:rFonts w:ascii="Calibri Light" w:eastAsia="Times New Roman" w:hAnsi="Calibri Light" w:cs="Times New Roman"/>
          <w:sz w:val="24"/>
          <w:szCs w:val="24"/>
        </w:rPr>
        <w:t xml:space="preserve">e zien dat het model </w:t>
      </w:r>
      <w:r w:rsidR="00374492">
        <w:rPr>
          <w:rFonts w:ascii="Calibri Light" w:eastAsia="Times New Roman" w:hAnsi="Calibri Light" w:cs="Times New Roman"/>
          <w:sz w:val="24"/>
          <w:szCs w:val="24"/>
        </w:rPr>
        <w:t>er lang over doet om van zichzelf te leren, en op de juiste plek te landen. Echter zie j</w:t>
      </w:r>
      <w:r w:rsidR="00D2149D">
        <w:rPr>
          <w:rFonts w:ascii="Calibri Light" w:eastAsia="Times New Roman" w:hAnsi="Calibri Light" w:cs="Times New Roman"/>
          <w:sz w:val="24"/>
          <w:szCs w:val="24"/>
        </w:rPr>
        <w:t xml:space="preserve">e wel dat het </w:t>
      </w:r>
      <w:r w:rsidR="008017A7">
        <w:rPr>
          <w:rFonts w:ascii="Calibri Light" w:eastAsia="Times New Roman" w:hAnsi="Calibri Light" w:cs="Times New Roman"/>
          <w:sz w:val="24"/>
          <w:szCs w:val="24"/>
        </w:rPr>
        <w:t>model …</w:t>
      </w:r>
      <w:r w:rsidR="00176FA7" w:rsidRPr="004A2CFC">
        <w:rPr>
          <w:rFonts w:ascii="Calibri Light" w:eastAsia="Times New Roman" w:hAnsi="Calibri Light" w:cs="Times New Roman"/>
          <w:sz w:val="24"/>
          <w:szCs w:val="24"/>
        </w:rPr>
        <w:br/>
      </w:r>
    </w:p>
    <w:sectPr w:rsidR="00AB34B2" w:rsidRPr="004A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9"/>
    <w:rsid w:val="000771A9"/>
    <w:rsid w:val="000F5943"/>
    <w:rsid w:val="00111567"/>
    <w:rsid w:val="00176FA7"/>
    <w:rsid w:val="00192D73"/>
    <w:rsid w:val="001A777D"/>
    <w:rsid w:val="002C7BDA"/>
    <w:rsid w:val="002F4442"/>
    <w:rsid w:val="00325E6C"/>
    <w:rsid w:val="00374492"/>
    <w:rsid w:val="003B7DC2"/>
    <w:rsid w:val="003E4C53"/>
    <w:rsid w:val="0042736A"/>
    <w:rsid w:val="00483A9C"/>
    <w:rsid w:val="004A2CFC"/>
    <w:rsid w:val="004C5D23"/>
    <w:rsid w:val="004D0DEC"/>
    <w:rsid w:val="0051458F"/>
    <w:rsid w:val="00725356"/>
    <w:rsid w:val="007C6A7B"/>
    <w:rsid w:val="008017A7"/>
    <w:rsid w:val="009F4DAB"/>
    <w:rsid w:val="00A05D28"/>
    <w:rsid w:val="00A719C2"/>
    <w:rsid w:val="00A81770"/>
    <w:rsid w:val="00AB34B2"/>
    <w:rsid w:val="00B20411"/>
    <w:rsid w:val="00C04816"/>
    <w:rsid w:val="00C46C76"/>
    <w:rsid w:val="00D2149D"/>
    <w:rsid w:val="00F805FA"/>
    <w:rsid w:val="00F90DCD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5D5A"/>
  <w15:chartTrackingRefBased/>
  <w15:docId w15:val="{714368E4-BD68-460F-BE0F-2EF2AEB2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71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71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71A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71A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71A9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71A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71A9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71A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71A9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7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1A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1A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07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71A9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0771A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71A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71A9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077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2</cp:revision>
  <dcterms:created xsi:type="dcterms:W3CDTF">2024-01-14T20:23:00Z</dcterms:created>
  <dcterms:modified xsi:type="dcterms:W3CDTF">2024-01-14T20:23:00Z</dcterms:modified>
</cp:coreProperties>
</file>