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BA6C54">
      <w:pPr>
        <w:pStyle w:val="Paper-Title"/>
        <w:spacing w:after="60"/>
      </w:pPr>
      <w:r>
        <w:t xml:space="preserve">Towards </w:t>
      </w:r>
      <w:r w:rsidR="00F040B0">
        <w:t>M</w:t>
      </w:r>
      <w:r>
        <w:t>anaged</w:t>
      </w:r>
      <w:r w:rsidR="006E787F">
        <w:t xml:space="preserve"> Terabit/s </w:t>
      </w:r>
      <w:r w:rsidR="00F040B0">
        <w:t>Scientific Data</w:t>
      </w:r>
      <w:r w:rsidR="006E787F">
        <w:t xml:space="preserve"> </w:t>
      </w:r>
      <w:r w:rsidR="00F040B0">
        <w:t>F</w:t>
      </w:r>
      <w:r w:rsidR="006E787F">
        <w:t>lows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9C6770" w:rsidRDefault="009C6770">
      <w:pPr>
        <w:pStyle w:val="Author"/>
        <w:spacing w:after="0"/>
        <w:rPr>
          <w:spacing w:val="-2"/>
          <w:sz w:val="18"/>
        </w:rPr>
      </w:pPr>
      <w:bookmarkStart w:id="0" w:name="OLE_LINK7"/>
      <w:bookmarkStart w:id="1" w:name="OLE_LINK8"/>
    </w:p>
    <w:p w:rsidR="008B197E" w:rsidRPr="00815E26" w:rsidRDefault="00015F7B">
      <w:pPr>
        <w:pStyle w:val="Author"/>
        <w:spacing w:after="0"/>
        <w:rPr>
          <w:spacing w:val="-2"/>
          <w:sz w:val="18"/>
        </w:rPr>
      </w:pPr>
      <w:r w:rsidRPr="00815E26">
        <w:rPr>
          <w:spacing w:val="-2"/>
          <w:sz w:val="18"/>
        </w:rPr>
        <w:t xml:space="preserve">Artur Barczyk, </w:t>
      </w:r>
      <w:r w:rsidR="005E0C22" w:rsidRPr="00815E26">
        <w:rPr>
          <w:spacing w:val="-2"/>
          <w:sz w:val="18"/>
        </w:rPr>
        <w:t>Azher Mughal</w:t>
      </w:r>
      <w:r w:rsidR="005E0C22">
        <w:rPr>
          <w:spacing w:val="-2"/>
          <w:sz w:val="18"/>
        </w:rPr>
        <w:t>,</w:t>
      </w:r>
      <w:r w:rsidR="005E0C22" w:rsidRPr="00815E26">
        <w:rPr>
          <w:spacing w:val="-2"/>
          <w:sz w:val="18"/>
        </w:rPr>
        <w:t xml:space="preserve"> Harvey Newman</w:t>
      </w:r>
      <w:r w:rsidR="005E0C22">
        <w:rPr>
          <w:spacing w:val="-2"/>
          <w:sz w:val="18"/>
        </w:rPr>
        <w:t>,</w:t>
      </w:r>
      <w:r w:rsidR="005E0C22" w:rsidRPr="00815E26">
        <w:rPr>
          <w:spacing w:val="-2"/>
          <w:sz w:val="18"/>
        </w:rPr>
        <w:t xml:space="preserve"> </w:t>
      </w:r>
      <w:proofErr w:type="spellStart"/>
      <w:r w:rsidR="005E0C22" w:rsidRPr="00815E26">
        <w:rPr>
          <w:spacing w:val="-2"/>
          <w:sz w:val="18"/>
        </w:rPr>
        <w:t>Iosif</w:t>
      </w:r>
      <w:proofErr w:type="spellEnd"/>
      <w:r w:rsidR="005E0C22" w:rsidRPr="00815E26">
        <w:rPr>
          <w:spacing w:val="-2"/>
          <w:sz w:val="18"/>
        </w:rPr>
        <w:t xml:space="preserve"> </w:t>
      </w:r>
      <w:proofErr w:type="spellStart"/>
      <w:r w:rsidR="005E0C22" w:rsidRPr="00815E26">
        <w:rPr>
          <w:spacing w:val="-2"/>
          <w:sz w:val="18"/>
        </w:rPr>
        <w:t>Legrand</w:t>
      </w:r>
      <w:proofErr w:type="spellEnd"/>
      <w:r w:rsidR="005E0C22">
        <w:rPr>
          <w:spacing w:val="-2"/>
          <w:sz w:val="18"/>
        </w:rPr>
        <w:t>,</w:t>
      </w:r>
      <w:r w:rsidR="005E0C22" w:rsidRPr="00815E26">
        <w:rPr>
          <w:spacing w:val="-2"/>
          <w:sz w:val="18"/>
        </w:rPr>
        <w:t xml:space="preserve"> </w:t>
      </w:r>
      <w:r w:rsidRPr="00815E26">
        <w:rPr>
          <w:spacing w:val="-2"/>
          <w:sz w:val="18"/>
        </w:rPr>
        <w:t xml:space="preserve">Michael </w:t>
      </w:r>
      <w:proofErr w:type="spellStart"/>
      <w:r w:rsidRPr="00815E26">
        <w:rPr>
          <w:spacing w:val="-2"/>
          <w:sz w:val="18"/>
        </w:rPr>
        <w:t>Bredel</w:t>
      </w:r>
      <w:proofErr w:type="spellEnd"/>
      <w:r w:rsidRPr="00815E26">
        <w:rPr>
          <w:spacing w:val="-2"/>
          <w:sz w:val="18"/>
        </w:rPr>
        <w:t>,</w:t>
      </w:r>
      <w:r w:rsidR="00872CBC" w:rsidRPr="00815E26">
        <w:rPr>
          <w:spacing w:val="-2"/>
          <w:sz w:val="18"/>
        </w:rPr>
        <w:t xml:space="preserve"> </w:t>
      </w:r>
      <w:r w:rsidR="005E0C22" w:rsidRPr="00815E26">
        <w:rPr>
          <w:spacing w:val="-2"/>
          <w:sz w:val="18"/>
        </w:rPr>
        <w:t xml:space="preserve">Ramiro </w:t>
      </w:r>
      <w:proofErr w:type="spellStart"/>
      <w:r w:rsidR="005E0C22" w:rsidRPr="00815E26">
        <w:rPr>
          <w:spacing w:val="-2"/>
          <w:sz w:val="18"/>
        </w:rPr>
        <w:t>Voicu</w:t>
      </w:r>
      <w:proofErr w:type="spellEnd"/>
      <w:r w:rsidR="005E0C22">
        <w:rPr>
          <w:spacing w:val="-2"/>
          <w:sz w:val="18"/>
        </w:rPr>
        <w:t>,</w:t>
      </w:r>
      <w:r w:rsidR="005E0C22" w:rsidRPr="00815E26">
        <w:rPr>
          <w:spacing w:val="-2"/>
          <w:sz w:val="18"/>
        </w:rPr>
        <w:t xml:space="preserve"> </w:t>
      </w:r>
      <w:proofErr w:type="spellStart"/>
      <w:r w:rsidR="00872CBC" w:rsidRPr="00815E26">
        <w:rPr>
          <w:spacing w:val="-2"/>
          <w:sz w:val="18"/>
        </w:rPr>
        <w:t>Vlad</w:t>
      </w:r>
      <w:proofErr w:type="spellEnd"/>
      <w:r w:rsidR="00872CBC" w:rsidRPr="00815E26">
        <w:rPr>
          <w:spacing w:val="-2"/>
          <w:sz w:val="18"/>
        </w:rPr>
        <w:t xml:space="preserve"> </w:t>
      </w:r>
      <w:proofErr w:type="spellStart"/>
      <w:r w:rsidR="00872CBC" w:rsidRPr="00815E26">
        <w:rPr>
          <w:spacing w:val="-2"/>
          <w:sz w:val="18"/>
        </w:rPr>
        <w:t>Lapadatescu</w:t>
      </w:r>
      <w:proofErr w:type="spellEnd"/>
      <w:r w:rsidR="00872CBC" w:rsidRPr="00815E26">
        <w:rPr>
          <w:spacing w:val="-2"/>
          <w:sz w:val="18"/>
        </w:rPr>
        <w:t xml:space="preserve"> </w:t>
      </w:r>
    </w:p>
    <w:bookmarkEnd w:id="0"/>
    <w:bookmarkEnd w:id="1"/>
    <w:p w:rsidR="008B197E" w:rsidRPr="00246C8D" w:rsidRDefault="00015F7B">
      <w:pPr>
        <w:pStyle w:val="Affiliations"/>
        <w:rPr>
          <w:i/>
          <w:spacing w:val="-2"/>
          <w:sz w:val="16"/>
        </w:rPr>
      </w:pPr>
      <w:r w:rsidRPr="00246C8D">
        <w:rPr>
          <w:i/>
          <w:spacing w:val="-2"/>
          <w:sz w:val="16"/>
        </w:rPr>
        <w:t>California Institute of Technology</w:t>
      </w:r>
      <w:r w:rsidRPr="00246C8D">
        <w:rPr>
          <w:i/>
          <w:spacing w:val="-2"/>
          <w:sz w:val="16"/>
        </w:rPr>
        <w:br/>
        <w:t>1200 E. California Blvd</w:t>
      </w:r>
      <w:r w:rsidRPr="00246C8D">
        <w:rPr>
          <w:i/>
          <w:spacing w:val="-2"/>
          <w:sz w:val="16"/>
        </w:rPr>
        <w:br/>
        <w:t>91125 Pasadena, CA, USA</w:t>
      </w:r>
    </w:p>
    <w:p w:rsidR="002748D5" w:rsidRDefault="002748D5">
      <w:pPr>
        <w:pStyle w:val="E-Mail"/>
        <w:rPr>
          <w:i/>
          <w:spacing w:val="-2"/>
          <w:sz w:val="16"/>
        </w:rPr>
      </w:pPr>
      <w:r>
        <w:rPr>
          <w:i/>
          <w:spacing w:val="-2"/>
          <w:sz w:val="16"/>
        </w:rPr>
        <w:t>{</w:t>
      </w:r>
      <w:r>
        <w:rPr>
          <w:i/>
          <w:spacing w:val="-2"/>
          <w:sz w:val="16"/>
        </w:rPr>
        <w:fldChar w:fldCharType="begin"/>
      </w:r>
      <w:r>
        <w:rPr>
          <w:i/>
          <w:spacing w:val="-2"/>
          <w:sz w:val="16"/>
        </w:rPr>
        <w:instrText xml:space="preserve"> HYPERLINK "mailto:artur.barczyk@cern.ch" </w:instrText>
      </w:r>
      <w:r>
        <w:rPr>
          <w:i/>
          <w:spacing w:val="-2"/>
          <w:sz w:val="16"/>
        </w:rPr>
        <w:fldChar w:fldCharType="separate"/>
      </w:r>
      <w:r w:rsidRPr="00093D86">
        <w:rPr>
          <w:rStyle w:val="Hyperlink"/>
          <w:i/>
          <w:spacing w:val="-2"/>
          <w:sz w:val="16"/>
        </w:rPr>
        <w:t>artur.barczyk</w:t>
      </w:r>
      <w:r>
        <w:rPr>
          <w:i/>
          <w:spacing w:val="-2"/>
          <w:sz w:val="16"/>
        </w:rPr>
        <w:fldChar w:fldCharType="end"/>
      </w:r>
      <w:r>
        <w:rPr>
          <w:i/>
          <w:spacing w:val="-2"/>
          <w:sz w:val="16"/>
        </w:rPr>
        <w:t xml:space="preserve">, </w:t>
      </w:r>
      <w:r w:rsidR="005E0C22">
        <w:rPr>
          <w:i/>
          <w:spacing w:val="-2"/>
          <w:sz w:val="16"/>
        </w:rPr>
        <w:fldChar w:fldCharType="begin"/>
      </w:r>
      <w:r w:rsidR="005E0C22">
        <w:rPr>
          <w:i/>
          <w:spacing w:val="-2"/>
          <w:sz w:val="16"/>
        </w:rPr>
        <w:instrText xml:space="preserve"> HYPERLINK "mailto:iosif.legrand@cern.ch" </w:instrText>
      </w:r>
      <w:r w:rsidR="005E0C22">
        <w:rPr>
          <w:i/>
          <w:spacing w:val="-2"/>
          <w:sz w:val="16"/>
        </w:rPr>
        <w:fldChar w:fldCharType="separate"/>
      </w:r>
      <w:r w:rsidR="005E0C22" w:rsidRPr="00093D86">
        <w:rPr>
          <w:rStyle w:val="Hyperlink"/>
          <w:i/>
          <w:spacing w:val="-2"/>
          <w:sz w:val="16"/>
        </w:rPr>
        <w:t>iosif.legrand</w:t>
      </w:r>
      <w:r w:rsidR="005E0C22">
        <w:rPr>
          <w:i/>
          <w:spacing w:val="-2"/>
          <w:sz w:val="16"/>
        </w:rPr>
        <w:fldChar w:fldCharType="end"/>
      </w:r>
      <w:r w:rsidR="005E0C22">
        <w:rPr>
          <w:i/>
          <w:spacing w:val="-2"/>
          <w:sz w:val="16"/>
        </w:rPr>
        <w:t xml:space="preserve">, </w:t>
      </w:r>
      <w:r>
        <w:rPr>
          <w:i/>
          <w:spacing w:val="-2"/>
          <w:sz w:val="16"/>
        </w:rPr>
        <w:fldChar w:fldCharType="begin"/>
      </w:r>
      <w:r>
        <w:rPr>
          <w:i/>
          <w:spacing w:val="-2"/>
          <w:sz w:val="16"/>
        </w:rPr>
        <w:instrText xml:space="preserve"> HYPERLINK "mailto:michael.bredel@cern.ch" </w:instrText>
      </w:r>
      <w:r>
        <w:rPr>
          <w:i/>
          <w:spacing w:val="-2"/>
          <w:sz w:val="16"/>
        </w:rPr>
        <w:fldChar w:fldCharType="separate"/>
      </w:r>
      <w:r w:rsidRPr="00093D86">
        <w:rPr>
          <w:rStyle w:val="Hyperlink"/>
          <w:i/>
          <w:spacing w:val="-2"/>
          <w:sz w:val="16"/>
        </w:rPr>
        <w:t>michael.bredel</w:t>
      </w:r>
      <w:r>
        <w:rPr>
          <w:i/>
          <w:spacing w:val="-2"/>
          <w:sz w:val="16"/>
        </w:rPr>
        <w:fldChar w:fldCharType="end"/>
      </w:r>
      <w:r>
        <w:rPr>
          <w:i/>
          <w:spacing w:val="-2"/>
          <w:sz w:val="16"/>
        </w:rPr>
        <w:t xml:space="preserve">, </w:t>
      </w:r>
      <w:r w:rsidR="005E0C22">
        <w:rPr>
          <w:i/>
          <w:spacing w:val="-2"/>
          <w:sz w:val="16"/>
        </w:rPr>
        <w:fldChar w:fldCharType="begin"/>
      </w:r>
      <w:r w:rsidR="005E0C22">
        <w:rPr>
          <w:i/>
          <w:spacing w:val="-2"/>
          <w:sz w:val="16"/>
        </w:rPr>
        <w:instrText xml:space="preserve"> HYPERLINK "mailto:Ramiro.Voicu@cern.ch" </w:instrText>
      </w:r>
      <w:r w:rsidR="005E0C22">
        <w:rPr>
          <w:i/>
          <w:spacing w:val="-2"/>
          <w:sz w:val="16"/>
        </w:rPr>
        <w:fldChar w:fldCharType="separate"/>
      </w:r>
      <w:r w:rsidR="005E0C22" w:rsidRPr="003A4BA0">
        <w:rPr>
          <w:rStyle w:val="Hyperlink"/>
          <w:i/>
          <w:spacing w:val="-2"/>
          <w:sz w:val="16"/>
        </w:rPr>
        <w:t>ramiro.voicu</w:t>
      </w:r>
      <w:r w:rsidR="005E0C22">
        <w:rPr>
          <w:i/>
          <w:spacing w:val="-2"/>
          <w:sz w:val="16"/>
        </w:rPr>
        <w:fldChar w:fldCharType="end"/>
      </w:r>
      <w:r w:rsidR="005E0C22">
        <w:rPr>
          <w:i/>
          <w:spacing w:val="-2"/>
          <w:sz w:val="16"/>
        </w:rPr>
        <w:t xml:space="preserve">, </w:t>
      </w:r>
      <w:r>
        <w:rPr>
          <w:i/>
          <w:spacing w:val="-2"/>
          <w:sz w:val="16"/>
        </w:rPr>
        <w:fldChar w:fldCharType="begin"/>
      </w:r>
      <w:r>
        <w:rPr>
          <w:i/>
          <w:spacing w:val="-2"/>
          <w:sz w:val="16"/>
        </w:rPr>
        <w:instrText xml:space="preserve"> HYPERLINK "mailto:vlad.lapadatescu@cern.ch" </w:instrText>
      </w:r>
      <w:r>
        <w:rPr>
          <w:i/>
          <w:spacing w:val="-2"/>
          <w:sz w:val="16"/>
        </w:rPr>
        <w:fldChar w:fldCharType="separate"/>
      </w:r>
      <w:r w:rsidRPr="00093D86">
        <w:rPr>
          <w:rStyle w:val="Hyperlink"/>
          <w:i/>
          <w:spacing w:val="-2"/>
          <w:sz w:val="16"/>
        </w:rPr>
        <w:t>vlad.lapadatescu</w:t>
      </w:r>
      <w:r>
        <w:rPr>
          <w:i/>
          <w:spacing w:val="-2"/>
          <w:sz w:val="16"/>
        </w:rPr>
        <w:fldChar w:fldCharType="end"/>
      </w:r>
      <w:r>
        <w:rPr>
          <w:i/>
          <w:spacing w:val="-2"/>
          <w:sz w:val="16"/>
        </w:rPr>
        <w:t>}</w:t>
      </w:r>
      <w:r w:rsidRPr="00093D86">
        <w:rPr>
          <w:i/>
          <w:spacing w:val="-2"/>
          <w:sz w:val="16"/>
        </w:rPr>
        <w:t xml:space="preserve">@cern.ch, </w:t>
      </w:r>
      <w:r>
        <w:rPr>
          <w:i/>
          <w:spacing w:val="-2"/>
          <w:sz w:val="16"/>
        </w:rPr>
        <w:t>{</w:t>
      </w:r>
      <w:r>
        <w:rPr>
          <w:i/>
          <w:spacing w:val="-2"/>
          <w:sz w:val="16"/>
        </w:rPr>
        <w:fldChar w:fldCharType="begin"/>
      </w:r>
      <w:r>
        <w:rPr>
          <w:i/>
          <w:spacing w:val="-2"/>
          <w:sz w:val="16"/>
        </w:rPr>
        <w:instrText xml:space="preserve"> HYPERLINK "mailto:azher@hep.caltech.edu" </w:instrText>
      </w:r>
      <w:r>
        <w:rPr>
          <w:i/>
          <w:spacing w:val="-2"/>
          <w:sz w:val="16"/>
        </w:rPr>
        <w:fldChar w:fldCharType="separate"/>
      </w:r>
      <w:r w:rsidRPr="00093D86">
        <w:rPr>
          <w:rStyle w:val="Hyperlink"/>
          <w:i/>
          <w:spacing w:val="-2"/>
          <w:sz w:val="16"/>
        </w:rPr>
        <w:t>azher</w:t>
      </w:r>
      <w:r>
        <w:rPr>
          <w:i/>
          <w:spacing w:val="-2"/>
          <w:sz w:val="16"/>
        </w:rPr>
        <w:fldChar w:fldCharType="end"/>
      </w:r>
      <w:r>
        <w:rPr>
          <w:i/>
          <w:spacing w:val="-2"/>
          <w:sz w:val="16"/>
        </w:rPr>
        <w:t xml:space="preserve">, </w:t>
      </w:r>
      <w:r>
        <w:rPr>
          <w:i/>
          <w:spacing w:val="-2"/>
          <w:sz w:val="16"/>
        </w:rPr>
        <w:fldChar w:fldCharType="begin"/>
      </w:r>
      <w:r>
        <w:rPr>
          <w:i/>
          <w:spacing w:val="-2"/>
          <w:sz w:val="16"/>
        </w:rPr>
        <w:instrText xml:space="preserve"> HYPERLINK "mailto:newman@hep.caltech.edu" </w:instrText>
      </w:r>
      <w:r>
        <w:rPr>
          <w:i/>
          <w:spacing w:val="-2"/>
          <w:sz w:val="16"/>
        </w:rPr>
        <w:fldChar w:fldCharType="separate"/>
      </w:r>
      <w:r w:rsidRPr="00093D86">
        <w:rPr>
          <w:rStyle w:val="Hyperlink"/>
          <w:i/>
          <w:spacing w:val="-2"/>
          <w:sz w:val="16"/>
        </w:rPr>
        <w:t>newman</w:t>
      </w:r>
      <w:r>
        <w:rPr>
          <w:i/>
          <w:spacing w:val="-2"/>
          <w:sz w:val="16"/>
        </w:rPr>
        <w:fldChar w:fldCharType="end"/>
      </w:r>
      <w:r>
        <w:rPr>
          <w:i/>
          <w:spacing w:val="-2"/>
          <w:sz w:val="16"/>
        </w:rPr>
        <w:t>}</w:t>
      </w:r>
      <w:r w:rsidRPr="00093D86">
        <w:rPr>
          <w:i/>
          <w:spacing w:val="-2"/>
          <w:sz w:val="16"/>
        </w:rPr>
        <w:t>@hep.caltech.edu</w:t>
      </w:r>
      <w:r w:rsidRPr="005C1BF0" w:rsidDel="002748D5">
        <w:rPr>
          <w:i/>
          <w:spacing w:val="-2"/>
          <w:sz w:val="16"/>
        </w:rPr>
        <w:t xml:space="preserve"> </w:t>
      </w:r>
    </w:p>
    <w:p w:rsidR="002748D5" w:rsidRDefault="002748D5">
      <w:pPr>
        <w:pStyle w:val="E-Mail"/>
        <w:rPr>
          <w:i/>
          <w:spacing w:val="-2"/>
          <w:sz w:val="16"/>
        </w:rPr>
      </w:pPr>
    </w:p>
    <w:p w:rsidR="002748D5" w:rsidRPr="003761AC" w:rsidRDefault="002748D5" w:rsidP="002748D5">
      <w:pPr>
        <w:pStyle w:val="Author"/>
        <w:spacing w:after="0"/>
        <w:rPr>
          <w:spacing w:val="-2"/>
          <w:sz w:val="22"/>
        </w:rPr>
      </w:pPr>
      <w:r w:rsidRPr="003761AC">
        <w:rPr>
          <w:spacing w:val="-2"/>
          <w:sz w:val="18"/>
        </w:rPr>
        <w:t>Tony Wildish</w:t>
      </w:r>
    </w:p>
    <w:p w:rsidR="002748D5" w:rsidRPr="00246C8D" w:rsidRDefault="002748D5" w:rsidP="002748D5">
      <w:pPr>
        <w:pStyle w:val="Affiliations"/>
        <w:rPr>
          <w:i/>
          <w:spacing w:val="-2"/>
        </w:rPr>
      </w:pPr>
      <w:r w:rsidRPr="00246C8D">
        <w:rPr>
          <w:i/>
          <w:spacing w:val="-2"/>
          <w:sz w:val="16"/>
        </w:rPr>
        <w:t>Princeton University</w:t>
      </w:r>
      <w:r w:rsidRPr="00246C8D">
        <w:rPr>
          <w:i/>
          <w:spacing w:val="-2"/>
          <w:sz w:val="16"/>
        </w:rPr>
        <w:br/>
      </w:r>
      <w:r w:rsidRPr="00246C8D">
        <w:rPr>
          <w:rFonts w:ascii="Arial" w:hAnsi="Arial" w:cs="Arial"/>
          <w:i/>
          <w:color w:val="222222"/>
          <w:sz w:val="16"/>
          <w:shd w:val="clear" w:color="auto" w:fill="FFFFFF"/>
        </w:rPr>
        <w:t>Princeton, NJ 08544, USA</w:t>
      </w:r>
      <w:r w:rsidRPr="00246C8D">
        <w:rPr>
          <w:i/>
          <w:spacing w:val="-2"/>
        </w:rPr>
        <w:br/>
      </w:r>
      <w:hyperlink r:id="rId9" w:history="1">
        <w:r w:rsidRPr="005C1BF0">
          <w:rPr>
            <w:rStyle w:val="Hyperlink"/>
            <w:i/>
            <w:sz w:val="16"/>
          </w:rPr>
          <w:t>awildish@princeton.edu</w:t>
        </w:r>
      </w:hyperlink>
    </w:p>
    <w:p w:rsidR="008B197E" w:rsidRDefault="008B197E" w:rsidP="001A34F0">
      <w:pPr>
        <w:pStyle w:val="Author"/>
        <w:spacing w:after="0"/>
        <w:sectPr w:rsidR="008B197E" w:rsidSect="001A34F0">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2612EE" w:rsidRDefault="000A2A4C">
      <w:pPr>
        <w:pStyle w:val="Abstract"/>
      </w:pPr>
      <w:r>
        <w:t xml:space="preserve">In this paper we review the developments done by our team </w:t>
      </w:r>
      <w:r w:rsidR="00A87ACB">
        <w:t xml:space="preserve">and our partners </w:t>
      </w:r>
      <w:r>
        <w:t>over the past several years leading to the demonstrated capability of moving data between research sites at 1</w:t>
      </w:r>
      <w:r w:rsidR="00A87ACB">
        <w:t xml:space="preserve"> </w:t>
      </w:r>
      <w:r>
        <w:t>Terabit per second</w:t>
      </w:r>
      <w:r w:rsidR="00810903">
        <w:t xml:space="preserve"> scale</w:t>
      </w:r>
      <w:r>
        <w:t>.</w:t>
      </w:r>
      <w:r w:rsidR="002612EE">
        <w:t xml:space="preserve"> We report on the developments on several tracks </w:t>
      </w:r>
      <w:r w:rsidR="00A87ACB">
        <w:t xml:space="preserve">that </w:t>
      </w:r>
      <w:r w:rsidR="002612EE">
        <w:t>target different components of the system: evaluation of the 40 and 100Gbps capable hardware on both network and server side, data movement application</w:t>
      </w:r>
      <w:r w:rsidR="00A87ACB">
        <w:t>s</w:t>
      </w:r>
      <w:r w:rsidR="002612EE">
        <w:t>, flow management and the network-application interface leveraging advanced network services.</w:t>
      </w:r>
      <w:r w:rsidR="00CF7CD4">
        <w:t xml:space="preserve"> We present results from </w:t>
      </w:r>
      <w:r w:rsidR="00A87ACB">
        <w:t xml:space="preserve">our </w:t>
      </w:r>
      <w:r w:rsidR="00CF7CD4">
        <w:t xml:space="preserve">SC’13 demonstration as well as the design of the SC’14 </w:t>
      </w:r>
      <w:r w:rsidR="00A87ACB">
        <w:t xml:space="preserve">set of </w:t>
      </w:r>
      <w:r w:rsidR="00CF7CD4">
        <w:t>demo</w:t>
      </w:r>
      <w:r w:rsidR="00C6134F">
        <w:t>nstrations</w:t>
      </w:r>
      <w:r w:rsidR="00CF7CD4">
        <w:t xml:space="preserve"> leveraging all the components of the system under development. We report </w:t>
      </w:r>
      <w:r w:rsidR="00A87ACB">
        <w:t xml:space="preserve">on </w:t>
      </w:r>
      <w:r w:rsidR="00CF7CD4">
        <w:t>compar</w:t>
      </w:r>
      <w:r w:rsidR="00A87ACB">
        <w:t xml:space="preserve">ative </w:t>
      </w:r>
      <w:r w:rsidR="00CF7CD4">
        <w:t xml:space="preserve">results between several multi-path algorithms, and the performance increase obtained using this approach. </w:t>
      </w:r>
    </w:p>
    <w:p w:rsidR="008B197E" w:rsidRDefault="008B197E">
      <w:pPr>
        <w:spacing w:before="120" w:after="0"/>
        <w:rPr>
          <w:b/>
          <w:sz w:val="24"/>
        </w:rPr>
      </w:pPr>
      <w:r>
        <w:rPr>
          <w:b/>
          <w:sz w:val="24"/>
        </w:rPr>
        <w:t>Categories and Subject Descriptors</w:t>
      </w:r>
    </w:p>
    <w:p w:rsidR="00943747" w:rsidRDefault="00943747" w:rsidP="00943747">
      <w:pPr>
        <w:spacing w:after="120"/>
        <w:rPr>
          <w:i/>
          <w:iCs/>
        </w:rPr>
      </w:pPr>
      <w:r>
        <w:t xml:space="preserve">C.2.1 [Computer-Communication Networks]: Network Architecture and Design – </w:t>
      </w:r>
      <w:r>
        <w:rPr>
          <w:i/>
          <w:iCs/>
        </w:rPr>
        <w:t>Distributed networks, Network Communications, Network topology</w:t>
      </w:r>
    </w:p>
    <w:p w:rsidR="00943747" w:rsidRDefault="00943747" w:rsidP="00943747">
      <w:pPr>
        <w:spacing w:after="120"/>
        <w:rPr>
          <w:i/>
          <w:iCs/>
        </w:rPr>
      </w:pPr>
      <w:r>
        <w:t xml:space="preserve">C.2.3 [Computer-Communication Networks]: Network operations – </w:t>
      </w:r>
      <w:r>
        <w:rPr>
          <w:i/>
          <w:iCs/>
        </w:rPr>
        <w:t>Network management, Network Monitoring</w:t>
      </w:r>
    </w:p>
    <w:p w:rsidR="00943747" w:rsidRDefault="00943747" w:rsidP="00943747">
      <w:pPr>
        <w:spacing w:after="120"/>
        <w:rPr>
          <w:i/>
          <w:iCs/>
        </w:rPr>
      </w:pPr>
      <w:r>
        <w:t xml:space="preserve">C.2.4 [Computer-Communication Networks]: Distributed Systems – </w:t>
      </w:r>
      <w:r>
        <w:rPr>
          <w:i/>
          <w:iCs/>
        </w:rPr>
        <w:t>Distributed applications</w:t>
      </w:r>
    </w:p>
    <w:p w:rsidR="00C44FEA" w:rsidRDefault="00C44FEA">
      <w:pPr>
        <w:spacing w:after="120"/>
        <w:rPr>
          <w:i/>
          <w:iCs/>
        </w:rPr>
      </w:pPr>
      <w:r>
        <w:t>C</w:t>
      </w:r>
      <w:r w:rsidR="008B197E">
        <w:t>.</w:t>
      </w:r>
      <w:r>
        <w:t>2</w:t>
      </w:r>
      <w:r w:rsidR="008B197E">
        <w:t>.</w:t>
      </w:r>
      <w:r>
        <w:t>5</w:t>
      </w:r>
      <w:r w:rsidR="008B197E">
        <w:t xml:space="preserve"> [</w:t>
      </w:r>
      <w:r>
        <w:t>Computer-Communication Networks</w:t>
      </w:r>
      <w:r w:rsidR="008B197E">
        <w:t xml:space="preserve">]: </w:t>
      </w:r>
      <w:r>
        <w:t>Local and Wide-Area Networks</w:t>
      </w:r>
      <w:r w:rsidR="008B197E">
        <w:t xml:space="preserve"> – </w:t>
      </w:r>
      <w:r>
        <w:rPr>
          <w:i/>
          <w:iCs/>
        </w:rPr>
        <w:t>High-Speed</w:t>
      </w:r>
    </w:p>
    <w:p w:rsidR="008B197E" w:rsidRDefault="008B197E">
      <w:pPr>
        <w:spacing w:before="120" w:after="0"/>
        <w:rPr>
          <w:b/>
          <w:sz w:val="24"/>
        </w:rPr>
      </w:pPr>
      <w:r>
        <w:rPr>
          <w:b/>
          <w:sz w:val="24"/>
        </w:rPr>
        <w:t>General Terms</w:t>
      </w:r>
    </w:p>
    <w:p w:rsidR="00731F61" w:rsidRDefault="00731F61">
      <w:pPr>
        <w:spacing w:before="120" w:after="0"/>
      </w:pPr>
      <w:r>
        <w:t>Algorithms, Management, Measurement, Perfo</w:t>
      </w:r>
      <w:r w:rsidR="002612EE">
        <w:t>rmance, Design, Experimentation</w:t>
      </w:r>
    </w:p>
    <w:p w:rsidR="008B197E" w:rsidRDefault="008B197E">
      <w:pPr>
        <w:spacing w:before="120" w:after="0"/>
      </w:pPr>
      <w:r>
        <w:rPr>
          <w:b/>
          <w:sz w:val="24"/>
        </w:rPr>
        <w:t>Keywords</w:t>
      </w:r>
    </w:p>
    <w:p w:rsidR="008B197E" w:rsidRDefault="00C6134F">
      <w:pPr>
        <w:spacing w:after="120"/>
      </w:pPr>
      <w:r>
        <w:t xml:space="preserve">Data transfer management, </w:t>
      </w:r>
      <w:proofErr w:type="spellStart"/>
      <w:r>
        <w:t>anse</w:t>
      </w:r>
      <w:proofErr w:type="spellEnd"/>
      <w:r>
        <w:t xml:space="preserve">, multi-path, </w:t>
      </w:r>
      <w:r w:rsidR="005E0C22" w:rsidRPr="00CD270E">
        <w:t>dynamic</w:t>
      </w:r>
      <w:r>
        <w:t xml:space="preserve"> circuits, bandwidth on demand</w:t>
      </w:r>
      <w:r w:rsidR="005E0C22">
        <w:t xml:space="preserve">, dynes, </w:t>
      </w:r>
      <w:proofErr w:type="spellStart"/>
      <w:r w:rsidR="00CD270E">
        <w:t>fdt</w:t>
      </w:r>
      <w:proofErr w:type="spellEnd"/>
      <w:r w:rsidR="00CD270E">
        <w:t xml:space="preserve">, </w:t>
      </w:r>
      <w:proofErr w:type="spellStart"/>
      <w:r w:rsidR="00CD270E">
        <w:t>monalisa</w:t>
      </w:r>
      <w:proofErr w:type="spellEnd"/>
      <w:r w:rsidR="005E0C22">
        <w:t xml:space="preserve">, </w:t>
      </w:r>
      <w:proofErr w:type="spellStart"/>
      <w:r w:rsidR="005E0C22">
        <w:t>mptcp</w:t>
      </w:r>
      <w:proofErr w:type="spellEnd"/>
      <w:r w:rsidR="00CD270E">
        <w:t xml:space="preserve">, </w:t>
      </w:r>
      <w:proofErr w:type="spellStart"/>
      <w:r w:rsidR="00CD270E">
        <w:t>olimps</w:t>
      </w:r>
      <w:proofErr w:type="spellEnd"/>
      <w:r w:rsidR="00CD270E">
        <w:t xml:space="preserve">, </w:t>
      </w:r>
      <w:proofErr w:type="spellStart"/>
      <w:r w:rsidR="00CD270E">
        <w:t>openflow</w:t>
      </w:r>
      <w:proofErr w:type="spellEnd"/>
      <w:r w:rsidR="00CD270E">
        <w:t xml:space="preserve">, </w:t>
      </w:r>
      <w:proofErr w:type="spellStart"/>
      <w:r w:rsidR="00CD270E">
        <w:t>phedex</w:t>
      </w:r>
      <w:proofErr w:type="spellEnd"/>
    </w:p>
    <w:p w:rsidR="008B197E" w:rsidRDefault="008B197E">
      <w:pPr>
        <w:pStyle w:val="Heading1"/>
        <w:spacing w:before="120"/>
      </w:pPr>
      <w:r>
        <w:t>INTRODUCTION</w:t>
      </w:r>
    </w:p>
    <w:p w:rsidR="00A87ACB" w:rsidRDefault="002612EE">
      <w:pPr>
        <w:pStyle w:val="BodyTextIndent"/>
        <w:spacing w:after="120"/>
        <w:ind w:firstLine="0"/>
      </w:pPr>
      <w:r w:rsidRPr="002612EE">
        <w:t xml:space="preserve">Scientific collaborations on </w:t>
      </w:r>
      <w:r w:rsidR="00A87ACB">
        <w:t xml:space="preserve">a </w:t>
      </w:r>
      <w:r w:rsidRPr="002612EE">
        <w:t>global scale, such as CERN's LHC</w:t>
      </w:r>
      <w:r w:rsidR="00CF7CD4">
        <w:t xml:space="preserve"> experiments</w:t>
      </w:r>
      <w:r w:rsidRPr="002612EE">
        <w:t>, rely today on the presence of high performance, high availability networks. The efficiency in data movement translates directly into the capab</w:t>
      </w:r>
      <w:r>
        <w:t xml:space="preserve">ility to reach </w:t>
      </w:r>
      <w:r w:rsidR="00A87ACB">
        <w:t xml:space="preserve">the </w:t>
      </w:r>
      <w:r>
        <w:t xml:space="preserve">scientific goals, and is therefore an important consideration in the </w:t>
      </w:r>
      <w:r w:rsidR="00CF7CD4">
        <w:t xml:space="preserve">overall </w:t>
      </w:r>
      <w:r>
        <w:t>design of the distributed architecture</w:t>
      </w:r>
      <w:r w:rsidR="00A87ACB">
        <w:t xml:space="preserve"> supporting data analysis by physicists located hundreds of sites</w:t>
      </w:r>
      <w:r>
        <w:t xml:space="preserve">. </w:t>
      </w:r>
      <w:r w:rsidR="00CF7CD4">
        <w:t xml:space="preserve">The </w:t>
      </w:r>
      <w:r>
        <w:t>system relies</w:t>
      </w:r>
      <w:r w:rsidR="00CF7CD4">
        <w:t xml:space="preserve"> on several components: the high-performance storage and computing hardware, server-side network equipment, switching and routing elements in the local and wide-area networks, </w:t>
      </w:r>
      <w:r w:rsidR="00A87ACB">
        <w:t xml:space="preserve">and </w:t>
      </w:r>
      <w:r w:rsidR="00CF7CD4">
        <w:t xml:space="preserve">the software tools for data transfer and management. </w:t>
      </w:r>
    </w:p>
    <w:p w:rsidR="00E7499F" w:rsidRDefault="00CF7CD4">
      <w:pPr>
        <w:pStyle w:val="BodyTextIndent"/>
        <w:spacing w:after="120"/>
        <w:ind w:firstLine="0"/>
      </w:pPr>
      <w:r>
        <w:t>The work presented here has focused on several of these components: the FDT data transfer tool enabling efficient data transfers over WAN networks, the management of flows across the WAN network, using capabilities presented by the Software Defined Networking (SDN) paradigm and the OpenFlow protocol as deployed in the network, and the interface (sometimes called middleware) between the data management</w:t>
      </w:r>
      <w:r w:rsidR="00E7499F">
        <w:t xml:space="preserve"> application and the advanced network services. </w:t>
      </w:r>
      <w:r w:rsidR="00A87ACB">
        <w:t xml:space="preserve">These demonstrations have been developed using state-of-the art server, storage, 40 and 100Gbps LAN and WAN technologies. </w:t>
      </w:r>
      <w:r w:rsidR="00E7499F">
        <w:t xml:space="preserve">As </w:t>
      </w:r>
      <w:r w:rsidR="00A87ACB">
        <w:t xml:space="preserve">a </w:t>
      </w:r>
      <w:r w:rsidR="00E7499F">
        <w:t>particular use case</w:t>
      </w:r>
      <w:r w:rsidR="00A87ACB">
        <w:t>,</w:t>
      </w:r>
      <w:r w:rsidR="00E7499F">
        <w:t xml:space="preserve"> we have interfaced the PhEDEx data management system used in the CMS experiment at CERN, and the OSCARS dynamic circuit </w:t>
      </w:r>
      <w:r w:rsidR="00E7499F">
        <w:lastRenderedPageBreak/>
        <w:t>provisioning system. We conclude the paper with results from the SC’13 demonstration leveraging many of these components, and the design of the SC’14 system building on these developments towards a full-fledged 1 T</w:t>
      </w:r>
      <w:r w:rsidR="00A87ACB">
        <w:t>era</w:t>
      </w:r>
      <w:r w:rsidR="00E7499F">
        <w:t xml:space="preserve">bit/sec data transfer system. </w:t>
      </w:r>
    </w:p>
    <w:p w:rsidR="00BA6C54" w:rsidRDefault="00BA6C54" w:rsidP="00BA6C54">
      <w:pPr>
        <w:pStyle w:val="Heading1"/>
        <w:spacing w:before="120"/>
      </w:pPr>
      <w:r>
        <w:t>Fast Data Transfer</w:t>
      </w:r>
    </w:p>
    <w:p w:rsidR="00552532" w:rsidRDefault="000A2A4C" w:rsidP="00552532">
      <w:r>
        <w:t>Fast Data Transfer</w:t>
      </w:r>
      <w:r w:rsidR="009F09BF">
        <w:t xml:space="preserve"> </w:t>
      </w:r>
      <w:sdt>
        <w:sdtPr>
          <w:id w:val="585878862"/>
          <w:citation/>
        </w:sdtPr>
        <w:sdtEndPr/>
        <w:sdtContent>
          <w:r w:rsidR="009F09BF">
            <w:fldChar w:fldCharType="begin"/>
          </w:r>
          <w:r w:rsidR="009F09BF">
            <w:rPr>
              <w:lang w:val="en-GB"/>
            </w:rPr>
            <w:instrText xml:space="preserve"> CITATION FDTwebsite \l 2057 </w:instrText>
          </w:r>
          <w:r w:rsidR="009F09BF">
            <w:fldChar w:fldCharType="separate"/>
          </w:r>
          <w:r w:rsidR="003A4BA0" w:rsidRPr="003A4BA0">
            <w:rPr>
              <w:noProof/>
              <w:lang w:val="en-GB"/>
            </w:rPr>
            <w:t>[1]</w:t>
          </w:r>
          <w:r w:rsidR="009F09BF">
            <w:fldChar w:fldCharType="end"/>
          </w:r>
        </w:sdtContent>
      </w:sdt>
      <w:r>
        <w:t xml:space="preserve"> (FDT) </w:t>
      </w:r>
      <w:r w:rsidR="00552532">
        <w:t xml:space="preserve">is </w:t>
      </w:r>
      <w:r w:rsidR="00A87ACB">
        <w:t>an open source</w:t>
      </w:r>
      <w:r w:rsidR="00F00DA6">
        <w:t xml:space="preserve">, easy to use </w:t>
      </w:r>
      <w:r w:rsidR="00552532">
        <w:t xml:space="preserve">high performance </w:t>
      </w:r>
      <w:r w:rsidR="00F00DA6">
        <w:t>a</w:t>
      </w:r>
      <w:r w:rsidR="00A87ACB">
        <w:t>pplication</w:t>
      </w:r>
      <w:r w:rsidR="00F00DA6" w:rsidRPr="00F00DA6">
        <w:t xml:space="preserve"> </w:t>
      </w:r>
      <w:r w:rsidR="00F00DA6">
        <w:t>that provides efficient services supporting large scale data transfers over wide area networks, as well as active monitoring of the available bandwidth between sites. FDT is written in Java and runs on all major platforms</w:t>
      </w:r>
      <w:r w:rsidR="00552532">
        <w:t>. It is based on concurrent multi-thread</w:t>
      </w:r>
      <w:r w:rsidR="00A87ACB">
        <w:t>ed</w:t>
      </w:r>
      <w:r w:rsidR="00552532">
        <w:t xml:space="preserve"> IO operations </w:t>
      </w:r>
      <w:r w:rsidR="00F00DA6">
        <w:t xml:space="preserve">that </w:t>
      </w:r>
      <w:r w:rsidR="0034275A">
        <w:t xml:space="preserve">send data buffers at a rate designed to </w:t>
      </w:r>
      <w:r w:rsidR="00F00DA6">
        <w:t xml:space="preserve">match both the end systems’ </w:t>
      </w:r>
      <w:r w:rsidR="0034275A">
        <w:t xml:space="preserve">performance </w:t>
      </w:r>
      <w:r w:rsidR="00F00DA6">
        <w:t xml:space="preserve">and the network path capacity in real time. </w:t>
      </w:r>
      <w:r w:rsidR="0034275A">
        <w:t xml:space="preserve">This makes FDT capable of transferring an arbitrary set of files with high throughput using </w:t>
      </w:r>
      <w:r w:rsidR="00552532">
        <w:t xml:space="preserve">standard TCP </w:t>
      </w:r>
      <w:r w:rsidR="00F00DA6">
        <w:t xml:space="preserve">stacks, </w:t>
      </w:r>
      <w:r w:rsidR="00552532">
        <w:t xml:space="preserve">together with high performance storage systems. </w:t>
      </w:r>
      <w:sdt>
        <w:sdtPr>
          <w:id w:val="449441181"/>
          <w:citation/>
        </w:sdtPr>
        <w:sdtEndPr/>
        <w:sdtContent>
          <w:r w:rsidR="00B26795">
            <w:fldChar w:fldCharType="begin"/>
          </w:r>
          <w:r w:rsidR="003A4BA0">
            <w:rPr>
              <w:lang w:val="en-GB"/>
            </w:rPr>
            <w:instrText xml:space="preserve">CITATION Max11 \l 2057 </w:instrText>
          </w:r>
          <w:r w:rsidR="00B26795">
            <w:fldChar w:fldCharType="separate"/>
          </w:r>
          <w:r w:rsidR="003A4BA0" w:rsidRPr="003A4BA0">
            <w:rPr>
              <w:noProof/>
              <w:lang w:val="en-GB"/>
            </w:rPr>
            <w:t>[2]</w:t>
          </w:r>
          <w:r w:rsidR="00B26795">
            <w:fldChar w:fldCharType="end"/>
          </w:r>
        </w:sdtContent>
      </w:sdt>
    </w:p>
    <w:p w:rsidR="00552532" w:rsidRDefault="00552532" w:rsidP="00552532">
      <w:r>
        <w:t xml:space="preserve">FDT is based on an asynchronous, flexible multithreaded system </w:t>
      </w:r>
      <w:r w:rsidR="0034275A">
        <w:t xml:space="preserve">that uses </w:t>
      </w:r>
      <w:r>
        <w:t>the capabilities of the Java NIO libraries. Its main features are:</w:t>
      </w:r>
    </w:p>
    <w:p w:rsidR="00552532" w:rsidRDefault="0034275A" w:rsidP="00552532">
      <w:pPr>
        <w:pStyle w:val="ListParagraph"/>
        <w:numPr>
          <w:ilvl w:val="0"/>
          <w:numId w:val="3"/>
        </w:numPr>
      </w:pPr>
      <w:r>
        <w:t xml:space="preserve">Decomposes </w:t>
      </w:r>
      <w:r w:rsidR="00552532">
        <w:t>a dataset (</w:t>
      </w:r>
      <w:r>
        <w:t xml:space="preserve">a </w:t>
      </w:r>
      <w:r w:rsidR="00552532">
        <w:t xml:space="preserve">list of files) </w:t>
      </w:r>
      <w:r>
        <w:t xml:space="preserve">into </w:t>
      </w:r>
      <w:r w:rsidR="00552532">
        <w:t xml:space="preserve">a managed pool of buffers </w:t>
      </w:r>
      <w:r>
        <w:t xml:space="preserve">that it streams continuously </w:t>
      </w:r>
      <w:r w:rsidR="00552532">
        <w:t xml:space="preserve">through </w:t>
      </w:r>
      <w:r>
        <w:t xml:space="preserve">one or </w:t>
      </w:r>
      <w:r w:rsidR="00552532">
        <w:t>more</w:t>
      </w:r>
      <w:r>
        <w:t xml:space="preserve"> open </w:t>
      </w:r>
      <w:r w:rsidR="00552532">
        <w:t>TCP sockets.</w:t>
      </w:r>
    </w:p>
    <w:p w:rsidR="00552532" w:rsidRDefault="00552532" w:rsidP="00552532">
      <w:pPr>
        <w:pStyle w:val="ListParagraph"/>
        <w:numPr>
          <w:ilvl w:val="0"/>
          <w:numId w:val="3"/>
        </w:numPr>
      </w:pPr>
      <w:r>
        <w:t>Uses independent threads to read and write on each physical device.</w:t>
      </w:r>
    </w:p>
    <w:p w:rsidR="00552532" w:rsidRDefault="00552532" w:rsidP="00552532">
      <w:pPr>
        <w:pStyle w:val="ListParagraph"/>
        <w:numPr>
          <w:ilvl w:val="0"/>
          <w:numId w:val="3"/>
        </w:numPr>
      </w:pPr>
      <w:r>
        <w:t>Transfers data in parallel on multiple TCP streams, when necessary.</w:t>
      </w:r>
    </w:p>
    <w:p w:rsidR="00552532" w:rsidRDefault="00552532" w:rsidP="00552532">
      <w:pPr>
        <w:pStyle w:val="ListParagraph"/>
        <w:numPr>
          <w:ilvl w:val="0"/>
          <w:numId w:val="3"/>
        </w:numPr>
      </w:pPr>
      <w:r>
        <w:t>Uses appropriate-sized buffers for disk I/O and for the network.</w:t>
      </w:r>
    </w:p>
    <w:p w:rsidR="00552532" w:rsidRDefault="00552532" w:rsidP="00552532">
      <w:pPr>
        <w:pStyle w:val="ListParagraph"/>
        <w:numPr>
          <w:ilvl w:val="0"/>
          <w:numId w:val="3"/>
        </w:numPr>
      </w:pPr>
      <w:r>
        <w:t xml:space="preserve">Restores the </w:t>
      </w:r>
      <w:r w:rsidR="0034275A">
        <w:t xml:space="preserve">original dataset </w:t>
      </w:r>
      <w:r>
        <w:t>file</w:t>
      </w:r>
      <w:r w:rsidR="0034275A">
        <w:t xml:space="preserve"> structure f</w:t>
      </w:r>
      <w:r>
        <w:t xml:space="preserve">rom </w:t>
      </w:r>
      <w:r w:rsidR="0034275A">
        <w:t xml:space="preserve">the buffers asynchronously, at the destination site. </w:t>
      </w:r>
    </w:p>
    <w:p w:rsidR="00552532" w:rsidRDefault="00552532" w:rsidP="00552532">
      <w:pPr>
        <w:pStyle w:val="ListParagraph"/>
        <w:numPr>
          <w:ilvl w:val="0"/>
          <w:numId w:val="3"/>
        </w:numPr>
      </w:pPr>
      <w:r>
        <w:t>Resumes a file transfer session without loss, when needed.</w:t>
      </w:r>
    </w:p>
    <w:p w:rsidR="00552532" w:rsidRDefault="0034275A" w:rsidP="00552532">
      <w:r>
        <w:t xml:space="preserve">With </w:t>
      </w:r>
      <w:r w:rsidR="00552532">
        <w:t>FDT</w:t>
      </w:r>
      <w:r>
        <w:t xml:space="preserve">, </w:t>
      </w:r>
      <w:r w:rsidR="00552532">
        <w:t xml:space="preserve">a large dataset composed of thousands of files can </w:t>
      </w:r>
      <w:r>
        <w:t xml:space="preserve">thus </w:t>
      </w:r>
      <w:r w:rsidR="00552532">
        <w:t xml:space="preserve">be sent or received at full speed, without the network transfer restarting between files. The FDT architecture allows </w:t>
      </w:r>
      <w:r w:rsidR="00F00DA6">
        <w:t xml:space="preserve">one </w:t>
      </w:r>
      <w:r w:rsidR="00552532">
        <w:t>to “plug-in” external security APIs and to use them for client authentication and authorization. FDT supports several security schemes: IP filtering, SSH, GSI-SSH, Globus-GSI, and SSL.</w:t>
      </w:r>
    </w:p>
    <w:p w:rsidR="00552532" w:rsidRPr="00552532" w:rsidRDefault="00F00DA6" w:rsidP="00552532">
      <w:r>
        <w:t xml:space="preserve">In addition to running standalone, </w:t>
      </w:r>
      <w:r w:rsidR="00552532">
        <w:t xml:space="preserve">FDT </w:t>
      </w:r>
      <w:r>
        <w:t xml:space="preserve">also </w:t>
      </w:r>
      <w:r w:rsidR="00552532">
        <w:t>is well integrated in the MonALISA</w:t>
      </w:r>
      <w:sdt>
        <w:sdtPr>
          <w:id w:val="232440450"/>
          <w:citation/>
        </w:sdtPr>
        <w:sdtEndPr/>
        <w:sdtContent>
          <w:r w:rsidR="009F09BF">
            <w:fldChar w:fldCharType="begin"/>
          </w:r>
          <w:r w:rsidR="009F09BF">
            <w:rPr>
              <w:lang w:val="en-GB"/>
            </w:rPr>
            <w:instrText xml:space="preserve"> CITATION MonALISApaper \l 2057 </w:instrText>
          </w:r>
          <w:r w:rsidR="009F09BF">
            <w:fldChar w:fldCharType="separate"/>
          </w:r>
          <w:r w:rsidR="003A4BA0">
            <w:rPr>
              <w:noProof/>
              <w:lang w:val="en-GB"/>
            </w:rPr>
            <w:t xml:space="preserve"> </w:t>
          </w:r>
          <w:r w:rsidR="003A4BA0" w:rsidRPr="003A4BA0">
            <w:rPr>
              <w:noProof/>
              <w:lang w:val="en-GB"/>
            </w:rPr>
            <w:t>[3]</w:t>
          </w:r>
          <w:r w:rsidR="009F09BF">
            <w:fldChar w:fldCharType="end"/>
          </w:r>
        </w:sdtContent>
      </w:sdt>
      <w:sdt>
        <w:sdtPr>
          <w:id w:val="193359359"/>
          <w:citation/>
        </w:sdtPr>
        <w:sdtEndPr/>
        <w:sdtContent>
          <w:r w:rsidR="009F09BF">
            <w:fldChar w:fldCharType="begin"/>
          </w:r>
          <w:r w:rsidR="009F09BF">
            <w:rPr>
              <w:lang w:val="en-GB"/>
            </w:rPr>
            <w:instrText xml:space="preserve"> CITATION MonALISAwebsite \l 2057 </w:instrText>
          </w:r>
          <w:r w:rsidR="009F09BF">
            <w:fldChar w:fldCharType="separate"/>
          </w:r>
          <w:r w:rsidR="003A4BA0">
            <w:rPr>
              <w:noProof/>
              <w:lang w:val="en-GB"/>
            </w:rPr>
            <w:t xml:space="preserve"> </w:t>
          </w:r>
          <w:r w:rsidR="003A4BA0" w:rsidRPr="003A4BA0">
            <w:rPr>
              <w:noProof/>
              <w:lang w:val="en-GB"/>
            </w:rPr>
            <w:t>[4]</w:t>
          </w:r>
          <w:r w:rsidR="009F09BF">
            <w:fldChar w:fldCharType="end"/>
          </w:r>
        </w:sdtContent>
      </w:sdt>
      <w:r w:rsidR="00552532">
        <w:t xml:space="preserve"> framework.  FDT can be dynamically controlled by the MonALISA system and the bandwidth used to transfer datasets can be dynamically adjusted for large scale data transfer services that support priorities and have real-time information on network topology.</w:t>
      </w:r>
      <w:r w:rsidR="005D0B4C">
        <w:t xml:space="preserve"> These features can be used to provide </w:t>
      </w:r>
      <w:r w:rsidR="0034275A">
        <w:t>smooth flows with spec</w:t>
      </w:r>
      <w:r w:rsidR="005D0B4C">
        <w:t>ified throughput levels, with o</w:t>
      </w:r>
      <w:r w:rsidR="0034275A">
        <w:t xml:space="preserve">r without </w:t>
      </w:r>
      <w:r w:rsidR="005D0B4C">
        <w:t xml:space="preserve">services that provide guaranteed network bandwidth. </w:t>
      </w:r>
    </w:p>
    <w:p w:rsidR="00BA6C54" w:rsidRDefault="00BA6C54" w:rsidP="00BA6C54">
      <w:pPr>
        <w:pStyle w:val="Heading1"/>
      </w:pPr>
      <w:r>
        <w:t>Multipath with OpenFlow</w:t>
      </w:r>
    </w:p>
    <w:p w:rsidR="0044380A" w:rsidRPr="001F1553" w:rsidRDefault="001F1553" w:rsidP="001A34F0">
      <w:pPr>
        <w:spacing w:after="120"/>
      </w:pPr>
      <w:r w:rsidRPr="00B638A9">
        <w:t xml:space="preserve">In today’s networks, forwarding is usually constrained to a single path by route selection or spanning tree topology, or at best limited by </w:t>
      </w:r>
      <w:r w:rsidR="005D0B4C">
        <w:t xml:space="preserve">a </w:t>
      </w:r>
      <w:r w:rsidRPr="00B638A9">
        <w:t>simple multipath mechanism that ope</w:t>
      </w:r>
      <w:r>
        <w:t>rate on a hop-by-hop basis. Con</w:t>
      </w:r>
      <w:r w:rsidRPr="00B638A9">
        <w:t>stantly increa</w:t>
      </w:r>
      <w:r>
        <w:t>sing data volumes man</w:t>
      </w:r>
      <w:r w:rsidRPr="00B638A9">
        <w:t>date better optimization and management</w:t>
      </w:r>
      <w:r>
        <w:t xml:space="preserve"> capabilities, rather than cost</w:t>
      </w:r>
      <w:r w:rsidRPr="00B638A9">
        <w:t>ly over-provisioning of capacity</w:t>
      </w:r>
      <w:sdt>
        <w:sdtPr>
          <w:id w:val="-1131855619"/>
          <w:citation/>
        </w:sdtPr>
        <w:sdtEndPr/>
        <w:sdtContent>
          <w:r w:rsidR="009F09BF">
            <w:fldChar w:fldCharType="begin"/>
          </w:r>
          <w:r w:rsidR="003A4BA0">
            <w:rPr>
              <w:lang w:val="en-GB"/>
            </w:rPr>
            <w:instrText xml:space="preserve">CITATION GlobalSDN \l 2057 </w:instrText>
          </w:r>
          <w:r w:rsidR="009F09BF">
            <w:fldChar w:fldCharType="separate"/>
          </w:r>
          <w:r w:rsidR="003A4BA0">
            <w:rPr>
              <w:noProof/>
              <w:lang w:val="en-GB"/>
            </w:rPr>
            <w:t xml:space="preserve"> </w:t>
          </w:r>
          <w:r w:rsidR="003A4BA0" w:rsidRPr="003A4BA0">
            <w:rPr>
              <w:noProof/>
              <w:lang w:val="en-GB"/>
            </w:rPr>
            <w:t>[5]</w:t>
          </w:r>
          <w:r w:rsidR="009F09BF">
            <w:fldChar w:fldCharType="end"/>
          </w:r>
        </w:sdtContent>
      </w:sdt>
      <w:r>
        <w:t>.</w:t>
      </w:r>
      <w:r w:rsidR="0044380A">
        <w:t xml:space="preserve"> As part of the OLiMPS project</w:t>
      </w:r>
      <w:r w:rsidR="00CC1E4D">
        <w:t xml:space="preserve"> </w:t>
      </w:r>
      <w:sdt>
        <w:sdtPr>
          <w:id w:val="727274572"/>
          <w:citation/>
        </w:sdtPr>
        <w:sdtEndPr/>
        <w:sdtContent>
          <w:r w:rsidR="00CC1E4D">
            <w:fldChar w:fldCharType="begin"/>
          </w:r>
          <w:r w:rsidR="00CC1E4D">
            <w:rPr>
              <w:lang w:val="en-GB"/>
            </w:rPr>
            <w:instrText xml:space="preserve"> CITATION OLIMPS \l 2057 </w:instrText>
          </w:r>
          <w:r w:rsidR="00CC1E4D">
            <w:fldChar w:fldCharType="separate"/>
          </w:r>
          <w:r w:rsidR="003A4BA0" w:rsidRPr="003A4BA0">
            <w:rPr>
              <w:noProof/>
              <w:lang w:val="en-GB"/>
            </w:rPr>
            <w:t>[6]</w:t>
          </w:r>
          <w:r w:rsidR="00CC1E4D">
            <w:fldChar w:fldCharType="end"/>
          </w:r>
        </w:sdtContent>
      </w:sdt>
      <w:r w:rsidR="0044380A">
        <w:t xml:space="preserve">, we have investigated a logically centralized traffic engineering solution with multipath forwarding, thus removing the constraints </w:t>
      </w:r>
      <w:r w:rsidR="0044380A">
        <w:lastRenderedPageBreak/>
        <w:t>induced by a spann</w:t>
      </w:r>
      <w:r w:rsidR="0044380A">
        <w:softHyphen/>
        <w:t xml:space="preserve">ing-tree topology. Extending the Floodlight OpenFlow controller, we implemented several path allocation algorithms and evaluated their performance. In addition, we provide an API which enables data movement applications to provide additional information, such as transfer volume, to the controller. The latter may use this information to perform traffic optimization. Furthermore, we deployed Multipath-TCP (MP-TCP) </w:t>
      </w:r>
      <w:sdt>
        <w:sdtPr>
          <w:id w:val="-1498493192"/>
          <w:citation/>
        </w:sdtPr>
        <w:sdtEndPr/>
        <w:sdtContent>
          <w:r w:rsidR="009F09BF">
            <w:fldChar w:fldCharType="begin"/>
          </w:r>
          <w:r w:rsidR="003A4BA0">
            <w:rPr>
              <w:lang w:val="en-GB"/>
            </w:rPr>
            <w:instrText xml:space="preserve">CITATION MTCPpaper \l 2057 </w:instrText>
          </w:r>
          <w:r w:rsidR="009F09BF">
            <w:fldChar w:fldCharType="separate"/>
          </w:r>
          <w:r w:rsidR="003A4BA0" w:rsidRPr="003A4BA0">
            <w:rPr>
              <w:noProof/>
              <w:lang w:val="en-GB"/>
            </w:rPr>
            <w:t>[7]</w:t>
          </w:r>
          <w:r w:rsidR="009F09BF">
            <w:fldChar w:fldCharType="end"/>
          </w:r>
        </w:sdtContent>
      </w:sdt>
      <w:r w:rsidR="009F09BF">
        <w:t xml:space="preserve"> </w:t>
      </w:r>
      <w:r w:rsidR="0044380A">
        <w:t>on the end-hosts, and demonstrated how it can benefit from an intelligent path allocation.</w:t>
      </w:r>
    </w:p>
    <w:p w:rsidR="008B197E" w:rsidRDefault="0044380A">
      <w:pPr>
        <w:pStyle w:val="Heading2"/>
        <w:spacing w:before="0"/>
      </w:pPr>
      <w:r>
        <w:t>Multipath Algorithms</w:t>
      </w:r>
    </w:p>
    <w:p w:rsidR="0044380A" w:rsidRDefault="0044380A" w:rsidP="0044380A">
      <w:pPr>
        <w:spacing w:before="60"/>
      </w:pPr>
      <w:r>
        <w:t>In our study we</w:t>
      </w:r>
      <w:r w:rsidR="00C6134F">
        <w:t xml:space="preserve"> have</w:t>
      </w:r>
      <w:r>
        <w:t xml:space="preserve"> compared several path selection strategies, briefly outlined below. </w:t>
      </w:r>
    </w:p>
    <w:p w:rsidR="0044380A" w:rsidRDefault="0044380A" w:rsidP="0044380A">
      <w:pPr>
        <w:spacing w:before="60"/>
        <w:ind w:firstLine="300"/>
      </w:pPr>
      <w:r>
        <w:rPr>
          <w:b/>
          <w:bCs/>
        </w:rPr>
        <w:t>Hash-Based path selection</w:t>
      </w:r>
      <w:r>
        <w:t xml:space="preserve">: The Hash-Based path selection calculates a hash value over header fields and maps the flow to a specific path </w:t>
      </w:r>
      <w:r w:rsidRPr="0044380A">
        <w:rPr>
          <w:i/>
        </w:rPr>
        <w:t>p</w:t>
      </w:r>
      <w:r w:rsidRPr="0044380A">
        <w:rPr>
          <w:i/>
          <w:vertAlign w:val="subscript"/>
        </w:rPr>
        <w:t>i</w:t>
      </w:r>
      <w:r>
        <w:t xml:space="preserve"> using </w:t>
      </w:r>
      <w:proofErr w:type="spellStart"/>
      <w:r w:rsidRPr="0044380A">
        <w:rPr>
          <w:i/>
        </w:rPr>
        <w:t>i</w:t>
      </w:r>
      <w:proofErr w:type="spellEnd"/>
      <w:r w:rsidRPr="0044380A">
        <w:rPr>
          <w:i/>
        </w:rPr>
        <w:t xml:space="preserve"> = </w:t>
      </w:r>
      <w:proofErr w:type="gramStart"/>
      <w:r w:rsidRPr="0044380A">
        <w:rPr>
          <w:i/>
        </w:rPr>
        <w:t>H(</w:t>
      </w:r>
      <w:proofErr w:type="gramEnd"/>
      <w:r w:rsidRPr="0044380A">
        <w:rPr>
          <w:i/>
        </w:rPr>
        <w:t>flow</w:t>
      </w:r>
      <w:r w:rsidRPr="0044380A">
        <w:rPr>
          <w:i/>
          <w:vertAlign w:val="subscript"/>
        </w:rPr>
        <w:t>n</w:t>
      </w:r>
      <w:r w:rsidRPr="0044380A">
        <w:rPr>
          <w:i/>
        </w:rPr>
        <w:t xml:space="preserve">) mod P </w:t>
      </w:r>
      <w:r>
        <w:t xml:space="preserve">where </w:t>
      </w:r>
      <w:proofErr w:type="spellStart"/>
      <w:r>
        <w:rPr>
          <w:i/>
          <w:iCs/>
        </w:rPr>
        <w:t>i</w:t>
      </w:r>
      <w:proofErr w:type="spellEnd"/>
      <w:r>
        <w:t xml:space="preserve"> is the number of the chosen path, </w:t>
      </w:r>
      <w:r>
        <w:rPr>
          <w:i/>
        </w:rPr>
        <w:t>H(flow</w:t>
      </w:r>
      <w:r>
        <w:rPr>
          <w:i/>
          <w:vertAlign w:val="subscript"/>
        </w:rPr>
        <w:t>n</w:t>
      </w:r>
      <w:r>
        <w:rPr>
          <w:i/>
        </w:rPr>
        <w:t xml:space="preserve">) </w:t>
      </w:r>
      <w:r>
        <w:t xml:space="preserve">is a hash function over header fields of a new flow </w:t>
      </w:r>
      <w:r w:rsidRPr="0044380A">
        <w:rPr>
          <w:i/>
        </w:rPr>
        <w:t>flow</w:t>
      </w:r>
      <w:r w:rsidRPr="0044380A">
        <w:rPr>
          <w:i/>
          <w:vertAlign w:val="subscript"/>
        </w:rPr>
        <w:t>n</w:t>
      </w:r>
      <w:r>
        <w:t xml:space="preserve">, and </w:t>
      </w:r>
      <w:r>
        <w:rPr>
          <w:i/>
          <w:iCs/>
        </w:rPr>
        <w:t>P</w:t>
      </w:r>
      <w:r>
        <w:t xml:space="preserve"> is the total number of link-disjoint paths. </w:t>
      </w:r>
    </w:p>
    <w:p w:rsidR="0044380A" w:rsidRDefault="0044380A" w:rsidP="0044380A">
      <w:pPr>
        <w:spacing w:before="60"/>
        <w:ind w:firstLine="300"/>
      </w:pPr>
      <w:r>
        <w:rPr>
          <w:b/>
          <w:bCs/>
        </w:rPr>
        <w:t>Random path selection</w:t>
      </w:r>
      <w:r>
        <w:t xml:space="preserve">: The Random path selection assigns a new flow to a path randomly. It does not take link nor flow information into account and, in the limit of large flow numbers, distributes flows uniformly over all links. </w:t>
      </w:r>
    </w:p>
    <w:p w:rsidR="0044380A" w:rsidRDefault="0044380A" w:rsidP="0044380A">
      <w:pPr>
        <w:spacing w:before="60"/>
        <w:ind w:firstLine="300"/>
      </w:pPr>
      <w:r>
        <w:rPr>
          <w:b/>
          <w:bCs/>
        </w:rPr>
        <w:t>Round-Robin path selection</w:t>
      </w:r>
      <w:r>
        <w:t>: The Round-Robin path selection simply assigns a new flow to the next available path. Similar to the random procedures described above, it does not take any network information into account. However, contrary to them, it</w:t>
      </w:r>
      <w:r w:rsidR="005D0B4C">
        <w:t>s behavio</w:t>
      </w:r>
      <w:r>
        <w:t xml:space="preserve">r is deterministic. </w:t>
      </w:r>
    </w:p>
    <w:p w:rsidR="0044380A" w:rsidRDefault="0044380A" w:rsidP="0044380A">
      <w:pPr>
        <w:spacing w:before="60"/>
        <w:ind w:firstLine="300"/>
      </w:pPr>
      <w:r>
        <w:rPr>
          <w:b/>
          <w:bCs/>
        </w:rPr>
        <w:t>Flow-Based path selection</w:t>
      </w:r>
      <w:r>
        <w:t xml:space="preserve">: The Flow-Based path selection algorithm takes the number of flows that are already mapped to a path, into account. It maps new flows to a path that transports the least number of flows at that time. </w:t>
      </w:r>
    </w:p>
    <w:p w:rsidR="0044380A" w:rsidRDefault="0044380A" w:rsidP="0044380A">
      <w:pPr>
        <w:spacing w:before="60"/>
        <w:ind w:firstLine="300"/>
      </w:pPr>
      <w:r>
        <w:rPr>
          <w:b/>
          <w:bCs/>
        </w:rPr>
        <w:t>Application-Aware path selection</w:t>
      </w:r>
      <w:r>
        <w:t xml:space="preserve">: The application aware path selection algorithm requires interaction between a data transfer application and the network controller. The application must provide information regarding the data it is going to transfer. The algorithm utilizes the amount of data that is going to be transferred. Using this information, a virtual finishing time </w:t>
      </w:r>
      <w:proofErr w:type="gramStart"/>
      <w:r>
        <w:rPr>
          <w:i/>
        </w:rPr>
        <w:t>T(</w:t>
      </w:r>
      <w:proofErr w:type="spellStart"/>
      <w:proofErr w:type="gramEnd"/>
      <w:r>
        <w:rPr>
          <w:i/>
        </w:rPr>
        <w:t>link</w:t>
      </w:r>
      <w:r>
        <w:rPr>
          <w:i/>
          <w:vertAlign w:val="subscript"/>
        </w:rPr>
        <w:t>i</w:t>
      </w:r>
      <w:proofErr w:type="spellEnd"/>
      <w:r>
        <w:rPr>
          <w:i/>
        </w:rPr>
        <w:t xml:space="preserve">) </w:t>
      </w:r>
      <w:r>
        <w:t xml:space="preserve">of a link </w:t>
      </w:r>
      <w:proofErr w:type="spellStart"/>
      <w:r>
        <w:rPr>
          <w:i/>
          <w:iCs/>
        </w:rPr>
        <w:t>i</w:t>
      </w:r>
      <w:proofErr w:type="spellEnd"/>
      <w:r>
        <w:t xml:space="preserve"> is calculated as </w:t>
      </w:r>
    </w:p>
    <w:p w:rsidR="0044380A" w:rsidRDefault="00164D83" w:rsidP="00164D83">
      <w:pPr>
        <w:spacing w:before="60"/>
        <w:ind w:firstLine="300"/>
      </w:pPr>
      <m:oMathPara>
        <m:oMath>
          <m:r>
            <w:rPr>
              <w:rFonts w:ascii="Cambria Math" w:hAnsi="Cambria Math"/>
            </w:rPr>
            <m:t>T</m:t>
          </m:r>
          <m:d>
            <m:dPr>
              <m:ctrlPr>
                <w:rPr>
                  <w:rFonts w:ascii="Cambria Math" w:hAnsi="Cambria Math"/>
                  <w:i/>
                </w:rPr>
              </m:ctrlPr>
            </m:dPr>
            <m:e>
              <m:r>
                <w:rPr>
                  <w:rFonts w:ascii="Cambria Math" w:hAnsi="Cambria Math"/>
                </w:rPr>
                <m:t>lin</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r>
                    <m:rPr>
                      <m:sty m:val="p"/>
                    </m:rPr>
                    <w:rPr>
                      <w:rFonts w:ascii="Cambria Math" w:hAnsi="Cambria Math"/>
                    </w:rPr>
                    <m:t>max⁡</m:t>
                  </m:r>
                  <m:r>
                    <w:rPr>
                      <w:rFonts w:ascii="Cambria Math" w:hAnsi="Cambria Math"/>
                    </w:rPr>
                    <m:t>{0, S</m:t>
                  </m:r>
                  <m:d>
                    <m:dPr>
                      <m:ctrlPr>
                        <w:rPr>
                          <w:rFonts w:ascii="Cambria Math" w:hAnsi="Cambria Math"/>
                          <w:i/>
                        </w:rPr>
                      </m:ctrlPr>
                    </m:dPr>
                    <m:e>
                      <m:r>
                        <w:rPr>
                          <w:rFonts w:ascii="Cambria Math" w:hAnsi="Cambria Math"/>
                        </w:rPr>
                        <m:t>j</m:t>
                      </m:r>
                    </m:e>
                  </m:d>
                  <m:r>
                    <w:rPr>
                      <w:rFonts w:ascii="Cambria Math" w:hAnsi="Cambria Math"/>
                    </w:rPr>
                    <m:t>-D</m:t>
                  </m:r>
                  <m:d>
                    <m:dPr>
                      <m:ctrlPr>
                        <w:rPr>
                          <w:rFonts w:ascii="Cambria Math" w:hAnsi="Cambria Math"/>
                          <w:i/>
                        </w:rPr>
                      </m:ctrlPr>
                    </m:dPr>
                    <m:e>
                      <m:r>
                        <w:rPr>
                          <w:rFonts w:ascii="Cambria Math" w:hAnsi="Cambria Math"/>
                        </w:rPr>
                        <m:t>j</m:t>
                      </m:r>
                    </m:e>
                  </m:d>
                  <m:r>
                    <w:rPr>
                      <w:rFonts w:ascii="Cambria Math" w:hAnsi="Cambria Math"/>
                    </w:rPr>
                    <m:t>}</m:t>
                  </m:r>
                </m:num>
                <m:den>
                  <m:r>
                    <w:rPr>
                      <w:rFonts w:ascii="Cambria Math" w:hAnsi="Cambria Math"/>
                    </w:rPr>
                    <m:t>w*C(lin</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den>
              </m:f>
            </m:e>
          </m:nary>
        </m:oMath>
      </m:oMathPara>
    </w:p>
    <w:p w:rsidR="008B197E" w:rsidRDefault="0044380A" w:rsidP="0044380A">
      <w:pPr>
        <w:pStyle w:val="BodyTextIndent"/>
        <w:spacing w:after="120"/>
        <w:ind w:firstLine="0"/>
      </w:pPr>
      <w:proofErr w:type="gramStart"/>
      <w:r>
        <w:t>where</w:t>
      </w:r>
      <w:proofErr w:type="gramEnd"/>
      <w:r>
        <w:t xml:space="preserve"> </w:t>
      </w:r>
      <w:r>
        <w:rPr>
          <w:i/>
          <w:iCs/>
        </w:rPr>
        <w:t>J</w:t>
      </w:r>
      <w:r>
        <w:t xml:space="preserve"> is the total number of flows on link and </w:t>
      </w:r>
      <w:r>
        <w:rPr>
          <w:i/>
          <w:iCs/>
        </w:rPr>
        <w:t>j</w:t>
      </w:r>
      <w:r>
        <w:t xml:space="preserve"> is a specific flow. </w:t>
      </w:r>
      <w:proofErr w:type="gramStart"/>
      <w:r>
        <w:rPr>
          <w:i/>
          <w:iCs/>
        </w:rPr>
        <w:t>S</w:t>
      </w:r>
      <w:r>
        <w:t>(</w:t>
      </w:r>
      <w:proofErr w:type="gramEnd"/>
      <w:r>
        <w:rPr>
          <w:i/>
          <w:iCs/>
        </w:rPr>
        <w:t>j</w:t>
      </w:r>
      <w:r>
        <w:t xml:space="preserve">) is the amount of data for flow </w:t>
      </w:r>
      <w:r>
        <w:rPr>
          <w:i/>
          <w:iCs/>
        </w:rPr>
        <w:t>j</w:t>
      </w:r>
      <w:r>
        <w:t xml:space="preserve"> as announced by the application, while </w:t>
      </w:r>
      <w:r>
        <w:rPr>
          <w:i/>
          <w:iCs/>
        </w:rPr>
        <w:t>D</w:t>
      </w:r>
      <w:r>
        <w:t>(</w:t>
      </w:r>
      <w:r>
        <w:rPr>
          <w:i/>
          <w:iCs/>
        </w:rPr>
        <w:t>j</w:t>
      </w:r>
      <w:r>
        <w:t xml:space="preserve">) is the amount of data that has already been transferred. We estimate </w:t>
      </w:r>
      <w:proofErr w:type="gramStart"/>
      <w:r>
        <w:rPr>
          <w:i/>
          <w:iCs/>
        </w:rPr>
        <w:t>D</w:t>
      </w:r>
      <w:r>
        <w:t>(</w:t>
      </w:r>
      <w:proofErr w:type="gramEnd"/>
      <w:r>
        <w:rPr>
          <w:i/>
          <w:iCs/>
        </w:rPr>
        <w:t>j</w:t>
      </w:r>
      <w:r>
        <w:t xml:space="preserve">) by using OpenFlow flow statistics as well as </w:t>
      </w:r>
      <w:r>
        <w:rPr>
          <w:i/>
          <w:iCs/>
        </w:rPr>
        <w:t>S</w:t>
      </w:r>
      <w:r>
        <w:t>(</w:t>
      </w:r>
      <w:r>
        <w:rPr>
          <w:i/>
          <w:iCs/>
        </w:rPr>
        <w:t>j</w:t>
      </w:r>
      <w:r>
        <w:t>) and the time elapsed since the start of the flow.</w:t>
      </w:r>
      <w:r w:rsidR="00164D83">
        <w:t xml:space="preserve"> </w:t>
      </w:r>
      <w:proofErr w:type="gramStart"/>
      <w:r w:rsidR="00164D83">
        <w:rPr>
          <w:i/>
        </w:rPr>
        <w:t>C(</w:t>
      </w:r>
      <w:proofErr w:type="spellStart"/>
      <w:proofErr w:type="gramEnd"/>
      <w:r w:rsidR="00164D83">
        <w:rPr>
          <w:i/>
        </w:rPr>
        <w:t>link</w:t>
      </w:r>
      <w:r w:rsidR="00164D83">
        <w:rPr>
          <w:i/>
          <w:vertAlign w:val="subscript"/>
        </w:rPr>
        <w:t>i</w:t>
      </w:r>
      <w:proofErr w:type="spellEnd"/>
      <w:r w:rsidR="00164D83">
        <w:rPr>
          <w:i/>
        </w:rPr>
        <w:t xml:space="preserve">) </w:t>
      </w:r>
      <w:r>
        <w:t xml:space="preserve">is the capacity of link </w:t>
      </w:r>
      <w:proofErr w:type="spellStart"/>
      <w:r>
        <w:rPr>
          <w:i/>
          <w:iCs/>
        </w:rPr>
        <w:t>i</w:t>
      </w:r>
      <w:proofErr w:type="spellEnd"/>
      <w:r>
        <w:t xml:space="preserve"> and </w:t>
      </w:r>
      <w:r>
        <w:rPr>
          <w:i/>
          <w:iCs/>
        </w:rPr>
        <w:t>w</w:t>
      </w:r>
      <w:r>
        <w:t xml:space="preserve"> is an arbitrary weight that can be used, e.g. in the case of varying link capacities.</w:t>
      </w:r>
      <w:r w:rsidR="00164D83">
        <w:t xml:space="preserve"> </w:t>
      </w:r>
      <w:proofErr w:type="gramStart"/>
      <w:r w:rsidR="00164D83">
        <w:rPr>
          <w:i/>
        </w:rPr>
        <w:t>T(</w:t>
      </w:r>
      <w:proofErr w:type="spellStart"/>
      <w:proofErr w:type="gramEnd"/>
      <w:r w:rsidR="00164D83">
        <w:rPr>
          <w:i/>
        </w:rPr>
        <w:t>link</w:t>
      </w:r>
      <w:r w:rsidR="00164D83">
        <w:rPr>
          <w:i/>
          <w:vertAlign w:val="subscript"/>
        </w:rPr>
        <w:t>i</w:t>
      </w:r>
      <w:proofErr w:type="spellEnd"/>
      <w:r w:rsidR="00164D83">
        <w:rPr>
          <w:i/>
        </w:rPr>
        <w:t>)</w:t>
      </w:r>
      <w:r w:rsidR="00164D83">
        <w:t xml:space="preserve"> </w:t>
      </w:r>
      <w:r>
        <w:t>is calculated for all links on all possible paths, and the flow is assigned to the path with the smallest virtual finishing time</w:t>
      </w:r>
    </w:p>
    <w:p w:rsidR="00D84503" w:rsidRDefault="00D84503" w:rsidP="0044380A">
      <w:pPr>
        <w:pStyle w:val="BodyTextIndent"/>
        <w:spacing w:after="120"/>
        <w:ind w:firstLine="0"/>
      </w:pPr>
      <w:r>
        <w:t>We have used a dedicated test</w:t>
      </w:r>
      <w:r w:rsidR="003B75CB">
        <w:t xml:space="preserve"> </w:t>
      </w:r>
      <w:r>
        <w:t xml:space="preserve">bed, shown in </w:t>
      </w:r>
      <w:r>
        <w:fldChar w:fldCharType="begin"/>
      </w:r>
      <w:r>
        <w:instrText xml:space="preserve"> REF _Ref397701387 \h </w:instrText>
      </w:r>
      <w:r>
        <w:fldChar w:fldCharType="separate"/>
      </w:r>
      <w:r w:rsidR="009F0662">
        <w:t xml:space="preserve">Figure </w:t>
      </w:r>
      <w:r w:rsidR="009F0662">
        <w:rPr>
          <w:noProof/>
        </w:rPr>
        <w:t>1</w:t>
      </w:r>
      <w:r>
        <w:fldChar w:fldCharType="end"/>
      </w:r>
      <w:r>
        <w:t xml:space="preserve">, which mimics the US LHCNet transatlantic network for the evaluation of the algorithms.  </w:t>
      </w:r>
      <w:r w:rsidR="00E7499F">
        <w:t xml:space="preserve">The </w:t>
      </w:r>
      <w:r w:rsidRPr="00D84503">
        <w:t xml:space="preserve">inter-switch connections </w:t>
      </w:r>
      <w:r w:rsidR="005D0B4C">
        <w:t>were</w:t>
      </w:r>
      <w:r w:rsidRPr="00D84503">
        <w:t xml:space="preserve"> a full mesh with 2x1 Gbps. Consequentl</w:t>
      </w:r>
      <w:r>
        <w:t>y, we had a total of 6 link-dis</w:t>
      </w:r>
      <w:r w:rsidRPr="00D84503">
        <w:t xml:space="preserve">joint paths between each pair of servers. The uplinks to the servers were at 10 Gbps and the servers were able to fully utilize the network capacity. Each transfer transmitted a total of approx. 500 </w:t>
      </w:r>
      <w:proofErr w:type="spellStart"/>
      <w:r w:rsidRPr="00D84503">
        <w:t>GByte</w:t>
      </w:r>
      <w:proofErr w:type="spellEnd"/>
      <w:r w:rsidRPr="00D84503">
        <w:t xml:space="preserve"> of data using several se</w:t>
      </w:r>
      <w:r>
        <w:t>quential TCP flows with Zipf-distribu</w:t>
      </w:r>
      <w:r w:rsidRPr="00D84503">
        <w:t xml:space="preserve">ted file sizes between 1 and 40 </w:t>
      </w:r>
      <w:proofErr w:type="spellStart"/>
      <w:r w:rsidRPr="00D84503">
        <w:t>GByte</w:t>
      </w:r>
      <w:proofErr w:type="spellEnd"/>
      <w:r w:rsidRPr="00D84503">
        <w:t xml:space="preserve"> and exponentially distributed waiting </w:t>
      </w:r>
      <w:r w:rsidRPr="00D84503">
        <w:lastRenderedPageBreak/>
        <w:t xml:space="preserve">times between the files. The minimal transfer time was approx. 100 minutes. </w:t>
      </w:r>
    </w:p>
    <w:p w:rsidR="00D84503" w:rsidRDefault="00D84503" w:rsidP="00D84503">
      <w:pPr>
        <w:pStyle w:val="BodyTextIndent"/>
        <w:keepNext/>
        <w:spacing w:after="120"/>
        <w:ind w:firstLine="0"/>
      </w:pPr>
      <w:r>
        <w:rPr>
          <w:noProof/>
        </w:rPr>
        <w:drawing>
          <wp:inline distT="0" distB="0" distL="0" distR="0" wp14:anchorId="732B0099" wp14:editId="53C2D668">
            <wp:extent cx="3049270" cy="12699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1269972"/>
                    </a:xfrm>
                    <a:prstGeom prst="rect">
                      <a:avLst/>
                    </a:prstGeom>
                    <a:noFill/>
                    <a:ln>
                      <a:noFill/>
                    </a:ln>
                  </pic:spPr>
                </pic:pic>
              </a:graphicData>
            </a:graphic>
          </wp:inline>
        </w:drawing>
      </w:r>
    </w:p>
    <w:p w:rsidR="00D84503" w:rsidRDefault="00D84503" w:rsidP="00D84503">
      <w:pPr>
        <w:pStyle w:val="Caption"/>
        <w:jc w:val="both"/>
      </w:pPr>
      <w:bookmarkStart w:id="2" w:name="_Ref397701387"/>
      <w:r>
        <w:t xml:space="preserve">Figure </w:t>
      </w:r>
      <w:r w:rsidR="001A34F0">
        <w:fldChar w:fldCharType="begin"/>
      </w:r>
      <w:r w:rsidR="001A34F0">
        <w:instrText xml:space="preserve"> SEQ Figure \* ARABIC </w:instrText>
      </w:r>
      <w:r w:rsidR="001A34F0">
        <w:fldChar w:fldCharType="separate"/>
      </w:r>
      <w:r w:rsidR="009F0662">
        <w:rPr>
          <w:noProof/>
        </w:rPr>
        <w:t>1</w:t>
      </w:r>
      <w:r w:rsidR="001A34F0">
        <w:rPr>
          <w:noProof/>
        </w:rPr>
        <w:fldChar w:fldCharType="end"/>
      </w:r>
      <w:bookmarkEnd w:id="2"/>
      <w:r>
        <w:t xml:space="preserve">: </w:t>
      </w:r>
      <w:r w:rsidRPr="00AA6D0E">
        <w:t>The local OpenFlow testbed</w:t>
      </w:r>
      <w:r>
        <w:t xml:space="preserve"> used in the OLiMPS project.</w:t>
      </w:r>
    </w:p>
    <w:p w:rsidR="0064669E" w:rsidRDefault="0064669E" w:rsidP="0064669E">
      <w:pPr>
        <w:pStyle w:val="BodyTextIndent"/>
        <w:spacing w:after="120"/>
        <w:ind w:firstLine="0"/>
      </w:pPr>
      <w:r w:rsidRPr="00D84503">
        <w:t>We measured the average transfer times over an increasing number of parallel transfers. The smaller the transfer time, the better the network utilization and the better the load-balancing algorithm.</w:t>
      </w:r>
      <w:r>
        <w:t xml:space="preserve"> In baseline experiments, we transferred data from one server to another. For an optimal path allocation, we expect the first 6 parallel transfers to be finished in approx. 100 minutes. Once the number of parallel transfers exceed the number of link-disjoint paths, the transfer time should increase linearly. </w:t>
      </w:r>
      <w:r>
        <w:fldChar w:fldCharType="begin"/>
      </w:r>
      <w:r>
        <w:instrText xml:space="preserve"> REF _Ref397709266 \h </w:instrText>
      </w:r>
      <w:r>
        <w:fldChar w:fldCharType="separate"/>
      </w:r>
      <w:r w:rsidR="009F0662">
        <w:t xml:space="preserve">Figure </w:t>
      </w:r>
      <w:r w:rsidR="009F0662">
        <w:rPr>
          <w:noProof/>
        </w:rPr>
        <w:t>2</w:t>
      </w:r>
      <w:r>
        <w:fldChar w:fldCharType="end"/>
      </w:r>
      <w:r>
        <w:t xml:space="preserve"> depicts the normalized mean transfer times over an increasing number of parallel transfers. We find that for the hash-based and random path allocation algorithms, the normalized average transfer times are longer then the optimal duration, while the more intelligent algorithms, that take link utilization and application information into account, match the theoretical optimum closely. Moreover, while the random path allocation approaches show a variation in the transfer times</w:t>
      </w:r>
      <w:r w:rsidR="005D0B4C">
        <w:t>,</w:t>
      </w:r>
      <w:r>
        <w:t xml:space="preserve"> the more intelligent approaches ha</w:t>
      </w:r>
      <w:r w:rsidR="005D0B4C">
        <w:t>ve a more deterministic behavio</w:t>
      </w:r>
      <w:r>
        <w:t>r.</w:t>
      </w:r>
    </w:p>
    <w:p w:rsidR="0064669E" w:rsidRDefault="0064669E" w:rsidP="0064669E">
      <w:pPr>
        <w:pStyle w:val="BodyTextIndent"/>
        <w:spacing w:after="120"/>
        <w:ind w:firstLine="0"/>
      </w:pPr>
      <w:r>
        <w:t>For the MP-TCP experiments, we combined the in-net</w:t>
      </w:r>
      <w:r>
        <w:softHyphen/>
        <w:t>work load balancing with Mul</w:t>
      </w:r>
      <w:r>
        <w:softHyphen/>
        <w:t>ti</w:t>
      </w:r>
      <w:r>
        <w:softHyphen/>
        <w:t xml:space="preserve">path-TCP. We performed experiments similar to the baseline experiments, however, using an MP-TCP enabled Linux kernel with the </w:t>
      </w:r>
      <w:proofErr w:type="spellStart"/>
      <w:r>
        <w:rPr>
          <w:i/>
          <w:iCs/>
        </w:rPr>
        <w:t>ndiffports</w:t>
      </w:r>
      <w:proofErr w:type="spellEnd"/>
      <w:r>
        <w:t xml:space="preserve"> path-manager configured to generate 3 sub-flows per transfer. Effectively increasing the number of TCP flows, we find a performance improvement in case of a small number of parallel transfers, as depicted in </w:t>
      </w:r>
      <w:r>
        <w:fldChar w:fldCharType="begin"/>
      </w:r>
      <w:r>
        <w:instrText xml:space="preserve"> REF _Ref397709266 \h </w:instrText>
      </w:r>
      <w:r>
        <w:fldChar w:fldCharType="separate"/>
      </w:r>
      <w:r w:rsidR="009F0662">
        <w:t xml:space="preserve">Figure </w:t>
      </w:r>
      <w:r w:rsidR="009F0662">
        <w:rPr>
          <w:noProof/>
        </w:rPr>
        <w:t>2</w:t>
      </w:r>
      <w:r>
        <w:fldChar w:fldCharType="end"/>
      </w:r>
      <w:r>
        <w:t xml:space="preserve">. </w:t>
      </w:r>
    </w:p>
    <w:p w:rsidR="0044380A" w:rsidRDefault="0044380A" w:rsidP="0044380A">
      <w:pPr>
        <w:pStyle w:val="BodyTextIndent"/>
        <w:spacing w:after="120"/>
        <w:ind w:firstLine="0"/>
      </w:pPr>
    </w:p>
    <w:p w:rsidR="003D290A" w:rsidRDefault="003D290A" w:rsidP="003D290A">
      <w:pPr>
        <w:pStyle w:val="BodyTextIndent"/>
        <w:keepNext/>
        <w:spacing w:after="120"/>
        <w:ind w:firstLine="0"/>
      </w:pPr>
      <w:r>
        <w:rPr>
          <w:noProof/>
        </w:rPr>
        <w:drawing>
          <wp:inline distT="0" distB="0" distL="0" distR="0" wp14:anchorId="74A8321D" wp14:editId="739776AC">
            <wp:extent cx="3010732" cy="1780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4547" cy="1782930"/>
                    </a:xfrm>
                    <a:prstGeom prst="rect">
                      <a:avLst/>
                    </a:prstGeom>
                    <a:noFill/>
                    <a:ln>
                      <a:noFill/>
                    </a:ln>
                  </pic:spPr>
                </pic:pic>
              </a:graphicData>
            </a:graphic>
          </wp:inline>
        </w:drawing>
      </w:r>
    </w:p>
    <w:p w:rsidR="003D290A" w:rsidRDefault="003D290A" w:rsidP="003D290A">
      <w:pPr>
        <w:pStyle w:val="Caption"/>
        <w:jc w:val="both"/>
      </w:pPr>
      <w:bookmarkStart w:id="3" w:name="_Ref397709266"/>
      <w:r>
        <w:t xml:space="preserve">Figure </w:t>
      </w:r>
      <w:r w:rsidR="001A34F0">
        <w:fldChar w:fldCharType="begin"/>
      </w:r>
      <w:r w:rsidR="001A34F0">
        <w:instrText xml:space="preserve"> SEQ Figure \* ARABIC </w:instrText>
      </w:r>
      <w:r w:rsidR="001A34F0">
        <w:fldChar w:fldCharType="separate"/>
      </w:r>
      <w:r w:rsidR="009F0662">
        <w:rPr>
          <w:noProof/>
        </w:rPr>
        <w:t>2</w:t>
      </w:r>
      <w:r w:rsidR="001A34F0">
        <w:rPr>
          <w:noProof/>
        </w:rPr>
        <w:fldChar w:fldCharType="end"/>
      </w:r>
      <w:bookmarkEnd w:id="3"/>
      <w:r>
        <w:t xml:space="preserve">: </w:t>
      </w:r>
      <w:r w:rsidRPr="00B231DA">
        <w:t>A comparison between in-network load balancing mechanisms with and without MP-TCP enabled. We find that intelligent in-network load balancing algorithm match the theoretical optimum closely. Moreover, all algorithms can benefit from MP-TCP</w:t>
      </w:r>
      <w:r>
        <w:t>.</w:t>
      </w:r>
    </w:p>
    <w:p w:rsidR="003D290A" w:rsidRDefault="003D290A" w:rsidP="0044380A">
      <w:pPr>
        <w:pStyle w:val="BodyTextIndent"/>
        <w:spacing w:after="120"/>
        <w:ind w:firstLine="0"/>
      </w:pPr>
    </w:p>
    <w:p w:rsidR="003D290A" w:rsidRDefault="0064669E" w:rsidP="0044380A">
      <w:pPr>
        <w:pStyle w:val="BodyTextIndent"/>
        <w:spacing w:after="120"/>
        <w:ind w:firstLine="0"/>
      </w:pPr>
      <w:r>
        <w:lastRenderedPageBreak/>
        <w:t>One interesting observation is that the in-network flow-based load balancing algorithm seems to be less important with respect to the transmission times when MP-TCP is used on the end-hosts. That is, as long as we deploy per-flow multipath forwarding, even the randomized path selection approaches that worked poorly without MP-TCP</w:t>
      </w:r>
      <w:r w:rsidR="005D0B4C">
        <w:t>,</w:t>
      </w:r>
      <w:r>
        <w:t xml:space="preserve"> achieve </w:t>
      </w:r>
      <w:r w:rsidR="005D0B4C">
        <w:t xml:space="preserve">relatively </w:t>
      </w:r>
      <w:r>
        <w:t>good results.</w:t>
      </w:r>
      <w:r w:rsidR="009F0662">
        <w:t xml:space="preserve"> This is a direct result of the end-systems’ MP-TCP optimization algorithm dynamically adjusting to the available network paths, irrespective of the mapping.</w:t>
      </w:r>
    </w:p>
    <w:p w:rsidR="008B197E" w:rsidRDefault="00BA6C54" w:rsidP="00BA6C54">
      <w:pPr>
        <w:pStyle w:val="Heading1"/>
      </w:pPr>
      <w:r>
        <w:t>ANSE</w:t>
      </w:r>
      <w:r w:rsidR="000F7C5E">
        <w:t>, PhEDEx and dynamic circuits</w:t>
      </w:r>
    </w:p>
    <w:p w:rsidR="005D0B4C" w:rsidRDefault="005D0B4C" w:rsidP="000C0574"/>
    <w:p w:rsidR="000C0574" w:rsidRPr="000C0574" w:rsidRDefault="0064669E" w:rsidP="000C0574">
      <w:r>
        <w:t>The ANSE</w:t>
      </w:r>
      <w:r>
        <w:rPr>
          <w:rStyle w:val="FootnoteReference"/>
        </w:rPr>
        <w:footnoteReference w:id="1"/>
      </w:r>
      <w:r>
        <w:t xml:space="preserve"> project </w:t>
      </w:r>
      <w:sdt>
        <w:sdtPr>
          <w:id w:val="1133601841"/>
          <w:citation/>
        </w:sdtPr>
        <w:sdtEndPr/>
        <w:sdtContent>
          <w:r w:rsidR="009F09BF">
            <w:fldChar w:fldCharType="begin"/>
          </w:r>
          <w:r w:rsidR="009F09BF">
            <w:rPr>
              <w:lang w:val="en-GB"/>
            </w:rPr>
            <w:instrText xml:space="preserve"> CITATION ANSE \l 2057 </w:instrText>
          </w:r>
          <w:r w:rsidR="009F09BF">
            <w:fldChar w:fldCharType="separate"/>
          </w:r>
          <w:r w:rsidR="003A4BA0" w:rsidRPr="003A4BA0">
            <w:rPr>
              <w:noProof/>
              <w:lang w:val="en-GB"/>
            </w:rPr>
            <w:t>[8]</w:t>
          </w:r>
          <w:r w:rsidR="009F09BF">
            <w:fldChar w:fldCharType="end"/>
          </w:r>
        </w:sdtContent>
      </w:sdt>
      <w:r w:rsidR="009F09BF">
        <w:t xml:space="preserve"> </w:t>
      </w:r>
      <w:r>
        <w:t xml:space="preserve">has been focusing on interfacing what we call advanced network services with scientific data and workflow management applications such as </w:t>
      </w:r>
      <w:r w:rsidR="005D0B4C">
        <w:t xml:space="preserve">those </w:t>
      </w:r>
      <w:r>
        <w:t xml:space="preserve">being used in the LHC experiments. These services allow the applications to </w:t>
      </w:r>
      <w:proofErr w:type="spellStart"/>
      <w:proofErr w:type="gramStart"/>
      <w:r>
        <w:t>either</w:t>
      </w:r>
      <w:proofErr w:type="gramEnd"/>
      <w:r>
        <w:t>observe</w:t>
      </w:r>
      <w:proofErr w:type="spellEnd"/>
      <w:r>
        <w:t xml:space="preserve"> and react to the status of the network, e.g. through interface to the MonALISA and/or </w:t>
      </w:r>
      <w:proofErr w:type="spellStart"/>
      <w:r>
        <w:t>PerfSONAR</w:t>
      </w:r>
      <w:proofErr w:type="spellEnd"/>
      <w:r>
        <w:t xml:space="preserve"> monitoring systems, or to execute some level of control</w:t>
      </w:r>
      <w:r w:rsidR="009F0662">
        <w:t xml:space="preserve">, e.g. </w:t>
      </w:r>
      <w:r>
        <w:t>as provided by capacity allocation systems such as OSCARS or NSI-based systems like e.g. OpenNSA. In this note we present the work focusing on the dynamic circuit allocation, and the PhEDEx</w:t>
      </w:r>
      <w:r w:rsidR="009F09BF">
        <w:t xml:space="preserve"> </w:t>
      </w:r>
      <w:sdt>
        <w:sdtPr>
          <w:id w:val="-2123824317"/>
          <w:citation/>
        </w:sdtPr>
        <w:sdtEndPr/>
        <w:sdtContent>
          <w:r w:rsidR="009F09BF">
            <w:fldChar w:fldCharType="begin"/>
          </w:r>
          <w:r w:rsidR="009F09BF">
            <w:rPr>
              <w:lang w:val="en-GB"/>
            </w:rPr>
            <w:instrText xml:space="preserve"> CITATION PhEDExpaper \l 2057 </w:instrText>
          </w:r>
          <w:r w:rsidR="009F09BF">
            <w:fldChar w:fldCharType="separate"/>
          </w:r>
          <w:r w:rsidR="003A4BA0" w:rsidRPr="003A4BA0">
            <w:rPr>
              <w:noProof/>
              <w:lang w:val="en-GB"/>
            </w:rPr>
            <w:t>[9]</w:t>
          </w:r>
          <w:r w:rsidR="009F09BF">
            <w:fldChar w:fldCharType="end"/>
          </w:r>
        </w:sdtContent>
      </w:sdt>
      <w:r>
        <w:t xml:space="preserve"> </w:t>
      </w:r>
      <w:r w:rsidR="00F81094">
        <w:t>tool in the CMS</w:t>
      </w:r>
      <w:r w:rsidR="009F09BF">
        <w:t xml:space="preserve"> </w:t>
      </w:r>
      <w:sdt>
        <w:sdtPr>
          <w:id w:val="-1038349858"/>
          <w:citation/>
        </w:sdtPr>
        <w:sdtEndPr/>
        <w:sdtContent>
          <w:r w:rsidR="009F09BF">
            <w:fldChar w:fldCharType="begin"/>
          </w:r>
          <w:r w:rsidR="009F09BF">
            <w:rPr>
              <w:lang w:val="en-GB"/>
            </w:rPr>
            <w:instrText xml:space="preserve"> CITATION CMS \l 2057 </w:instrText>
          </w:r>
          <w:r w:rsidR="009F09BF">
            <w:fldChar w:fldCharType="separate"/>
          </w:r>
          <w:r w:rsidR="003A4BA0" w:rsidRPr="003A4BA0">
            <w:rPr>
              <w:noProof/>
              <w:lang w:val="en-GB"/>
            </w:rPr>
            <w:t>[10]</w:t>
          </w:r>
          <w:r w:rsidR="009F09BF">
            <w:fldChar w:fldCharType="end"/>
          </w:r>
        </w:sdtContent>
      </w:sdt>
      <w:r w:rsidR="00F81094">
        <w:t xml:space="preserve"> experiment.</w:t>
      </w:r>
    </w:p>
    <w:p w:rsidR="000F7C5E" w:rsidRPr="00C317C6" w:rsidRDefault="000F7C5E" w:rsidP="000F7C5E">
      <w:r w:rsidRPr="00C317C6">
        <w:t xml:space="preserve">PhEDEx is the data-placement management tool for the CMS experiment at the LHC. It manages the scheduling of all large-scale WAN transfers in CMS, ensuring reliable delivery of the data. </w:t>
      </w:r>
    </w:p>
    <w:p w:rsidR="000F7C5E" w:rsidRDefault="000F7C5E" w:rsidP="000F7C5E">
      <w:r w:rsidRPr="00C317C6">
        <w:t xml:space="preserve">The ANSE project </w:t>
      </w:r>
      <w:r>
        <w:t xml:space="preserve">(in the context of CMS) </w:t>
      </w:r>
      <w:r w:rsidRPr="00C317C6">
        <w:t xml:space="preserve">is exploring possible improvement avenues for PhEDEx, specifically how to make it more aware of the network status, and how to provide </w:t>
      </w:r>
      <w:r>
        <w:t>it with the means of</w:t>
      </w:r>
      <w:r w:rsidRPr="00C317C6">
        <w:t xml:space="preserve"> control</w:t>
      </w:r>
      <w:r>
        <w:t>ling</w:t>
      </w:r>
      <w:r w:rsidRPr="00C317C6">
        <w:t xml:space="preserve"> the network by way of virtual</w:t>
      </w:r>
      <w:r>
        <w:t>/dynamic</w:t>
      </w:r>
      <w:r w:rsidRPr="00C317C6">
        <w:t xml:space="preserve"> circuit</w:t>
      </w:r>
      <w:r>
        <w:t xml:space="preserve">s and bandwidth-on-demand (BoD). </w:t>
      </w:r>
    </w:p>
    <w:p w:rsidR="000F7C5E" w:rsidRDefault="000F7C5E" w:rsidP="000F7C5E">
      <w:r>
        <w:t>One of the drivers towards introducing this functionality is the need for better predictability of transfers across WAN, allowing for example, co-scheduling of jobs with data.</w:t>
      </w:r>
    </w:p>
    <w:p w:rsidR="000F7C5E" w:rsidRDefault="000F7C5E" w:rsidP="000F7C5E">
      <w:pPr>
        <w:rPr>
          <w:lang w:val="en-GB" w:eastAsia="en-GB"/>
        </w:rPr>
      </w:pPr>
      <w:r>
        <w:rPr>
          <w:lang w:val="en-GB" w:eastAsia="en-GB"/>
        </w:rPr>
        <w:t>ANSE project has made significant progress towards integrating network-awareness into PhEDEx. We have developed a prototype</w:t>
      </w:r>
      <w:r w:rsidR="009F09BF">
        <w:rPr>
          <w:lang w:val="en-GB" w:eastAsia="en-GB"/>
        </w:rPr>
        <w:t xml:space="preserve"> </w:t>
      </w:r>
      <w:sdt>
        <w:sdtPr>
          <w:rPr>
            <w:lang w:val="en-GB" w:eastAsia="en-GB"/>
          </w:rPr>
          <w:id w:val="476491691"/>
          <w:citation/>
        </w:sdtPr>
        <w:sdtEndPr/>
        <w:sdtContent>
          <w:r w:rsidR="009F09BF">
            <w:rPr>
              <w:lang w:val="en-GB" w:eastAsia="en-GB"/>
            </w:rPr>
            <w:fldChar w:fldCharType="begin"/>
          </w:r>
          <w:r w:rsidR="003A4BA0">
            <w:rPr>
              <w:lang w:val="en-GB" w:eastAsia="en-GB"/>
            </w:rPr>
            <w:instrText xml:space="preserve">CITATION ANSEPrototype \l 2057 </w:instrText>
          </w:r>
          <w:r w:rsidR="009F09BF">
            <w:rPr>
              <w:lang w:val="en-GB" w:eastAsia="en-GB"/>
            </w:rPr>
            <w:fldChar w:fldCharType="separate"/>
          </w:r>
          <w:r w:rsidR="003A4BA0" w:rsidRPr="003A4BA0">
            <w:rPr>
              <w:noProof/>
              <w:lang w:val="en-GB" w:eastAsia="en-GB"/>
            </w:rPr>
            <w:t>[11]</w:t>
          </w:r>
          <w:r w:rsidR="009F09BF">
            <w:rPr>
              <w:lang w:val="en-GB" w:eastAsia="en-GB"/>
            </w:rPr>
            <w:fldChar w:fldCharType="end"/>
          </w:r>
        </w:sdtContent>
      </w:sdt>
      <w:r>
        <w:rPr>
          <w:lang w:val="en-GB" w:eastAsia="en-GB"/>
        </w:rPr>
        <w:t xml:space="preserve"> that incorporates the use of virtual-circuits into PhEDEx at the level of the </w:t>
      </w:r>
      <w:proofErr w:type="spellStart"/>
      <w:r>
        <w:rPr>
          <w:lang w:val="en-GB" w:eastAsia="en-GB"/>
        </w:rPr>
        <w:t>FileDownload</w:t>
      </w:r>
      <w:proofErr w:type="spellEnd"/>
      <w:r>
        <w:rPr>
          <w:lang w:val="en-GB" w:eastAsia="en-GB"/>
        </w:rPr>
        <w:t xml:space="preserve"> agent, i.e. per destination-site. This will soon be deployed in production. </w:t>
      </w:r>
    </w:p>
    <w:p w:rsidR="000F7C5E" w:rsidRDefault="000F7C5E" w:rsidP="000F7C5E">
      <w:pPr>
        <w:pStyle w:val="Heading2"/>
        <w:rPr>
          <w:lang w:val="en-GB" w:eastAsia="en-GB"/>
        </w:rPr>
      </w:pPr>
      <w:r>
        <w:rPr>
          <w:lang w:val="en-GB" w:eastAsia="en-GB"/>
        </w:rPr>
        <w:t>PhEDEx architecture</w:t>
      </w:r>
    </w:p>
    <w:p w:rsidR="000F7C5E" w:rsidRDefault="000F7C5E" w:rsidP="000F7C5E"/>
    <w:p w:rsidR="000F7C5E" w:rsidRDefault="000F7C5E" w:rsidP="000F7C5E">
      <w:r>
        <w:t>PhEDEx</w:t>
      </w:r>
      <w:r w:rsidRPr="00C317C6">
        <w:t xml:space="preserve"> consists of an Oracle database, a website/data-service, a set of central </w:t>
      </w:r>
      <w:r w:rsidRPr="005C2287">
        <w:t>a</w:t>
      </w:r>
      <w:r>
        <w:t>gents and a set of site agents per PhEDEx site</w:t>
      </w:r>
      <w:r w:rsidRPr="005C2287">
        <w:t>.</w:t>
      </w:r>
      <w:r>
        <w:t xml:space="preserve"> </w:t>
      </w:r>
      <w:r w:rsidRPr="005C2287">
        <w:t xml:space="preserve">The central </w:t>
      </w:r>
      <w:r>
        <w:t xml:space="preserve">agents run at CERN </w:t>
      </w:r>
      <w:r w:rsidRPr="005C2287">
        <w:t>and deal with routing, request-management, bookkeeping and other</w:t>
      </w:r>
      <w:r>
        <w:t xml:space="preserve"> </w:t>
      </w:r>
      <w:r w:rsidRPr="005C2287">
        <w:t>activities.</w:t>
      </w:r>
      <w:r>
        <w:t xml:space="preserve"> The site agents process the transfers which were queued by the central agents. </w:t>
      </w:r>
      <w:r w:rsidRPr="005C2287">
        <w:t xml:space="preserve">PhEDEx </w:t>
      </w:r>
      <w:r>
        <w:t>operates in a data-pull mode</w:t>
      </w:r>
      <w:r w:rsidR="005D0B4C">
        <w:t>:</w:t>
      </w:r>
      <w:r w:rsidRPr="005C2287">
        <w:t xml:space="preserve"> the destination pulls the data to itself when it is ready. </w:t>
      </w:r>
    </w:p>
    <w:p w:rsidR="000F7C5E" w:rsidRDefault="000F7C5E" w:rsidP="000F7C5E">
      <w:pPr>
        <w:pStyle w:val="Heading2"/>
      </w:pPr>
      <w:r>
        <w:t>Introducing dynamic circuits</w:t>
      </w:r>
    </w:p>
    <w:p w:rsidR="000F7C5E" w:rsidRPr="0019067C" w:rsidRDefault="000F7C5E" w:rsidP="000F7C5E"/>
    <w:p w:rsidR="000F7C5E" w:rsidRPr="00804F67" w:rsidRDefault="000F7C5E" w:rsidP="000F7C5E">
      <w:pPr>
        <w:rPr>
          <w:noProof/>
        </w:rPr>
      </w:pPr>
      <w:r>
        <w:t xml:space="preserve">There were several points at which it </w:t>
      </w:r>
      <w:r w:rsidR="005D0B4C">
        <w:t>is</w:t>
      </w:r>
      <w:r>
        <w:t xml:space="preserve"> possible to integrate the control and use of dynamic circuits in PhEDEx: per transfer job, per </w:t>
      </w:r>
      <w:bookmarkStart w:id="4" w:name="OLE_LINK1"/>
      <w:bookmarkStart w:id="5" w:name="OLE_LINK2"/>
      <w:r>
        <w:t xml:space="preserve">site, </w:t>
      </w:r>
      <w:bookmarkEnd w:id="4"/>
      <w:bookmarkEnd w:id="5"/>
      <w:r>
        <w:t>or at the central (instance) level. The first version of the circuit management software runs at the site level; meaning each site has an instance of this ‘CircuitMana</w:t>
      </w:r>
      <w:r w:rsidR="005D0B4C">
        <w:t>ger’. The CircuitManagers track</w:t>
      </w:r>
      <w:r>
        <w:t xml:space="preserve"> active circuits and manages their lifecycles. Requests and teardowns are forwarded via a backend to a circuit infrastructure’s </w:t>
      </w:r>
      <w:r>
        <w:lastRenderedPageBreak/>
        <w:t>API of the user’s choice. Currently we support only OSCARS (via Dynes</w:t>
      </w:r>
      <w:r w:rsidR="008932C5">
        <w:t xml:space="preserve"> </w:t>
      </w:r>
      <w:sdt>
        <w:sdtPr>
          <w:id w:val="825935132"/>
          <w:citation/>
        </w:sdtPr>
        <w:sdtEndPr/>
        <w:sdtContent>
          <w:r w:rsidR="008932C5">
            <w:fldChar w:fldCharType="begin"/>
          </w:r>
          <w:r w:rsidR="003A4BA0">
            <w:rPr>
              <w:lang w:val="en-GB"/>
            </w:rPr>
            <w:instrText xml:space="preserve">CITATION Dynes \l 2057 </w:instrText>
          </w:r>
          <w:r w:rsidR="008932C5">
            <w:fldChar w:fldCharType="separate"/>
          </w:r>
          <w:r w:rsidR="003A4BA0" w:rsidRPr="003A4BA0">
            <w:rPr>
              <w:noProof/>
              <w:lang w:val="en-GB"/>
            </w:rPr>
            <w:t>[12]</w:t>
          </w:r>
          <w:r w:rsidR="008932C5">
            <w:fldChar w:fldCharType="end"/>
          </w:r>
        </w:sdtContent>
      </w:sdt>
      <w:sdt>
        <w:sdtPr>
          <w:id w:val="521750627"/>
          <w:citation/>
        </w:sdtPr>
        <w:sdtEndPr/>
        <w:sdtContent>
          <w:r w:rsidR="00B26795">
            <w:fldChar w:fldCharType="begin"/>
          </w:r>
          <w:r w:rsidR="003A4BA0">
            <w:rPr>
              <w:lang w:val="en-GB"/>
            </w:rPr>
            <w:instrText xml:space="preserve">CITATION Dynes2paper \l 2057 </w:instrText>
          </w:r>
          <w:r w:rsidR="00B26795">
            <w:fldChar w:fldCharType="separate"/>
          </w:r>
          <w:r w:rsidR="003A4BA0">
            <w:rPr>
              <w:noProof/>
              <w:lang w:val="en-GB"/>
            </w:rPr>
            <w:t xml:space="preserve"> </w:t>
          </w:r>
          <w:r w:rsidR="003A4BA0" w:rsidRPr="003A4BA0">
            <w:rPr>
              <w:noProof/>
              <w:lang w:val="en-GB"/>
            </w:rPr>
            <w:t>[13]</w:t>
          </w:r>
          <w:r w:rsidR="00B26795">
            <w:fldChar w:fldCharType="end"/>
          </w:r>
        </w:sdtContent>
      </w:sdt>
      <w:r>
        <w:t>) and ODL calls (via MonALISA). This can be extended via a plug-in system.</w:t>
      </w:r>
    </w:p>
    <w:p w:rsidR="000F7C5E" w:rsidRDefault="000F7C5E" w:rsidP="000F7C5E">
      <w:pPr>
        <w:pStyle w:val="Heading2"/>
      </w:pPr>
      <w:r>
        <w:t>Implementation details</w:t>
      </w:r>
    </w:p>
    <w:p w:rsidR="000F7C5E" w:rsidRPr="002561D0" w:rsidRDefault="000F7C5E" w:rsidP="000F7C5E"/>
    <w:p w:rsidR="000F7C5E" w:rsidRDefault="000F7C5E" w:rsidP="000F7C5E">
      <w:r>
        <w:t>The prototype included a minimal functionality of the circuit management software in the FileDownload agent. This agent was the best place where such integration could take place at this level.</w:t>
      </w:r>
    </w:p>
    <w:p w:rsidR="000F7C5E" w:rsidRDefault="000F7C5E" w:rsidP="000F7C5E">
      <w:r w:rsidRPr="00804F67">
        <w:t xml:space="preserve">The </w:t>
      </w:r>
      <w:r>
        <w:t xml:space="preserve">FileDownload agent executes </w:t>
      </w:r>
      <w:r w:rsidRPr="00804F67">
        <w:t xml:space="preserve">file-transfers in bulk, copying </w:t>
      </w:r>
      <w:r>
        <w:t>many</w:t>
      </w:r>
      <w:r w:rsidRPr="00804F67">
        <w:t xml:space="preserve"> files with each transfer </w:t>
      </w:r>
      <w:r>
        <w:t>job</w:t>
      </w:r>
      <w:r w:rsidRPr="00804F67">
        <w:t>. Each job contains the source and destination Physical Fi</w:t>
      </w:r>
      <w:r>
        <w:t xml:space="preserve">le Names (PFNs). The agent </w:t>
      </w:r>
      <w:r w:rsidRPr="00804F67">
        <w:t xml:space="preserve">receives only Logical File Names (LFNs) plus the name of the chosen source site. It </w:t>
      </w:r>
      <w:r>
        <w:t>build</w:t>
      </w:r>
      <w:r w:rsidRPr="00804F67">
        <w:t>s PFNs from the LFNs and a lookup-table per-site</w:t>
      </w:r>
      <w:r>
        <w:t>,</w:t>
      </w:r>
      <w:r w:rsidRPr="00804F67">
        <w:t xml:space="preserve"> which each site maintains and uploads to the database. </w:t>
      </w:r>
      <w:r>
        <w:t>In order to transfer files over alternative paths (other than the one specified by the lookup-table), we replace the original hostname/</w:t>
      </w:r>
      <w:r w:rsidRPr="00804F67">
        <w:t xml:space="preserve">IP in each PFN with the source IP and destination IP of the </w:t>
      </w:r>
      <w:r>
        <w:t>new path that we want to use.</w:t>
      </w:r>
    </w:p>
    <w:p w:rsidR="000F7C5E" w:rsidRDefault="000F7C5E" w:rsidP="000F7C5E">
      <w:pPr>
        <w:pStyle w:val="Heading2"/>
      </w:pPr>
      <w:r>
        <w:t>Circuit agent</w:t>
      </w:r>
    </w:p>
    <w:p w:rsidR="000F7C5E" w:rsidRPr="005D0B4C" w:rsidRDefault="000F7C5E" w:rsidP="000F7C5E">
      <w:pPr>
        <w:rPr>
          <w:sz w:val="6"/>
        </w:rPr>
      </w:pPr>
    </w:p>
    <w:p w:rsidR="000F7C5E" w:rsidRDefault="000F7C5E" w:rsidP="000F7C5E">
      <w:r>
        <w:t>We created a ‘CircuitAgent’, which extends the FileDownload agent base classes. This lets us switch between the CircuitAgent and the FileDownload agent, with minimal impact on the infrastructure.</w:t>
      </w:r>
    </w:p>
    <w:p w:rsidR="000F7C5E" w:rsidRDefault="000F7C5E" w:rsidP="000F7C5E">
      <w:r>
        <w:t>The CircuitAgent checks the workload every minute. It estimates the remaining work per node-pair based on the size of the download queue and past transfer rates. It then decides if it’s worthwhile to request a circuit for that pair. If so, a request will be made to the ‘CircuitManager’.</w:t>
      </w:r>
    </w:p>
    <w:p w:rsidR="000F7C5E" w:rsidRDefault="000F7C5E" w:rsidP="000F7C5E">
      <w:r>
        <w:t>Before a transfer task is passed to the transfer backend we call the CircuitManager to check if a circuit exists between the endpoints. If so, it updates the PFNs with the source/destination IPs of the new path.</w:t>
      </w:r>
    </w:p>
    <w:p w:rsidR="000F7C5E" w:rsidRDefault="000F7C5E" w:rsidP="000F7C5E">
      <w:pPr>
        <w:pStyle w:val="Heading2"/>
      </w:pPr>
      <w:r>
        <w:t>CircuitManager</w:t>
      </w:r>
    </w:p>
    <w:p w:rsidR="000F7C5E" w:rsidRPr="005D0B4C" w:rsidRDefault="000F7C5E" w:rsidP="000F7C5E">
      <w:pPr>
        <w:rPr>
          <w:sz w:val="2"/>
        </w:rPr>
      </w:pPr>
    </w:p>
    <w:p w:rsidR="000F7C5E" w:rsidRDefault="000F7C5E" w:rsidP="000F7C5E">
      <w:r>
        <w:t xml:space="preserve">The CircuitManager receives a request from the CircuitAgent, uses one of the pluggable backends to pass it to a circuit-capable infrastructure, then manages the circuit on behalf of the CircuitAgent. </w:t>
      </w:r>
    </w:p>
    <w:p w:rsidR="000F7C5E" w:rsidRDefault="000F7C5E" w:rsidP="00F40255">
      <w:pPr>
        <w:rPr>
          <w:sz w:val="24"/>
          <w:szCs w:val="24"/>
        </w:rPr>
      </w:pPr>
      <w:r>
        <w:t xml:space="preserve">We present in </w:t>
      </w:r>
      <w:r>
        <w:fldChar w:fldCharType="begin"/>
      </w:r>
      <w:r>
        <w:instrText xml:space="preserve"> REF _Ref397618207 \h  \* MERGEFORMAT </w:instrText>
      </w:r>
      <w:r>
        <w:fldChar w:fldCharType="separate"/>
      </w:r>
      <w:r w:rsidR="009F0662">
        <w:t xml:space="preserve">Figure </w:t>
      </w:r>
      <w:r w:rsidR="009F0662">
        <w:rPr>
          <w:noProof/>
        </w:rPr>
        <w:t>3</w:t>
      </w:r>
      <w:r>
        <w:fldChar w:fldCharType="end"/>
      </w:r>
      <w:r>
        <w:t xml:space="preserve"> a simplified version of the sequence diagram of our software. </w:t>
      </w:r>
    </w:p>
    <w:p w:rsidR="000F7C5E" w:rsidRDefault="00F40255" w:rsidP="000F7C5E">
      <w:pPr>
        <w:pStyle w:val="Abstract"/>
        <w:jc w:val="center"/>
      </w:pPr>
      <w:r w:rsidRPr="00F40255">
        <w:rPr>
          <w:sz w:val="28"/>
          <w:szCs w:val="24"/>
        </w:rPr>
        <w:object w:dxaOrig="9540" w:dyaOrig="8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95pt;height:227pt" o:ole="">
            <v:imagedata r:id="rId12" o:title="" gain="105703f" blacklevel="-9175f"/>
          </v:shape>
          <o:OLEObject Type="Embed" ProgID="Visio.Drawing.15" ShapeID="_x0000_i1025" DrawAspect="Content" ObjectID="_1471629667" r:id="rId13"/>
        </w:object>
      </w:r>
    </w:p>
    <w:p w:rsidR="000F7C5E" w:rsidRPr="00842944" w:rsidRDefault="000F7C5E" w:rsidP="000F7C5E">
      <w:pPr>
        <w:pStyle w:val="Caption"/>
      </w:pPr>
      <w:bookmarkStart w:id="6" w:name="_Ref397618207"/>
      <w:r>
        <w:t xml:space="preserve">Figure </w:t>
      </w:r>
      <w:r w:rsidR="001A34F0">
        <w:fldChar w:fldCharType="begin"/>
      </w:r>
      <w:r w:rsidR="001A34F0">
        <w:instrText xml:space="preserve"> SEQ Figure \* ARABIC </w:instrText>
      </w:r>
      <w:r w:rsidR="001A34F0">
        <w:fldChar w:fldCharType="separate"/>
      </w:r>
      <w:r w:rsidR="009F0662">
        <w:rPr>
          <w:noProof/>
        </w:rPr>
        <w:t>3</w:t>
      </w:r>
      <w:r w:rsidR="001A34F0">
        <w:rPr>
          <w:noProof/>
        </w:rPr>
        <w:fldChar w:fldCharType="end"/>
      </w:r>
      <w:bookmarkEnd w:id="6"/>
      <w:r w:rsidR="005160BE">
        <w:t>:</w:t>
      </w:r>
      <w:r>
        <w:t xml:space="preserve"> Sequence diagram of the circuit management framework</w:t>
      </w:r>
    </w:p>
    <w:p w:rsidR="000F7C5E" w:rsidRPr="00F40255" w:rsidRDefault="000F7C5E" w:rsidP="000F7C5E">
      <w:pPr>
        <w:pStyle w:val="Style1"/>
        <w:rPr>
          <w:sz w:val="2"/>
        </w:rPr>
      </w:pPr>
    </w:p>
    <w:p w:rsidR="000F7C5E" w:rsidRDefault="000F7C5E" w:rsidP="000F7C5E">
      <w:pPr>
        <w:pStyle w:val="Heading2"/>
      </w:pPr>
      <w:r>
        <w:t>Future</w:t>
      </w:r>
    </w:p>
    <w:p w:rsidR="000F7C5E" w:rsidRPr="00F40255" w:rsidRDefault="000F7C5E" w:rsidP="000F7C5E">
      <w:pPr>
        <w:rPr>
          <w:sz w:val="2"/>
        </w:rPr>
      </w:pPr>
    </w:p>
    <w:p w:rsidR="000F7C5E" w:rsidRPr="0081720D" w:rsidRDefault="000F7C5E" w:rsidP="000F7C5E">
      <w:r>
        <w:t>The next step is to complete the production version of this framework (mostly stress testing and bug fixing). Longer term, we will move this functionality to a central ‘</w:t>
      </w:r>
      <w:proofErr w:type="spellStart"/>
      <w:r>
        <w:t>CircuitManagement</w:t>
      </w:r>
      <w:proofErr w:type="spellEnd"/>
      <w:r>
        <w:t>’ entity, only one of which would exist for the whole PhEDEx instance. This can then make more informed decisions about which transfers would actually merit and benefit from the creation of a new path/circuit.</w:t>
      </w:r>
    </w:p>
    <w:p w:rsidR="008B197E" w:rsidRDefault="00713DF6" w:rsidP="00713DF6">
      <w:pPr>
        <w:pStyle w:val="Heading1"/>
      </w:pPr>
      <w:r>
        <w:t>SC’13 Results</w:t>
      </w:r>
    </w:p>
    <w:p w:rsidR="008B197E" w:rsidRDefault="0072631B">
      <w:pPr>
        <w:pStyle w:val="BodyTextIndent"/>
        <w:spacing w:after="120"/>
        <w:ind w:firstLine="0"/>
      </w:pPr>
      <w:r w:rsidRPr="0072631B">
        <w:t>During the Supercomputing conference 2013 (SC13) in Denver Colorado, Caltech along with international team of researchers designed and demonstrated the first LHC Terabit network Hub in the Caltech booth. The Terabit network hub consisted of four 100G WAN connections and 1</w:t>
      </w:r>
      <w:r w:rsidR="00F40255">
        <w:t xml:space="preserve"> </w:t>
      </w:r>
      <w:r w:rsidRPr="0072631B">
        <w:t>Tbps DWDM optical connection between Caltech and Vanderbilt booths. High speed SSD based disk servers with 40GE NICs were used as the end point systems. In addition, for the first time a multipath WAN network controlled by the SDN controller was demonstrated</w:t>
      </w:r>
      <w:r w:rsidR="00F40255">
        <w:t>,</w:t>
      </w:r>
      <w:r w:rsidRPr="0072631B">
        <w:t xml:space="preserve"> which provided smooth data flows balanced across network paths with varying network speeds</w:t>
      </w:r>
      <w:r>
        <w:t>.</w:t>
      </w:r>
      <w:r w:rsidR="00712A2E">
        <w:t xml:space="preserve"> </w:t>
      </w:r>
      <w:r w:rsidR="00712A2E">
        <w:fldChar w:fldCharType="begin"/>
      </w:r>
      <w:r w:rsidR="00712A2E">
        <w:instrText xml:space="preserve"> REF _Ref397612418 \h </w:instrText>
      </w:r>
      <w:r w:rsidR="00712A2E">
        <w:fldChar w:fldCharType="separate"/>
      </w:r>
      <w:r w:rsidR="009F0662">
        <w:t xml:space="preserve">Figure </w:t>
      </w:r>
      <w:r w:rsidR="009F0662">
        <w:rPr>
          <w:noProof/>
        </w:rPr>
        <w:t>4</w:t>
      </w:r>
      <w:r w:rsidR="00712A2E">
        <w:fldChar w:fldCharType="end"/>
      </w:r>
      <w:r w:rsidR="00712A2E">
        <w:t xml:space="preserve"> </w:t>
      </w:r>
      <w:r w:rsidR="00712A2E" w:rsidRPr="00712A2E">
        <w:t>shows the SC13 WAN and show floor network layout</w:t>
      </w:r>
      <w:r w:rsidR="00712A2E">
        <w:t>.</w:t>
      </w:r>
    </w:p>
    <w:p w:rsidR="002748D5" w:rsidRDefault="002748D5" w:rsidP="002748D5">
      <w:pPr>
        <w:pStyle w:val="BodyTextIndent"/>
        <w:spacing w:after="120"/>
        <w:ind w:firstLine="0"/>
      </w:pPr>
      <w:r w:rsidRPr="00712A2E">
        <w:t>The network was designed using high speed optical and Ethernet switching devices. Key hardware components used during the demonstration are described below:</w:t>
      </w:r>
    </w:p>
    <w:p w:rsidR="002748D5" w:rsidRDefault="002748D5" w:rsidP="002748D5">
      <w:pPr>
        <w:pStyle w:val="BodyTextIndent"/>
        <w:numPr>
          <w:ilvl w:val="0"/>
          <w:numId w:val="4"/>
        </w:numPr>
      </w:pPr>
      <w:r w:rsidRPr="00712A2E">
        <w:t>Mellanox MLXe-16 Ethernet switch with 4 x 100GE, 40 x 40GE ports and 8 x 10GE ports</w:t>
      </w:r>
      <w:r>
        <w:t>.</w:t>
      </w:r>
    </w:p>
    <w:p w:rsidR="002748D5" w:rsidRDefault="002748D5" w:rsidP="002748D5">
      <w:pPr>
        <w:pStyle w:val="BodyTextIndent"/>
        <w:numPr>
          <w:ilvl w:val="0"/>
          <w:numId w:val="4"/>
        </w:numPr>
      </w:pPr>
      <w:r w:rsidRPr="00712A2E">
        <w:t>Dell-Force10 Z9000 Ethernet switches (OpenFlow capable).</w:t>
      </w:r>
    </w:p>
    <w:p w:rsidR="002748D5" w:rsidRDefault="002748D5" w:rsidP="002748D5">
      <w:pPr>
        <w:pStyle w:val="BodyTextIndent"/>
        <w:numPr>
          <w:ilvl w:val="0"/>
          <w:numId w:val="4"/>
        </w:numPr>
      </w:pPr>
      <w:r w:rsidRPr="00712A2E">
        <w:t>Mellanox SX6036 Ethernet switches.</w:t>
      </w:r>
    </w:p>
    <w:p w:rsidR="002748D5" w:rsidRDefault="002748D5" w:rsidP="002748D5">
      <w:pPr>
        <w:pStyle w:val="BodyTextIndent"/>
        <w:numPr>
          <w:ilvl w:val="0"/>
          <w:numId w:val="4"/>
        </w:numPr>
      </w:pPr>
      <w:r w:rsidRPr="00712A2E">
        <w:t>40GE Network cards from Mellanox along with active optical cables.</w:t>
      </w:r>
    </w:p>
    <w:p w:rsidR="002748D5" w:rsidRPr="00712A2E" w:rsidRDefault="002748D5" w:rsidP="002748D5">
      <w:pPr>
        <w:pStyle w:val="ListParagraph"/>
        <w:numPr>
          <w:ilvl w:val="0"/>
          <w:numId w:val="4"/>
        </w:numPr>
        <w:spacing w:after="0"/>
      </w:pPr>
      <w:r w:rsidRPr="00712A2E">
        <w:t>Padtec optical DWDM equipment for inter-booth data transfer at 1Tbps</w:t>
      </w:r>
    </w:p>
    <w:p w:rsidR="002748D5" w:rsidRDefault="002748D5">
      <w:pPr>
        <w:pStyle w:val="BodyTextIndent"/>
        <w:spacing w:after="120"/>
        <w:ind w:firstLine="0"/>
      </w:pPr>
    </w:p>
    <w:p w:rsidR="0072631B" w:rsidRDefault="0072631B" w:rsidP="0072631B">
      <w:pPr>
        <w:pStyle w:val="BodyTextIndent"/>
        <w:keepNext/>
        <w:spacing w:after="120"/>
        <w:ind w:firstLine="0"/>
      </w:pPr>
      <w:r>
        <w:rPr>
          <w:noProof/>
          <w:sz w:val="24"/>
        </w:rPr>
        <w:lastRenderedPageBreak/>
        <w:drawing>
          <wp:inline distT="0" distB="0" distL="0" distR="0" wp14:anchorId="1AD50AFA" wp14:editId="7A12D968">
            <wp:extent cx="3049270" cy="1670627"/>
            <wp:effectExtent l="0" t="0" r="0" b="6350"/>
            <wp:docPr id="1" name="Picture 1" descr="SC13_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13_W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9270" cy="1670627"/>
                    </a:xfrm>
                    <a:prstGeom prst="rect">
                      <a:avLst/>
                    </a:prstGeom>
                    <a:noFill/>
                    <a:ln>
                      <a:noFill/>
                    </a:ln>
                  </pic:spPr>
                </pic:pic>
              </a:graphicData>
            </a:graphic>
          </wp:inline>
        </w:drawing>
      </w:r>
    </w:p>
    <w:p w:rsidR="0072631B" w:rsidRDefault="0072631B" w:rsidP="0072631B">
      <w:pPr>
        <w:pStyle w:val="Caption"/>
        <w:jc w:val="both"/>
      </w:pPr>
      <w:bookmarkStart w:id="7" w:name="_Ref397612418"/>
      <w:r>
        <w:t xml:space="preserve">Figure </w:t>
      </w:r>
      <w:r w:rsidR="001A34F0">
        <w:fldChar w:fldCharType="begin"/>
      </w:r>
      <w:r w:rsidR="001A34F0">
        <w:instrText xml:space="preserve"> SEQ Figure \* ARABIC </w:instrText>
      </w:r>
      <w:r w:rsidR="001A34F0">
        <w:fldChar w:fldCharType="separate"/>
      </w:r>
      <w:r w:rsidR="009F0662">
        <w:rPr>
          <w:noProof/>
        </w:rPr>
        <w:t>4</w:t>
      </w:r>
      <w:r w:rsidR="001A34F0">
        <w:rPr>
          <w:noProof/>
        </w:rPr>
        <w:fldChar w:fldCharType="end"/>
      </w:r>
      <w:bookmarkEnd w:id="7"/>
      <w:r>
        <w:t xml:space="preserve">: </w:t>
      </w:r>
      <w:r w:rsidRPr="00186303">
        <w:t>Caltech 2013 - WAN and Inter Booth network layout.</w:t>
      </w:r>
    </w:p>
    <w:p w:rsidR="00712A2E" w:rsidRDefault="00712A2E" w:rsidP="00712A2E">
      <w:pPr>
        <w:pStyle w:val="BodyTextIndent"/>
        <w:spacing w:after="120"/>
        <w:ind w:firstLine="0"/>
      </w:pPr>
      <w:r w:rsidRPr="00712A2E">
        <w:t>Data was transferred from the show floor to several LHC end sites around the globe.</w:t>
      </w:r>
      <w:r>
        <w:t xml:space="preserve"> </w:t>
      </w:r>
      <w:r>
        <w:fldChar w:fldCharType="begin"/>
      </w:r>
      <w:r>
        <w:instrText xml:space="preserve"> REF _Ref397612524 \h </w:instrText>
      </w:r>
      <w:r>
        <w:fldChar w:fldCharType="separate"/>
      </w:r>
      <w:r w:rsidR="009F0662">
        <w:t xml:space="preserve">Figure </w:t>
      </w:r>
      <w:r w:rsidR="009F0662">
        <w:rPr>
          <w:noProof/>
        </w:rPr>
        <w:t>5</w:t>
      </w:r>
      <w:r>
        <w:fldChar w:fldCharType="end"/>
      </w:r>
      <w:r>
        <w:t xml:space="preserve"> </w:t>
      </w:r>
      <w:r w:rsidRPr="00712A2E">
        <w:t>shows both the inter booth and the WAN data transfers. In total, average data transfer rates of 750</w:t>
      </w:r>
      <w:r w:rsidR="00F40255">
        <w:t xml:space="preserve"> </w:t>
      </w:r>
      <w:r w:rsidRPr="00712A2E">
        <w:t>Gbps with peaks at 850Gbps were achieved.</w:t>
      </w:r>
    </w:p>
    <w:p w:rsidR="00712A2E" w:rsidRDefault="00712A2E" w:rsidP="00712A2E">
      <w:pPr>
        <w:pStyle w:val="BodyTextIndent"/>
        <w:keepNext/>
        <w:spacing w:after="120"/>
        <w:ind w:firstLine="0"/>
      </w:pPr>
      <w:r>
        <w:rPr>
          <w:noProof/>
          <w:sz w:val="24"/>
        </w:rPr>
        <w:drawing>
          <wp:inline distT="0" distB="0" distL="0" distR="0" wp14:anchorId="402B5AA6" wp14:editId="5A41737C">
            <wp:extent cx="3049270" cy="12900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9270" cy="1290076"/>
                    </a:xfrm>
                    <a:prstGeom prst="rect">
                      <a:avLst/>
                    </a:prstGeom>
                    <a:noFill/>
                    <a:ln>
                      <a:noFill/>
                    </a:ln>
                  </pic:spPr>
                </pic:pic>
              </a:graphicData>
            </a:graphic>
          </wp:inline>
        </w:drawing>
      </w:r>
    </w:p>
    <w:p w:rsidR="00712A2E" w:rsidRDefault="00712A2E" w:rsidP="00712A2E">
      <w:pPr>
        <w:pStyle w:val="Caption"/>
        <w:jc w:val="both"/>
      </w:pPr>
      <w:bookmarkStart w:id="8" w:name="_Ref397612524"/>
      <w:r>
        <w:t xml:space="preserve">Figure </w:t>
      </w:r>
      <w:r w:rsidR="001A34F0">
        <w:fldChar w:fldCharType="begin"/>
      </w:r>
      <w:r w:rsidR="001A34F0">
        <w:instrText xml:space="preserve"> SEQ Figure \* ARABIC </w:instrText>
      </w:r>
      <w:r w:rsidR="001A34F0">
        <w:fldChar w:fldCharType="separate"/>
      </w:r>
      <w:r w:rsidR="009F0662">
        <w:rPr>
          <w:noProof/>
        </w:rPr>
        <w:t>5</w:t>
      </w:r>
      <w:r w:rsidR="001A34F0">
        <w:rPr>
          <w:noProof/>
        </w:rPr>
        <w:fldChar w:fldCharType="end"/>
      </w:r>
      <w:bookmarkEnd w:id="8"/>
      <w:r>
        <w:t xml:space="preserve">: </w:t>
      </w:r>
      <w:r w:rsidRPr="004228F8">
        <w:t>Total traffic flow from Caltech Booth</w:t>
      </w:r>
      <w:r>
        <w:t>.</w:t>
      </w:r>
    </w:p>
    <w:p w:rsidR="00712A2E" w:rsidRDefault="00F40255" w:rsidP="00712A2E">
      <w:pPr>
        <w:pStyle w:val="BodyTextIndent"/>
        <w:spacing w:after="120"/>
        <w:ind w:firstLine="0"/>
      </w:pPr>
      <w:r>
        <w:t>The f</w:t>
      </w:r>
      <w:r w:rsidR="00712A2E" w:rsidRPr="00712A2E">
        <w:t xml:space="preserve">ollowing points provide a summary of data transfer results achieved between Caltech booth on the show floor and the various </w:t>
      </w:r>
      <w:r>
        <w:t xml:space="preserve">individual </w:t>
      </w:r>
      <w:r w:rsidR="00712A2E" w:rsidRPr="00712A2E">
        <w:t xml:space="preserve">LHC end sites. This summary also includes </w:t>
      </w:r>
      <w:r>
        <w:t xml:space="preserve">the </w:t>
      </w:r>
      <w:r w:rsidR="00712A2E" w:rsidRPr="00712A2E">
        <w:t>challenges faced on each of the network path and what techniques were used to resolve them.</w:t>
      </w:r>
    </w:p>
    <w:p w:rsidR="00712A2E" w:rsidRDefault="00712A2E" w:rsidP="00F81094">
      <w:pPr>
        <w:pStyle w:val="BodyTextIndent"/>
        <w:numPr>
          <w:ilvl w:val="0"/>
          <w:numId w:val="5"/>
        </w:numPr>
        <w:ind w:hanging="540"/>
      </w:pPr>
      <w:r>
        <w:t>SC13 – DE-KIT (Germany, via ANA transatlantic link): 75Gbps from disk to disk was achieved. DE-KIT used multiple 10GE servers while two servers were used at the show floor.</w:t>
      </w:r>
    </w:p>
    <w:p w:rsidR="00712A2E" w:rsidRDefault="00712A2E" w:rsidP="00F81094">
      <w:pPr>
        <w:pStyle w:val="BodyTextIndent"/>
        <w:numPr>
          <w:ilvl w:val="0"/>
          <w:numId w:val="5"/>
        </w:numPr>
      </w:pPr>
      <w:r>
        <w:t>SC13 – BNL over ESnet: 80Gbps achieved over two pair of hosts at each end site. Only memory to memory tests were performed due to non-availability of disk based servers</w:t>
      </w:r>
    </w:p>
    <w:p w:rsidR="00712A2E" w:rsidRDefault="00712A2E" w:rsidP="00F81094">
      <w:pPr>
        <w:pStyle w:val="BodyTextIndent"/>
        <w:numPr>
          <w:ilvl w:val="0"/>
          <w:numId w:val="5"/>
        </w:numPr>
      </w:pPr>
      <w:r>
        <w:t xml:space="preserve">SC13 – NERSC over ESnet: Packet loss was encountered initially due to the usage of data center grade Ethernet </w:t>
      </w:r>
      <w:r>
        <w:lastRenderedPageBreak/>
        <w:t xml:space="preserve">switches having </w:t>
      </w:r>
      <w:r w:rsidR="00F40255">
        <w:t xml:space="preserve">relatively small </w:t>
      </w:r>
      <w:r>
        <w:t xml:space="preserve">buffers in the WAN path. However the path became clean once those switches were removed from the picture. A consistent </w:t>
      </w:r>
      <w:r w:rsidR="00F40255">
        <w:br/>
      </w:r>
      <w:r>
        <w:t>90</w:t>
      </w:r>
      <w:r w:rsidR="00F40255">
        <w:t xml:space="preserve"> </w:t>
      </w:r>
      <w:r>
        <w:t xml:space="preserve">Gbps throughput was </w:t>
      </w:r>
      <w:r w:rsidR="00F40255">
        <w:t xml:space="preserve">then </w:t>
      </w:r>
      <w:r>
        <w:t>achieved by reading from two SSD hosts at NERSC facility sending to a single host at the booth with multiple 40GE network cards.</w:t>
      </w:r>
    </w:p>
    <w:p w:rsidR="00712A2E" w:rsidRDefault="00712A2E" w:rsidP="00F81094">
      <w:pPr>
        <w:pStyle w:val="BodyTextIndent"/>
        <w:numPr>
          <w:ilvl w:val="0"/>
          <w:numId w:val="5"/>
        </w:numPr>
      </w:pPr>
      <w:r>
        <w:t>SC13 – FNAL over ESnet: The wide area path showed packet loss. It was not clearly identified which network, router, end hosts or NIC firmware had issues. A single stream TCP session c</w:t>
      </w:r>
      <w:r w:rsidR="00F40255">
        <w:t xml:space="preserve">ould </w:t>
      </w:r>
      <w:r>
        <w:t>reach up to 5Gbps. However a single UDP stream could go up to 15Gbps per flow. Later on, Linux traffic shaper tools '</w:t>
      </w:r>
      <w:proofErr w:type="spellStart"/>
      <w:r>
        <w:t>tc</w:t>
      </w:r>
      <w:proofErr w:type="spellEnd"/>
      <w:r>
        <w:t>' w</w:t>
      </w:r>
      <w:r w:rsidR="00F40255">
        <w:t>ere</w:t>
      </w:r>
      <w:r>
        <w:t xml:space="preserve"> used to pace the TCP flows</w:t>
      </w:r>
      <w:r w:rsidR="00F40255">
        <w:t xml:space="preserve">, led to </w:t>
      </w:r>
      <w:r>
        <w:t xml:space="preserve">single stream </w:t>
      </w:r>
      <w:r w:rsidR="00F40255">
        <w:t>throughputs of u</w:t>
      </w:r>
      <w:r>
        <w:t>p to 15</w:t>
      </w:r>
      <w:r w:rsidR="00F40255">
        <w:t xml:space="preserve"> </w:t>
      </w:r>
      <w:r>
        <w:t>Gbps. However multiple streams w</w:t>
      </w:r>
      <w:r w:rsidR="00F40255">
        <w:t>ere</w:t>
      </w:r>
      <w:r>
        <w:t xml:space="preserve"> still a problem to FNAL. This seem</w:t>
      </w:r>
      <w:r w:rsidR="00F40255">
        <w:t>ed</w:t>
      </w:r>
      <w:r>
        <w:t xml:space="preserve"> to indicate that something in the path</w:t>
      </w:r>
      <w:r w:rsidR="00F40255">
        <w:t>,</w:t>
      </w:r>
      <w:r>
        <w:t xml:space="preserve"> most probably a router or a switch </w:t>
      </w:r>
      <w:r w:rsidR="00F40255">
        <w:t xml:space="preserve">with </w:t>
      </w:r>
      <w:r>
        <w:t>small buffers</w:t>
      </w:r>
      <w:r w:rsidR="00F40255">
        <w:t xml:space="preserve">, was causing </w:t>
      </w:r>
      <w:r>
        <w:t>packets</w:t>
      </w:r>
      <w:r w:rsidR="00F40255">
        <w:t xml:space="preserve"> to be dropped</w:t>
      </w:r>
      <w:r>
        <w:t>.</w:t>
      </w:r>
    </w:p>
    <w:p w:rsidR="00712A2E" w:rsidRDefault="00712A2E" w:rsidP="00F81094">
      <w:pPr>
        <w:pStyle w:val="BodyTextIndent"/>
        <w:numPr>
          <w:ilvl w:val="0"/>
          <w:numId w:val="5"/>
        </w:numPr>
      </w:pPr>
      <w:r>
        <w:t xml:space="preserve">SC13 – Pasadena over Internet2 AL2S: 80Gbps transfer rates </w:t>
      </w:r>
      <w:r w:rsidR="00F40255">
        <w:t xml:space="preserve">were reached </w:t>
      </w:r>
      <w:r>
        <w:t xml:space="preserve">by reading from the disks </w:t>
      </w:r>
      <w:r w:rsidR="00F40255">
        <w:t>on</w:t>
      </w:r>
      <w:r>
        <w:t xml:space="preserve"> the show floor and writing on servers at </w:t>
      </w:r>
      <w:r w:rsidR="00F40255">
        <w:t xml:space="preserve">the </w:t>
      </w:r>
      <w:r>
        <w:t xml:space="preserve">Caltech Tier2 center. This was a disk to memory transfer because the link was </w:t>
      </w:r>
      <w:proofErr w:type="spellStart"/>
      <w:r>
        <w:t>lossy</w:t>
      </w:r>
      <w:proofErr w:type="spellEnd"/>
      <w:r>
        <w:t xml:space="preserve"> in the other direction.</w:t>
      </w:r>
    </w:p>
    <w:p w:rsidR="00712A2E" w:rsidRDefault="00712A2E" w:rsidP="00F81094">
      <w:pPr>
        <w:pStyle w:val="BodyTextIndent"/>
        <w:numPr>
          <w:ilvl w:val="0"/>
          <w:numId w:val="5"/>
        </w:numPr>
      </w:pPr>
      <w:r>
        <w:t>SC13 – CERN over ESnet (ANA</w:t>
      </w:r>
      <w:r w:rsidR="00F40255">
        <w:t>-100</w:t>
      </w:r>
      <w:r>
        <w:t xml:space="preserve"> transatlantic link): A maximum of 75Gbps memory to memory was achieved by using two servers at CERN and two servers on the show floor. Disk to disk data throughput </w:t>
      </w:r>
      <w:r w:rsidR="00F40255">
        <w:t xml:space="preserve">of </w:t>
      </w:r>
      <w:r>
        <w:t>40Gbps</w:t>
      </w:r>
      <w:r w:rsidR="00F40255">
        <w:t xml:space="preserve"> was reached</w:t>
      </w:r>
      <w:r>
        <w:t>.</w:t>
      </w:r>
    </w:p>
    <w:p w:rsidR="00712A2E" w:rsidRDefault="00712A2E" w:rsidP="00712A2E">
      <w:pPr>
        <w:pStyle w:val="BodyTextIndent"/>
        <w:spacing w:after="120"/>
        <w:ind w:firstLine="0"/>
      </w:pPr>
    </w:p>
    <w:p w:rsidR="008B197E" w:rsidRDefault="00713DF6">
      <w:pPr>
        <w:pStyle w:val="Heading1"/>
        <w:spacing w:before="120"/>
      </w:pPr>
      <w:r>
        <w:t>The SC’14 Demonstration</w:t>
      </w:r>
    </w:p>
    <w:p w:rsidR="0090020C" w:rsidRDefault="000C0574" w:rsidP="0090020C">
      <w:r w:rsidRPr="000C0574">
        <w:t xml:space="preserve">Demonstrations during Supercomputing 2014 conference in </w:t>
      </w:r>
      <w:r w:rsidR="00AA1761">
        <w:t>N</w:t>
      </w:r>
      <w:r w:rsidR="00F40255">
        <w:t xml:space="preserve">ew Orleans </w:t>
      </w:r>
      <w:r w:rsidRPr="000C0574">
        <w:t xml:space="preserve">will show a system efficiently moving large LHC scientific data sets between external and internal LHC data centers. The system will consist of dynamically reconfigurable network infrastructure by leveraging the application intelligence through different layers of software and hardware among various end sites. The end sites </w:t>
      </w:r>
      <w:r w:rsidR="00F40255">
        <w:t xml:space="preserve">located at SC14 </w:t>
      </w:r>
      <w:r w:rsidR="00C02F55">
        <w:t>include the Caltech, OCC-iCAIR-LAC-NITRD, and Vanderbilt booths, w</w:t>
      </w:r>
      <w:r w:rsidRPr="000C0574">
        <w:t>hile the external sites include Caltech, CERN, University of Victoria, University of Michigan, and SPRACE</w:t>
      </w:r>
      <w:r w:rsidR="00C02F55">
        <w:t xml:space="preserve"> in São Paulo</w:t>
      </w:r>
      <w:r w:rsidRPr="000C0574">
        <w:t>.</w:t>
      </w:r>
    </w:p>
    <w:p w:rsidR="000C0574" w:rsidRDefault="000C0574" w:rsidP="000C0574">
      <w:pPr>
        <w:keepNext/>
      </w:pPr>
      <w:r>
        <w:rPr>
          <w:noProof/>
          <w:sz w:val="24"/>
          <w:szCs w:val="24"/>
        </w:rPr>
        <w:drawing>
          <wp:inline distT="0" distB="0" distL="0" distR="0" wp14:anchorId="1BF84C71" wp14:editId="1F995036">
            <wp:extent cx="3049270" cy="1988269"/>
            <wp:effectExtent l="0" t="0" r="0" b="0"/>
            <wp:docPr id="4" name="Picture 4" descr="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270" cy="1988269"/>
                    </a:xfrm>
                    <a:prstGeom prst="rect">
                      <a:avLst/>
                    </a:prstGeom>
                    <a:noFill/>
                    <a:ln>
                      <a:noFill/>
                    </a:ln>
                  </pic:spPr>
                </pic:pic>
              </a:graphicData>
            </a:graphic>
          </wp:inline>
        </w:drawing>
      </w:r>
    </w:p>
    <w:p w:rsidR="000C0574" w:rsidRDefault="000C0574" w:rsidP="000C0574">
      <w:pPr>
        <w:pStyle w:val="Caption"/>
        <w:jc w:val="both"/>
      </w:pPr>
      <w:bookmarkStart w:id="9" w:name="_Ref397672294"/>
      <w:r>
        <w:t xml:space="preserve">Figure </w:t>
      </w:r>
      <w:r w:rsidR="001A34F0">
        <w:fldChar w:fldCharType="begin"/>
      </w:r>
      <w:r w:rsidR="001A34F0">
        <w:instrText xml:space="preserve"> SEQ Figure \* ARABIC </w:instrText>
      </w:r>
      <w:r w:rsidR="001A34F0">
        <w:fldChar w:fldCharType="separate"/>
      </w:r>
      <w:r w:rsidR="009F0662">
        <w:rPr>
          <w:noProof/>
        </w:rPr>
        <w:t>6</w:t>
      </w:r>
      <w:r w:rsidR="001A34F0">
        <w:rPr>
          <w:noProof/>
        </w:rPr>
        <w:fldChar w:fldCharType="end"/>
      </w:r>
      <w:bookmarkEnd w:id="9"/>
      <w:r>
        <w:t>: Application Interfaces</w:t>
      </w:r>
    </w:p>
    <w:p w:rsidR="000C0574" w:rsidRDefault="000C0574" w:rsidP="000C0574">
      <w:pPr>
        <w:rPr>
          <w:lang w:eastAsia="en-AU"/>
        </w:rPr>
      </w:pPr>
      <w:r>
        <w:rPr>
          <w:lang w:eastAsia="en-AU"/>
        </w:rPr>
        <w:fldChar w:fldCharType="begin"/>
      </w:r>
      <w:r>
        <w:rPr>
          <w:lang w:eastAsia="en-AU"/>
        </w:rPr>
        <w:instrText xml:space="preserve"> REF _Ref397672294 \h </w:instrText>
      </w:r>
      <w:r>
        <w:rPr>
          <w:lang w:eastAsia="en-AU"/>
        </w:rPr>
      </w:r>
      <w:r>
        <w:rPr>
          <w:lang w:eastAsia="en-AU"/>
        </w:rPr>
        <w:fldChar w:fldCharType="separate"/>
      </w:r>
      <w:r w:rsidR="009F0662">
        <w:t xml:space="preserve">Figure </w:t>
      </w:r>
      <w:r w:rsidR="009F0662">
        <w:rPr>
          <w:noProof/>
        </w:rPr>
        <w:t>6</w:t>
      </w:r>
      <w:r>
        <w:rPr>
          <w:lang w:eastAsia="en-AU"/>
        </w:rPr>
        <w:fldChar w:fldCharType="end"/>
      </w:r>
      <w:r>
        <w:rPr>
          <w:lang w:eastAsia="en-AU"/>
        </w:rPr>
        <w:t xml:space="preserve"> </w:t>
      </w:r>
      <w:r w:rsidRPr="000C0574">
        <w:rPr>
          <w:lang w:eastAsia="en-AU"/>
        </w:rPr>
        <w:t>shows the application flow control and how different software components are interacting with each other. The key focus here is on the OpenDaylight SDN controller</w:t>
      </w:r>
      <w:r w:rsidR="00C02F55">
        <w:rPr>
          <w:lang w:eastAsia="en-AU"/>
        </w:rPr>
        <w:t xml:space="preserve">, which includes the </w:t>
      </w:r>
      <w:r w:rsidRPr="000C0574">
        <w:rPr>
          <w:lang w:eastAsia="en-AU"/>
        </w:rPr>
        <w:t xml:space="preserve"> features of </w:t>
      </w:r>
      <w:r w:rsidR="00C02F55">
        <w:rPr>
          <w:lang w:eastAsia="en-AU"/>
        </w:rPr>
        <w:t>the OLiMPS multi</w:t>
      </w:r>
      <w:r w:rsidRPr="000C0574">
        <w:rPr>
          <w:lang w:eastAsia="en-AU"/>
        </w:rPr>
        <w:t xml:space="preserve">path component along with MonALISA services which providing an overall </w:t>
      </w:r>
      <w:r w:rsidR="00C02F55">
        <w:rPr>
          <w:lang w:eastAsia="en-AU"/>
        </w:rPr>
        <w:t xml:space="preserve">monitoring and control </w:t>
      </w:r>
      <w:r w:rsidRPr="000C0574">
        <w:rPr>
          <w:lang w:eastAsia="en-AU"/>
        </w:rPr>
        <w:t>interface</w:t>
      </w:r>
      <w:r w:rsidR="00C02F55">
        <w:rPr>
          <w:lang w:eastAsia="en-AU"/>
        </w:rPr>
        <w:t xml:space="preserve">, between the </w:t>
      </w:r>
      <w:r w:rsidRPr="000C0574">
        <w:rPr>
          <w:lang w:eastAsia="en-AU"/>
        </w:rPr>
        <w:t xml:space="preserve">application layer </w:t>
      </w:r>
      <w:r w:rsidR="00C02F55">
        <w:rPr>
          <w:lang w:eastAsia="en-AU"/>
        </w:rPr>
        <w:t xml:space="preserve">and the </w:t>
      </w:r>
      <w:r w:rsidRPr="000C0574">
        <w:rPr>
          <w:lang w:eastAsia="en-AU"/>
        </w:rPr>
        <w:t xml:space="preserve">SDN and </w:t>
      </w:r>
      <w:r w:rsidRPr="000C0574">
        <w:rPr>
          <w:lang w:eastAsia="en-AU"/>
        </w:rPr>
        <w:lastRenderedPageBreak/>
        <w:t>hardware infrastructure</w:t>
      </w:r>
      <w:r w:rsidR="00C02F55">
        <w:rPr>
          <w:lang w:eastAsia="en-AU"/>
        </w:rPr>
        <w:t>s</w:t>
      </w:r>
      <w:r w:rsidRPr="000C0574">
        <w:rPr>
          <w:lang w:eastAsia="en-AU"/>
        </w:rPr>
        <w:t>. Following are some of the software applications which will be used during the SC14 demonstration</w:t>
      </w:r>
      <w:r>
        <w:rPr>
          <w:lang w:eastAsia="en-AU"/>
        </w:rPr>
        <w:t>:</w:t>
      </w:r>
    </w:p>
    <w:p w:rsidR="000C0574" w:rsidRDefault="000C0574" w:rsidP="000C0574">
      <w:pPr>
        <w:pStyle w:val="ListParagraph"/>
        <w:numPr>
          <w:ilvl w:val="0"/>
          <w:numId w:val="6"/>
        </w:numPr>
        <w:rPr>
          <w:lang w:eastAsia="en-AU"/>
        </w:rPr>
      </w:pPr>
      <w:r>
        <w:rPr>
          <w:lang w:eastAsia="en-AU"/>
        </w:rPr>
        <w:t>SDN controller – Intelligent flow</w:t>
      </w:r>
      <w:r w:rsidR="00C02F55">
        <w:rPr>
          <w:lang w:eastAsia="en-AU"/>
        </w:rPr>
        <w:t>-</w:t>
      </w:r>
      <w:r>
        <w:rPr>
          <w:lang w:eastAsia="en-AU"/>
        </w:rPr>
        <w:t>based load balancing across multiple network paths. A result from the DOE funded OLiMPS  project</w:t>
      </w:r>
      <w:r w:rsidR="00C02F55">
        <w:rPr>
          <w:lang w:eastAsia="en-AU"/>
        </w:rPr>
        <w:t>. This is c</w:t>
      </w:r>
      <w:r>
        <w:rPr>
          <w:lang w:eastAsia="en-AU"/>
        </w:rPr>
        <w:t xml:space="preserve">urrently implemented as part of the open source Floodlight controller, </w:t>
      </w:r>
      <w:r w:rsidR="00C02F55">
        <w:rPr>
          <w:lang w:eastAsia="en-AU"/>
        </w:rPr>
        <w:t xml:space="preserve">and </w:t>
      </w:r>
      <w:r>
        <w:rPr>
          <w:lang w:eastAsia="en-AU"/>
        </w:rPr>
        <w:t>porting to OpenDaylight</w:t>
      </w:r>
      <w:r w:rsidR="00C02F55">
        <w:rPr>
          <w:lang w:eastAsia="en-AU"/>
        </w:rPr>
        <w:t xml:space="preserve"> is now well advanced. </w:t>
      </w:r>
    </w:p>
    <w:p w:rsidR="000C0574" w:rsidRDefault="000C0574" w:rsidP="000C0574">
      <w:pPr>
        <w:pStyle w:val="ListParagraph"/>
        <w:numPr>
          <w:ilvl w:val="0"/>
          <w:numId w:val="6"/>
        </w:numPr>
        <w:rPr>
          <w:lang w:eastAsia="en-AU"/>
        </w:rPr>
      </w:pPr>
      <w:r>
        <w:rPr>
          <w:lang w:eastAsia="en-AU"/>
        </w:rPr>
        <w:t>PhEDEx – The CMS data transfer management software enhanced through bandwidth reservation framework, a capability added by the ANSE project.</w:t>
      </w:r>
    </w:p>
    <w:p w:rsidR="000C0574" w:rsidRDefault="000C0574" w:rsidP="000C0574">
      <w:pPr>
        <w:pStyle w:val="ListParagraph"/>
        <w:numPr>
          <w:ilvl w:val="0"/>
          <w:numId w:val="6"/>
        </w:numPr>
        <w:rPr>
          <w:lang w:eastAsia="en-AU"/>
        </w:rPr>
      </w:pPr>
      <w:r>
        <w:rPr>
          <w:lang w:eastAsia="en-AU"/>
        </w:rPr>
        <w:t>ANSE – (Advanced Network Services for Experiments) is an NSF funded project which aims to improve PhEDEx' network awareness for smart source selection, as well as to integrate bandwidth provisioning capabilities in the data transfer management.</w:t>
      </w:r>
    </w:p>
    <w:p w:rsidR="000C0574" w:rsidRPr="000C0574" w:rsidRDefault="000C0574" w:rsidP="000C0574">
      <w:pPr>
        <w:pStyle w:val="ListParagraph"/>
        <w:numPr>
          <w:ilvl w:val="0"/>
          <w:numId w:val="6"/>
        </w:numPr>
        <w:rPr>
          <w:lang w:eastAsia="en-AU"/>
        </w:rPr>
      </w:pPr>
      <w:r>
        <w:rPr>
          <w:lang w:eastAsia="en-AU"/>
        </w:rPr>
        <w:t>MonALISA – An intelligent middleware software component providing interface between PhEDEx / FDT and the underlying SDN controller.</w:t>
      </w:r>
    </w:p>
    <w:p w:rsidR="000C0574" w:rsidRDefault="00C02F55" w:rsidP="0090020C">
      <w:r>
        <w:t xml:space="preserve">The </w:t>
      </w:r>
      <w:r w:rsidR="000C0574" w:rsidRPr="000C0574">
        <w:t>SC14 demonstration will showcase 1Tbps network connectivity</w:t>
      </w:r>
      <w:r>
        <w:t xml:space="preserve"> and </w:t>
      </w:r>
      <w:r w:rsidR="000C0574" w:rsidRPr="000C0574">
        <w:t>data transfers</w:t>
      </w:r>
      <w:r>
        <w:t>, and multilayer dynamic provisioning</w:t>
      </w:r>
      <w:r w:rsidR="000C0574" w:rsidRPr="000C0574">
        <w:t xml:space="preserve"> among </w:t>
      </w:r>
      <w:r>
        <w:t xml:space="preserve">the SC14 </w:t>
      </w:r>
      <w:r w:rsidR="000C0574" w:rsidRPr="000C0574">
        <w:t>booths as shown in</w:t>
      </w:r>
      <w:r w:rsidR="000C0574">
        <w:t xml:space="preserve"> </w:t>
      </w:r>
      <w:r w:rsidR="000C0574">
        <w:fldChar w:fldCharType="begin"/>
      </w:r>
      <w:r w:rsidR="000C0574">
        <w:instrText xml:space="preserve"> REF _Ref397672401 \h </w:instrText>
      </w:r>
      <w:r w:rsidR="000C0574">
        <w:fldChar w:fldCharType="separate"/>
      </w:r>
      <w:r w:rsidR="009F0662">
        <w:t xml:space="preserve">Figure </w:t>
      </w:r>
      <w:r w:rsidR="009F0662">
        <w:rPr>
          <w:noProof/>
        </w:rPr>
        <w:t>7</w:t>
      </w:r>
      <w:r w:rsidR="000C0574">
        <w:fldChar w:fldCharType="end"/>
      </w:r>
      <w:r w:rsidR="000C0574">
        <w:t xml:space="preserve">. </w:t>
      </w:r>
      <w:r w:rsidR="000C0574" w:rsidRPr="000C0574">
        <w:t>Caltech will deploy specially designed cache nodes as end servers in this topology in order to meet the massive 1Tbps data throughput</w:t>
      </w:r>
      <w:r>
        <w:t xml:space="preserve"> goal</w:t>
      </w:r>
      <w:r w:rsidR="000C0574" w:rsidRPr="000C0574">
        <w:t xml:space="preserve">. These cache nodes are installed with either SSD SATA drives or SSD based PCIe storage cards. With the evolution of 100GE Ethernet, we are hoping to introduce the first 100GE FPGA based NIC for the cache nodes. </w:t>
      </w:r>
      <w:r>
        <w:fldChar w:fldCharType="begin"/>
      </w:r>
      <w:r>
        <w:instrText xml:space="preserve"> REF _Ref397672401 \h </w:instrText>
      </w:r>
      <w:r>
        <w:fldChar w:fldCharType="separate"/>
      </w:r>
      <w:r w:rsidR="009F0662">
        <w:t xml:space="preserve">Figure </w:t>
      </w:r>
      <w:r w:rsidR="009F0662">
        <w:rPr>
          <w:noProof/>
        </w:rPr>
        <w:t>7</w:t>
      </w:r>
      <w:r>
        <w:fldChar w:fldCharType="end"/>
      </w:r>
      <w:r>
        <w:t xml:space="preserve"> </w:t>
      </w:r>
      <w:r w:rsidR="000C0574" w:rsidRPr="000C0574">
        <w:t xml:space="preserve">shows how </w:t>
      </w:r>
      <w:r>
        <w:t xml:space="preserve">the </w:t>
      </w:r>
      <w:r w:rsidR="000C0574" w:rsidRPr="000C0574">
        <w:t xml:space="preserve">WAN and </w:t>
      </w:r>
      <w:r>
        <w:t xml:space="preserve">the </w:t>
      </w:r>
      <w:r w:rsidR="000C0574" w:rsidRPr="000C0574">
        <w:t>local booths are connected using several dark fibers (DF) and 100GE Ethernet connections to SCinet.</w:t>
      </w:r>
    </w:p>
    <w:p w:rsidR="000C0574" w:rsidRDefault="000C0574" w:rsidP="000C0574">
      <w:pPr>
        <w:keepNext/>
      </w:pPr>
      <w:r>
        <w:rPr>
          <w:noProof/>
          <w:sz w:val="24"/>
          <w:szCs w:val="24"/>
        </w:rPr>
        <w:drawing>
          <wp:inline distT="0" distB="0" distL="0" distR="0" wp14:anchorId="57A6F431" wp14:editId="3AF2EE11">
            <wp:extent cx="3049270" cy="2177187"/>
            <wp:effectExtent l="0" t="0" r="0" b="0"/>
            <wp:docPr id="5" name="Picture 5" descr="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pic:cNvPicPr>
                      <a:picLocks noChangeAspect="1" noChangeArrowheads="1"/>
                    </pic:cNvPicPr>
                  </pic:nvPicPr>
                  <pic:blipFill>
                    <a:blip r:embed="rId17" cstate="print">
                      <a:extLst>
                        <a:ext uri="{28A0092B-C50C-407E-A947-70E740481C1C}">
                          <a14:useLocalDpi xmlns:a14="http://schemas.microsoft.com/office/drawing/2010/main" val="0"/>
                        </a:ext>
                      </a:extLst>
                    </a:blip>
                    <a:srcRect t="10384"/>
                    <a:stretch>
                      <a:fillRect/>
                    </a:stretch>
                  </pic:blipFill>
                  <pic:spPr bwMode="auto">
                    <a:xfrm>
                      <a:off x="0" y="0"/>
                      <a:ext cx="3049270" cy="2177187"/>
                    </a:xfrm>
                    <a:prstGeom prst="rect">
                      <a:avLst/>
                    </a:prstGeom>
                    <a:noFill/>
                    <a:ln>
                      <a:noFill/>
                    </a:ln>
                  </pic:spPr>
                </pic:pic>
              </a:graphicData>
            </a:graphic>
          </wp:inline>
        </w:drawing>
      </w:r>
    </w:p>
    <w:p w:rsidR="000C0574" w:rsidRDefault="000C0574" w:rsidP="000C0574">
      <w:pPr>
        <w:pStyle w:val="Caption"/>
        <w:jc w:val="both"/>
      </w:pPr>
      <w:bookmarkStart w:id="10" w:name="_Ref397672401"/>
      <w:r>
        <w:t xml:space="preserve">Figure </w:t>
      </w:r>
      <w:r w:rsidR="001A34F0">
        <w:fldChar w:fldCharType="begin"/>
      </w:r>
      <w:r w:rsidR="001A34F0">
        <w:instrText xml:space="preserve"> SEQ Figure \* ARABIC </w:instrText>
      </w:r>
      <w:r w:rsidR="001A34F0">
        <w:fldChar w:fldCharType="separate"/>
      </w:r>
      <w:r w:rsidR="009F0662">
        <w:rPr>
          <w:noProof/>
        </w:rPr>
        <w:t>7</w:t>
      </w:r>
      <w:r w:rsidR="001A34F0">
        <w:rPr>
          <w:noProof/>
        </w:rPr>
        <w:fldChar w:fldCharType="end"/>
      </w:r>
      <w:bookmarkEnd w:id="10"/>
      <w:r>
        <w:t xml:space="preserve">: </w:t>
      </w:r>
      <w:r w:rsidRPr="006F1FBF">
        <w:t>WAN and Inter Booth Connections</w:t>
      </w:r>
      <w:r>
        <w:t>.</w:t>
      </w:r>
    </w:p>
    <w:p w:rsidR="000C0574" w:rsidRDefault="000C0574" w:rsidP="0090020C"/>
    <w:p w:rsidR="000C0574" w:rsidRDefault="000C0574" w:rsidP="000C0574">
      <w:r>
        <w:t>Core infrastructure components for the 1Tbps and beyond demonstration include:</w:t>
      </w:r>
    </w:p>
    <w:p w:rsidR="000C0574" w:rsidRDefault="000C0574" w:rsidP="000C0574">
      <w:pPr>
        <w:pStyle w:val="ListParagraph"/>
        <w:numPr>
          <w:ilvl w:val="0"/>
          <w:numId w:val="7"/>
        </w:numPr>
      </w:pPr>
      <w:r>
        <w:t>Padtec wave switch selector (WSS) optical system</w:t>
      </w:r>
      <w:r w:rsidR="00010DA4">
        <w:t>s</w:t>
      </w:r>
      <w:r>
        <w:t xml:space="preserve"> installed in </w:t>
      </w:r>
      <w:r w:rsidR="00010DA4">
        <w:t xml:space="preserve">the </w:t>
      </w:r>
      <w:r>
        <w:t>Caltech, iCAIR and Vanderbilt booths.</w:t>
      </w:r>
    </w:p>
    <w:p w:rsidR="000C0574" w:rsidRDefault="000C0574" w:rsidP="000C0574">
      <w:pPr>
        <w:pStyle w:val="ListParagraph"/>
        <w:numPr>
          <w:ilvl w:val="0"/>
          <w:numId w:val="7"/>
        </w:numPr>
      </w:pPr>
      <w:r>
        <w:t>100GE Brocade OpenFlow supported network switches</w:t>
      </w:r>
    </w:p>
    <w:p w:rsidR="000C0574" w:rsidRDefault="000C0574" w:rsidP="000C0574">
      <w:pPr>
        <w:pStyle w:val="ListParagraph"/>
        <w:numPr>
          <w:ilvl w:val="0"/>
          <w:numId w:val="7"/>
        </w:numPr>
      </w:pPr>
      <w:r>
        <w:t>Disk servers installed with 40GE Mellanox NICs.</w:t>
      </w:r>
    </w:p>
    <w:p w:rsidR="000C0574" w:rsidRDefault="000C0574" w:rsidP="000C0574">
      <w:pPr>
        <w:pStyle w:val="ListParagraph"/>
        <w:numPr>
          <w:ilvl w:val="0"/>
          <w:numId w:val="7"/>
        </w:numPr>
      </w:pPr>
      <w:r>
        <w:t>Disk servers installed with 100GE INVEA NIC</w:t>
      </w:r>
      <w:r w:rsidR="00010DA4">
        <w:t>s</w:t>
      </w:r>
      <w:r>
        <w:t>.</w:t>
      </w:r>
    </w:p>
    <w:p w:rsidR="000C0574" w:rsidRDefault="000C0574" w:rsidP="0090020C"/>
    <w:p w:rsidR="000C0574" w:rsidRDefault="00930402" w:rsidP="00930402">
      <w:pPr>
        <w:pStyle w:val="Heading1"/>
      </w:pPr>
      <w:r>
        <w:t>Conclusions</w:t>
      </w:r>
    </w:p>
    <w:p w:rsidR="000C0574" w:rsidRDefault="00444EE5" w:rsidP="0090020C">
      <w:r>
        <w:t>Fast and efficient data distribution and access, as required by modern distributed scientific instrumentation such as the LHC experiments’ computing infrastructure</w:t>
      </w:r>
      <w:r w:rsidR="00547426">
        <w:t>s, rely</w:t>
      </w:r>
      <w:r>
        <w:t xml:space="preserve"> on </w:t>
      </w:r>
      <w:r w:rsidR="00547426">
        <w:t xml:space="preserve">smooth </w:t>
      </w:r>
      <w:r>
        <w:t xml:space="preserve">interplay of </w:t>
      </w:r>
      <w:r w:rsidR="00547426">
        <w:t xml:space="preserve">many </w:t>
      </w:r>
      <w:r>
        <w:t>components</w:t>
      </w:r>
      <w:r w:rsidR="00547426">
        <w:t xml:space="preserve">. On top of the </w:t>
      </w:r>
      <w:r>
        <w:t>raw network capacity</w:t>
      </w:r>
      <w:r w:rsidR="00547426">
        <w:t xml:space="preserve">, the network architecture, switching equipment features and performance, end-system I/O architecture, the transfer applications and data management system software need to be tuned, and to some extent co-designed and co-developed, for frictionless operation. </w:t>
      </w:r>
    </w:p>
    <w:p w:rsidR="00547426" w:rsidRDefault="00547426" w:rsidP="0090020C">
      <w:r>
        <w:t>This year’s SC’14 demonstration by the our team has brought together these major components, including state-of-the art commercially available hardware, and software and system components developed in sever</w:t>
      </w:r>
      <w:r w:rsidR="00820CD4">
        <w:t>al NSF and DOE funded projects.</w:t>
      </w:r>
    </w:p>
    <w:p w:rsidR="00547426" w:rsidRDefault="00547426" w:rsidP="0090020C">
      <w:r>
        <w:t xml:space="preserve">We showcase the current status of what is achievable using the state-of-the-art components, </w:t>
      </w:r>
      <w:r w:rsidR="00820CD4">
        <w:t>aiming at demonstrating full Terabit/s data movement between nodes at the SC’14 exhibition floor as well as several LHC computing sites reachable over 100G WAN infrastructure.</w:t>
      </w:r>
    </w:p>
    <w:p w:rsidR="00820CD4" w:rsidRDefault="00820CD4" w:rsidP="0090020C">
      <w:r>
        <w:t>The results will be shown at the NDM’14 workshop in New Orleans at th</w:t>
      </w:r>
      <w:bookmarkStart w:id="11" w:name="_GoBack"/>
      <w:bookmarkEnd w:id="11"/>
      <w:r>
        <w:t>e Super</w:t>
      </w:r>
      <w:r w:rsidR="00AA1761">
        <w:t>c</w:t>
      </w:r>
      <w:r>
        <w:t>omputing 2014 Conference.</w:t>
      </w:r>
    </w:p>
    <w:p w:rsidR="008B197E" w:rsidRDefault="00B24F06">
      <w:pPr>
        <w:pStyle w:val="Heading1"/>
        <w:spacing w:before="120"/>
      </w:pPr>
      <w:r>
        <w:t>Acknowledgments</w:t>
      </w:r>
    </w:p>
    <w:p w:rsidR="00F925B7" w:rsidRDefault="00713DF6">
      <w:pPr>
        <w:pStyle w:val="BodyTextIndent"/>
        <w:spacing w:after="120"/>
        <w:ind w:firstLine="0"/>
      </w:pPr>
      <w:r>
        <w:t xml:space="preserve">Our thanks </w:t>
      </w:r>
      <w:r w:rsidR="00F925B7">
        <w:t>goes to our commercial partners who made this demonstration possible through donating the required state-of-the art equipment</w:t>
      </w:r>
      <w:r w:rsidR="001F7804">
        <w:t>:</w:t>
      </w:r>
      <w:r w:rsidR="00F925B7">
        <w:t xml:space="preserve"> Brocade, Dell, </w:t>
      </w:r>
      <w:proofErr w:type="spellStart"/>
      <w:r w:rsidR="00F925B7">
        <w:t>Echostream</w:t>
      </w:r>
      <w:r w:rsidR="00AA1761">
        <w:t>s</w:t>
      </w:r>
      <w:proofErr w:type="spellEnd"/>
      <w:r w:rsidR="00F925B7">
        <w:t xml:space="preserve">, </w:t>
      </w:r>
      <w:r w:rsidR="00AA1761">
        <w:t>INVEA-TECH</w:t>
      </w:r>
      <w:r w:rsidR="00570DE9">
        <w:t xml:space="preserve">, </w:t>
      </w:r>
      <w:proofErr w:type="spellStart"/>
      <w:r w:rsidR="00F925B7">
        <w:t>Padtec</w:t>
      </w:r>
      <w:proofErr w:type="spellEnd"/>
      <w:r w:rsidR="00F925B7">
        <w:t>.</w:t>
      </w:r>
    </w:p>
    <w:p w:rsidR="00F925B7" w:rsidRDefault="00F925B7">
      <w:pPr>
        <w:pStyle w:val="BodyTextIndent"/>
        <w:spacing w:after="120"/>
        <w:ind w:firstLine="0"/>
      </w:pPr>
      <w:r>
        <w:t>The development work used in this demonstration was supported by grants from the NSF, the DOE and Cisco Research.</w:t>
      </w:r>
    </w:p>
    <w:p w:rsidR="008B197E" w:rsidRDefault="00547426">
      <w:pPr>
        <w:pStyle w:val="BodyTextIndent"/>
        <w:spacing w:after="120"/>
        <w:ind w:firstLine="0"/>
      </w:pPr>
      <w:r>
        <w:t>We also thank the SCinet network team for their fabulous support over the past editions of Super</w:t>
      </w:r>
      <w:r w:rsidR="00AA1761">
        <w:t>c</w:t>
      </w:r>
      <w:r>
        <w:t xml:space="preserve">omputing exhibition, culminating in this year’s infrastructure at </w:t>
      </w:r>
      <w:proofErr w:type="spellStart"/>
      <w:r>
        <w:t>Tbit</w:t>
      </w:r>
      <w:proofErr w:type="spellEnd"/>
      <w:r>
        <w:t>/s scale.</w:t>
      </w:r>
    </w:p>
    <w:p w:rsidR="00A93321" w:rsidRDefault="00A93321" w:rsidP="00A93321">
      <w:pPr>
        <w:pStyle w:val="Heading1"/>
      </w:pPr>
      <w:bookmarkStart w:id="12" w:name="OLE_LINK52"/>
      <w:bookmarkStart w:id="13" w:name="OLE_LINK53"/>
      <w:bookmarkStart w:id="14" w:name="OLE_LINK54"/>
      <w:r>
        <w:t>SC14 Terabit demo team</w:t>
      </w:r>
    </w:p>
    <w:bookmarkEnd w:id="12"/>
    <w:bookmarkEnd w:id="13"/>
    <w:bookmarkEnd w:id="14"/>
    <w:p w:rsidR="00A93321" w:rsidRDefault="00A93321" w:rsidP="00A93321"/>
    <w:p w:rsidR="003972C7" w:rsidRDefault="003972C7" w:rsidP="00A93321">
      <w:pPr>
        <w:rPr>
          <w:rStyle w:val="Strong"/>
        </w:rPr>
      </w:pPr>
      <w:bookmarkStart w:id="15" w:name="OLE_LINK9"/>
      <w:bookmarkStart w:id="16" w:name="OLE_LINK10"/>
      <w:r>
        <w:rPr>
          <w:rStyle w:val="Strong"/>
        </w:rPr>
        <w:t xml:space="preserve">An Academic Network at Sao Paulo (ANSP): </w:t>
      </w:r>
      <w:r w:rsidRPr="001A34F0">
        <w:t>Jorge Marcos</w:t>
      </w:r>
    </w:p>
    <w:p w:rsidR="00A93321" w:rsidRDefault="00A93321" w:rsidP="00A93321">
      <w:pPr>
        <w:rPr>
          <w:spacing w:val="-2"/>
        </w:rPr>
      </w:pPr>
      <w:r w:rsidRPr="00A93321">
        <w:rPr>
          <w:rStyle w:val="Strong"/>
        </w:rPr>
        <w:t>California Institute of Technology</w:t>
      </w:r>
      <w:r w:rsidR="00EA36EB">
        <w:rPr>
          <w:rStyle w:val="Strong"/>
        </w:rPr>
        <w:t xml:space="preserve"> (Caltech)</w:t>
      </w:r>
      <w:r w:rsidRPr="00A93321">
        <w:rPr>
          <w:rStyle w:val="Strong"/>
        </w:rPr>
        <w:t xml:space="preserve">: </w:t>
      </w:r>
      <w:r w:rsidRPr="00815E26">
        <w:rPr>
          <w:spacing w:val="-2"/>
        </w:rPr>
        <w:t xml:space="preserve">Artur Barczyk, </w:t>
      </w:r>
      <w:proofErr w:type="spellStart"/>
      <w:r w:rsidR="005E0C22" w:rsidRPr="00815E26">
        <w:rPr>
          <w:spacing w:val="-2"/>
        </w:rPr>
        <w:t>Azher</w:t>
      </w:r>
      <w:proofErr w:type="spellEnd"/>
      <w:r w:rsidR="005E0C22" w:rsidRPr="00815E26">
        <w:rPr>
          <w:spacing w:val="-2"/>
        </w:rPr>
        <w:t xml:space="preserve"> Mughal</w:t>
      </w:r>
      <w:r w:rsidR="005E0C22">
        <w:rPr>
          <w:spacing w:val="-2"/>
        </w:rPr>
        <w:t>,</w:t>
      </w:r>
      <w:r w:rsidR="005E0C22" w:rsidRPr="00815E26">
        <w:rPr>
          <w:spacing w:val="-2"/>
        </w:rPr>
        <w:t xml:space="preserve"> </w:t>
      </w:r>
      <w:r w:rsidR="001258F3">
        <w:rPr>
          <w:spacing w:val="-2"/>
        </w:rPr>
        <w:t xml:space="preserve">Dorian </w:t>
      </w:r>
      <w:proofErr w:type="spellStart"/>
      <w:r w:rsidR="001258F3">
        <w:rPr>
          <w:spacing w:val="-2"/>
        </w:rPr>
        <w:t>Kcira</w:t>
      </w:r>
      <w:proofErr w:type="spellEnd"/>
      <w:r w:rsidR="001258F3">
        <w:rPr>
          <w:spacing w:val="-2"/>
        </w:rPr>
        <w:t xml:space="preserve">, </w:t>
      </w:r>
      <w:r w:rsidR="001258F3" w:rsidRPr="00815E26">
        <w:rPr>
          <w:spacing w:val="-2"/>
        </w:rPr>
        <w:t>Harvey Newman</w:t>
      </w:r>
      <w:r w:rsidR="001258F3">
        <w:rPr>
          <w:spacing w:val="-2"/>
        </w:rPr>
        <w:t xml:space="preserve">, </w:t>
      </w:r>
      <w:proofErr w:type="spellStart"/>
      <w:r w:rsidR="001258F3">
        <w:rPr>
          <w:spacing w:val="-2"/>
        </w:rPr>
        <w:t>Iosif</w:t>
      </w:r>
      <w:proofErr w:type="spellEnd"/>
      <w:r w:rsidR="001258F3">
        <w:rPr>
          <w:spacing w:val="-2"/>
        </w:rPr>
        <w:t xml:space="preserve"> Legrand,</w:t>
      </w:r>
      <w:r w:rsidR="001258F3" w:rsidRPr="001258F3">
        <w:rPr>
          <w:spacing w:val="-2"/>
        </w:rPr>
        <w:t xml:space="preserve"> </w:t>
      </w:r>
      <w:r w:rsidR="001258F3">
        <w:rPr>
          <w:spacing w:val="-2"/>
        </w:rPr>
        <w:t xml:space="preserve">Julian Bunn, </w:t>
      </w:r>
      <w:r w:rsidRPr="00815E26">
        <w:rPr>
          <w:spacing w:val="-2"/>
        </w:rPr>
        <w:t xml:space="preserve">Michael </w:t>
      </w:r>
      <w:proofErr w:type="spellStart"/>
      <w:r w:rsidRPr="00815E26">
        <w:rPr>
          <w:spacing w:val="-2"/>
        </w:rPr>
        <w:t>Bredel</w:t>
      </w:r>
      <w:proofErr w:type="spellEnd"/>
      <w:r w:rsidRPr="00815E26">
        <w:rPr>
          <w:spacing w:val="-2"/>
        </w:rPr>
        <w:t xml:space="preserve">, </w:t>
      </w:r>
      <w:r w:rsidR="001258F3" w:rsidRPr="00815E26">
        <w:rPr>
          <w:spacing w:val="-2"/>
        </w:rPr>
        <w:t xml:space="preserve">Ramiro </w:t>
      </w:r>
      <w:proofErr w:type="spellStart"/>
      <w:r w:rsidR="001258F3" w:rsidRPr="00815E26">
        <w:rPr>
          <w:spacing w:val="-2"/>
        </w:rPr>
        <w:t>Voicu</w:t>
      </w:r>
      <w:proofErr w:type="spellEnd"/>
      <w:r w:rsidR="001258F3">
        <w:rPr>
          <w:spacing w:val="-2"/>
        </w:rPr>
        <w:t xml:space="preserve">, Samir </w:t>
      </w:r>
      <w:proofErr w:type="spellStart"/>
      <w:r w:rsidR="001258F3">
        <w:rPr>
          <w:spacing w:val="-2"/>
        </w:rPr>
        <w:t>Cury</w:t>
      </w:r>
      <w:proofErr w:type="spellEnd"/>
      <w:r w:rsidR="001258F3">
        <w:rPr>
          <w:spacing w:val="-2"/>
        </w:rPr>
        <w:t xml:space="preserve">, </w:t>
      </w:r>
      <w:proofErr w:type="spellStart"/>
      <w:r w:rsidR="001258F3">
        <w:rPr>
          <w:spacing w:val="-2"/>
        </w:rPr>
        <w:t>V</w:t>
      </w:r>
      <w:r w:rsidRPr="00815E26">
        <w:rPr>
          <w:spacing w:val="-2"/>
        </w:rPr>
        <w:t>lad</w:t>
      </w:r>
      <w:proofErr w:type="spellEnd"/>
      <w:r w:rsidRPr="00815E26">
        <w:rPr>
          <w:spacing w:val="-2"/>
        </w:rPr>
        <w:t xml:space="preserve"> </w:t>
      </w:r>
      <w:proofErr w:type="spellStart"/>
      <w:r w:rsidRPr="00815E26">
        <w:rPr>
          <w:spacing w:val="-2"/>
        </w:rPr>
        <w:t>Lapadatescu</w:t>
      </w:r>
      <w:proofErr w:type="spellEnd"/>
      <w:r w:rsidRPr="00815E26">
        <w:rPr>
          <w:spacing w:val="-2"/>
        </w:rPr>
        <w:t xml:space="preserve"> </w:t>
      </w:r>
    </w:p>
    <w:p w:rsidR="001F7804" w:rsidRDefault="001F7804" w:rsidP="00A93321">
      <w:pPr>
        <w:rPr>
          <w:spacing w:val="-2"/>
        </w:rPr>
      </w:pPr>
      <w:bookmarkStart w:id="17" w:name="OLE_LINK39"/>
      <w:bookmarkStart w:id="18" w:name="OLE_LINK40"/>
      <w:r>
        <w:rPr>
          <w:rStyle w:val="Strong"/>
        </w:rPr>
        <w:t>C</w:t>
      </w:r>
      <w:r w:rsidR="00AA1761">
        <w:rPr>
          <w:rStyle w:val="Strong"/>
        </w:rPr>
        <w:t>ANARIE</w:t>
      </w:r>
      <w:r w:rsidRPr="00A93321">
        <w:rPr>
          <w:rStyle w:val="Strong"/>
        </w:rPr>
        <w:t xml:space="preserve">: </w:t>
      </w:r>
      <w:r>
        <w:rPr>
          <w:spacing w:val="-2"/>
        </w:rPr>
        <w:t>Thomas Tam</w:t>
      </w:r>
    </w:p>
    <w:bookmarkEnd w:id="17"/>
    <w:bookmarkEnd w:id="18"/>
    <w:p w:rsidR="001F7804" w:rsidRDefault="001F7804" w:rsidP="001F7804">
      <w:pPr>
        <w:rPr>
          <w:spacing w:val="-2"/>
        </w:rPr>
      </w:pPr>
      <w:r>
        <w:rPr>
          <w:rStyle w:val="Strong"/>
        </w:rPr>
        <w:t>CERN</w:t>
      </w:r>
      <w:r w:rsidRPr="00A93321">
        <w:rPr>
          <w:rStyle w:val="Strong"/>
        </w:rPr>
        <w:t xml:space="preserve">: </w:t>
      </w:r>
      <w:proofErr w:type="spellStart"/>
      <w:r w:rsidR="00367224">
        <w:rPr>
          <w:spacing w:val="-2"/>
        </w:rPr>
        <w:t>Edoardo</w:t>
      </w:r>
      <w:proofErr w:type="spellEnd"/>
      <w:r w:rsidR="00367224">
        <w:rPr>
          <w:spacing w:val="-2"/>
        </w:rPr>
        <w:t xml:space="preserve"> </w:t>
      </w:r>
      <w:proofErr w:type="spellStart"/>
      <w:r w:rsidR="00367224">
        <w:rPr>
          <w:spacing w:val="-2"/>
        </w:rPr>
        <w:t>Martelli</w:t>
      </w:r>
      <w:proofErr w:type="spellEnd"/>
    </w:p>
    <w:p w:rsidR="001F7804" w:rsidRDefault="001F7804" w:rsidP="001F7804">
      <w:pPr>
        <w:rPr>
          <w:spacing w:val="-2"/>
        </w:rPr>
      </w:pPr>
      <w:bookmarkStart w:id="19" w:name="OLE_LINK36"/>
      <w:bookmarkStart w:id="20" w:name="OLE_LINK37"/>
      <w:bookmarkStart w:id="21" w:name="OLE_LINK38"/>
      <w:bookmarkStart w:id="22" w:name="OLE_LINK27"/>
      <w:bookmarkStart w:id="23" w:name="OLE_LINK28"/>
      <w:r>
        <w:rPr>
          <w:rStyle w:val="Strong"/>
        </w:rPr>
        <w:t>ESnet</w:t>
      </w:r>
      <w:r w:rsidRPr="00A93321">
        <w:rPr>
          <w:rStyle w:val="Strong"/>
        </w:rPr>
        <w:t xml:space="preserve">: </w:t>
      </w:r>
      <w:r w:rsidR="001258F3">
        <w:rPr>
          <w:spacing w:val="-2"/>
        </w:rPr>
        <w:t xml:space="preserve">Brian Tierney, </w:t>
      </w:r>
      <w:r>
        <w:rPr>
          <w:spacing w:val="-2"/>
        </w:rPr>
        <w:t xml:space="preserve">Eric </w:t>
      </w:r>
      <w:bookmarkEnd w:id="19"/>
      <w:bookmarkEnd w:id="20"/>
      <w:bookmarkEnd w:id="21"/>
      <w:proofErr w:type="spellStart"/>
      <w:r>
        <w:rPr>
          <w:spacing w:val="-2"/>
        </w:rPr>
        <w:t>Pouyoul</w:t>
      </w:r>
      <w:proofErr w:type="spellEnd"/>
      <w:r>
        <w:rPr>
          <w:spacing w:val="-2"/>
        </w:rPr>
        <w:t xml:space="preserve"> </w:t>
      </w:r>
    </w:p>
    <w:p w:rsidR="001F7804" w:rsidRDefault="001F7804" w:rsidP="001F7804">
      <w:pPr>
        <w:rPr>
          <w:spacing w:val="-2"/>
        </w:rPr>
      </w:pPr>
      <w:r>
        <w:rPr>
          <w:rStyle w:val="Strong"/>
        </w:rPr>
        <w:t>Michigan State University</w:t>
      </w:r>
      <w:r w:rsidRPr="00A93321">
        <w:rPr>
          <w:rStyle w:val="Strong"/>
        </w:rPr>
        <w:t xml:space="preserve">: </w:t>
      </w:r>
      <w:r>
        <w:rPr>
          <w:spacing w:val="-2"/>
        </w:rPr>
        <w:t>Andrew Keen</w:t>
      </w:r>
    </w:p>
    <w:p w:rsidR="001F7804" w:rsidRDefault="001F7804" w:rsidP="001F7804">
      <w:pPr>
        <w:rPr>
          <w:spacing w:val="-2"/>
        </w:rPr>
      </w:pPr>
      <w:bookmarkStart w:id="24" w:name="OLE_LINK29"/>
      <w:bookmarkStart w:id="25" w:name="OLE_LINK30"/>
      <w:bookmarkStart w:id="26" w:name="OLE_LINK33"/>
      <w:bookmarkStart w:id="27" w:name="OLE_LINK34"/>
      <w:bookmarkStart w:id="28" w:name="OLE_LINK35"/>
      <w:bookmarkEnd w:id="22"/>
      <w:bookmarkEnd w:id="23"/>
      <w:r>
        <w:rPr>
          <w:rStyle w:val="Strong"/>
        </w:rPr>
        <w:t>Northwestern</w:t>
      </w:r>
      <w:bookmarkEnd w:id="24"/>
      <w:bookmarkEnd w:id="25"/>
      <w:r>
        <w:rPr>
          <w:rStyle w:val="Strong"/>
        </w:rPr>
        <w:t xml:space="preserve"> University</w:t>
      </w:r>
      <w:r w:rsidRPr="00A93321">
        <w:rPr>
          <w:rStyle w:val="Strong"/>
        </w:rPr>
        <w:t xml:space="preserve">: </w:t>
      </w:r>
      <w:bookmarkStart w:id="29" w:name="OLE_LINK31"/>
      <w:bookmarkStart w:id="30" w:name="OLE_LINK32"/>
      <w:r>
        <w:rPr>
          <w:spacing w:val="-2"/>
        </w:rPr>
        <w:t xml:space="preserve">James </w:t>
      </w:r>
      <w:bookmarkEnd w:id="26"/>
      <w:bookmarkEnd w:id="27"/>
      <w:bookmarkEnd w:id="28"/>
      <w:r>
        <w:rPr>
          <w:spacing w:val="-2"/>
        </w:rPr>
        <w:t>Chen, J</w:t>
      </w:r>
      <w:bookmarkEnd w:id="29"/>
      <w:bookmarkEnd w:id="30"/>
      <w:r>
        <w:rPr>
          <w:spacing w:val="-2"/>
        </w:rPr>
        <w:t>oe Mambretti</w:t>
      </w:r>
    </w:p>
    <w:p w:rsidR="001F7804" w:rsidRDefault="001F7804" w:rsidP="001F7804">
      <w:pPr>
        <w:rPr>
          <w:spacing w:val="-2"/>
        </w:rPr>
      </w:pPr>
      <w:proofErr w:type="spellStart"/>
      <w:r>
        <w:rPr>
          <w:rStyle w:val="Strong"/>
        </w:rPr>
        <w:t>Padtec</w:t>
      </w:r>
      <w:proofErr w:type="spellEnd"/>
      <w:r w:rsidRPr="00A93321">
        <w:rPr>
          <w:rStyle w:val="Strong"/>
        </w:rPr>
        <w:t xml:space="preserve">: </w:t>
      </w:r>
      <w:r>
        <w:rPr>
          <w:spacing w:val="-2"/>
        </w:rPr>
        <w:t xml:space="preserve">Sergio </w:t>
      </w:r>
      <w:proofErr w:type="spellStart"/>
      <w:r>
        <w:rPr>
          <w:spacing w:val="-2"/>
        </w:rPr>
        <w:t>Timoteo</w:t>
      </w:r>
      <w:proofErr w:type="spellEnd"/>
    </w:p>
    <w:p w:rsidR="00A93321" w:rsidRDefault="00A93321" w:rsidP="00A93321">
      <w:pPr>
        <w:rPr>
          <w:spacing w:val="-2"/>
        </w:rPr>
      </w:pPr>
      <w:bookmarkStart w:id="31" w:name="OLE_LINK25"/>
      <w:bookmarkStart w:id="32" w:name="OLE_LINK26"/>
      <w:bookmarkStart w:id="33" w:name="OLE_LINK41"/>
      <w:r>
        <w:rPr>
          <w:rStyle w:val="Strong"/>
        </w:rPr>
        <w:t>Princeton University</w:t>
      </w:r>
      <w:r w:rsidRPr="00A93321">
        <w:rPr>
          <w:rStyle w:val="Strong"/>
        </w:rPr>
        <w:t xml:space="preserve">: </w:t>
      </w:r>
      <w:bookmarkStart w:id="34" w:name="OLE_LINK20"/>
      <w:bookmarkStart w:id="35" w:name="OLE_LINK21"/>
      <w:bookmarkStart w:id="36" w:name="OLE_LINK22"/>
      <w:bookmarkStart w:id="37" w:name="OLE_LINK11"/>
      <w:bookmarkStart w:id="38" w:name="OLE_LINK12"/>
      <w:bookmarkStart w:id="39" w:name="OLE_LINK13"/>
      <w:r>
        <w:rPr>
          <w:spacing w:val="-2"/>
        </w:rPr>
        <w:t>Tony Wildish</w:t>
      </w:r>
    </w:p>
    <w:bookmarkEnd w:id="31"/>
    <w:bookmarkEnd w:id="32"/>
    <w:bookmarkEnd w:id="33"/>
    <w:bookmarkEnd w:id="34"/>
    <w:bookmarkEnd w:id="35"/>
    <w:bookmarkEnd w:id="36"/>
    <w:p w:rsidR="00EA36EB" w:rsidRPr="001A34F0" w:rsidRDefault="00EA36EB" w:rsidP="00EA36EB">
      <w:pPr>
        <w:rPr>
          <w:spacing w:val="-2"/>
          <w:lang w:val="fr-FR"/>
        </w:rPr>
      </w:pPr>
      <w:r w:rsidRPr="001A34F0">
        <w:rPr>
          <w:rStyle w:val="Strong"/>
          <w:lang w:val="fr-FR"/>
        </w:rPr>
        <w:t>Rede Nacional de Ensino e Pesquisa (RNP):</w:t>
      </w:r>
      <w:r w:rsidRPr="001F7804">
        <w:rPr>
          <w:rStyle w:val="Strong"/>
          <w:lang w:val="fr-FR"/>
        </w:rPr>
        <w:t xml:space="preserve"> </w:t>
      </w:r>
      <w:r w:rsidR="001258F3">
        <w:rPr>
          <w:spacing w:val="-2"/>
          <w:lang w:val="fr-FR"/>
        </w:rPr>
        <w:t xml:space="preserve">Alex Moura, </w:t>
      </w:r>
      <w:r w:rsidR="001258F3" w:rsidRPr="00487FD3">
        <w:rPr>
          <w:spacing w:val="-2"/>
          <w:lang w:val="fr-FR"/>
        </w:rPr>
        <w:t>G</w:t>
      </w:r>
      <w:r w:rsidR="001258F3">
        <w:rPr>
          <w:spacing w:val="-2"/>
          <w:lang w:val="fr-FR"/>
        </w:rPr>
        <w:t xml:space="preserve">ustavo Dias, </w:t>
      </w:r>
      <w:proofErr w:type="spellStart"/>
      <w:r w:rsidR="001F7804">
        <w:rPr>
          <w:spacing w:val="-2"/>
          <w:lang w:val="fr-FR"/>
        </w:rPr>
        <w:t>Leandro</w:t>
      </w:r>
      <w:proofErr w:type="spellEnd"/>
      <w:r w:rsidR="001F7804">
        <w:rPr>
          <w:spacing w:val="-2"/>
          <w:lang w:val="fr-FR"/>
        </w:rPr>
        <w:t xml:space="preserve"> </w:t>
      </w:r>
      <w:proofErr w:type="spellStart"/>
      <w:r w:rsidR="001F7804">
        <w:rPr>
          <w:spacing w:val="-2"/>
          <w:lang w:val="fr-FR"/>
        </w:rPr>
        <w:t>Ciuffo</w:t>
      </w:r>
      <w:proofErr w:type="spellEnd"/>
    </w:p>
    <w:p w:rsidR="00EA36EB" w:rsidRPr="001A34F0" w:rsidRDefault="00EA36EB" w:rsidP="00EA36EB">
      <w:pPr>
        <w:rPr>
          <w:spacing w:val="-2"/>
          <w:lang w:val="en-GB"/>
        </w:rPr>
      </w:pPr>
      <w:proofErr w:type="spellStart"/>
      <w:r w:rsidRPr="001A34F0">
        <w:rPr>
          <w:rStyle w:val="Strong"/>
          <w:lang w:val="en-GB"/>
        </w:rPr>
        <w:lastRenderedPageBreak/>
        <w:t>Universidade</w:t>
      </w:r>
      <w:proofErr w:type="spellEnd"/>
      <w:r w:rsidRPr="001A34F0">
        <w:rPr>
          <w:rStyle w:val="Strong"/>
          <w:lang w:val="en-GB"/>
        </w:rPr>
        <w:t xml:space="preserve"> </w:t>
      </w:r>
      <w:proofErr w:type="spellStart"/>
      <w:r w:rsidRPr="001A34F0">
        <w:rPr>
          <w:rStyle w:val="Strong"/>
          <w:lang w:val="en-GB"/>
        </w:rPr>
        <w:t>Estadual</w:t>
      </w:r>
      <w:proofErr w:type="spellEnd"/>
      <w:r w:rsidRPr="001A34F0">
        <w:rPr>
          <w:rStyle w:val="Strong"/>
          <w:lang w:val="en-GB"/>
        </w:rPr>
        <w:t xml:space="preserve"> de Campinas (UNICAMP):</w:t>
      </w:r>
      <w:r w:rsidR="001258F3">
        <w:rPr>
          <w:spacing w:val="-2"/>
          <w:lang w:val="en-GB"/>
        </w:rPr>
        <w:t xml:space="preserve"> Christian </w:t>
      </w:r>
      <w:proofErr w:type="spellStart"/>
      <w:r w:rsidR="001258F3">
        <w:rPr>
          <w:spacing w:val="-2"/>
          <w:lang w:val="en-GB"/>
        </w:rPr>
        <w:t>Esteve</w:t>
      </w:r>
      <w:proofErr w:type="spellEnd"/>
      <w:r w:rsidR="001258F3">
        <w:rPr>
          <w:spacing w:val="-2"/>
          <w:lang w:val="en-GB"/>
        </w:rPr>
        <w:t xml:space="preserve"> Rothenberg,</w:t>
      </w:r>
      <w:r w:rsidR="001258F3" w:rsidRPr="00487FD3">
        <w:rPr>
          <w:spacing w:val="-2"/>
          <w:lang w:val="en-GB"/>
        </w:rPr>
        <w:t xml:space="preserve"> </w:t>
      </w:r>
      <w:r w:rsidR="001258F3" w:rsidRPr="003C1E13">
        <w:rPr>
          <w:spacing w:val="-2"/>
          <w:lang w:val="en-GB"/>
        </w:rPr>
        <w:t xml:space="preserve">Dalton </w:t>
      </w:r>
      <w:proofErr w:type="spellStart"/>
      <w:r w:rsidR="001258F3" w:rsidRPr="003C1E13">
        <w:rPr>
          <w:spacing w:val="-2"/>
          <w:lang w:val="en-GB"/>
        </w:rPr>
        <w:t>Soares</w:t>
      </w:r>
      <w:proofErr w:type="spellEnd"/>
      <w:r w:rsidR="001258F3" w:rsidRPr="003C1E13">
        <w:rPr>
          <w:spacing w:val="-2"/>
          <w:lang w:val="en-GB"/>
        </w:rPr>
        <w:t xml:space="preserve"> </w:t>
      </w:r>
      <w:proofErr w:type="spellStart"/>
      <w:r w:rsidR="001258F3" w:rsidRPr="003C1E13">
        <w:rPr>
          <w:spacing w:val="-2"/>
          <w:lang w:val="en-GB"/>
        </w:rPr>
        <w:t>Arantes</w:t>
      </w:r>
      <w:proofErr w:type="spellEnd"/>
      <w:r w:rsidR="001258F3" w:rsidRPr="003C1E13">
        <w:rPr>
          <w:spacing w:val="-2"/>
          <w:lang w:val="en-GB"/>
        </w:rPr>
        <w:t>,</w:t>
      </w:r>
      <w:r w:rsidR="001258F3">
        <w:rPr>
          <w:spacing w:val="-2"/>
          <w:lang w:val="en-GB"/>
        </w:rPr>
        <w:t xml:space="preserve"> </w:t>
      </w:r>
      <w:proofErr w:type="spellStart"/>
      <w:r w:rsidR="001258F3" w:rsidRPr="003C1E13">
        <w:rPr>
          <w:spacing w:val="-2"/>
          <w:lang w:val="en-GB"/>
        </w:rPr>
        <w:t>Darli</w:t>
      </w:r>
      <w:proofErr w:type="spellEnd"/>
      <w:r w:rsidR="001258F3" w:rsidRPr="003C1E13">
        <w:rPr>
          <w:spacing w:val="-2"/>
          <w:lang w:val="en-GB"/>
        </w:rPr>
        <w:t xml:space="preserve"> </w:t>
      </w:r>
      <w:proofErr w:type="spellStart"/>
      <w:r w:rsidR="001258F3" w:rsidRPr="003C1E13">
        <w:rPr>
          <w:spacing w:val="-2"/>
          <w:lang w:val="en-GB"/>
        </w:rPr>
        <w:t>Melo</w:t>
      </w:r>
      <w:proofErr w:type="spellEnd"/>
      <w:r w:rsidR="001258F3">
        <w:rPr>
          <w:spacing w:val="-2"/>
          <w:lang w:val="en-GB"/>
        </w:rPr>
        <w:t xml:space="preserve">, Felipe </w:t>
      </w:r>
      <w:proofErr w:type="spellStart"/>
      <w:r w:rsidR="001258F3">
        <w:rPr>
          <w:spacing w:val="-2"/>
          <w:lang w:val="en-GB"/>
        </w:rPr>
        <w:t>Rudge</w:t>
      </w:r>
      <w:proofErr w:type="spellEnd"/>
      <w:r w:rsidR="001258F3">
        <w:rPr>
          <w:spacing w:val="-2"/>
          <w:lang w:val="en-GB"/>
        </w:rPr>
        <w:t xml:space="preserve"> Barbosa</w:t>
      </w:r>
    </w:p>
    <w:p w:rsidR="00EA36EB" w:rsidRDefault="00EA36EB" w:rsidP="00EA36EB">
      <w:pPr>
        <w:rPr>
          <w:spacing w:val="-2"/>
          <w:lang w:val="en-GB"/>
        </w:rPr>
      </w:pPr>
      <w:bookmarkStart w:id="40" w:name="OLE_LINK42"/>
      <w:bookmarkStart w:id="41" w:name="OLE_LINK43"/>
      <w:bookmarkStart w:id="42" w:name="OLE_LINK44"/>
      <w:proofErr w:type="spellStart"/>
      <w:r w:rsidRPr="001A34F0">
        <w:rPr>
          <w:rStyle w:val="Strong"/>
          <w:lang w:val="en-GB"/>
        </w:rPr>
        <w:t>Universidade</w:t>
      </w:r>
      <w:proofErr w:type="spellEnd"/>
      <w:r w:rsidRPr="001A34F0">
        <w:rPr>
          <w:rStyle w:val="Strong"/>
          <w:lang w:val="en-GB"/>
        </w:rPr>
        <w:t xml:space="preserve"> </w:t>
      </w:r>
      <w:proofErr w:type="spellStart"/>
      <w:r w:rsidRPr="001A34F0">
        <w:rPr>
          <w:rStyle w:val="Strong"/>
          <w:lang w:val="en-GB"/>
        </w:rPr>
        <w:t>Estadual</w:t>
      </w:r>
      <w:proofErr w:type="spellEnd"/>
      <w:r w:rsidRPr="001A34F0">
        <w:rPr>
          <w:rStyle w:val="Strong"/>
          <w:lang w:val="en-GB"/>
        </w:rPr>
        <w:t xml:space="preserve"> </w:t>
      </w:r>
      <w:proofErr w:type="spellStart"/>
      <w:r w:rsidRPr="001A34F0">
        <w:rPr>
          <w:rStyle w:val="Strong"/>
          <w:lang w:val="en-GB"/>
        </w:rPr>
        <w:t>Paulista</w:t>
      </w:r>
      <w:proofErr w:type="spellEnd"/>
      <w:r w:rsidRPr="001A34F0">
        <w:rPr>
          <w:rStyle w:val="Strong"/>
          <w:lang w:val="en-GB"/>
        </w:rPr>
        <w:t xml:space="preserve"> (UNESP): </w:t>
      </w:r>
      <w:bookmarkStart w:id="43" w:name="OLE_LINK45"/>
      <w:bookmarkStart w:id="44" w:name="OLE_LINK46"/>
      <w:bookmarkEnd w:id="40"/>
      <w:bookmarkEnd w:id="41"/>
      <w:bookmarkEnd w:id="42"/>
      <w:proofErr w:type="spellStart"/>
      <w:r w:rsidR="001258F3">
        <w:rPr>
          <w:spacing w:val="-2"/>
          <w:lang w:val="en-GB"/>
        </w:rPr>
        <w:t>Beraldo</w:t>
      </w:r>
      <w:proofErr w:type="spellEnd"/>
      <w:r w:rsidR="001258F3">
        <w:rPr>
          <w:spacing w:val="-2"/>
          <w:lang w:val="en-GB"/>
        </w:rPr>
        <w:t xml:space="preserve"> Leal, </w:t>
      </w:r>
      <w:r w:rsidRPr="001A34F0">
        <w:rPr>
          <w:spacing w:val="-2"/>
          <w:lang w:val="en-GB"/>
        </w:rPr>
        <w:t>E</w:t>
      </w:r>
      <w:bookmarkEnd w:id="43"/>
      <w:bookmarkEnd w:id="44"/>
      <w:r w:rsidRPr="001A34F0">
        <w:rPr>
          <w:spacing w:val="-2"/>
          <w:lang w:val="en-GB"/>
        </w:rPr>
        <w:t xml:space="preserve">duardo Bach, </w:t>
      </w:r>
      <w:proofErr w:type="spellStart"/>
      <w:r>
        <w:rPr>
          <w:spacing w:val="-2"/>
          <w:lang w:val="en-GB"/>
        </w:rPr>
        <w:t>Marcio</w:t>
      </w:r>
      <w:proofErr w:type="spellEnd"/>
      <w:r>
        <w:rPr>
          <w:spacing w:val="-2"/>
          <w:lang w:val="en-GB"/>
        </w:rPr>
        <w:t xml:space="preserve"> Costa</w:t>
      </w:r>
    </w:p>
    <w:p w:rsidR="001F7804" w:rsidRPr="001A34F0" w:rsidRDefault="001F7804" w:rsidP="00EA36EB">
      <w:pPr>
        <w:rPr>
          <w:rStyle w:val="Strong"/>
          <w:lang w:val="en-GB"/>
        </w:rPr>
      </w:pPr>
      <w:r w:rsidRPr="003C1E13">
        <w:rPr>
          <w:rStyle w:val="Strong"/>
          <w:lang w:val="en-GB"/>
        </w:rPr>
        <w:t xml:space="preserve">Universidade </w:t>
      </w:r>
      <w:r>
        <w:rPr>
          <w:rStyle w:val="Strong"/>
          <w:lang w:val="en-GB"/>
        </w:rPr>
        <w:t>Federal do ABC</w:t>
      </w:r>
      <w:r w:rsidRPr="003C1E13">
        <w:rPr>
          <w:rStyle w:val="Strong"/>
          <w:lang w:val="en-GB"/>
        </w:rPr>
        <w:t>:</w:t>
      </w:r>
      <w:r w:rsidR="003972C7">
        <w:rPr>
          <w:rStyle w:val="Strong"/>
          <w:lang w:val="en-GB"/>
        </w:rPr>
        <w:t xml:space="preserve"> </w:t>
      </w:r>
      <w:r w:rsidR="003972C7">
        <w:rPr>
          <w:spacing w:val="-2"/>
          <w:lang w:val="en-GB"/>
        </w:rPr>
        <w:t xml:space="preserve">Gustavo </w:t>
      </w:r>
      <w:proofErr w:type="spellStart"/>
      <w:r w:rsidR="003972C7">
        <w:rPr>
          <w:spacing w:val="-2"/>
          <w:lang w:val="en-GB"/>
        </w:rPr>
        <w:t>Pavani</w:t>
      </w:r>
      <w:proofErr w:type="spellEnd"/>
    </w:p>
    <w:p w:rsidR="00A93321" w:rsidRDefault="00A93321" w:rsidP="00A93321">
      <w:pPr>
        <w:rPr>
          <w:spacing w:val="-2"/>
        </w:rPr>
      </w:pPr>
      <w:bookmarkStart w:id="45" w:name="OLE_LINK14"/>
      <w:bookmarkEnd w:id="37"/>
      <w:bookmarkEnd w:id="38"/>
      <w:bookmarkEnd w:id="39"/>
      <w:r w:rsidRPr="00A93321">
        <w:rPr>
          <w:rStyle w:val="Strong"/>
        </w:rPr>
        <w:t>University of Michigan</w:t>
      </w:r>
      <w:r w:rsidR="00EA36EB">
        <w:rPr>
          <w:rStyle w:val="Strong"/>
        </w:rPr>
        <w:t xml:space="preserve"> (UMICH)</w:t>
      </w:r>
      <w:r>
        <w:rPr>
          <w:rStyle w:val="Strong"/>
        </w:rPr>
        <w:t>:</w:t>
      </w:r>
      <w:r w:rsidR="00EA36EB">
        <w:rPr>
          <w:spacing w:val="-2"/>
        </w:rPr>
        <w:t xml:space="preserve"> </w:t>
      </w:r>
      <w:r>
        <w:rPr>
          <w:spacing w:val="-2"/>
        </w:rPr>
        <w:t xml:space="preserve">Jorge Batista, </w:t>
      </w:r>
      <w:r w:rsidR="001258F3">
        <w:rPr>
          <w:spacing w:val="-2"/>
        </w:rPr>
        <w:t xml:space="preserve">Robert Ball, </w:t>
      </w:r>
      <w:r w:rsidR="001F7804">
        <w:rPr>
          <w:spacing w:val="-2"/>
        </w:rPr>
        <w:t xml:space="preserve">Roy </w:t>
      </w:r>
      <w:proofErr w:type="spellStart"/>
      <w:r w:rsidR="001F7804">
        <w:rPr>
          <w:spacing w:val="-2"/>
        </w:rPr>
        <w:t>Hockett</w:t>
      </w:r>
      <w:proofErr w:type="spellEnd"/>
      <w:r w:rsidR="001F7804">
        <w:rPr>
          <w:spacing w:val="-2"/>
        </w:rPr>
        <w:t xml:space="preserve">, </w:t>
      </w:r>
      <w:r w:rsidR="006D65E5">
        <w:rPr>
          <w:spacing w:val="-2"/>
        </w:rPr>
        <w:t xml:space="preserve">Shawn </w:t>
      </w:r>
      <w:proofErr w:type="spellStart"/>
      <w:r w:rsidR="006D65E5">
        <w:rPr>
          <w:spacing w:val="-2"/>
        </w:rPr>
        <w:t>Mckee</w:t>
      </w:r>
      <w:proofErr w:type="spellEnd"/>
    </w:p>
    <w:p w:rsidR="003972C7" w:rsidRDefault="003972C7" w:rsidP="00A93321">
      <w:pPr>
        <w:rPr>
          <w:spacing w:val="-2"/>
        </w:rPr>
      </w:pPr>
      <w:r>
        <w:rPr>
          <w:rStyle w:val="Strong"/>
        </w:rPr>
        <w:t xml:space="preserve">University of Sao Paulo: </w:t>
      </w:r>
      <w:r w:rsidR="00367224" w:rsidRPr="001A34F0">
        <w:rPr>
          <w:rStyle w:val="Strong"/>
          <w:b w:val="0"/>
        </w:rPr>
        <w:t xml:space="preserve">Sergio </w:t>
      </w:r>
      <w:proofErr w:type="spellStart"/>
      <w:r w:rsidR="00367224" w:rsidRPr="001A34F0">
        <w:rPr>
          <w:rStyle w:val="Strong"/>
          <w:b w:val="0"/>
        </w:rPr>
        <w:t>Novaes</w:t>
      </w:r>
      <w:proofErr w:type="spellEnd"/>
      <w:r w:rsidR="00367224" w:rsidRPr="001A34F0">
        <w:rPr>
          <w:rStyle w:val="Strong"/>
          <w:b w:val="0"/>
        </w:rPr>
        <w:t>,</w:t>
      </w:r>
      <w:r w:rsidR="00367224">
        <w:rPr>
          <w:rStyle w:val="Strong"/>
        </w:rPr>
        <w:t xml:space="preserve"> </w:t>
      </w:r>
      <w:proofErr w:type="spellStart"/>
      <w:r>
        <w:rPr>
          <w:spacing w:val="-2"/>
        </w:rPr>
        <w:t>Rogerio</w:t>
      </w:r>
      <w:proofErr w:type="spellEnd"/>
      <w:r>
        <w:rPr>
          <w:spacing w:val="-2"/>
        </w:rPr>
        <w:t xml:space="preserve"> </w:t>
      </w:r>
      <w:proofErr w:type="spellStart"/>
      <w:r>
        <w:rPr>
          <w:spacing w:val="-2"/>
        </w:rPr>
        <w:t>Iope</w:t>
      </w:r>
      <w:proofErr w:type="spellEnd"/>
    </w:p>
    <w:p w:rsidR="006D65E5" w:rsidRPr="00815E26" w:rsidRDefault="006D65E5" w:rsidP="006D65E5">
      <w:pPr>
        <w:rPr>
          <w:spacing w:val="-2"/>
        </w:rPr>
      </w:pPr>
      <w:bookmarkStart w:id="46" w:name="OLE_LINK47"/>
      <w:bookmarkStart w:id="47" w:name="OLE_LINK48"/>
      <w:bookmarkStart w:id="48" w:name="OLE_LINK18"/>
      <w:bookmarkStart w:id="49" w:name="OLE_LINK19"/>
      <w:r>
        <w:rPr>
          <w:rStyle w:val="Strong"/>
        </w:rPr>
        <w:t xml:space="preserve">University of Texas </w:t>
      </w:r>
      <w:bookmarkEnd w:id="46"/>
      <w:bookmarkEnd w:id="47"/>
      <w:r>
        <w:rPr>
          <w:rStyle w:val="Strong"/>
        </w:rPr>
        <w:t>at Arlington</w:t>
      </w:r>
      <w:r w:rsidR="00EA36EB">
        <w:rPr>
          <w:rStyle w:val="Strong"/>
        </w:rPr>
        <w:t xml:space="preserve"> (UTA)</w:t>
      </w:r>
      <w:r>
        <w:rPr>
          <w:rStyle w:val="Strong"/>
        </w:rPr>
        <w:t>:</w:t>
      </w:r>
      <w:r w:rsidR="003972C7">
        <w:rPr>
          <w:rStyle w:val="Strong"/>
        </w:rPr>
        <w:t xml:space="preserve"> </w:t>
      </w:r>
      <w:bookmarkStart w:id="50" w:name="OLE_LINK49"/>
      <w:bookmarkStart w:id="51" w:name="OLE_LINK50"/>
      <w:bookmarkStart w:id="52" w:name="OLE_LINK51"/>
      <w:r>
        <w:rPr>
          <w:spacing w:val="-2"/>
        </w:rPr>
        <w:t>K</w:t>
      </w:r>
      <w:bookmarkEnd w:id="50"/>
      <w:bookmarkEnd w:id="51"/>
      <w:bookmarkEnd w:id="52"/>
      <w:r>
        <w:rPr>
          <w:spacing w:val="-2"/>
        </w:rPr>
        <w:t>aushik De</w:t>
      </w:r>
    </w:p>
    <w:p w:rsidR="006D65E5" w:rsidRPr="001A34F0" w:rsidRDefault="00EA36EB" w:rsidP="00A93321">
      <w:pPr>
        <w:rPr>
          <w:rStyle w:val="Strong"/>
          <w:b w:val="0"/>
          <w:bCs w:val="0"/>
          <w:spacing w:val="-2"/>
        </w:rPr>
      </w:pPr>
      <w:bookmarkStart w:id="53" w:name="OLE_LINK15"/>
      <w:bookmarkStart w:id="54" w:name="OLE_LINK16"/>
      <w:bookmarkEnd w:id="48"/>
      <w:bookmarkEnd w:id="49"/>
      <w:bookmarkEnd w:id="45"/>
      <w:r>
        <w:rPr>
          <w:rStyle w:val="Strong"/>
        </w:rPr>
        <w:t xml:space="preserve">University of Victoria (UVIC): </w:t>
      </w:r>
      <w:r>
        <w:rPr>
          <w:spacing w:val="-2"/>
        </w:rPr>
        <w:t xml:space="preserve">Ian Gable, Randal </w:t>
      </w:r>
      <w:proofErr w:type="spellStart"/>
      <w:r>
        <w:rPr>
          <w:spacing w:val="-2"/>
        </w:rPr>
        <w:t>Sobie</w:t>
      </w:r>
      <w:proofErr w:type="spellEnd"/>
    </w:p>
    <w:p w:rsidR="00A93321" w:rsidRDefault="006D65E5" w:rsidP="00A93321">
      <w:r>
        <w:rPr>
          <w:rStyle w:val="Strong"/>
        </w:rPr>
        <w:t>Vanderbilt University</w:t>
      </w:r>
      <w:r w:rsidR="00A93321">
        <w:rPr>
          <w:rStyle w:val="Strong"/>
        </w:rPr>
        <w:t>:</w:t>
      </w:r>
      <w:r w:rsidR="00EA36EB">
        <w:rPr>
          <w:spacing w:val="-2"/>
        </w:rPr>
        <w:t xml:space="preserve"> </w:t>
      </w:r>
      <w:r w:rsidR="001258F3">
        <w:rPr>
          <w:spacing w:val="-2"/>
        </w:rPr>
        <w:t xml:space="preserve">, Alan Tackett, </w:t>
      </w:r>
      <w:r>
        <w:rPr>
          <w:spacing w:val="-2"/>
        </w:rPr>
        <w:t xml:space="preserve">Andrew </w:t>
      </w:r>
      <w:proofErr w:type="spellStart"/>
      <w:r>
        <w:rPr>
          <w:spacing w:val="-2"/>
        </w:rPr>
        <w:t>Melo</w:t>
      </w:r>
      <w:proofErr w:type="spellEnd"/>
      <w:r>
        <w:rPr>
          <w:spacing w:val="-2"/>
        </w:rPr>
        <w:t>, Paul Sheldon</w:t>
      </w:r>
      <w:bookmarkEnd w:id="15"/>
      <w:bookmarkEnd w:id="16"/>
      <w:bookmarkEnd w:id="53"/>
      <w:bookmarkEnd w:id="54"/>
    </w:p>
    <w:p w:rsidR="006D65E5" w:rsidRPr="00A93321" w:rsidRDefault="006D65E5" w:rsidP="00A93321"/>
    <w:sdt>
      <w:sdtPr>
        <w:rPr>
          <w:b w:val="0"/>
          <w:kern w:val="0"/>
          <w:sz w:val="18"/>
        </w:rPr>
        <w:id w:val="-539667115"/>
        <w:docPartObj>
          <w:docPartGallery w:val="Bibliographies"/>
          <w:docPartUnique/>
        </w:docPartObj>
      </w:sdtPr>
      <w:sdtEndPr/>
      <w:sdtContent>
        <w:p w:rsidR="00B24F06" w:rsidRPr="0004418E" w:rsidRDefault="00B24F06">
          <w:pPr>
            <w:pStyle w:val="Heading1"/>
          </w:pPr>
          <w:r w:rsidRPr="0004418E">
            <w:t>References</w:t>
          </w:r>
        </w:p>
        <w:sdt>
          <w:sdtPr>
            <w:id w:val="-573587230"/>
            <w:bibliography/>
          </w:sdtPr>
          <w:sdtEndPr/>
          <w:sdtContent>
            <w:p w:rsidR="003A4BA0" w:rsidRDefault="00B24F06">
              <w:pPr>
                <w:rPr>
                  <w:noProof/>
                  <w:sz w:val="20"/>
                </w:rPr>
              </w:pPr>
              <w:r w:rsidRPr="0004418E">
                <w:fldChar w:fldCharType="begin"/>
              </w:r>
              <w:r w:rsidRPr="0004418E">
                <w:rPr>
                  <w:lang w:val="en-GB"/>
                </w:rPr>
                <w:instrText xml:space="preserve"> BIBLIOGRAPHY </w:instrText>
              </w:r>
              <w:r w:rsidRPr="0004418E">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4375"/>
              </w:tblGrid>
              <w:tr w:rsidR="003A4BA0" w:rsidRPr="001A34F0" w:rsidTr="001A34F0">
                <w:trPr>
                  <w:divId w:val="2043552231"/>
                  <w:tblCellSpacing w:w="15" w:type="dxa"/>
                </w:trPr>
                <w:tc>
                  <w:tcPr>
                    <w:tcW w:w="397" w:type="pct"/>
                    <w:hideMark/>
                  </w:tcPr>
                  <w:p w:rsidR="003A4BA0" w:rsidRDefault="003A4BA0">
                    <w:pPr>
                      <w:pStyle w:val="Bibliography"/>
                      <w:rPr>
                        <w:noProof/>
                        <w:sz w:val="24"/>
                        <w:szCs w:val="24"/>
                      </w:rPr>
                    </w:pPr>
                    <w:r>
                      <w:rPr>
                        <w:noProof/>
                      </w:rPr>
                      <w:t xml:space="preserve">[1] </w:t>
                    </w:r>
                  </w:p>
                </w:tc>
                <w:tc>
                  <w:tcPr>
                    <w:tcW w:w="4510" w:type="pct"/>
                    <w:hideMark/>
                  </w:tcPr>
                  <w:p w:rsidR="003A4BA0" w:rsidRPr="001A34F0" w:rsidRDefault="003A4BA0">
                    <w:pPr>
                      <w:pStyle w:val="Bibliography"/>
                      <w:rPr>
                        <w:noProof/>
                        <w:lang w:val="fr-FR"/>
                      </w:rPr>
                    </w:pPr>
                    <w:r w:rsidRPr="001A34F0">
                      <w:rPr>
                        <w:noProof/>
                        <w:lang w:val="de-CH"/>
                      </w:rPr>
                      <w:t xml:space="preserve">"Fast Data Transfer (FDT)," [Online]. </w:t>
                    </w:r>
                    <w:r w:rsidRPr="001A34F0">
                      <w:rPr>
                        <w:noProof/>
                        <w:lang w:val="fr-FR"/>
                      </w:rPr>
                      <w:t>Available: http://fdt.cern.ch/.</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[2] </w:t>
                    </w:r>
                  </w:p>
                </w:tc>
                <w:tc>
                  <w:tcPr>
                    <w:tcW w:w="4510" w:type="pct"/>
                    <w:hideMark/>
                  </w:tcPr>
                  <w:p w:rsidR="003A4BA0" w:rsidRDefault="003A4BA0">
                    <w:pPr>
                      <w:pStyle w:val="Bibliography"/>
                      <w:rPr>
                        <w:noProof/>
                      </w:rPr>
                    </w:pPr>
                    <w:r>
                      <w:rPr>
                        <w:noProof/>
                      </w:rPr>
                      <w:t xml:space="preserve">Z. Maxa, B. Ahmed et al., "Powering physics data transfers with FDT," 2011. </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[3] </w:t>
                    </w:r>
                  </w:p>
                </w:tc>
                <w:tc>
                  <w:tcPr>
                    <w:tcW w:w="4510" w:type="pct"/>
                    <w:hideMark/>
                  </w:tcPr>
                  <w:p w:rsidR="003A4BA0" w:rsidRDefault="003A4BA0">
                    <w:pPr>
                      <w:pStyle w:val="Bibliography"/>
                      <w:rPr>
                        <w:noProof/>
                      </w:rPr>
                    </w:pPr>
                    <w:r>
                      <w:rPr>
                        <w:noProof/>
                      </w:rPr>
                      <w:t xml:space="preserve">I. Legrand, H. Newman, R. Voicu, C. Cirstoiu, C. Grigoras, C. Dobre, A. Muraru, A. Costan, M. Dediu and C. Stratan, "MonALISA: An agent based, dynamic service system to monitor, control and optimize," </w:t>
                    </w:r>
                    <w:r>
                      <w:rPr>
                        <w:i/>
                        <w:iCs/>
                        <w:noProof/>
                      </w:rPr>
                      <w:t xml:space="preserve">Computer Physics Communications, </w:t>
                    </w:r>
                    <w:r>
                      <w:rPr>
                        <w:noProof/>
                      </w:rPr>
                      <w:t xml:space="preserve">vol. 180, no. 12, pp. 2472-2498, December 2009. </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[4] </w:t>
                    </w:r>
                  </w:p>
                </w:tc>
                <w:tc>
                  <w:tcPr>
                    <w:tcW w:w="4510" w:type="pct"/>
                    <w:hideMark/>
                  </w:tcPr>
                  <w:p w:rsidR="003A4BA0" w:rsidRDefault="003A4BA0">
                    <w:pPr>
                      <w:pStyle w:val="Bibliography"/>
                      <w:rPr>
                        <w:noProof/>
                      </w:rPr>
                    </w:pPr>
                    <w:r>
                      <w:rPr>
                        <w:noProof/>
                      </w:rPr>
                      <w:t>"MONitoring Agents using a Large Integrated Services Architecture (MonALISA)," [Online]. Available: http://monalisa.caltech.edu/.</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[5] </w:t>
                    </w:r>
                  </w:p>
                </w:tc>
                <w:tc>
                  <w:tcPr>
                    <w:tcW w:w="4510" w:type="pct"/>
                    <w:hideMark/>
                  </w:tcPr>
                  <w:p w:rsidR="003A4BA0" w:rsidRDefault="003A4BA0">
                    <w:pPr>
                      <w:pStyle w:val="Bibliography"/>
                      <w:rPr>
                        <w:noProof/>
                      </w:rPr>
                    </w:pPr>
                    <w:r>
                      <w:rPr>
                        <w:noProof/>
                      </w:rPr>
                      <w:t xml:space="preserve">S. Jain, A. Kumar et al, "Experience with a Globally-Deployed Software Defined WAN," in </w:t>
                    </w:r>
                    <w:r>
                      <w:rPr>
                        <w:i/>
                        <w:iCs/>
                        <w:noProof/>
                      </w:rPr>
                      <w:t>Proceedings of ACM SIGCOMM</w:t>
                    </w:r>
                    <w:r>
                      <w:rPr>
                        <w:noProof/>
                      </w:rPr>
                      <w:t xml:space="preserve">, 2013. </w:t>
                    </w:r>
                  </w:p>
                </w:tc>
              </w:tr>
              <w:tr w:rsidR="003A4BA0" w:rsidRPr="001A34F0" w:rsidTr="001A34F0">
                <w:trPr>
                  <w:divId w:val="2043552231"/>
                  <w:tblCellSpacing w:w="15" w:type="dxa"/>
                </w:trPr>
                <w:tc>
                  <w:tcPr>
                    <w:tcW w:w="397" w:type="pct"/>
                    <w:hideMark/>
                  </w:tcPr>
                  <w:p w:rsidR="003A4BA0" w:rsidRDefault="003A4BA0">
                    <w:pPr>
                      <w:pStyle w:val="Bibliography"/>
                      <w:rPr>
                        <w:noProof/>
                      </w:rPr>
                    </w:pPr>
                    <w:r>
                      <w:rPr>
                        <w:noProof/>
                      </w:rPr>
                      <w:t xml:space="preserve">[6] </w:t>
                    </w:r>
                  </w:p>
                </w:tc>
                <w:tc>
                  <w:tcPr>
                    <w:tcW w:w="4510" w:type="pct"/>
                    <w:hideMark/>
                  </w:tcPr>
                  <w:p w:rsidR="003A4BA0" w:rsidRPr="001A34F0" w:rsidRDefault="003A4BA0">
                    <w:pPr>
                      <w:pStyle w:val="Bibliography"/>
                      <w:rPr>
                        <w:noProof/>
                        <w:lang w:val="fr-FR"/>
                      </w:rPr>
                    </w:pPr>
                    <w:r>
                      <w:rPr>
                        <w:noProof/>
                      </w:rPr>
                      <w:t xml:space="preserve">"OpenFlow Link-layer MultiPath Switching," [Online]. </w:t>
                    </w:r>
                    <w:r w:rsidRPr="001A34F0">
                      <w:rPr>
                        <w:noProof/>
                        <w:lang w:val="fr-FR"/>
                      </w:rPr>
                      <w:t>Available: http://www.uslhcnet.org/projects/olimps/.</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[7] </w:t>
                    </w:r>
                  </w:p>
                </w:tc>
                <w:tc>
                  <w:tcPr>
                    <w:tcW w:w="4510" w:type="pct"/>
                    <w:hideMark/>
                  </w:tcPr>
                  <w:p w:rsidR="003A4BA0" w:rsidRDefault="003A4BA0">
                    <w:pPr>
                      <w:pStyle w:val="Bibliography"/>
                      <w:rPr>
                        <w:noProof/>
                      </w:rPr>
                    </w:pPr>
                    <w:r>
                      <w:rPr>
                        <w:noProof/>
                      </w:rPr>
                      <w:t xml:space="preserve">C. Raiciu, C. Paasch et al., "How Hard Can It Be? Designing and Implementing a Deployable Multipath TCP," in </w:t>
                    </w:r>
                    <w:r>
                      <w:rPr>
                        <w:i/>
                        <w:iCs/>
                        <w:noProof/>
                      </w:rPr>
                      <w:t>Proceedings of NSDI</w:t>
                    </w:r>
                    <w:r>
                      <w:rPr>
                        <w:noProof/>
                      </w:rPr>
                      <w:t xml:space="preserve">, 2012. </w:t>
                    </w:r>
                  </w:p>
                </w:tc>
              </w:tr>
              <w:tr w:rsidR="003A4BA0" w:rsidRPr="001A34F0" w:rsidTr="001A34F0">
                <w:trPr>
                  <w:divId w:val="2043552231"/>
                  <w:tblCellSpacing w:w="15" w:type="dxa"/>
                </w:trPr>
                <w:tc>
                  <w:tcPr>
                    <w:tcW w:w="397" w:type="pct"/>
                    <w:hideMark/>
                  </w:tcPr>
                  <w:p w:rsidR="003A4BA0" w:rsidRDefault="003A4BA0">
                    <w:pPr>
                      <w:pStyle w:val="Bibliography"/>
                      <w:rPr>
                        <w:noProof/>
                      </w:rPr>
                    </w:pPr>
                    <w:r>
                      <w:rPr>
                        <w:noProof/>
                      </w:rPr>
                      <w:t xml:space="preserve">[8] </w:t>
                    </w:r>
                  </w:p>
                </w:tc>
                <w:tc>
                  <w:tcPr>
                    <w:tcW w:w="4510" w:type="pct"/>
                    <w:hideMark/>
                  </w:tcPr>
                  <w:p w:rsidR="003A4BA0" w:rsidRPr="001A34F0" w:rsidRDefault="003A4BA0">
                    <w:pPr>
                      <w:pStyle w:val="Bibliography"/>
                      <w:rPr>
                        <w:noProof/>
                        <w:lang w:val="fr-FR"/>
                      </w:rPr>
                    </w:pPr>
                    <w:r>
                      <w:rPr>
                        <w:noProof/>
                      </w:rPr>
                      <w:t xml:space="preserve">"LHCONE Point-to-Point Service Workshop, December 2012," [Online]. </w:t>
                    </w:r>
                    <w:r w:rsidRPr="001A34F0">
                      <w:rPr>
                        <w:noProof/>
                        <w:lang w:val="fr-FR"/>
                      </w:rPr>
                      <w:t>Available: http://indico.cern.ch/event/215393/session/1/contribution/8/material/slides/1.pdf.</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[9] </w:t>
                    </w:r>
                  </w:p>
                </w:tc>
                <w:tc>
                  <w:tcPr>
                    <w:tcW w:w="4510" w:type="pct"/>
                    <w:hideMark/>
                  </w:tcPr>
                  <w:p w:rsidR="003A4BA0" w:rsidRDefault="003A4BA0">
                    <w:pPr>
                      <w:pStyle w:val="Bibliography"/>
                      <w:rPr>
                        <w:noProof/>
                      </w:rPr>
                    </w:pPr>
                    <w:r>
                      <w:rPr>
                        <w:noProof/>
                      </w:rPr>
                      <w:t xml:space="preserve">R. Egeland, S. Metson and T. Wildish, "Data transfer infrastructure for CMS data taking," in </w:t>
                    </w:r>
                    <w:r>
                      <w:rPr>
                        <w:i/>
                        <w:iCs/>
                        <w:noProof/>
                      </w:rPr>
                      <w:t>XII Advanced Computing and Analysis Techniques in Physics Research</w:t>
                    </w:r>
                    <w:r>
                      <w:rPr>
                        <w:noProof/>
                      </w:rPr>
                      <w:t xml:space="preserve">, Erice, Italy, 2008. </w:t>
                    </w:r>
                  </w:p>
                </w:tc>
              </w:tr>
              <w:tr w:rsidR="003A4BA0" w:rsidTr="001A34F0">
                <w:trPr>
                  <w:divId w:val="2043552231"/>
                  <w:tblCellSpacing w:w="15" w:type="dxa"/>
                </w:trPr>
                <w:tc>
                  <w:tcPr>
                    <w:tcW w:w="397" w:type="pct"/>
                    <w:hideMark/>
                  </w:tcPr>
                  <w:p w:rsidR="003A4BA0" w:rsidRDefault="003A4BA0">
                    <w:pPr>
                      <w:pStyle w:val="Bibliography"/>
                      <w:rPr>
                        <w:noProof/>
                      </w:rPr>
                    </w:pPr>
                    <w:r>
                      <w:rPr>
                        <w:noProof/>
                      </w:rPr>
                      <w:lastRenderedPageBreak/>
                      <w:t xml:space="preserve">[10] </w:t>
                    </w:r>
                  </w:p>
                </w:tc>
                <w:tc>
                  <w:tcPr>
                    <w:tcW w:w="4510" w:type="pct"/>
                    <w:hideMark/>
                  </w:tcPr>
                  <w:p w:rsidR="003A4BA0" w:rsidRDefault="003A4BA0">
                    <w:pPr>
                      <w:pStyle w:val="Bibliography"/>
                      <w:rPr>
                        <w:noProof/>
                      </w:rPr>
                    </w:pPr>
                    <w:r>
                      <w:rPr>
                        <w:noProof/>
                      </w:rPr>
                      <w:t xml:space="preserve">The CMS Collaboration, "The CMS experiment at the CERN LHC," in </w:t>
                    </w:r>
                    <w:r>
                      <w:rPr>
                        <w:i/>
                        <w:iCs/>
                        <w:noProof/>
                      </w:rPr>
                      <w:t>JINST 3 S08004</w:t>
                    </w:r>
                    <w:r>
                      <w:rPr>
                        <w:noProof/>
                      </w:rPr>
                      <w:t xml:space="preserve">, 2008. </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[11] </w:t>
                    </w:r>
                  </w:p>
                </w:tc>
                <w:tc>
                  <w:tcPr>
                    <w:tcW w:w="4510" w:type="pct"/>
                    <w:hideMark/>
                  </w:tcPr>
                  <w:p w:rsidR="003A4BA0" w:rsidRDefault="003A4BA0">
                    <w:pPr>
                      <w:pStyle w:val="Bibliography"/>
                      <w:rPr>
                        <w:noProof/>
                      </w:rPr>
                    </w:pPr>
                    <w:r>
                      <w:rPr>
                        <w:noProof/>
                      </w:rPr>
                      <w:t xml:space="preserve">V. Lapadatescu, T. Wildish et al, "Integrating Network-Awareness and Network Management into PhEDEx," in </w:t>
                    </w:r>
                    <w:r>
                      <w:rPr>
                        <w:i/>
                        <w:iCs/>
                        <w:noProof/>
                      </w:rPr>
                      <w:t>ISGC</w:t>
                    </w:r>
                    <w:r>
                      <w:rPr>
                        <w:noProof/>
                      </w:rPr>
                      <w:t xml:space="preserve">, Taipei, Taiwan, 2014. </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[12] </w:t>
                    </w:r>
                  </w:p>
                </w:tc>
                <w:tc>
                  <w:tcPr>
                    <w:tcW w:w="4510" w:type="pct"/>
                    <w:hideMark/>
                  </w:tcPr>
                  <w:p w:rsidR="003A4BA0" w:rsidRDefault="003A4BA0">
                    <w:pPr>
                      <w:pStyle w:val="Bibliography"/>
                      <w:rPr>
                        <w:noProof/>
                      </w:rPr>
                    </w:pPr>
                    <w:r>
                      <w:rPr>
                        <w:noProof/>
                      </w:rPr>
                      <w:t xml:space="preserve">Z. Jason, R. Ball et al., "The dynes instrument: A description and overview," in </w:t>
                    </w:r>
                    <w:r>
                      <w:rPr>
                        <w:i/>
                        <w:iCs/>
                        <w:noProof/>
                      </w:rPr>
                      <w:t>Journal of Physics</w:t>
                    </w:r>
                    <w:r>
                      <w:rPr>
                        <w:noProof/>
                      </w:rPr>
                      <w:t xml:space="preserve">, 2012. </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[13] </w:t>
                    </w:r>
                  </w:p>
                </w:tc>
                <w:tc>
                  <w:tcPr>
                    <w:tcW w:w="4510" w:type="pct"/>
                    <w:hideMark/>
                  </w:tcPr>
                  <w:p w:rsidR="003A4BA0" w:rsidRDefault="003A4BA0">
                    <w:pPr>
                      <w:pStyle w:val="Bibliography"/>
                      <w:rPr>
                        <w:noProof/>
                      </w:rPr>
                    </w:pPr>
                    <w:r>
                      <w:rPr>
                        <w:noProof/>
                      </w:rPr>
                      <w:t xml:space="preserve">J. Zurawski, E. Boyd et al., "Scientific data movement enabled by the DYNES instrument," in </w:t>
                    </w:r>
                    <w:r>
                      <w:rPr>
                        <w:i/>
                        <w:iCs/>
                        <w:noProof/>
                      </w:rPr>
                      <w:t>ACM</w:t>
                    </w:r>
                    <w:r>
                      <w:rPr>
                        <w:noProof/>
                      </w:rPr>
                      <w:t xml:space="preserve">, 2011. </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[14] </w:t>
                    </w:r>
                  </w:p>
                </w:tc>
                <w:tc>
                  <w:tcPr>
                    <w:tcW w:w="4510" w:type="pct"/>
                    <w:hideMark/>
                  </w:tcPr>
                  <w:p w:rsidR="003A4BA0" w:rsidRDefault="003A4BA0">
                    <w:pPr>
                      <w:pStyle w:val="Bibliography"/>
                      <w:rPr>
                        <w:noProof/>
                      </w:rPr>
                    </w:pPr>
                    <w:r>
                      <w:rPr>
                        <w:noProof/>
                      </w:rPr>
                      <w:t xml:space="preserve">A. Barczyk and A. Mughal, "Disk-to-Disk network transfers at 100 Gb/s," in </w:t>
                    </w:r>
                    <w:r>
                      <w:rPr>
                        <w:i/>
                        <w:iCs/>
                        <w:noProof/>
                      </w:rPr>
                      <w:t>Journal of Physics</w:t>
                    </w:r>
                    <w:r>
                      <w:rPr>
                        <w:noProof/>
                      </w:rPr>
                      <w:t xml:space="preserve">, 2012. </w:t>
                    </w:r>
                  </w:p>
                </w:tc>
              </w:tr>
              <w:tr w:rsidR="003A4BA0" w:rsidTr="001A34F0">
                <w:trPr>
                  <w:divId w:val="2043552231"/>
                  <w:tblCellSpacing w:w="15" w:type="dxa"/>
                </w:trPr>
                <w:tc>
                  <w:tcPr>
                    <w:tcW w:w="397" w:type="pct"/>
                    <w:hideMark/>
                  </w:tcPr>
                  <w:p w:rsidR="003A4BA0" w:rsidRDefault="003A4BA0">
                    <w:pPr>
                      <w:pStyle w:val="Bibliography"/>
                      <w:rPr>
                        <w:noProof/>
                      </w:rPr>
                    </w:pPr>
                    <w:r>
                      <w:rPr>
                        <w:noProof/>
                      </w:rPr>
                      <w:t xml:space="preserve">[15] </w:t>
                    </w:r>
                  </w:p>
                </w:tc>
                <w:tc>
                  <w:tcPr>
                    <w:tcW w:w="4510" w:type="pct"/>
                    <w:hideMark/>
                  </w:tcPr>
                  <w:p w:rsidR="003A4BA0" w:rsidRDefault="003A4BA0">
                    <w:pPr>
                      <w:pStyle w:val="Bibliography"/>
                      <w:rPr>
                        <w:noProof/>
                      </w:rPr>
                    </w:pPr>
                    <w:r>
                      <w:rPr>
                        <w:noProof/>
                      </w:rPr>
                      <w:t xml:space="preserve">H. Newman, A. Barczyk, A. Mughal et al., "Efficient LHC Data Distribution across 100Gbps Networks," in </w:t>
                    </w:r>
                    <w:r>
                      <w:rPr>
                        <w:i/>
                        <w:iCs/>
                        <w:noProof/>
                      </w:rPr>
                      <w:t>IEEE</w:t>
                    </w:r>
                    <w:r>
                      <w:rPr>
                        <w:noProof/>
                      </w:rPr>
                      <w:t xml:space="preserve">, 2012. </w:t>
                    </w:r>
                  </w:p>
                </w:tc>
              </w:tr>
            </w:tbl>
            <w:p w:rsidR="003A4BA0" w:rsidRDefault="003A4BA0">
              <w:pPr>
                <w:divId w:val="2043552231"/>
                <w:rPr>
                  <w:noProof/>
                </w:rPr>
              </w:pPr>
            </w:p>
            <w:p w:rsidR="00B24F06" w:rsidRDefault="00B24F06" w:rsidP="001A34F0">
              <w:r w:rsidRPr="0004418E">
                <w:rPr>
                  <w:bCs/>
                  <w:noProof/>
                </w:rPr>
                <w:fldChar w:fldCharType="end"/>
              </w:r>
            </w:p>
          </w:sdtContent>
        </w:sdt>
      </w:sdtContent>
    </w:sdt>
    <w:p w:rsidR="00B24F06" w:rsidRDefault="00B24F06" w:rsidP="00B24F06">
      <w:pPr>
        <w:pStyle w:val="References"/>
        <w:numPr>
          <w:ilvl w:val="0"/>
          <w:numId w:val="0"/>
        </w:numPr>
        <w:ind w:left="360" w:hanging="360"/>
      </w:pPr>
    </w:p>
    <w:p w:rsidR="00B24F06" w:rsidRDefault="00B24F06">
      <w:pPr>
        <w:pStyle w:val="References"/>
        <w:numPr>
          <w:ilvl w:val="0"/>
          <w:numId w:val="0"/>
        </w:numPr>
      </w:pPr>
    </w:p>
    <w:p w:rsidR="00B24F06" w:rsidRDefault="00B24F06" w:rsidP="00B24F06">
      <w:pPr>
        <w:pStyle w:val="References"/>
        <w:numPr>
          <w:ilvl w:val="0"/>
          <w:numId w:val="0"/>
        </w:numPr>
        <w:ind w:left="360" w:hanging="360"/>
      </w:pPr>
    </w:p>
    <w:p w:rsidR="00B24F06" w:rsidRDefault="00B24F06" w:rsidP="00B24F06">
      <w:pPr>
        <w:pStyle w:val="References"/>
        <w:numPr>
          <w:ilvl w:val="0"/>
          <w:numId w:val="0"/>
        </w:numPr>
        <w:ind w:left="360" w:hanging="360"/>
      </w:pP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6F0" w:rsidRDefault="003216F0">
      <w:r>
        <w:separator/>
      </w:r>
    </w:p>
  </w:endnote>
  <w:endnote w:type="continuationSeparator" w:id="0">
    <w:p w:rsidR="003216F0" w:rsidRDefault="0032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426" w:rsidRDefault="00547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47426" w:rsidRDefault="00547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6F0" w:rsidRDefault="003216F0">
      <w:r>
        <w:separator/>
      </w:r>
    </w:p>
  </w:footnote>
  <w:footnote w:type="continuationSeparator" w:id="0">
    <w:p w:rsidR="003216F0" w:rsidRDefault="003216F0">
      <w:r>
        <w:continuationSeparator/>
      </w:r>
    </w:p>
  </w:footnote>
  <w:footnote w:id="1">
    <w:p w:rsidR="00547426" w:rsidRDefault="00547426">
      <w:pPr>
        <w:pStyle w:val="FootnoteText"/>
      </w:pPr>
      <w:r>
        <w:rPr>
          <w:rStyle w:val="FootnoteReference"/>
        </w:rPr>
        <w:footnoteRef/>
      </w:r>
      <w:r>
        <w:t xml:space="preserve"> Advanced Network Services for Experiments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6D440D"/>
    <w:multiLevelType w:val="hybridMultilevel"/>
    <w:tmpl w:val="D1F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E4117"/>
    <w:multiLevelType w:val="hybridMultilevel"/>
    <w:tmpl w:val="9660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100DE"/>
    <w:multiLevelType w:val="hybridMultilevel"/>
    <w:tmpl w:val="0A7C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E047A"/>
    <w:multiLevelType w:val="hybridMultilevel"/>
    <w:tmpl w:val="F14C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47E8E"/>
    <w:multiLevelType w:val="hybridMultilevel"/>
    <w:tmpl w:val="DCB0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6AF"/>
    <w:rsid w:val="00010DA4"/>
    <w:rsid w:val="00010FA5"/>
    <w:rsid w:val="00015F7B"/>
    <w:rsid w:val="00016D54"/>
    <w:rsid w:val="000355F6"/>
    <w:rsid w:val="0004418E"/>
    <w:rsid w:val="0009634A"/>
    <w:rsid w:val="000A2A4C"/>
    <w:rsid w:val="000C0574"/>
    <w:rsid w:val="000D0F3B"/>
    <w:rsid w:val="000F7C5E"/>
    <w:rsid w:val="001258F3"/>
    <w:rsid w:val="0013726F"/>
    <w:rsid w:val="001378B9"/>
    <w:rsid w:val="001578EE"/>
    <w:rsid w:val="00164D83"/>
    <w:rsid w:val="00172159"/>
    <w:rsid w:val="001A34F0"/>
    <w:rsid w:val="001E4A9D"/>
    <w:rsid w:val="001F1553"/>
    <w:rsid w:val="001F7804"/>
    <w:rsid w:val="00214E82"/>
    <w:rsid w:val="002336A1"/>
    <w:rsid w:val="00246C8D"/>
    <w:rsid w:val="002612EE"/>
    <w:rsid w:val="002748D5"/>
    <w:rsid w:val="002D6A57"/>
    <w:rsid w:val="003216F0"/>
    <w:rsid w:val="0034275A"/>
    <w:rsid w:val="00367224"/>
    <w:rsid w:val="00375299"/>
    <w:rsid w:val="003972C7"/>
    <w:rsid w:val="003A4BA0"/>
    <w:rsid w:val="003B4153"/>
    <w:rsid w:val="003B75CB"/>
    <w:rsid w:val="003D1BA9"/>
    <w:rsid w:val="003D290A"/>
    <w:rsid w:val="003E3258"/>
    <w:rsid w:val="0044380A"/>
    <w:rsid w:val="00444EE5"/>
    <w:rsid w:val="0045758A"/>
    <w:rsid w:val="00474255"/>
    <w:rsid w:val="005160BE"/>
    <w:rsid w:val="00547426"/>
    <w:rsid w:val="00552532"/>
    <w:rsid w:val="00555DB5"/>
    <w:rsid w:val="00570DE9"/>
    <w:rsid w:val="00571CED"/>
    <w:rsid w:val="005842F9"/>
    <w:rsid w:val="005B6A93"/>
    <w:rsid w:val="005C1BF0"/>
    <w:rsid w:val="005D0B4C"/>
    <w:rsid w:val="005E0C22"/>
    <w:rsid w:val="00603A4D"/>
    <w:rsid w:val="0061710B"/>
    <w:rsid w:val="00622B9C"/>
    <w:rsid w:val="0062758A"/>
    <w:rsid w:val="0064669E"/>
    <w:rsid w:val="00684B23"/>
    <w:rsid w:val="0068547D"/>
    <w:rsid w:val="0069356A"/>
    <w:rsid w:val="006A044B"/>
    <w:rsid w:val="006A1FA3"/>
    <w:rsid w:val="006D451E"/>
    <w:rsid w:val="006D65E5"/>
    <w:rsid w:val="006E787F"/>
    <w:rsid w:val="00712A2E"/>
    <w:rsid w:val="00713DF6"/>
    <w:rsid w:val="0072631B"/>
    <w:rsid w:val="00731F61"/>
    <w:rsid w:val="00785BC1"/>
    <w:rsid w:val="00793DF2"/>
    <w:rsid w:val="007C08CF"/>
    <w:rsid w:val="007C3600"/>
    <w:rsid w:val="007D1399"/>
    <w:rsid w:val="00810903"/>
    <w:rsid w:val="00815E26"/>
    <w:rsid w:val="00820CD4"/>
    <w:rsid w:val="008536AF"/>
    <w:rsid w:val="00853BCE"/>
    <w:rsid w:val="00871B36"/>
    <w:rsid w:val="00872CBC"/>
    <w:rsid w:val="0087467E"/>
    <w:rsid w:val="008901F0"/>
    <w:rsid w:val="00892805"/>
    <w:rsid w:val="008932C5"/>
    <w:rsid w:val="008B197E"/>
    <w:rsid w:val="0090020C"/>
    <w:rsid w:val="00930402"/>
    <w:rsid w:val="00943747"/>
    <w:rsid w:val="009B701B"/>
    <w:rsid w:val="009C6770"/>
    <w:rsid w:val="009D5C42"/>
    <w:rsid w:val="009F0662"/>
    <w:rsid w:val="009F09BF"/>
    <w:rsid w:val="009F334B"/>
    <w:rsid w:val="00A105B5"/>
    <w:rsid w:val="00A1334B"/>
    <w:rsid w:val="00A27B93"/>
    <w:rsid w:val="00A66E61"/>
    <w:rsid w:val="00A87ACB"/>
    <w:rsid w:val="00A93321"/>
    <w:rsid w:val="00AA1761"/>
    <w:rsid w:val="00AD425E"/>
    <w:rsid w:val="00AE2664"/>
    <w:rsid w:val="00B24F06"/>
    <w:rsid w:val="00B26795"/>
    <w:rsid w:val="00BA6C54"/>
    <w:rsid w:val="00BB03C0"/>
    <w:rsid w:val="00BF3697"/>
    <w:rsid w:val="00C02F55"/>
    <w:rsid w:val="00C44FEA"/>
    <w:rsid w:val="00C56254"/>
    <w:rsid w:val="00C6134F"/>
    <w:rsid w:val="00C84C24"/>
    <w:rsid w:val="00CB4646"/>
    <w:rsid w:val="00CC1E4D"/>
    <w:rsid w:val="00CC773A"/>
    <w:rsid w:val="00CD270E"/>
    <w:rsid w:val="00CD7EC6"/>
    <w:rsid w:val="00CF7CD4"/>
    <w:rsid w:val="00D3292B"/>
    <w:rsid w:val="00D84503"/>
    <w:rsid w:val="00DA6B20"/>
    <w:rsid w:val="00DA70EA"/>
    <w:rsid w:val="00E26518"/>
    <w:rsid w:val="00E3178B"/>
    <w:rsid w:val="00E438CB"/>
    <w:rsid w:val="00E5049C"/>
    <w:rsid w:val="00E57D77"/>
    <w:rsid w:val="00E712B9"/>
    <w:rsid w:val="00E7499F"/>
    <w:rsid w:val="00EA36EB"/>
    <w:rsid w:val="00EC1F6A"/>
    <w:rsid w:val="00ED3D93"/>
    <w:rsid w:val="00F00DA6"/>
    <w:rsid w:val="00F040B0"/>
    <w:rsid w:val="00F04ECB"/>
    <w:rsid w:val="00F25755"/>
    <w:rsid w:val="00F40255"/>
    <w:rsid w:val="00F5619A"/>
    <w:rsid w:val="00F6320B"/>
    <w:rsid w:val="00F81094"/>
    <w:rsid w:val="00F925B7"/>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BCB782E9-4506-4792-A133-B701D342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804"/>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link w:val="AbstractChar"/>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ListParagraph">
    <w:name w:val="List Paragraph"/>
    <w:basedOn w:val="Normal"/>
    <w:uiPriority w:val="34"/>
    <w:qFormat/>
    <w:rsid w:val="00552532"/>
    <w:pPr>
      <w:ind w:left="720"/>
      <w:contextualSpacing/>
    </w:pPr>
  </w:style>
  <w:style w:type="paragraph" w:customStyle="1" w:styleId="Style1">
    <w:name w:val="Style1"/>
    <w:basedOn w:val="Abstract"/>
    <w:link w:val="Style1Char"/>
    <w:qFormat/>
    <w:rsid w:val="000F7C5E"/>
    <w:rPr>
      <w:sz w:val="24"/>
      <w:szCs w:val="24"/>
    </w:rPr>
  </w:style>
  <w:style w:type="character" w:customStyle="1" w:styleId="AbstractChar">
    <w:name w:val="Abstract Char"/>
    <w:link w:val="Abstract"/>
    <w:rsid w:val="000F7C5E"/>
    <w:rPr>
      <w:kern w:val="28"/>
      <w:sz w:val="18"/>
    </w:rPr>
  </w:style>
  <w:style w:type="character" w:customStyle="1" w:styleId="Style1Char">
    <w:name w:val="Style1 Char"/>
    <w:link w:val="Style1"/>
    <w:rsid w:val="000F7C5E"/>
    <w:rPr>
      <w:kern w:val="28"/>
      <w:sz w:val="24"/>
      <w:szCs w:val="24"/>
    </w:rPr>
  </w:style>
  <w:style w:type="paragraph" w:customStyle="1" w:styleId="equation">
    <w:name w:val="equation"/>
    <w:basedOn w:val="Normal"/>
    <w:next w:val="Normal"/>
    <w:uiPriority w:val="99"/>
    <w:rsid w:val="0044380A"/>
    <w:pPr>
      <w:keepLines/>
      <w:autoSpaceDE w:val="0"/>
      <w:autoSpaceDN w:val="0"/>
      <w:adjustRightInd w:val="0"/>
      <w:spacing w:before="120" w:after="120"/>
      <w:jc w:val="left"/>
    </w:pPr>
    <w:rPr>
      <w:rFonts w:eastAsiaTheme="minorEastAsia"/>
      <w:noProof/>
      <w:sz w:val="24"/>
      <w:szCs w:val="24"/>
    </w:rPr>
  </w:style>
  <w:style w:type="paragraph" w:customStyle="1" w:styleId="equationArray">
    <w:name w:val="equationArray"/>
    <w:basedOn w:val="Normal"/>
    <w:next w:val="Normal"/>
    <w:uiPriority w:val="99"/>
    <w:rsid w:val="0044380A"/>
    <w:pPr>
      <w:keepLines/>
      <w:autoSpaceDE w:val="0"/>
      <w:autoSpaceDN w:val="0"/>
      <w:adjustRightInd w:val="0"/>
      <w:spacing w:before="120" w:after="120"/>
      <w:jc w:val="left"/>
    </w:pPr>
    <w:rPr>
      <w:rFonts w:eastAsiaTheme="minorEastAsia"/>
      <w:noProof/>
      <w:sz w:val="24"/>
      <w:szCs w:val="24"/>
    </w:rPr>
  </w:style>
  <w:style w:type="character" w:styleId="PlaceholderText">
    <w:name w:val="Placeholder Text"/>
    <w:basedOn w:val="DefaultParagraphFont"/>
    <w:uiPriority w:val="99"/>
    <w:semiHidden/>
    <w:rsid w:val="00164D83"/>
    <w:rPr>
      <w:color w:val="808080"/>
    </w:rPr>
  </w:style>
  <w:style w:type="paragraph" w:styleId="BalloonText">
    <w:name w:val="Balloon Text"/>
    <w:basedOn w:val="Normal"/>
    <w:link w:val="BalloonTextChar"/>
    <w:rsid w:val="000006AF"/>
    <w:pPr>
      <w:spacing w:after="0"/>
    </w:pPr>
    <w:rPr>
      <w:rFonts w:ascii="Segoe UI" w:hAnsi="Segoe UI" w:cs="Segoe UI"/>
      <w:szCs w:val="18"/>
    </w:rPr>
  </w:style>
  <w:style w:type="character" w:customStyle="1" w:styleId="BalloonTextChar">
    <w:name w:val="Balloon Text Char"/>
    <w:basedOn w:val="DefaultParagraphFont"/>
    <w:link w:val="BalloonText"/>
    <w:rsid w:val="000006AF"/>
    <w:rPr>
      <w:rFonts w:ascii="Segoe UI" w:hAnsi="Segoe UI" w:cs="Segoe UI"/>
      <w:sz w:val="18"/>
      <w:szCs w:val="18"/>
    </w:rPr>
  </w:style>
  <w:style w:type="character" w:customStyle="1" w:styleId="Heading1Char">
    <w:name w:val="Heading 1 Char"/>
    <w:basedOn w:val="DefaultParagraphFont"/>
    <w:link w:val="Heading1"/>
    <w:uiPriority w:val="9"/>
    <w:rsid w:val="002336A1"/>
    <w:rPr>
      <w:b/>
      <w:kern w:val="28"/>
      <w:sz w:val="24"/>
    </w:rPr>
  </w:style>
  <w:style w:type="paragraph" w:styleId="Bibliography">
    <w:name w:val="Bibliography"/>
    <w:basedOn w:val="Normal"/>
    <w:next w:val="Normal"/>
    <w:uiPriority w:val="37"/>
    <w:unhideWhenUsed/>
    <w:rsid w:val="00B24F06"/>
  </w:style>
  <w:style w:type="character" w:styleId="Strong">
    <w:name w:val="Strong"/>
    <w:basedOn w:val="DefaultParagraphFont"/>
    <w:qFormat/>
    <w:rsid w:val="00A93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8352">
      <w:bodyDiv w:val="1"/>
      <w:marLeft w:val="0"/>
      <w:marRight w:val="0"/>
      <w:marTop w:val="0"/>
      <w:marBottom w:val="0"/>
      <w:divBdr>
        <w:top w:val="none" w:sz="0" w:space="0" w:color="auto"/>
        <w:left w:val="none" w:sz="0" w:space="0" w:color="auto"/>
        <w:bottom w:val="none" w:sz="0" w:space="0" w:color="auto"/>
        <w:right w:val="none" w:sz="0" w:space="0" w:color="auto"/>
      </w:divBdr>
    </w:div>
    <w:div w:id="22562399">
      <w:bodyDiv w:val="1"/>
      <w:marLeft w:val="0"/>
      <w:marRight w:val="0"/>
      <w:marTop w:val="0"/>
      <w:marBottom w:val="0"/>
      <w:divBdr>
        <w:top w:val="none" w:sz="0" w:space="0" w:color="auto"/>
        <w:left w:val="none" w:sz="0" w:space="0" w:color="auto"/>
        <w:bottom w:val="none" w:sz="0" w:space="0" w:color="auto"/>
        <w:right w:val="none" w:sz="0" w:space="0" w:color="auto"/>
      </w:divBdr>
    </w:div>
    <w:div w:id="36704382">
      <w:bodyDiv w:val="1"/>
      <w:marLeft w:val="0"/>
      <w:marRight w:val="0"/>
      <w:marTop w:val="0"/>
      <w:marBottom w:val="0"/>
      <w:divBdr>
        <w:top w:val="none" w:sz="0" w:space="0" w:color="auto"/>
        <w:left w:val="none" w:sz="0" w:space="0" w:color="auto"/>
        <w:bottom w:val="none" w:sz="0" w:space="0" w:color="auto"/>
        <w:right w:val="none" w:sz="0" w:space="0" w:color="auto"/>
      </w:divBdr>
    </w:div>
    <w:div w:id="39868272">
      <w:bodyDiv w:val="1"/>
      <w:marLeft w:val="0"/>
      <w:marRight w:val="0"/>
      <w:marTop w:val="0"/>
      <w:marBottom w:val="0"/>
      <w:divBdr>
        <w:top w:val="none" w:sz="0" w:space="0" w:color="auto"/>
        <w:left w:val="none" w:sz="0" w:space="0" w:color="auto"/>
        <w:bottom w:val="none" w:sz="0" w:space="0" w:color="auto"/>
        <w:right w:val="none" w:sz="0" w:space="0" w:color="auto"/>
      </w:divBdr>
    </w:div>
    <w:div w:id="51201903">
      <w:bodyDiv w:val="1"/>
      <w:marLeft w:val="0"/>
      <w:marRight w:val="0"/>
      <w:marTop w:val="0"/>
      <w:marBottom w:val="0"/>
      <w:divBdr>
        <w:top w:val="none" w:sz="0" w:space="0" w:color="auto"/>
        <w:left w:val="none" w:sz="0" w:space="0" w:color="auto"/>
        <w:bottom w:val="none" w:sz="0" w:space="0" w:color="auto"/>
        <w:right w:val="none" w:sz="0" w:space="0" w:color="auto"/>
      </w:divBdr>
    </w:div>
    <w:div w:id="91122383">
      <w:bodyDiv w:val="1"/>
      <w:marLeft w:val="0"/>
      <w:marRight w:val="0"/>
      <w:marTop w:val="0"/>
      <w:marBottom w:val="0"/>
      <w:divBdr>
        <w:top w:val="none" w:sz="0" w:space="0" w:color="auto"/>
        <w:left w:val="none" w:sz="0" w:space="0" w:color="auto"/>
        <w:bottom w:val="none" w:sz="0" w:space="0" w:color="auto"/>
        <w:right w:val="none" w:sz="0" w:space="0" w:color="auto"/>
      </w:divBdr>
    </w:div>
    <w:div w:id="101263743">
      <w:bodyDiv w:val="1"/>
      <w:marLeft w:val="0"/>
      <w:marRight w:val="0"/>
      <w:marTop w:val="0"/>
      <w:marBottom w:val="0"/>
      <w:divBdr>
        <w:top w:val="none" w:sz="0" w:space="0" w:color="auto"/>
        <w:left w:val="none" w:sz="0" w:space="0" w:color="auto"/>
        <w:bottom w:val="none" w:sz="0" w:space="0" w:color="auto"/>
        <w:right w:val="none" w:sz="0" w:space="0" w:color="auto"/>
      </w:divBdr>
    </w:div>
    <w:div w:id="101801119">
      <w:bodyDiv w:val="1"/>
      <w:marLeft w:val="0"/>
      <w:marRight w:val="0"/>
      <w:marTop w:val="0"/>
      <w:marBottom w:val="0"/>
      <w:divBdr>
        <w:top w:val="none" w:sz="0" w:space="0" w:color="auto"/>
        <w:left w:val="none" w:sz="0" w:space="0" w:color="auto"/>
        <w:bottom w:val="none" w:sz="0" w:space="0" w:color="auto"/>
        <w:right w:val="none" w:sz="0" w:space="0" w:color="auto"/>
      </w:divBdr>
    </w:div>
    <w:div w:id="103351314">
      <w:bodyDiv w:val="1"/>
      <w:marLeft w:val="0"/>
      <w:marRight w:val="0"/>
      <w:marTop w:val="0"/>
      <w:marBottom w:val="0"/>
      <w:divBdr>
        <w:top w:val="none" w:sz="0" w:space="0" w:color="auto"/>
        <w:left w:val="none" w:sz="0" w:space="0" w:color="auto"/>
        <w:bottom w:val="none" w:sz="0" w:space="0" w:color="auto"/>
        <w:right w:val="none" w:sz="0" w:space="0" w:color="auto"/>
      </w:divBdr>
    </w:div>
    <w:div w:id="113640372">
      <w:bodyDiv w:val="1"/>
      <w:marLeft w:val="0"/>
      <w:marRight w:val="0"/>
      <w:marTop w:val="0"/>
      <w:marBottom w:val="0"/>
      <w:divBdr>
        <w:top w:val="none" w:sz="0" w:space="0" w:color="auto"/>
        <w:left w:val="none" w:sz="0" w:space="0" w:color="auto"/>
        <w:bottom w:val="none" w:sz="0" w:space="0" w:color="auto"/>
        <w:right w:val="none" w:sz="0" w:space="0" w:color="auto"/>
      </w:divBdr>
    </w:div>
    <w:div w:id="118111262">
      <w:bodyDiv w:val="1"/>
      <w:marLeft w:val="0"/>
      <w:marRight w:val="0"/>
      <w:marTop w:val="0"/>
      <w:marBottom w:val="0"/>
      <w:divBdr>
        <w:top w:val="none" w:sz="0" w:space="0" w:color="auto"/>
        <w:left w:val="none" w:sz="0" w:space="0" w:color="auto"/>
        <w:bottom w:val="none" w:sz="0" w:space="0" w:color="auto"/>
        <w:right w:val="none" w:sz="0" w:space="0" w:color="auto"/>
      </w:divBdr>
    </w:div>
    <w:div w:id="120538609">
      <w:bodyDiv w:val="1"/>
      <w:marLeft w:val="0"/>
      <w:marRight w:val="0"/>
      <w:marTop w:val="0"/>
      <w:marBottom w:val="0"/>
      <w:divBdr>
        <w:top w:val="none" w:sz="0" w:space="0" w:color="auto"/>
        <w:left w:val="none" w:sz="0" w:space="0" w:color="auto"/>
        <w:bottom w:val="none" w:sz="0" w:space="0" w:color="auto"/>
        <w:right w:val="none" w:sz="0" w:space="0" w:color="auto"/>
      </w:divBdr>
    </w:div>
    <w:div w:id="122506044">
      <w:bodyDiv w:val="1"/>
      <w:marLeft w:val="0"/>
      <w:marRight w:val="0"/>
      <w:marTop w:val="0"/>
      <w:marBottom w:val="0"/>
      <w:divBdr>
        <w:top w:val="none" w:sz="0" w:space="0" w:color="auto"/>
        <w:left w:val="none" w:sz="0" w:space="0" w:color="auto"/>
        <w:bottom w:val="none" w:sz="0" w:space="0" w:color="auto"/>
        <w:right w:val="none" w:sz="0" w:space="0" w:color="auto"/>
      </w:divBdr>
    </w:div>
    <w:div w:id="133180924">
      <w:bodyDiv w:val="1"/>
      <w:marLeft w:val="0"/>
      <w:marRight w:val="0"/>
      <w:marTop w:val="0"/>
      <w:marBottom w:val="0"/>
      <w:divBdr>
        <w:top w:val="none" w:sz="0" w:space="0" w:color="auto"/>
        <w:left w:val="none" w:sz="0" w:space="0" w:color="auto"/>
        <w:bottom w:val="none" w:sz="0" w:space="0" w:color="auto"/>
        <w:right w:val="none" w:sz="0" w:space="0" w:color="auto"/>
      </w:divBdr>
    </w:div>
    <w:div w:id="153037860">
      <w:bodyDiv w:val="1"/>
      <w:marLeft w:val="0"/>
      <w:marRight w:val="0"/>
      <w:marTop w:val="0"/>
      <w:marBottom w:val="0"/>
      <w:divBdr>
        <w:top w:val="none" w:sz="0" w:space="0" w:color="auto"/>
        <w:left w:val="none" w:sz="0" w:space="0" w:color="auto"/>
        <w:bottom w:val="none" w:sz="0" w:space="0" w:color="auto"/>
        <w:right w:val="none" w:sz="0" w:space="0" w:color="auto"/>
      </w:divBdr>
    </w:div>
    <w:div w:id="177233864">
      <w:bodyDiv w:val="1"/>
      <w:marLeft w:val="0"/>
      <w:marRight w:val="0"/>
      <w:marTop w:val="0"/>
      <w:marBottom w:val="0"/>
      <w:divBdr>
        <w:top w:val="none" w:sz="0" w:space="0" w:color="auto"/>
        <w:left w:val="none" w:sz="0" w:space="0" w:color="auto"/>
        <w:bottom w:val="none" w:sz="0" w:space="0" w:color="auto"/>
        <w:right w:val="none" w:sz="0" w:space="0" w:color="auto"/>
      </w:divBdr>
    </w:div>
    <w:div w:id="181483310">
      <w:bodyDiv w:val="1"/>
      <w:marLeft w:val="0"/>
      <w:marRight w:val="0"/>
      <w:marTop w:val="0"/>
      <w:marBottom w:val="0"/>
      <w:divBdr>
        <w:top w:val="none" w:sz="0" w:space="0" w:color="auto"/>
        <w:left w:val="none" w:sz="0" w:space="0" w:color="auto"/>
        <w:bottom w:val="none" w:sz="0" w:space="0" w:color="auto"/>
        <w:right w:val="none" w:sz="0" w:space="0" w:color="auto"/>
      </w:divBdr>
    </w:div>
    <w:div w:id="184833699">
      <w:bodyDiv w:val="1"/>
      <w:marLeft w:val="0"/>
      <w:marRight w:val="0"/>
      <w:marTop w:val="0"/>
      <w:marBottom w:val="0"/>
      <w:divBdr>
        <w:top w:val="none" w:sz="0" w:space="0" w:color="auto"/>
        <w:left w:val="none" w:sz="0" w:space="0" w:color="auto"/>
        <w:bottom w:val="none" w:sz="0" w:space="0" w:color="auto"/>
        <w:right w:val="none" w:sz="0" w:space="0" w:color="auto"/>
      </w:divBdr>
    </w:div>
    <w:div w:id="193618263">
      <w:bodyDiv w:val="1"/>
      <w:marLeft w:val="0"/>
      <w:marRight w:val="0"/>
      <w:marTop w:val="0"/>
      <w:marBottom w:val="0"/>
      <w:divBdr>
        <w:top w:val="none" w:sz="0" w:space="0" w:color="auto"/>
        <w:left w:val="none" w:sz="0" w:space="0" w:color="auto"/>
        <w:bottom w:val="none" w:sz="0" w:space="0" w:color="auto"/>
        <w:right w:val="none" w:sz="0" w:space="0" w:color="auto"/>
      </w:divBdr>
    </w:div>
    <w:div w:id="212890144">
      <w:bodyDiv w:val="1"/>
      <w:marLeft w:val="0"/>
      <w:marRight w:val="0"/>
      <w:marTop w:val="0"/>
      <w:marBottom w:val="0"/>
      <w:divBdr>
        <w:top w:val="none" w:sz="0" w:space="0" w:color="auto"/>
        <w:left w:val="none" w:sz="0" w:space="0" w:color="auto"/>
        <w:bottom w:val="none" w:sz="0" w:space="0" w:color="auto"/>
        <w:right w:val="none" w:sz="0" w:space="0" w:color="auto"/>
      </w:divBdr>
    </w:div>
    <w:div w:id="215237649">
      <w:bodyDiv w:val="1"/>
      <w:marLeft w:val="0"/>
      <w:marRight w:val="0"/>
      <w:marTop w:val="0"/>
      <w:marBottom w:val="0"/>
      <w:divBdr>
        <w:top w:val="none" w:sz="0" w:space="0" w:color="auto"/>
        <w:left w:val="none" w:sz="0" w:space="0" w:color="auto"/>
        <w:bottom w:val="none" w:sz="0" w:space="0" w:color="auto"/>
        <w:right w:val="none" w:sz="0" w:space="0" w:color="auto"/>
      </w:divBdr>
    </w:div>
    <w:div w:id="221715893">
      <w:bodyDiv w:val="1"/>
      <w:marLeft w:val="0"/>
      <w:marRight w:val="0"/>
      <w:marTop w:val="0"/>
      <w:marBottom w:val="0"/>
      <w:divBdr>
        <w:top w:val="none" w:sz="0" w:space="0" w:color="auto"/>
        <w:left w:val="none" w:sz="0" w:space="0" w:color="auto"/>
        <w:bottom w:val="none" w:sz="0" w:space="0" w:color="auto"/>
        <w:right w:val="none" w:sz="0" w:space="0" w:color="auto"/>
      </w:divBdr>
    </w:div>
    <w:div w:id="244145531">
      <w:bodyDiv w:val="1"/>
      <w:marLeft w:val="0"/>
      <w:marRight w:val="0"/>
      <w:marTop w:val="0"/>
      <w:marBottom w:val="0"/>
      <w:divBdr>
        <w:top w:val="none" w:sz="0" w:space="0" w:color="auto"/>
        <w:left w:val="none" w:sz="0" w:space="0" w:color="auto"/>
        <w:bottom w:val="none" w:sz="0" w:space="0" w:color="auto"/>
        <w:right w:val="none" w:sz="0" w:space="0" w:color="auto"/>
      </w:divBdr>
    </w:div>
    <w:div w:id="251546014">
      <w:bodyDiv w:val="1"/>
      <w:marLeft w:val="0"/>
      <w:marRight w:val="0"/>
      <w:marTop w:val="0"/>
      <w:marBottom w:val="0"/>
      <w:divBdr>
        <w:top w:val="none" w:sz="0" w:space="0" w:color="auto"/>
        <w:left w:val="none" w:sz="0" w:space="0" w:color="auto"/>
        <w:bottom w:val="none" w:sz="0" w:space="0" w:color="auto"/>
        <w:right w:val="none" w:sz="0" w:space="0" w:color="auto"/>
      </w:divBdr>
    </w:div>
    <w:div w:id="254747015">
      <w:bodyDiv w:val="1"/>
      <w:marLeft w:val="0"/>
      <w:marRight w:val="0"/>
      <w:marTop w:val="0"/>
      <w:marBottom w:val="0"/>
      <w:divBdr>
        <w:top w:val="none" w:sz="0" w:space="0" w:color="auto"/>
        <w:left w:val="none" w:sz="0" w:space="0" w:color="auto"/>
        <w:bottom w:val="none" w:sz="0" w:space="0" w:color="auto"/>
        <w:right w:val="none" w:sz="0" w:space="0" w:color="auto"/>
      </w:divBdr>
    </w:div>
    <w:div w:id="259870722">
      <w:bodyDiv w:val="1"/>
      <w:marLeft w:val="0"/>
      <w:marRight w:val="0"/>
      <w:marTop w:val="0"/>
      <w:marBottom w:val="0"/>
      <w:divBdr>
        <w:top w:val="none" w:sz="0" w:space="0" w:color="auto"/>
        <w:left w:val="none" w:sz="0" w:space="0" w:color="auto"/>
        <w:bottom w:val="none" w:sz="0" w:space="0" w:color="auto"/>
        <w:right w:val="none" w:sz="0" w:space="0" w:color="auto"/>
      </w:divBdr>
    </w:div>
    <w:div w:id="260534166">
      <w:bodyDiv w:val="1"/>
      <w:marLeft w:val="0"/>
      <w:marRight w:val="0"/>
      <w:marTop w:val="0"/>
      <w:marBottom w:val="0"/>
      <w:divBdr>
        <w:top w:val="none" w:sz="0" w:space="0" w:color="auto"/>
        <w:left w:val="none" w:sz="0" w:space="0" w:color="auto"/>
        <w:bottom w:val="none" w:sz="0" w:space="0" w:color="auto"/>
        <w:right w:val="none" w:sz="0" w:space="0" w:color="auto"/>
      </w:divBdr>
    </w:div>
    <w:div w:id="306278118">
      <w:bodyDiv w:val="1"/>
      <w:marLeft w:val="0"/>
      <w:marRight w:val="0"/>
      <w:marTop w:val="0"/>
      <w:marBottom w:val="0"/>
      <w:divBdr>
        <w:top w:val="none" w:sz="0" w:space="0" w:color="auto"/>
        <w:left w:val="none" w:sz="0" w:space="0" w:color="auto"/>
        <w:bottom w:val="none" w:sz="0" w:space="0" w:color="auto"/>
        <w:right w:val="none" w:sz="0" w:space="0" w:color="auto"/>
      </w:divBdr>
    </w:div>
    <w:div w:id="306476736">
      <w:bodyDiv w:val="1"/>
      <w:marLeft w:val="0"/>
      <w:marRight w:val="0"/>
      <w:marTop w:val="0"/>
      <w:marBottom w:val="0"/>
      <w:divBdr>
        <w:top w:val="none" w:sz="0" w:space="0" w:color="auto"/>
        <w:left w:val="none" w:sz="0" w:space="0" w:color="auto"/>
        <w:bottom w:val="none" w:sz="0" w:space="0" w:color="auto"/>
        <w:right w:val="none" w:sz="0" w:space="0" w:color="auto"/>
      </w:divBdr>
    </w:div>
    <w:div w:id="320699438">
      <w:bodyDiv w:val="1"/>
      <w:marLeft w:val="0"/>
      <w:marRight w:val="0"/>
      <w:marTop w:val="0"/>
      <w:marBottom w:val="0"/>
      <w:divBdr>
        <w:top w:val="none" w:sz="0" w:space="0" w:color="auto"/>
        <w:left w:val="none" w:sz="0" w:space="0" w:color="auto"/>
        <w:bottom w:val="none" w:sz="0" w:space="0" w:color="auto"/>
        <w:right w:val="none" w:sz="0" w:space="0" w:color="auto"/>
      </w:divBdr>
    </w:div>
    <w:div w:id="326633630">
      <w:bodyDiv w:val="1"/>
      <w:marLeft w:val="0"/>
      <w:marRight w:val="0"/>
      <w:marTop w:val="0"/>
      <w:marBottom w:val="0"/>
      <w:divBdr>
        <w:top w:val="none" w:sz="0" w:space="0" w:color="auto"/>
        <w:left w:val="none" w:sz="0" w:space="0" w:color="auto"/>
        <w:bottom w:val="none" w:sz="0" w:space="0" w:color="auto"/>
        <w:right w:val="none" w:sz="0" w:space="0" w:color="auto"/>
      </w:divBdr>
    </w:div>
    <w:div w:id="327635050">
      <w:bodyDiv w:val="1"/>
      <w:marLeft w:val="0"/>
      <w:marRight w:val="0"/>
      <w:marTop w:val="0"/>
      <w:marBottom w:val="0"/>
      <w:divBdr>
        <w:top w:val="none" w:sz="0" w:space="0" w:color="auto"/>
        <w:left w:val="none" w:sz="0" w:space="0" w:color="auto"/>
        <w:bottom w:val="none" w:sz="0" w:space="0" w:color="auto"/>
        <w:right w:val="none" w:sz="0" w:space="0" w:color="auto"/>
      </w:divBdr>
    </w:div>
    <w:div w:id="328680531">
      <w:bodyDiv w:val="1"/>
      <w:marLeft w:val="0"/>
      <w:marRight w:val="0"/>
      <w:marTop w:val="0"/>
      <w:marBottom w:val="0"/>
      <w:divBdr>
        <w:top w:val="none" w:sz="0" w:space="0" w:color="auto"/>
        <w:left w:val="none" w:sz="0" w:space="0" w:color="auto"/>
        <w:bottom w:val="none" w:sz="0" w:space="0" w:color="auto"/>
        <w:right w:val="none" w:sz="0" w:space="0" w:color="auto"/>
      </w:divBdr>
    </w:div>
    <w:div w:id="341055901">
      <w:bodyDiv w:val="1"/>
      <w:marLeft w:val="0"/>
      <w:marRight w:val="0"/>
      <w:marTop w:val="0"/>
      <w:marBottom w:val="0"/>
      <w:divBdr>
        <w:top w:val="none" w:sz="0" w:space="0" w:color="auto"/>
        <w:left w:val="none" w:sz="0" w:space="0" w:color="auto"/>
        <w:bottom w:val="none" w:sz="0" w:space="0" w:color="auto"/>
        <w:right w:val="none" w:sz="0" w:space="0" w:color="auto"/>
      </w:divBdr>
    </w:div>
    <w:div w:id="346253253">
      <w:bodyDiv w:val="1"/>
      <w:marLeft w:val="0"/>
      <w:marRight w:val="0"/>
      <w:marTop w:val="0"/>
      <w:marBottom w:val="0"/>
      <w:divBdr>
        <w:top w:val="none" w:sz="0" w:space="0" w:color="auto"/>
        <w:left w:val="none" w:sz="0" w:space="0" w:color="auto"/>
        <w:bottom w:val="none" w:sz="0" w:space="0" w:color="auto"/>
        <w:right w:val="none" w:sz="0" w:space="0" w:color="auto"/>
      </w:divBdr>
    </w:div>
    <w:div w:id="352338926">
      <w:bodyDiv w:val="1"/>
      <w:marLeft w:val="0"/>
      <w:marRight w:val="0"/>
      <w:marTop w:val="0"/>
      <w:marBottom w:val="0"/>
      <w:divBdr>
        <w:top w:val="none" w:sz="0" w:space="0" w:color="auto"/>
        <w:left w:val="none" w:sz="0" w:space="0" w:color="auto"/>
        <w:bottom w:val="none" w:sz="0" w:space="0" w:color="auto"/>
        <w:right w:val="none" w:sz="0" w:space="0" w:color="auto"/>
      </w:divBdr>
    </w:div>
    <w:div w:id="356202505">
      <w:bodyDiv w:val="1"/>
      <w:marLeft w:val="0"/>
      <w:marRight w:val="0"/>
      <w:marTop w:val="0"/>
      <w:marBottom w:val="0"/>
      <w:divBdr>
        <w:top w:val="none" w:sz="0" w:space="0" w:color="auto"/>
        <w:left w:val="none" w:sz="0" w:space="0" w:color="auto"/>
        <w:bottom w:val="none" w:sz="0" w:space="0" w:color="auto"/>
        <w:right w:val="none" w:sz="0" w:space="0" w:color="auto"/>
      </w:divBdr>
    </w:div>
    <w:div w:id="364599125">
      <w:bodyDiv w:val="1"/>
      <w:marLeft w:val="0"/>
      <w:marRight w:val="0"/>
      <w:marTop w:val="0"/>
      <w:marBottom w:val="0"/>
      <w:divBdr>
        <w:top w:val="none" w:sz="0" w:space="0" w:color="auto"/>
        <w:left w:val="none" w:sz="0" w:space="0" w:color="auto"/>
        <w:bottom w:val="none" w:sz="0" w:space="0" w:color="auto"/>
        <w:right w:val="none" w:sz="0" w:space="0" w:color="auto"/>
      </w:divBdr>
    </w:div>
    <w:div w:id="385644351">
      <w:bodyDiv w:val="1"/>
      <w:marLeft w:val="0"/>
      <w:marRight w:val="0"/>
      <w:marTop w:val="0"/>
      <w:marBottom w:val="0"/>
      <w:divBdr>
        <w:top w:val="none" w:sz="0" w:space="0" w:color="auto"/>
        <w:left w:val="none" w:sz="0" w:space="0" w:color="auto"/>
        <w:bottom w:val="none" w:sz="0" w:space="0" w:color="auto"/>
        <w:right w:val="none" w:sz="0" w:space="0" w:color="auto"/>
      </w:divBdr>
    </w:div>
    <w:div w:id="400714215">
      <w:bodyDiv w:val="1"/>
      <w:marLeft w:val="0"/>
      <w:marRight w:val="0"/>
      <w:marTop w:val="0"/>
      <w:marBottom w:val="0"/>
      <w:divBdr>
        <w:top w:val="none" w:sz="0" w:space="0" w:color="auto"/>
        <w:left w:val="none" w:sz="0" w:space="0" w:color="auto"/>
        <w:bottom w:val="none" w:sz="0" w:space="0" w:color="auto"/>
        <w:right w:val="none" w:sz="0" w:space="0" w:color="auto"/>
      </w:divBdr>
    </w:div>
    <w:div w:id="401220162">
      <w:bodyDiv w:val="1"/>
      <w:marLeft w:val="0"/>
      <w:marRight w:val="0"/>
      <w:marTop w:val="0"/>
      <w:marBottom w:val="0"/>
      <w:divBdr>
        <w:top w:val="none" w:sz="0" w:space="0" w:color="auto"/>
        <w:left w:val="none" w:sz="0" w:space="0" w:color="auto"/>
        <w:bottom w:val="none" w:sz="0" w:space="0" w:color="auto"/>
        <w:right w:val="none" w:sz="0" w:space="0" w:color="auto"/>
      </w:divBdr>
    </w:div>
    <w:div w:id="404110783">
      <w:bodyDiv w:val="1"/>
      <w:marLeft w:val="0"/>
      <w:marRight w:val="0"/>
      <w:marTop w:val="0"/>
      <w:marBottom w:val="0"/>
      <w:divBdr>
        <w:top w:val="none" w:sz="0" w:space="0" w:color="auto"/>
        <w:left w:val="none" w:sz="0" w:space="0" w:color="auto"/>
        <w:bottom w:val="none" w:sz="0" w:space="0" w:color="auto"/>
        <w:right w:val="none" w:sz="0" w:space="0" w:color="auto"/>
      </w:divBdr>
    </w:div>
    <w:div w:id="407381662">
      <w:bodyDiv w:val="1"/>
      <w:marLeft w:val="0"/>
      <w:marRight w:val="0"/>
      <w:marTop w:val="0"/>
      <w:marBottom w:val="0"/>
      <w:divBdr>
        <w:top w:val="none" w:sz="0" w:space="0" w:color="auto"/>
        <w:left w:val="none" w:sz="0" w:space="0" w:color="auto"/>
        <w:bottom w:val="none" w:sz="0" w:space="0" w:color="auto"/>
        <w:right w:val="none" w:sz="0" w:space="0" w:color="auto"/>
      </w:divBdr>
    </w:div>
    <w:div w:id="428160024">
      <w:bodyDiv w:val="1"/>
      <w:marLeft w:val="0"/>
      <w:marRight w:val="0"/>
      <w:marTop w:val="0"/>
      <w:marBottom w:val="0"/>
      <w:divBdr>
        <w:top w:val="none" w:sz="0" w:space="0" w:color="auto"/>
        <w:left w:val="none" w:sz="0" w:space="0" w:color="auto"/>
        <w:bottom w:val="none" w:sz="0" w:space="0" w:color="auto"/>
        <w:right w:val="none" w:sz="0" w:space="0" w:color="auto"/>
      </w:divBdr>
    </w:div>
    <w:div w:id="431707829">
      <w:bodyDiv w:val="1"/>
      <w:marLeft w:val="0"/>
      <w:marRight w:val="0"/>
      <w:marTop w:val="0"/>
      <w:marBottom w:val="0"/>
      <w:divBdr>
        <w:top w:val="none" w:sz="0" w:space="0" w:color="auto"/>
        <w:left w:val="none" w:sz="0" w:space="0" w:color="auto"/>
        <w:bottom w:val="none" w:sz="0" w:space="0" w:color="auto"/>
        <w:right w:val="none" w:sz="0" w:space="0" w:color="auto"/>
      </w:divBdr>
    </w:div>
    <w:div w:id="432016193">
      <w:bodyDiv w:val="1"/>
      <w:marLeft w:val="0"/>
      <w:marRight w:val="0"/>
      <w:marTop w:val="0"/>
      <w:marBottom w:val="0"/>
      <w:divBdr>
        <w:top w:val="none" w:sz="0" w:space="0" w:color="auto"/>
        <w:left w:val="none" w:sz="0" w:space="0" w:color="auto"/>
        <w:bottom w:val="none" w:sz="0" w:space="0" w:color="auto"/>
        <w:right w:val="none" w:sz="0" w:space="0" w:color="auto"/>
      </w:divBdr>
    </w:div>
    <w:div w:id="432407167">
      <w:bodyDiv w:val="1"/>
      <w:marLeft w:val="0"/>
      <w:marRight w:val="0"/>
      <w:marTop w:val="0"/>
      <w:marBottom w:val="0"/>
      <w:divBdr>
        <w:top w:val="none" w:sz="0" w:space="0" w:color="auto"/>
        <w:left w:val="none" w:sz="0" w:space="0" w:color="auto"/>
        <w:bottom w:val="none" w:sz="0" w:space="0" w:color="auto"/>
        <w:right w:val="none" w:sz="0" w:space="0" w:color="auto"/>
      </w:divBdr>
    </w:div>
    <w:div w:id="436755225">
      <w:bodyDiv w:val="1"/>
      <w:marLeft w:val="0"/>
      <w:marRight w:val="0"/>
      <w:marTop w:val="0"/>
      <w:marBottom w:val="0"/>
      <w:divBdr>
        <w:top w:val="none" w:sz="0" w:space="0" w:color="auto"/>
        <w:left w:val="none" w:sz="0" w:space="0" w:color="auto"/>
        <w:bottom w:val="none" w:sz="0" w:space="0" w:color="auto"/>
        <w:right w:val="none" w:sz="0" w:space="0" w:color="auto"/>
      </w:divBdr>
    </w:div>
    <w:div w:id="438599195">
      <w:bodyDiv w:val="1"/>
      <w:marLeft w:val="0"/>
      <w:marRight w:val="0"/>
      <w:marTop w:val="0"/>
      <w:marBottom w:val="0"/>
      <w:divBdr>
        <w:top w:val="none" w:sz="0" w:space="0" w:color="auto"/>
        <w:left w:val="none" w:sz="0" w:space="0" w:color="auto"/>
        <w:bottom w:val="none" w:sz="0" w:space="0" w:color="auto"/>
        <w:right w:val="none" w:sz="0" w:space="0" w:color="auto"/>
      </w:divBdr>
    </w:div>
    <w:div w:id="440490998">
      <w:bodyDiv w:val="1"/>
      <w:marLeft w:val="0"/>
      <w:marRight w:val="0"/>
      <w:marTop w:val="0"/>
      <w:marBottom w:val="0"/>
      <w:divBdr>
        <w:top w:val="none" w:sz="0" w:space="0" w:color="auto"/>
        <w:left w:val="none" w:sz="0" w:space="0" w:color="auto"/>
        <w:bottom w:val="none" w:sz="0" w:space="0" w:color="auto"/>
        <w:right w:val="none" w:sz="0" w:space="0" w:color="auto"/>
      </w:divBdr>
    </w:div>
    <w:div w:id="461271710">
      <w:bodyDiv w:val="1"/>
      <w:marLeft w:val="0"/>
      <w:marRight w:val="0"/>
      <w:marTop w:val="0"/>
      <w:marBottom w:val="0"/>
      <w:divBdr>
        <w:top w:val="none" w:sz="0" w:space="0" w:color="auto"/>
        <w:left w:val="none" w:sz="0" w:space="0" w:color="auto"/>
        <w:bottom w:val="none" w:sz="0" w:space="0" w:color="auto"/>
        <w:right w:val="none" w:sz="0" w:space="0" w:color="auto"/>
      </w:divBdr>
    </w:div>
    <w:div w:id="465203873">
      <w:bodyDiv w:val="1"/>
      <w:marLeft w:val="0"/>
      <w:marRight w:val="0"/>
      <w:marTop w:val="0"/>
      <w:marBottom w:val="0"/>
      <w:divBdr>
        <w:top w:val="none" w:sz="0" w:space="0" w:color="auto"/>
        <w:left w:val="none" w:sz="0" w:space="0" w:color="auto"/>
        <w:bottom w:val="none" w:sz="0" w:space="0" w:color="auto"/>
        <w:right w:val="none" w:sz="0" w:space="0" w:color="auto"/>
      </w:divBdr>
    </w:div>
    <w:div w:id="470362646">
      <w:bodyDiv w:val="1"/>
      <w:marLeft w:val="0"/>
      <w:marRight w:val="0"/>
      <w:marTop w:val="0"/>
      <w:marBottom w:val="0"/>
      <w:divBdr>
        <w:top w:val="none" w:sz="0" w:space="0" w:color="auto"/>
        <w:left w:val="none" w:sz="0" w:space="0" w:color="auto"/>
        <w:bottom w:val="none" w:sz="0" w:space="0" w:color="auto"/>
        <w:right w:val="none" w:sz="0" w:space="0" w:color="auto"/>
      </w:divBdr>
    </w:div>
    <w:div w:id="476530474">
      <w:bodyDiv w:val="1"/>
      <w:marLeft w:val="0"/>
      <w:marRight w:val="0"/>
      <w:marTop w:val="0"/>
      <w:marBottom w:val="0"/>
      <w:divBdr>
        <w:top w:val="none" w:sz="0" w:space="0" w:color="auto"/>
        <w:left w:val="none" w:sz="0" w:space="0" w:color="auto"/>
        <w:bottom w:val="none" w:sz="0" w:space="0" w:color="auto"/>
        <w:right w:val="none" w:sz="0" w:space="0" w:color="auto"/>
      </w:divBdr>
    </w:div>
    <w:div w:id="478546401">
      <w:bodyDiv w:val="1"/>
      <w:marLeft w:val="0"/>
      <w:marRight w:val="0"/>
      <w:marTop w:val="0"/>
      <w:marBottom w:val="0"/>
      <w:divBdr>
        <w:top w:val="none" w:sz="0" w:space="0" w:color="auto"/>
        <w:left w:val="none" w:sz="0" w:space="0" w:color="auto"/>
        <w:bottom w:val="none" w:sz="0" w:space="0" w:color="auto"/>
        <w:right w:val="none" w:sz="0" w:space="0" w:color="auto"/>
      </w:divBdr>
    </w:div>
    <w:div w:id="480849610">
      <w:bodyDiv w:val="1"/>
      <w:marLeft w:val="0"/>
      <w:marRight w:val="0"/>
      <w:marTop w:val="0"/>
      <w:marBottom w:val="0"/>
      <w:divBdr>
        <w:top w:val="none" w:sz="0" w:space="0" w:color="auto"/>
        <w:left w:val="none" w:sz="0" w:space="0" w:color="auto"/>
        <w:bottom w:val="none" w:sz="0" w:space="0" w:color="auto"/>
        <w:right w:val="none" w:sz="0" w:space="0" w:color="auto"/>
      </w:divBdr>
    </w:div>
    <w:div w:id="497229877">
      <w:bodyDiv w:val="1"/>
      <w:marLeft w:val="0"/>
      <w:marRight w:val="0"/>
      <w:marTop w:val="0"/>
      <w:marBottom w:val="0"/>
      <w:divBdr>
        <w:top w:val="none" w:sz="0" w:space="0" w:color="auto"/>
        <w:left w:val="none" w:sz="0" w:space="0" w:color="auto"/>
        <w:bottom w:val="none" w:sz="0" w:space="0" w:color="auto"/>
        <w:right w:val="none" w:sz="0" w:space="0" w:color="auto"/>
      </w:divBdr>
    </w:div>
    <w:div w:id="497884318">
      <w:bodyDiv w:val="1"/>
      <w:marLeft w:val="0"/>
      <w:marRight w:val="0"/>
      <w:marTop w:val="0"/>
      <w:marBottom w:val="0"/>
      <w:divBdr>
        <w:top w:val="none" w:sz="0" w:space="0" w:color="auto"/>
        <w:left w:val="none" w:sz="0" w:space="0" w:color="auto"/>
        <w:bottom w:val="none" w:sz="0" w:space="0" w:color="auto"/>
        <w:right w:val="none" w:sz="0" w:space="0" w:color="auto"/>
      </w:divBdr>
    </w:div>
    <w:div w:id="524559936">
      <w:bodyDiv w:val="1"/>
      <w:marLeft w:val="0"/>
      <w:marRight w:val="0"/>
      <w:marTop w:val="0"/>
      <w:marBottom w:val="0"/>
      <w:divBdr>
        <w:top w:val="none" w:sz="0" w:space="0" w:color="auto"/>
        <w:left w:val="none" w:sz="0" w:space="0" w:color="auto"/>
        <w:bottom w:val="none" w:sz="0" w:space="0" w:color="auto"/>
        <w:right w:val="none" w:sz="0" w:space="0" w:color="auto"/>
      </w:divBdr>
    </w:div>
    <w:div w:id="550921463">
      <w:bodyDiv w:val="1"/>
      <w:marLeft w:val="0"/>
      <w:marRight w:val="0"/>
      <w:marTop w:val="0"/>
      <w:marBottom w:val="0"/>
      <w:divBdr>
        <w:top w:val="none" w:sz="0" w:space="0" w:color="auto"/>
        <w:left w:val="none" w:sz="0" w:space="0" w:color="auto"/>
        <w:bottom w:val="none" w:sz="0" w:space="0" w:color="auto"/>
        <w:right w:val="none" w:sz="0" w:space="0" w:color="auto"/>
      </w:divBdr>
    </w:div>
    <w:div w:id="559443716">
      <w:bodyDiv w:val="1"/>
      <w:marLeft w:val="0"/>
      <w:marRight w:val="0"/>
      <w:marTop w:val="0"/>
      <w:marBottom w:val="0"/>
      <w:divBdr>
        <w:top w:val="none" w:sz="0" w:space="0" w:color="auto"/>
        <w:left w:val="none" w:sz="0" w:space="0" w:color="auto"/>
        <w:bottom w:val="none" w:sz="0" w:space="0" w:color="auto"/>
        <w:right w:val="none" w:sz="0" w:space="0" w:color="auto"/>
      </w:divBdr>
    </w:div>
    <w:div w:id="569389249">
      <w:bodyDiv w:val="1"/>
      <w:marLeft w:val="0"/>
      <w:marRight w:val="0"/>
      <w:marTop w:val="0"/>
      <w:marBottom w:val="0"/>
      <w:divBdr>
        <w:top w:val="none" w:sz="0" w:space="0" w:color="auto"/>
        <w:left w:val="none" w:sz="0" w:space="0" w:color="auto"/>
        <w:bottom w:val="none" w:sz="0" w:space="0" w:color="auto"/>
        <w:right w:val="none" w:sz="0" w:space="0" w:color="auto"/>
      </w:divBdr>
    </w:div>
    <w:div w:id="587345562">
      <w:bodyDiv w:val="1"/>
      <w:marLeft w:val="0"/>
      <w:marRight w:val="0"/>
      <w:marTop w:val="0"/>
      <w:marBottom w:val="0"/>
      <w:divBdr>
        <w:top w:val="none" w:sz="0" w:space="0" w:color="auto"/>
        <w:left w:val="none" w:sz="0" w:space="0" w:color="auto"/>
        <w:bottom w:val="none" w:sz="0" w:space="0" w:color="auto"/>
        <w:right w:val="none" w:sz="0" w:space="0" w:color="auto"/>
      </w:divBdr>
    </w:div>
    <w:div w:id="608855146">
      <w:bodyDiv w:val="1"/>
      <w:marLeft w:val="0"/>
      <w:marRight w:val="0"/>
      <w:marTop w:val="0"/>
      <w:marBottom w:val="0"/>
      <w:divBdr>
        <w:top w:val="none" w:sz="0" w:space="0" w:color="auto"/>
        <w:left w:val="none" w:sz="0" w:space="0" w:color="auto"/>
        <w:bottom w:val="none" w:sz="0" w:space="0" w:color="auto"/>
        <w:right w:val="none" w:sz="0" w:space="0" w:color="auto"/>
      </w:divBdr>
    </w:div>
    <w:div w:id="614218027">
      <w:bodyDiv w:val="1"/>
      <w:marLeft w:val="0"/>
      <w:marRight w:val="0"/>
      <w:marTop w:val="0"/>
      <w:marBottom w:val="0"/>
      <w:divBdr>
        <w:top w:val="none" w:sz="0" w:space="0" w:color="auto"/>
        <w:left w:val="none" w:sz="0" w:space="0" w:color="auto"/>
        <w:bottom w:val="none" w:sz="0" w:space="0" w:color="auto"/>
        <w:right w:val="none" w:sz="0" w:space="0" w:color="auto"/>
      </w:divBdr>
    </w:div>
    <w:div w:id="616722745">
      <w:bodyDiv w:val="1"/>
      <w:marLeft w:val="0"/>
      <w:marRight w:val="0"/>
      <w:marTop w:val="0"/>
      <w:marBottom w:val="0"/>
      <w:divBdr>
        <w:top w:val="none" w:sz="0" w:space="0" w:color="auto"/>
        <w:left w:val="none" w:sz="0" w:space="0" w:color="auto"/>
        <w:bottom w:val="none" w:sz="0" w:space="0" w:color="auto"/>
        <w:right w:val="none" w:sz="0" w:space="0" w:color="auto"/>
      </w:divBdr>
    </w:div>
    <w:div w:id="636571713">
      <w:bodyDiv w:val="1"/>
      <w:marLeft w:val="0"/>
      <w:marRight w:val="0"/>
      <w:marTop w:val="0"/>
      <w:marBottom w:val="0"/>
      <w:divBdr>
        <w:top w:val="none" w:sz="0" w:space="0" w:color="auto"/>
        <w:left w:val="none" w:sz="0" w:space="0" w:color="auto"/>
        <w:bottom w:val="none" w:sz="0" w:space="0" w:color="auto"/>
        <w:right w:val="none" w:sz="0" w:space="0" w:color="auto"/>
      </w:divBdr>
    </w:div>
    <w:div w:id="647827958">
      <w:bodyDiv w:val="1"/>
      <w:marLeft w:val="0"/>
      <w:marRight w:val="0"/>
      <w:marTop w:val="0"/>
      <w:marBottom w:val="0"/>
      <w:divBdr>
        <w:top w:val="none" w:sz="0" w:space="0" w:color="auto"/>
        <w:left w:val="none" w:sz="0" w:space="0" w:color="auto"/>
        <w:bottom w:val="none" w:sz="0" w:space="0" w:color="auto"/>
        <w:right w:val="none" w:sz="0" w:space="0" w:color="auto"/>
      </w:divBdr>
    </w:div>
    <w:div w:id="651254142">
      <w:bodyDiv w:val="1"/>
      <w:marLeft w:val="0"/>
      <w:marRight w:val="0"/>
      <w:marTop w:val="0"/>
      <w:marBottom w:val="0"/>
      <w:divBdr>
        <w:top w:val="none" w:sz="0" w:space="0" w:color="auto"/>
        <w:left w:val="none" w:sz="0" w:space="0" w:color="auto"/>
        <w:bottom w:val="none" w:sz="0" w:space="0" w:color="auto"/>
        <w:right w:val="none" w:sz="0" w:space="0" w:color="auto"/>
      </w:divBdr>
    </w:div>
    <w:div w:id="652762579">
      <w:bodyDiv w:val="1"/>
      <w:marLeft w:val="0"/>
      <w:marRight w:val="0"/>
      <w:marTop w:val="0"/>
      <w:marBottom w:val="0"/>
      <w:divBdr>
        <w:top w:val="none" w:sz="0" w:space="0" w:color="auto"/>
        <w:left w:val="none" w:sz="0" w:space="0" w:color="auto"/>
        <w:bottom w:val="none" w:sz="0" w:space="0" w:color="auto"/>
        <w:right w:val="none" w:sz="0" w:space="0" w:color="auto"/>
      </w:divBdr>
    </w:div>
    <w:div w:id="666439372">
      <w:bodyDiv w:val="1"/>
      <w:marLeft w:val="0"/>
      <w:marRight w:val="0"/>
      <w:marTop w:val="0"/>
      <w:marBottom w:val="0"/>
      <w:divBdr>
        <w:top w:val="none" w:sz="0" w:space="0" w:color="auto"/>
        <w:left w:val="none" w:sz="0" w:space="0" w:color="auto"/>
        <w:bottom w:val="none" w:sz="0" w:space="0" w:color="auto"/>
        <w:right w:val="none" w:sz="0" w:space="0" w:color="auto"/>
      </w:divBdr>
    </w:div>
    <w:div w:id="668753154">
      <w:bodyDiv w:val="1"/>
      <w:marLeft w:val="0"/>
      <w:marRight w:val="0"/>
      <w:marTop w:val="0"/>
      <w:marBottom w:val="0"/>
      <w:divBdr>
        <w:top w:val="none" w:sz="0" w:space="0" w:color="auto"/>
        <w:left w:val="none" w:sz="0" w:space="0" w:color="auto"/>
        <w:bottom w:val="none" w:sz="0" w:space="0" w:color="auto"/>
        <w:right w:val="none" w:sz="0" w:space="0" w:color="auto"/>
      </w:divBdr>
    </w:div>
    <w:div w:id="677073670">
      <w:bodyDiv w:val="1"/>
      <w:marLeft w:val="0"/>
      <w:marRight w:val="0"/>
      <w:marTop w:val="0"/>
      <w:marBottom w:val="0"/>
      <w:divBdr>
        <w:top w:val="none" w:sz="0" w:space="0" w:color="auto"/>
        <w:left w:val="none" w:sz="0" w:space="0" w:color="auto"/>
        <w:bottom w:val="none" w:sz="0" w:space="0" w:color="auto"/>
        <w:right w:val="none" w:sz="0" w:space="0" w:color="auto"/>
      </w:divBdr>
    </w:div>
    <w:div w:id="707146312">
      <w:bodyDiv w:val="1"/>
      <w:marLeft w:val="0"/>
      <w:marRight w:val="0"/>
      <w:marTop w:val="0"/>
      <w:marBottom w:val="0"/>
      <w:divBdr>
        <w:top w:val="none" w:sz="0" w:space="0" w:color="auto"/>
        <w:left w:val="none" w:sz="0" w:space="0" w:color="auto"/>
        <w:bottom w:val="none" w:sz="0" w:space="0" w:color="auto"/>
        <w:right w:val="none" w:sz="0" w:space="0" w:color="auto"/>
      </w:divBdr>
    </w:div>
    <w:div w:id="717096407">
      <w:bodyDiv w:val="1"/>
      <w:marLeft w:val="0"/>
      <w:marRight w:val="0"/>
      <w:marTop w:val="0"/>
      <w:marBottom w:val="0"/>
      <w:divBdr>
        <w:top w:val="none" w:sz="0" w:space="0" w:color="auto"/>
        <w:left w:val="none" w:sz="0" w:space="0" w:color="auto"/>
        <w:bottom w:val="none" w:sz="0" w:space="0" w:color="auto"/>
        <w:right w:val="none" w:sz="0" w:space="0" w:color="auto"/>
      </w:divBdr>
    </w:div>
    <w:div w:id="719019535">
      <w:bodyDiv w:val="1"/>
      <w:marLeft w:val="0"/>
      <w:marRight w:val="0"/>
      <w:marTop w:val="0"/>
      <w:marBottom w:val="0"/>
      <w:divBdr>
        <w:top w:val="none" w:sz="0" w:space="0" w:color="auto"/>
        <w:left w:val="none" w:sz="0" w:space="0" w:color="auto"/>
        <w:bottom w:val="none" w:sz="0" w:space="0" w:color="auto"/>
        <w:right w:val="none" w:sz="0" w:space="0" w:color="auto"/>
      </w:divBdr>
    </w:div>
    <w:div w:id="720978732">
      <w:bodyDiv w:val="1"/>
      <w:marLeft w:val="0"/>
      <w:marRight w:val="0"/>
      <w:marTop w:val="0"/>
      <w:marBottom w:val="0"/>
      <w:divBdr>
        <w:top w:val="none" w:sz="0" w:space="0" w:color="auto"/>
        <w:left w:val="none" w:sz="0" w:space="0" w:color="auto"/>
        <w:bottom w:val="none" w:sz="0" w:space="0" w:color="auto"/>
        <w:right w:val="none" w:sz="0" w:space="0" w:color="auto"/>
      </w:divBdr>
    </w:div>
    <w:div w:id="721711056">
      <w:bodyDiv w:val="1"/>
      <w:marLeft w:val="0"/>
      <w:marRight w:val="0"/>
      <w:marTop w:val="0"/>
      <w:marBottom w:val="0"/>
      <w:divBdr>
        <w:top w:val="none" w:sz="0" w:space="0" w:color="auto"/>
        <w:left w:val="none" w:sz="0" w:space="0" w:color="auto"/>
        <w:bottom w:val="none" w:sz="0" w:space="0" w:color="auto"/>
        <w:right w:val="none" w:sz="0" w:space="0" w:color="auto"/>
      </w:divBdr>
    </w:div>
    <w:div w:id="727647482">
      <w:bodyDiv w:val="1"/>
      <w:marLeft w:val="0"/>
      <w:marRight w:val="0"/>
      <w:marTop w:val="0"/>
      <w:marBottom w:val="0"/>
      <w:divBdr>
        <w:top w:val="none" w:sz="0" w:space="0" w:color="auto"/>
        <w:left w:val="none" w:sz="0" w:space="0" w:color="auto"/>
        <w:bottom w:val="none" w:sz="0" w:space="0" w:color="auto"/>
        <w:right w:val="none" w:sz="0" w:space="0" w:color="auto"/>
      </w:divBdr>
    </w:div>
    <w:div w:id="732773148">
      <w:bodyDiv w:val="1"/>
      <w:marLeft w:val="0"/>
      <w:marRight w:val="0"/>
      <w:marTop w:val="0"/>
      <w:marBottom w:val="0"/>
      <w:divBdr>
        <w:top w:val="none" w:sz="0" w:space="0" w:color="auto"/>
        <w:left w:val="none" w:sz="0" w:space="0" w:color="auto"/>
        <w:bottom w:val="none" w:sz="0" w:space="0" w:color="auto"/>
        <w:right w:val="none" w:sz="0" w:space="0" w:color="auto"/>
      </w:divBdr>
    </w:div>
    <w:div w:id="737481264">
      <w:bodyDiv w:val="1"/>
      <w:marLeft w:val="0"/>
      <w:marRight w:val="0"/>
      <w:marTop w:val="0"/>
      <w:marBottom w:val="0"/>
      <w:divBdr>
        <w:top w:val="none" w:sz="0" w:space="0" w:color="auto"/>
        <w:left w:val="none" w:sz="0" w:space="0" w:color="auto"/>
        <w:bottom w:val="none" w:sz="0" w:space="0" w:color="auto"/>
        <w:right w:val="none" w:sz="0" w:space="0" w:color="auto"/>
      </w:divBdr>
    </w:div>
    <w:div w:id="740565375">
      <w:bodyDiv w:val="1"/>
      <w:marLeft w:val="0"/>
      <w:marRight w:val="0"/>
      <w:marTop w:val="0"/>
      <w:marBottom w:val="0"/>
      <w:divBdr>
        <w:top w:val="none" w:sz="0" w:space="0" w:color="auto"/>
        <w:left w:val="none" w:sz="0" w:space="0" w:color="auto"/>
        <w:bottom w:val="none" w:sz="0" w:space="0" w:color="auto"/>
        <w:right w:val="none" w:sz="0" w:space="0" w:color="auto"/>
      </w:divBdr>
    </w:div>
    <w:div w:id="763306707">
      <w:bodyDiv w:val="1"/>
      <w:marLeft w:val="0"/>
      <w:marRight w:val="0"/>
      <w:marTop w:val="0"/>
      <w:marBottom w:val="0"/>
      <w:divBdr>
        <w:top w:val="none" w:sz="0" w:space="0" w:color="auto"/>
        <w:left w:val="none" w:sz="0" w:space="0" w:color="auto"/>
        <w:bottom w:val="none" w:sz="0" w:space="0" w:color="auto"/>
        <w:right w:val="none" w:sz="0" w:space="0" w:color="auto"/>
      </w:divBdr>
    </w:div>
    <w:div w:id="766579337">
      <w:bodyDiv w:val="1"/>
      <w:marLeft w:val="0"/>
      <w:marRight w:val="0"/>
      <w:marTop w:val="0"/>
      <w:marBottom w:val="0"/>
      <w:divBdr>
        <w:top w:val="none" w:sz="0" w:space="0" w:color="auto"/>
        <w:left w:val="none" w:sz="0" w:space="0" w:color="auto"/>
        <w:bottom w:val="none" w:sz="0" w:space="0" w:color="auto"/>
        <w:right w:val="none" w:sz="0" w:space="0" w:color="auto"/>
      </w:divBdr>
    </w:div>
    <w:div w:id="766728093">
      <w:bodyDiv w:val="1"/>
      <w:marLeft w:val="0"/>
      <w:marRight w:val="0"/>
      <w:marTop w:val="0"/>
      <w:marBottom w:val="0"/>
      <w:divBdr>
        <w:top w:val="none" w:sz="0" w:space="0" w:color="auto"/>
        <w:left w:val="none" w:sz="0" w:space="0" w:color="auto"/>
        <w:bottom w:val="none" w:sz="0" w:space="0" w:color="auto"/>
        <w:right w:val="none" w:sz="0" w:space="0" w:color="auto"/>
      </w:divBdr>
    </w:div>
    <w:div w:id="780152742">
      <w:bodyDiv w:val="1"/>
      <w:marLeft w:val="0"/>
      <w:marRight w:val="0"/>
      <w:marTop w:val="0"/>
      <w:marBottom w:val="0"/>
      <w:divBdr>
        <w:top w:val="none" w:sz="0" w:space="0" w:color="auto"/>
        <w:left w:val="none" w:sz="0" w:space="0" w:color="auto"/>
        <w:bottom w:val="none" w:sz="0" w:space="0" w:color="auto"/>
        <w:right w:val="none" w:sz="0" w:space="0" w:color="auto"/>
      </w:divBdr>
    </w:div>
    <w:div w:id="805858582">
      <w:bodyDiv w:val="1"/>
      <w:marLeft w:val="0"/>
      <w:marRight w:val="0"/>
      <w:marTop w:val="0"/>
      <w:marBottom w:val="0"/>
      <w:divBdr>
        <w:top w:val="none" w:sz="0" w:space="0" w:color="auto"/>
        <w:left w:val="none" w:sz="0" w:space="0" w:color="auto"/>
        <w:bottom w:val="none" w:sz="0" w:space="0" w:color="auto"/>
        <w:right w:val="none" w:sz="0" w:space="0" w:color="auto"/>
      </w:divBdr>
    </w:div>
    <w:div w:id="805927411">
      <w:bodyDiv w:val="1"/>
      <w:marLeft w:val="0"/>
      <w:marRight w:val="0"/>
      <w:marTop w:val="0"/>
      <w:marBottom w:val="0"/>
      <w:divBdr>
        <w:top w:val="none" w:sz="0" w:space="0" w:color="auto"/>
        <w:left w:val="none" w:sz="0" w:space="0" w:color="auto"/>
        <w:bottom w:val="none" w:sz="0" w:space="0" w:color="auto"/>
        <w:right w:val="none" w:sz="0" w:space="0" w:color="auto"/>
      </w:divBdr>
    </w:div>
    <w:div w:id="811407502">
      <w:bodyDiv w:val="1"/>
      <w:marLeft w:val="0"/>
      <w:marRight w:val="0"/>
      <w:marTop w:val="0"/>
      <w:marBottom w:val="0"/>
      <w:divBdr>
        <w:top w:val="none" w:sz="0" w:space="0" w:color="auto"/>
        <w:left w:val="none" w:sz="0" w:space="0" w:color="auto"/>
        <w:bottom w:val="none" w:sz="0" w:space="0" w:color="auto"/>
        <w:right w:val="none" w:sz="0" w:space="0" w:color="auto"/>
      </w:divBdr>
    </w:div>
    <w:div w:id="822938916">
      <w:bodyDiv w:val="1"/>
      <w:marLeft w:val="0"/>
      <w:marRight w:val="0"/>
      <w:marTop w:val="0"/>
      <w:marBottom w:val="0"/>
      <w:divBdr>
        <w:top w:val="none" w:sz="0" w:space="0" w:color="auto"/>
        <w:left w:val="none" w:sz="0" w:space="0" w:color="auto"/>
        <w:bottom w:val="none" w:sz="0" w:space="0" w:color="auto"/>
        <w:right w:val="none" w:sz="0" w:space="0" w:color="auto"/>
      </w:divBdr>
    </w:div>
    <w:div w:id="849567951">
      <w:bodyDiv w:val="1"/>
      <w:marLeft w:val="0"/>
      <w:marRight w:val="0"/>
      <w:marTop w:val="0"/>
      <w:marBottom w:val="0"/>
      <w:divBdr>
        <w:top w:val="none" w:sz="0" w:space="0" w:color="auto"/>
        <w:left w:val="none" w:sz="0" w:space="0" w:color="auto"/>
        <w:bottom w:val="none" w:sz="0" w:space="0" w:color="auto"/>
        <w:right w:val="none" w:sz="0" w:space="0" w:color="auto"/>
      </w:divBdr>
    </w:div>
    <w:div w:id="853495439">
      <w:bodyDiv w:val="1"/>
      <w:marLeft w:val="0"/>
      <w:marRight w:val="0"/>
      <w:marTop w:val="0"/>
      <w:marBottom w:val="0"/>
      <w:divBdr>
        <w:top w:val="none" w:sz="0" w:space="0" w:color="auto"/>
        <w:left w:val="none" w:sz="0" w:space="0" w:color="auto"/>
        <w:bottom w:val="none" w:sz="0" w:space="0" w:color="auto"/>
        <w:right w:val="none" w:sz="0" w:space="0" w:color="auto"/>
      </w:divBdr>
    </w:div>
    <w:div w:id="864832654">
      <w:bodyDiv w:val="1"/>
      <w:marLeft w:val="0"/>
      <w:marRight w:val="0"/>
      <w:marTop w:val="0"/>
      <w:marBottom w:val="0"/>
      <w:divBdr>
        <w:top w:val="none" w:sz="0" w:space="0" w:color="auto"/>
        <w:left w:val="none" w:sz="0" w:space="0" w:color="auto"/>
        <w:bottom w:val="none" w:sz="0" w:space="0" w:color="auto"/>
        <w:right w:val="none" w:sz="0" w:space="0" w:color="auto"/>
      </w:divBdr>
    </w:div>
    <w:div w:id="890728182">
      <w:bodyDiv w:val="1"/>
      <w:marLeft w:val="0"/>
      <w:marRight w:val="0"/>
      <w:marTop w:val="0"/>
      <w:marBottom w:val="0"/>
      <w:divBdr>
        <w:top w:val="none" w:sz="0" w:space="0" w:color="auto"/>
        <w:left w:val="none" w:sz="0" w:space="0" w:color="auto"/>
        <w:bottom w:val="none" w:sz="0" w:space="0" w:color="auto"/>
        <w:right w:val="none" w:sz="0" w:space="0" w:color="auto"/>
      </w:divBdr>
    </w:div>
    <w:div w:id="891619217">
      <w:bodyDiv w:val="1"/>
      <w:marLeft w:val="0"/>
      <w:marRight w:val="0"/>
      <w:marTop w:val="0"/>
      <w:marBottom w:val="0"/>
      <w:divBdr>
        <w:top w:val="none" w:sz="0" w:space="0" w:color="auto"/>
        <w:left w:val="none" w:sz="0" w:space="0" w:color="auto"/>
        <w:bottom w:val="none" w:sz="0" w:space="0" w:color="auto"/>
        <w:right w:val="none" w:sz="0" w:space="0" w:color="auto"/>
      </w:divBdr>
    </w:div>
    <w:div w:id="894774692">
      <w:bodyDiv w:val="1"/>
      <w:marLeft w:val="0"/>
      <w:marRight w:val="0"/>
      <w:marTop w:val="0"/>
      <w:marBottom w:val="0"/>
      <w:divBdr>
        <w:top w:val="none" w:sz="0" w:space="0" w:color="auto"/>
        <w:left w:val="none" w:sz="0" w:space="0" w:color="auto"/>
        <w:bottom w:val="none" w:sz="0" w:space="0" w:color="auto"/>
        <w:right w:val="none" w:sz="0" w:space="0" w:color="auto"/>
      </w:divBdr>
    </w:div>
    <w:div w:id="904417078">
      <w:bodyDiv w:val="1"/>
      <w:marLeft w:val="0"/>
      <w:marRight w:val="0"/>
      <w:marTop w:val="0"/>
      <w:marBottom w:val="0"/>
      <w:divBdr>
        <w:top w:val="none" w:sz="0" w:space="0" w:color="auto"/>
        <w:left w:val="none" w:sz="0" w:space="0" w:color="auto"/>
        <w:bottom w:val="none" w:sz="0" w:space="0" w:color="auto"/>
        <w:right w:val="none" w:sz="0" w:space="0" w:color="auto"/>
      </w:divBdr>
    </w:div>
    <w:div w:id="913781083">
      <w:bodyDiv w:val="1"/>
      <w:marLeft w:val="0"/>
      <w:marRight w:val="0"/>
      <w:marTop w:val="0"/>
      <w:marBottom w:val="0"/>
      <w:divBdr>
        <w:top w:val="none" w:sz="0" w:space="0" w:color="auto"/>
        <w:left w:val="none" w:sz="0" w:space="0" w:color="auto"/>
        <w:bottom w:val="none" w:sz="0" w:space="0" w:color="auto"/>
        <w:right w:val="none" w:sz="0" w:space="0" w:color="auto"/>
      </w:divBdr>
    </w:div>
    <w:div w:id="913974311">
      <w:bodyDiv w:val="1"/>
      <w:marLeft w:val="0"/>
      <w:marRight w:val="0"/>
      <w:marTop w:val="0"/>
      <w:marBottom w:val="0"/>
      <w:divBdr>
        <w:top w:val="none" w:sz="0" w:space="0" w:color="auto"/>
        <w:left w:val="none" w:sz="0" w:space="0" w:color="auto"/>
        <w:bottom w:val="none" w:sz="0" w:space="0" w:color="auto"/>
        <w:right w:val="none" w:sz="0" w:space="0" w:color="auto"/>
      </w:divBdr>
    </w:div>
    <w:div w:id="921455975">
      <w:bodyDiv w:val="1"/>
      <w:marLeft w:val="0"/>
      <w:marRight w:val="0"/>
      <w:marTop w:val="0"/>
      <w:marBottom w:val="0"/>
      <w:divBdr>
        <w:top w:val="none" w:sz="0" w:space="0" w:color="auto"/>
        <w:left w:val="none" w:sz="0" w:space="0" w:color="auto"/>
        <w:bottom w:val="none" w:sz="0" w:space="0" w:color="auto"/>
        <w:right w:val="none" w:sz="0" w:space="0" w:color="auto"/>
      </w:divBdr>
    </w:div>
    <w:div w:id="927083861">
      <w:bodyDiv w:val="1"/>
      <w:marLeft w:val="0"/>
      <w:marRight w:val="0"/>
      <w:marTop w:val="0"/>
      <w:marBottom w:val="0"/>
      <w:divBdr>
        <w:top w:val="none" w:sz="0" w:space="0" w:color="auto"/>
        <w:left w:val="none" w:sz="0" w:space="0" w:color="auto"/>
        <w:bottom w:val="none" w:sz="0" w:space="0" w:color="auto"/>
        <w:right w:val="none" w:sz="0" w:space="0" w:color="auto"/>
      </w:divBdr>
    </w:div>
    <w:div w:id="928657024">
      <w:bodyDiv w:val="1"/>
      <w:marLeft w:val="0"/>
      <w:marRight w:val="0"/>
      <w:marTop w:val="0"/>
      <w:marBottom w:val="0"/>
      <w:divBdr>
        <w:top w:val="none" w:sz="0" w:space="0" w:color="auto"/>
        <w:left w:val="none" w:sz="0" w:space="0" w:color="auto"/>
        <w:bottom w:val="none" w:sz="0" w:space="0" w:color="auto"/>
        <w:right w:val="none" w:sz="0" w:space="0" w:color="auto"/>
      </w:divBdr>
    </w:div>
    <w:div w:id="953363824">
      <w:bodyDiv w:val="1"/>
      <w:marLeft w:val="0"/>
      <w:marRight w:val="0"/>
      <w:marTop w:val="0"/>
      <w:marBottom w:val="0"/>
      <w:divBdr>
        <w:top w:val="none" w:sz="0" w:space="0" w:color="auto"/>
        <w:left w:val="none" w:sz="0" w:space="0" w:color="auto"/>
        <w:bottom w:val="none" w:sz="0" w:space="0" w:color="auto"/>
        <w:right w:val="none" w:sz="0" w:space="0" w:color="auto"/>
      </w:divBdr>
    </w:div>
    <w:div w:id="960187920">
      <w:bodyDiv w:val="1"/>
      <w:marLeft w:val="0"/>
      <w:marRight w:val="0"/>
      <w:marTop w:val="0"/>
      <w:marBottom w:val="0"/>
      <w:divBdr>
        <w:top w:val="none" w:sz="0" w:space="0" w:color="auto"/>
        <w:left w:val="none" w:sz="0" w:space="0" w:color="auto"/>
        <w:bottom w:val="none" w:sz="0" w:space="0" w:color="auto"/>
        <w:right w:val="none" w:sz="0" w:space="0" w:color="auto"/>
      </w:divBdr>
    </w:div>
    <w:div w:id="962074920">
      <w:bodyDiv w:val="1"/>
      <w:marLeft w:val="0"/>
      <w:marRight w:val="0"/>
      <w:marTop w:val="0"/>
      <w:marBottom w:val="0"/>
      <w:divBdr>
        <w:top w:val="none" w:sz="0" w:space="0" w:color="auto"/>
        <w:left w:val="none" w:sz="0" w:space="0" w:color="auto"/>
        <w:bottom w:val="none" w:sz="0" w:space="0" w:color="auto"/>
        <w:right w:val="none" w:sz="0" w:space="0" w:color="auto"/>
      </w:divBdr>
    </w:div>
    <w:div w:id="967665988">
      <w:bodyDiv w:val="1"/>
      <w:marLeft w:val="0"/>
      <w:marRight w:val="0"/>
      <w:marTop w:val="0"/>
      <w:marBottom w:val="0"/>
      <w:divBdr>
        <w:top w:val="none" w:sz="0" w:space="0" w:color="auto"/>
        <w:left w:val="none" w:sz="0" w:space="0" w:color="auto"/>
        <w:bottom w:val="none" w:sz="0" w:space="0" w:color="auto"/>
        <w:right w:val="none" w:sz="0" w:space="0" w:color="auto"/>
      </w:divBdr>
    </w:div>
    <w:div w:id="973020044">
      <w:bodyDiv w:val="1"/>
      <w:marLeft w:val="0"/>
      <w:marRight w:val="0"/>
      <w:marTop w:val="0"/>
      <w:marBottom w:val="0"/>
      <w:divBdr>
        <w:top w:val="none" w:sz="0" w:space="0" w:color="auto"/>
        <w:left w:val="none" w:sz="0" w:space="0" w:color="auto"/>
        <w:bottom w:val="none" w:sz="0" w:space="0" w:color="auto"/>
        <w:right w:val="none" w:sz="0" w:space="0" w:color="auto"/>
      </w:divBdr>
    </w:div>
    <w:div w:id="976882287">
      <w:bodyDiv w:val="1"/>
      <w:marLeft w:val="0"/>
      <w:marRight w:val="0"/>
      <w:marTop w:val="0"/>
      <w:marBottom w:val="0"/>
      <w:divBdr>
        <w:top w:val="none" w:sz="0" w:space="0" w:color="auto"/>
        <w:left w:val="none" w:sz="0" w:space="0" w:color="auto"/>
        <w:bottom w:val="none" w:sz="0" w:space="0" w:color="auto"/>
        <w:right w:val="none" w:sz="0" w:space="0" w:color="auto"/>
      </w:divBdr>
    </w:div>
    <w:div w:id="990252841">
      <w:bodyDiv w:val="1"/>
      <w:marLeft w:val="0"/>
      <w:marRight w:val="0"/>
      <w:marTop w:val="0"/>
      <w:marBottom w:val="0"/>
      <w:divBdr>
        <w:top w:val="none" w:sz="0" w:space="0" w:color="auto"/>
        <w:left w:val="none" w:sz="0" w:space="0" w:color="auto"/>
        <w:bottom w:val="none" w:sz="0" w:space="0" w:color="auto"/>
        <w:right w:val="none" w:sz="0" w:space="0" w:color="auto"/>
      </w:divBdr>
    </w:div>
    <w:div w:id="1052384620">
      <w:bodyDiv w:val="1"/>
      <w:marLeft w:val="0"/>
      <w:marRight w:val="0"/>
      <w:marTop w:val="0"/>
      <w:marBottom w:val="0"/>
      <w:divBdr>
        <w:top w:val="none" w:sz="0" w:space="0" w:color="auto"/>
        <w:left w:val="none" w:sz="0" w:space="0" w:color="auto"/>
        <w:bottom w:val="none" w:sz="0" w:space="0" w:color="auto"/>
        <w:right w:val="none" w:sz="0" w:space="0" w:color="auto"/>
      </w:divBdr>
    </w:div>
    <w:div w:id="1056708788">
      <w:bodyDiv w:val="1"/>
      <w:marLeft w:val="0"/>
      <w:marRight w:val="0"/>
      <w:marTop w:val="0"/>
      <w:marBottom w:val="0"/>
      <w:divBdr>
        <w:top w:val="none" w:sz="0" w:space="0" w:color="auto"/>
        <w:left w:val="none" w:sz="0" w:space="0" w:color="auto"/>
        <w:bottom w:val="none" w:sz="0" w:space="0" w:color="auto"/>
        <w:right w:val="none" w:sz="0" w:space="0" w:color="auto"/>
      </w:divBdr>
    </w:div>
    <w:div w:id="1062173736">
      <w:bodyDiv w:val="1"/>
      <w:marLeft w:val="0"/>
      <w:marRight w:val="0"/>
      <w:marTop w:val="0"/>
      <w:marBottom w:val="0"/>
      <w:divBdr>
        <w:top w:val="none" w:sz="0" w:space="0" w:color="auto"/>
        <w:left w:val="none" w:sz="0" w:space="0" w:color="auto"/>
        <w:bottom w:val="none" w:sz="0" w:space="0" w:color="auto"/>
        <w:right w:val="none" w:sz="0" w:space="0" w:color="auto"/>
      </w:divBdr>
    </w:div>
    <w:div w:id="1073091529">
      <w:bodyDiv w:val="1"/>
      <w:marLeft w:val="0"/>
      <w:marRight w:val="0"/>
      <w:marTop w:val="0"/>
      <w:marBottom w:val="0"/>
      <w:divBdr>
        <w:top w:val="none" w:sz="0" w:space="0" w:color="auto"/>
        <w:left w:val="none" w:sz="0" w:space="0" w:color="auto"/>
        <w:bottom w:val="none" w:sz="0" w:space="0" w:color="auto"/>
        <w:right w:val="none" w:sz="0" w:space="0" w:color="auto"/>
      </w:divBdr>
    </w:div>
    <w:div w:id="1097557112">
      <w:bodyDiv w:val="1"/>
      <w:marLeft w:val="0"/>
      <w:marRight w:val="0"/>
      <w:marTop w:val="0"/>
      <w:marBottom w:val="0"/>
      <w:divBdr>
        <w:top w:val="none" w:sz="0" w:space="0" w:color="auto"/>
        <w:left w:val="none" w:sz="0" w:space="0" w:color="auto"/>
        <w:bottom w:val="none" w:sz="0" w:space="0" w:color="auto"/>
        <w:right w:val="none" w:sz="0" w:space="0" w:color="auto"/>
      </w:divBdr>
    </w:div>
    <w:div w:id="1106342429">
      <w:bodyDiv w:val="1"/>
      <w:marLeft w:val="0"/>
      <w:marRight w:val="0"/>
      <w:marTop w:val="0"/>
      <w:marBottom w:val="0"/>
      <w:divBdr>
        <w:top w:val="none" w:sz="0" w:space="0" w:color="auto"/>
        <w:left w:val="none" w:sz="0" w:space="0" w:color="auto"/>
        <w:bottom w:val="none" w:sz="0" w:space="0" w:color="auto"/>
        <w:right w:val="none" w:sz="0" w:space="0" w:color="auto"/>
      </w:divBdr>
    </w:div>
    <w:div w:id="1124150447">
      <w:bodyDiv w:val="1"/>
      <w:marLeft w:val="0"/>
      <w:marRight w:val="0"/>
      <w:marTop w:val="0"/>
      <w:marBottom w:val="0"/>
      <w:divBdr>
        <w:top w:val="none" w:sz="0" w:space="0" w:color="auto"/>
        <w:left w:val="none" w:sz="0" w:space="0" w:color="auto"/>
        <w:bottom w:val="none" w:sz="0" w:space="0" w:color="auto"/>
        <w:right w:val="none" w:sz="0" w:space="0" w:color="auto"/>
      </w:divBdr>
    </w:div>
    <w:div w:id="1128861046">
      <w:bodyDiv w:val="1"/>
      <w:marLeft w:val="0"/>
      <w:marRight w:val="0"/>
      <w:marTop w:val="0"/>
      <w:marBottom w:val="0"/>
      <w:divBdr>
        <w:top w:val="none" w:sz="0" w:space="0" w:color="auto"/>
        <w:left w:val="none" w:sz="0" w:space="0" w:color="auto"/>
        <w:bottom w:val="none" w:sz="0" w:space="0" w:color="auto"/>
        <w:right w:val="none" w:sz="0" w:space="0" w:color="auto"/>
      </w:divBdr>
    </w:div>
    <w:div w:id="1132210012">
      <w:bodyDiv w:val="1"/>
      <w:marLeft w:val="0"/>
      <w:marRight w:val="0"/>
      <w:marTop w:val="0"/>
      <w:marBottom w:val="0"/>
      <w:divBdr>
        <w:top w:val="none" w:sz="0" w:space="0" w:color="auto"/>
        <w:left w:val="none" w:sz="0" w:space="0" w:color="auto"/>
        <w:bottom w:val="none" w:sz="0" w:space="0" w:color="auto"/>
        <w:right w:val="none" w:sz="0" w:space="0" w:color="auto"/>
      </w:divBdr>
    </w:div>
    <w:div w:id="1138838069">
      <w:bodyDiv w:val="1"/>
      <w:marLeft w:val="0"/>
      <w:marRight w:val="0"/>
      <w:marTop w:val="0"/>
      <w:marBottom w:val="0"/>
      <w:divBdr>
        <w:top w:val="none" w:sz="0" w:space="0" w:color="auto"/>
        <w:left w:val="none" w:sz="0" w:space="0" w:color="auto"/>
        <w:bottom w:val="none" w:sz="0" w:space="0" w:color="auto"/>
        <w:right w:val="none" w:sz="0" w:space="0" w:color="auto"/>
      </w:divBdr>
    </w:div>
    <w:div w:id="1148862219">
      <w:bodyDiv w:val="1"/>
      <w:marLeft w:val="0"/>
      <w:marRight w:val="0"/>
      <w:marTop w:val="0"/>
      <w:marBottom w:val="0"/>
      <w:divBdr>
        <w:top w:val="none" w:sz="0" w:space="0" w:color="auto"/>
        <w:left w:val="none" w:sz="0" w:space="0" w:color="auto"/>
        <w:bottom w:val="none" w:sz="0" w:space="0" w:color="auto"/>
        <w:right w:val="none" w:sz="0" w:space="0" w:color="auto"/>
      </w:divBdr>
    </w:div>
    <w:div w:id="1165516103">
      <w:bodyDiv w:val="1"/>
      <w:marLeft w:val="0"/>
      <w:marRight w:val="0"/>
      <w:marTop w:val="0"/>
      <w:marBottom w:val="0"/>
      <w:divBdr>
        <w:top w:val="none" w:sz="0" w:space="0" w:color="auto"/>
        <w:left w:val="none" w:sz="0" w:space="0" w:color="auto"/>
        <w:bottom w:val="none" w:sz="0" w:space="0" w:color="auto"/>
        <w:right w:val="none" w:sz="0" w:space="0" w:color="auto"/>
      </w:divBdr>
    </w:div>
    <w:div w:id="1166433922">
      <w:bodyDiv w:val="1"/>
      <w:marLeft w:val="0"/>
      <w:marRight w:val="0"/>
      <w:marTop w:val="0"/>
      <w:marBottom w:val="0"/>
      <w:divBdr>
        <w:top w:val="none" w:sz="0" w:space="0" w:color="auto"/>
        <w:left w:val="none" w:sz="0" w:space="0" w:color="auto"/>
        <w:bottom w:val="none" w:sz="0" w:space="0" w:color="auto"/>
        <w:right w:val="none" w:sz="0" w:space="0" w:color="auto"/>
      </w:divBdr>
    </w:div>
    <w:div w:id="1172335449">
      <w:bodyDiv w:val="1"/>
      <w:marLeft w:val="0"/>
      <w:marRight w:val="0"/>
      <w:marTop w:val="0"/>
      <w:marBottom w:val="0"/>
      <w:divBdr>
        <w:top w:val="none" w:sz="0" w:space="0" w:color="auto"/>
        <w:left w:val="none" w:sz="0" w:space="0" w:color="auto"/>
        <w:bottom w:val="none" w:sz="0" w:space="0" w:color="auto"/>
        <w:right w:val="none" w:sz="0" w:space="0" w:color="auto"/>
      </w:divBdr>
    </w:div>
    <w:div w:id="1176263786">
      <w:bodyDiv w:val="1"/>
      <w:marLeft w:val="0"/>
      <w:marRight w:val="0"/>
      <w:marTop w:val="0"/>
      <w:marBottom w:val="0"/>
      <w:divBdr>
        <w:top w:val="none" w:sz="0" w:space="0" w:color="auto"/>
        <w:left w:val="none" w:sz="0" w:space="0" w:color="auto"/>
        <w:bottom w:val="none" w:sz="0" w:space="0" w:color="auto"/>
        <w:right w:val="none" w:sz="0" w:space="0" w:color="auto"/>
      </w:divBdr>
    </w:div>
    <w:div w:id="1176382962">
      <w:bodyDiv w:val="1"/>
      <w:marLeft w:val="0"/>
      <w:marRight w:val="0"/>
      <w:marTop w:val="0"/>
      <w:marBottom w:val="0"/>
      <w:divBdr>
        <w:top w:val="none" w:sz="0" w:space="0" w:color="auto"/>
        <w:left w:val="none" w:sz="0" w:space="0" w:color="auto"/>
        <w:bottom w:val="none" w:sz="0" w:space="0" w:color="auto"/>
        <w:right w:val="none" w:sz="0" w:space="0" w:color="auto"/>
      </w:divBdr>
    </w:div>
    <w:div w:id="1176649797">
      <w:bodyDiv w:val="1"/>
      <w:marLeft w:val="0"/>
      <w:marRight w:val="0"/>
      <w:marTop w:val="0"/>
      <w:marBottom w:val="0"/>
      <w:divBdr>
        <w:top w:val="none" w:sz="0" w:space="0" w:color="auto"/>
        <w:left w:val="none" w:sz="0" w:space="0" w:color="auto"/>
        <w:bottom w:val="none" w:sz="0" w:space="0" w:color="auto"/>
        <w:right w:val="none" w:sz="0" w:space="0" w:color="auto"/>
      </w:divBdr>
    </w:div>
    <w:div w:id="1181167734">
      <w:bodyDiv w:val="1"/>
      <w:marLeft w:val="0"/>
      <w:marRight w:val="0"/>
      <w:marTop w:val="0"/>
      <w:marBottom w:val="0"/>
      <w:divBdr>
        <w:top w:val="none" w:sz="0" w:space="0" w:color="auto"/>
        <w:left w:val="none" w:sz="0" w:space="0" w:color="auto"/>
        <w:bottom w:val="none" w:sz="0" w:space="0" w:color="auto"/>
        <w:right w:val="none" w:sz="0" w:space="0" w:color="auto"/>
      </w:divBdr>
    </w:div>
    <w:div w:id="1185050729">
      <w:bodyDiv w:val="1"/>
      <w:marLeft w:val="0"/>
      <w:marRight w:val="0"/>
      <w:marTop w:val="0"/>
      <w:marBottom w:val="0"/>
      <w:divBdr>
        <w:top w:val="none" w:sz="0" w:space="0" w:color="auto"/>
        <w:left w:val="none" w:sz="0" w:space="0" w:color="auto"/>
        <w:bottom w:val="none" w:sz="0" w:space="0" w:color="auto"/>
        <w:right w:val="none" w:sz="0" w:space="0" w:color="auto"/>
      </w:divBdr>
    </w:div>
    <w:div w:id="1186600251">
      <w:bodyDiv w:val="1"/>
      <w:marLeft w:val="0"/>
      <w:marRight w:val="0"/>
      <w:marTop w:val="0"/>
      <w:marBottom w:val="0"/>
      <w:divBdr>
        <w:top w:val="none" w:sz="0" w:space="0" w:color="auto"/>
        <w:left w:val="none" w:sz="0" w:space="0" w:color="auto"/>
        <w:bottom w:val="none" w:sz="0" w:space="0" w:color="auto"/>
        <w:right w:val="none" w:sz="0" w:space="0" w:color="auto"/>
      </w:divBdr>
    </w:div>
    <w:div w:id="1195966755">
      <w:bodyDiv w:val="1"/>
      <w:marLeft w:val="0"/>
      <w:marRight w:val="0"/>
      <w:marTop w:val="0"/>
      <w:marBottom w:val="0"/>
      <w:divBdr>
        <w:top w:val="none" w:sz="0" w:space="0" w:color="auto"/>
        <w:left w:val="none" w:sz="0" w:space="0" w:color="auto"/>
        <w:bottom w:val="none" w:sz="0" w:space="0" w:color="auto"/>
        <w:right w:val="none" w:sz="0" w:space="0" w:color="auto"/>
      </w:divBdr>
    </w:div>
    <w:div w:id="1208489716">
      <w:bodyDiv w:val="1"/>
      <w:marLeft w:val="0"/>
      <w:marRight w:val="0"/>
      <w:marTop w:val="0"/>
      <w:marBottom w:val="0"/>
      <w:divBdr>
        <w:top w:val="none" w:sz="0" w:space="0" w:color="auto"/>
        <w:left w:val="none" w:sz="0" w:space="0" w:color="auto"/>
        <w:bottom w:val="none" w:sz="0" w:space="0" w:color="auto"/>
        <w:right w:val="none" w:sz="0" w:space="0" w:color="auto"/>
      </w:divBdr>
    </w:div>
    <w:div w:id="1215316431">
      <w:bodyDiv w:val="1"/>
      <w:marLeft w:val="0"/>
      <w:marRight w:val="0"/>
      <w:marTop w:val="0"/>
      <w:marBottom w:val="0"/>
      <w:divBdr>
        <w:top w:val="none" w:sz="0" w:space="0" w:color="auto"/>
        <w:left w:val="none" w:sz="0" w:space="0" w:color="auto"/>
        <w:bottom w:val="none" w:sz="0" w:space="0" w:color="auto"/>
        <w:right w:val="none" w:sz="0" w:space="0" w:color="auto"/>
      </w:divBdr>
    </w:div>
    <w:div w:id="1259874677">
      <w:bodyDiv w:val="1"/>
      <w:marLeft w:val="0"/>
      <w:marRight w:val="0"/>
      <w:marTop w:val="0"/>
      <w:marBottom w:val="0"/>
      <w:divBdr>
        <w:top w:val="none" w:sz="0" w:space="0" w:color="auto"/>
        <w:left w:val="none" w:sz="0" w:space="0" w:color="auto"/>
        <w:bottom w:val="none" w:sz="0" w:space="0" w:color="auto"/>
        <w:right w:val="none" w:sz="0" w:space="0" w:color="auto"/>
      </w:divBdr>
    </w:div>
    <w:div w:id="1278293490">
      <w:bodyDiv w:val="1"/>
      <w:marLeft w:val="0"/>
      <w:marRight w:val="0"/>
      <w:marTop w:val="0"/>
      <w:marBottom w:val="0"/>
      <w:divBdr>
        <w:top w:val="none" w:sz="0" w:space="0" w:color="auto"/>
        <w:left w:val="none" w:sz="0" w:space="0" w:color="auto"/>
        <w:bottom w:val="none" w:sz="0" w:space="0" w:color="auto"/>
        <w:right w:val="none" w:sz="0" w:space="0" w:color="auto"/>
      </w:divBdr>
    </w:div>
    <w:div w:id="1282414452">
      <w:bodyDiv w:val="1"/>
      <w:marLeft w:val="0"/>
      <w:marRight w:val="0"/>
      <w:marTop w:val="0"/>
      <w:marBottom w:val="0"/>
      <w:divBdr>
        <w:top w:val="none" w:sz="0" w:space="0" w:color="auto"/>
        <w:left w:val="none" w:sz="0" w:space="0" w:color="auto"/>
        <w:bottom w:val="none" w:sz="0" w:space="0" w:color="auto"/>
        <w:right w:val="none" w:sz="0" w:space="0" w:color="auto"/>
      </w:divBdr>
    </w:div>
    <w:div w:id="1302425407">
      <w:bodyDiv w:val="1"/>
      <w:marLeft w:val="0"/>
      <w:marRight w:val="0"/>
      <w:marTop w:val="0"/>
      <w:marBottom w:val="0"/>
      <w:divBdr>
        <w:top w:val="none" w:sz="0" w:space="0" w:color="auto"/>
        <w:left w:val="none" w:sz="0" w:space="0" w:color="auto"/>
        <w:bottom w:val="none" w:sz="0" w:space="0" w:color="auto"/>
        <w:right w:val="none" w:sz="0" w:space="0" w:color="auto"/>
      </w:divBdr>
    </w:div>
    <w:div w:id="1306661458">
      <w:bodyDiv w:val="1"/>
      <w:marLeft w:val="0"/>
      <w:marRight w:val="0"/>
      <w:marTop w:val="0"/>
      <w:marBottom w:val="0"/>
      <w:divBdr>
        <w:top w:val="none" w:sz="0" w:space="0" w:color="auto"/>
        <w:left w:val="none" w:sz="0" w:space="0" w:color="auto"/>
        <w:bottom w:val="none" w:sz="0" w:space="0" w:color="auto"/>
        <w:right w:val="none" w:sz="0" w:space="0" w:color="auto"/>
      </w:divBdr>
    </w:div>
    <w:div w:id="1313876176">
      <w:bodyDiv w:val="1"/>
      <w:marLeft w:val="0"/>
      <w:marRight w:val="0"/>
      <w:marTop w:val="0"/>
      <w:marBottom w:val="0"/>
      <w:divBdr>
        <w:top w:val="none" w:sz="0" w:space="0" w:color="auto"/>
        <w:left w:val="none" w:sz="0" w:space="0" w:color="auto"/>
        <w:bottom w:val="none" w:sz="0" w:space="0" w:color="auto"/>
        <w:right w:val="none" w:sz="0" w:space="0" w:color="auto"/>
      </w:divBdr>
    </w:div>
    <w:div w:id="1317149525">
      <w:bodyDiv w:val="1"/>
      <w:marLeft w:val="0"/>
      <w:marRight w:val="0"/>
      <w:marTop w:val="0"/>
      <w:marBottom w:val="0"/>
      <w:divBdr>
        <w:top w:val="none" w:sz="0" w:space="0" w:color="auto"/>
        <w:left w:val="none" w:sz="0" w:space="0" w:color="auto"/>
        <w:bottom w:val="none" w:sz="0" w:space="0" w:color="auto"/>
        <w:right w:val="none" w:sz="0" w:space="0" w:color="auto"/>
      </w:divBdr>
    </w:div>
    <w:div w:id="1321035394">
      <w:bodyDiv w:val="1"/>
      <w:marLeft w:val="0"/>
      <w:marRight w:val="0"/>
      <w:marTop w:val="0"/>
      <w:marBottom w:val="0"/>
      <w:divBdr>
        <w:top w:val="none" w:sz="0" w:space="0" w:color="auto"/>
        <w:left w:val="none" w:sz="0" w:space="0" w:color="auto"/>
        <w:bottom w:val="none" w:sz="0" w:space="0" w:color="auto"/>
        <w:right w:val="none" w:sz="0" w:space="0" w:color="auto"/>
      </w:divBdr>
    </w:div>
    <w:div w:id="1345478314">
      <w:bodyDiv w:val="1"/>
      <w:marLeft w:val="0"/>
      <w:marRight w:val="0"/>
      <w:marTop w:val="0"/>
      <w:marBottom w:val="0"/>
      <w:divBdr>
        <w:top w:val="none" w:sz="0" w:space="0" w:color="auto"/>
        <w:left w:val="none" w:sz="0" w:space="0" w:color="auto"/>
        <w:bottom w:val="none" w:sz="0" w:space="0" w:color="auto"/>
        <w:right w:val="none" w:sz="0" w:space="0" w:color="auto"/>
      </w:divBdr>
    </w:div>
    <w:div w:id="1349604380">
      <w:bodyDiv w:val="1"/>
      <w:marLeft w:val="0"/>
      <w:marRight w:val="0"/>
      <w:marTop w:val="0"/>
      <w:marBottom w:val="0"/>
      <w:divBdr>
        <w:top w:val="none" w:sz="0" w:space="0" w:color="auto"/>
        <w:left w:val="none" w:sz="0" w:space="0" w:color="auto"/>
        <w:bottom w:val="none" w:sz="0" w:space="0" w:color="auto"/>
        <w:right w:val="none" w:sz="0" w:space="0" w:color="auto"/>
      </w:divBdr>
    </w:div>
    <w:div w:id="1356272672">
      <w:bodyDiv w:val="1"/>
      <w:marLeft w:val="0"/>
      <w:marRight w:val="0"/>
      <w:marTop w:val="0"/>
      <w:marBottom w:val="0"/>
      <w:divBdr>
        <w:top w:val="none" w:sz="0" w:space="0" w:color="auto"/>
        <w:left w:val="none" w:sz="0" w:space="0" w:color="auto"/>
        <w:bottom w:val="none" w:sz="0" w:space="0" w:color="auto"/>
        <w:right w:val="none" w:sz="0" w:space="0" w:color="auto"/>
      </w:divBdr>
    </w:div>
    <w:div w:id="1356537056">
      <w:bodyDiv w:val="1"/>
      <w:marLeft w:val="0"/>
      <w:marRight w:val="0"/>
      <w:marTop w:val="0"/>
      <w:marBottom w:val="0"/>
      <w:divBdr>
        <w:top w:val="none" w:sz="0" w:space="0" w:color="auto"/>
        <w:left w:val="none" w:sz="0" w:space="0" w:color="auto"/>
        <w:bottom w:val="none" w:sz="0" w:space="0" w:color="auto"/>
        <w:right w:val="none" w:sz="0" w:space="0" w:color="auto"/>
      </w:divBdr>
    </w:div>
    <w:div w:id="1390151209">
      <w:bodyDiv w:val="1"/>
      <w:marLeft w:val="0"/>
      <w:marRight w:val="0"/>
      <w:marTop w:val="0"/>
      <w:marBottom w:val="0"/>
      <w:divBdr>
        <w:top w:val="none" w:sz="0" w:space="0" w:color="auto"/>
        <w:left w:val="none" w:sz="0" w:space="0" w:color="auto"/>
        <w:bottom w:val="none" w:sz="0" w:space="0" w:color="auto"/>
        <w:right w:val="none" w:sz="0" w:space="0" w:color="auto"/>
      </w:divBdr>
    </w:div>
    <w:div w:id="1405100871">
      <w:bodyDiv w:val="1"/>
      <w:marLeft w:val="0"/>
      <w:marRight w:val="0"/>
      <w:marTop w:val="0"/>
      <w:marBottom w:val="0"/>
      <w:divBdr>
        <w:top w:val="none" w:sz="0" w:space="0" w:color="auto"/>
        <w:left w:val="none" w:sz="0" w:space="0" w:color="auto"/>
        <w:bottom w:val="none" w:sz="0" w:space="0" w:color="auto"/>
        <w:right w:val="none" w:sz="0" w:space="0" w:color="auto"/>
      </w:divBdr>
    </w:div>
    <w:div w:id="1408842567">
      <w:bodyDiv w:val="1"/>
      <w:marLeft w:val="0"/>
      <w:marRight w:val="0"/>
      <w:marTop w:val="0"/>
      <w:marBottom w:val="0"/>
      <w:divBdr>
        <w:top w:val="none" w:sz="0" w:space="0" w:color="auto"/>
        <w:left w:val="none" w:sz="0" w:space="0" w:color="auto"/>
        <w:bottom w:val="none" w:sz="0" w:space="0" w:color="auto"/>
        <w:right w:val="none" w:sz="0" w:space="0" w:color="auto"/>
      </w:divBdr>
    </w:div>
    <w:div w:id="1433743022">
      <w:bodyDiv w:val="1"/>
      <w:marLeft w:val="0"/>
      <w:marRight w:val="0"/>
      <w:marTop w:val="0"/>
      <w:marBottom w:val="0"/>
      <w:divBdr>
        <w:top w:val="none" w:sz="0" w:space="0" w:color="auto"/>
        <w:left w:val="none" w:sz="0" w:space="0" w:color="auto"/>
        <w:bottom w:val="none" w:sz="0" w:space="0" w:color="auto"/>
        <w:right w:val="none" w:sz="0" w:space="0" w:color="auto"/>
      </w:divBdr>
    </w:div>
    <w:div w:id="1440637546">
      <w:bodyDiv w:val="1"/>
      <w:marLeft w:val="0"/>
      <w:marRight w:val="0"/>
      <w:marTop w:val="0"/>
      <w:marBottom w:val="0"/>
      <w:divBdr>
        <w:top w:val="none" w:sz="0" w:space="0" w:color="auto"/>
        <w:left w:val="none" w:sz="0" w:space="0" w:color="auto"/>
        <w:bottom w:val="none" w:sz="0" w:space="0" w:color="auto"/>
        <w:right w:val="none" w:sz="0" w:space="0" w:color="auto"/>
      </w:divBdr>
    </w:div>
    <w:div w:id="1451167405">
      <w:bodyDiv w:val="1"/>
      <w:marLeft w:val="0"/>
      <w:marRight w:val="0"/>
      <w:marTop w:val="0"/>
      <w:marBottom w:val="0"/>
      <w:divBdr>
        <w:top w:val="none" w:sz="0" w:space="0" w:color="auto"/>
        <w:left w:val="none" w:sz="0" w:space="0" w:color="auto"/>
        <w:bottom w:val="none" w:sz="0" w:space="0" w:color="auto"/>
        <w:right w:val="none" w:sz="0" w:space="0" w:color="auto"/>
      </w:divBdr>
    </w:div>
    <w:div w:id="1454522805">
      <w:bodyDiv w:val="1"/>
      <w:marLeft w:val="0"/>
      <w:marRight w:val="0"/>
      <w:marTop w:val="0"/>
      <w:marBottom w:val="0"/>
      <w:divBdr>
        <w:top w:val="none" w:sz="0" w:space="0" w:color="auto"/>
        <w:left w:val="none" w:sz="0" w:space="0" w:color="auto"/>
        <w:bottom w:val="none" w:sz="0" w:space="0" w:color="auto"/>
        <w:right w:val="none" w:sz="0" w:space="0" w:color="auto"/>
      </w:divBdr>
    </w:div>
    <w:div w:id="1455634693">
      <w:bodyDiv w:val="1"/>
      <w:marLeft w:val="0"/>
      <w:marRight w:val="0"/>
      <w:marTop w:val="0"/>
      <w:marBottom w:val="0"/>
      <w:divBdr>
        <w:top w:val="none" w:sz="0" w:space="0" w:color="auto"/>
        <w:left w:val="none" w:sz="0" w:space="0" w:color="auto"/>
        <w:bottom w:val="none" w:sz="0" w:space="0" w:color="auto"/>
        <w:right w:val="none" w:sz="0" w:space="0" w:color="auto"/>
      </w:divBdr>
    </w:div>
    <w:div w:id="1480729640">
      <w:bodyDiv w:val="1"/>
      <w:marLeft w:val="0"/>
      <w:marRight w:val="0"/>
      <w:marTop w:val="0"/>
      <w:marBottom w:val="0"/>
      <w:divBdr>
        <w:top w:val="none" w:sz="0" w:space="0" w:color="auto"/>
        <w:left w:val="none" w:sz="0" w:space="0" w:color="auto"/>
        <w:bottom w:val="none" w:sz="0" w:space="0" w:color="auto"/>
        <w:right w:val="none" w:sz="0" w:space="0" w:color="auto"/>
      </w:divBdr>
    </w:div>
    <w:div w:id="1494369355">
      <w:bodyDiv w:val="1"/>
      <w:marLeft w:val="0"/>
      <w:marRight w:val="0"/>
      <w:marTop w:val="0"/>
      <w:marBottom w:val="0"/>
      <w:divBdr>
        <w:top w:val="none" w:sz="0" w:space="0" w:color="auto"/>
        <w:left w:val="none" w:sz="0" w:space="0" w:color="auto"/>
        <w:bottom w:val="none" w:sz="0" w:space="0" w:color="auto"/>
        <w:right w:val="none" w:sz="0" w:space="0" w:color="auto"/>
      </w:divBdr>
    </w:div>
    <w:div w:id="1494687211">
      <w:bodyDiv w:val="1"/>
      <w:marLeft w:val="0"/>
      <w:marRight w:val="0"/>
      <w:marTop w:val="0"/>
      <w:marBottom w:val="0"/>
      <w:divBdr>
        <w:top w:val="none" w:sz="0" w:space="0" w:color="auto"/>
        <w:left w:val="none" w:sz="0" w:space="0" w:color="auto"/>
        <w:bottom w:val="none" w:sz="0" w:space="0" w:color="auto"/>
        <w:right w:val="none" w:sz="0" w:space="0" w:color="auto"/>
      </w:divBdr>
    </w:div>
    <w:div w:id="1496454669">
      <w:bodyDiv w:val="1"/>
      <w:marLeft w:val="0"/>
      <w:marRight w:val="0"/>
      <w:marTop w:val="0"/>
      <w:marBottom w:val="0"/>
      <w:divBdr>
        <w:top w:val="none" w:sz="0" w:space="0" w:color="auto"/>
        <w:left w:val="none" w:sz="0" w:space="0" w:color="auto"/>
        <w:bottom w:val="none" w:sz="0" w:space="0" w:color="auto"/>
        <w:right w:val="none" w:sz="0" w:space="0" w:color="auto"/>
      </w:divBdr>
    </w:div>
    <w:div w:id="1500735305">
      <w:bodyDiv w:val="1"/>
      <w:marLeft w:val="0"/>
      <w:marRight w:val="0"/>
      <w:marTop w:val="0"/>
      <w:marBottom w:val="0"/>
      <w:divBdr>
        <w:top w:val="none" w:sz="0" w:space="0" w:color="auto"/>
        <w:left w:val="none" w:sz="0" w:space="0" w:color="auto"/>
        <w:bottom w:val="none" w:sz="0" w:space="0" w:color="auto"/>
        <w:right w:val="none" w:sz="0" w:space="0" w:color="auto"/>
      </w:divBdr>
    </w:div>
    <w:div w:id="1502157586">
      <w:bodyDiv w:val="1"/>
      <w:marLeft w:val="0"/>
      <w:marRight w:val="0"/>
      <w:marTop w:val="0"/>
      <w:marBottom w:val="0"/>
      <w:divBdr>
        <w:top w:val="none" w:sz="0" w:space="0" w:color="auto"/>
        <w:left w:val="none" w:sz="0" w:space="0" w:color="auto"/>
        <w:bottom w:val="none" w:sz="0" w:space="0" w:color="auto"/>
        <w:right w:val="none" w:sz="0" w:space="0" w:color="auto"/>
      </w:divBdr>
    </w:div>
    <w:div w:id="1508210208">
      <w:bodyDiv w:val="1"/>
      <w:marLeft w:val="0"/>
      <w:marRight w:val="0"/>
      <w:marTop w:val="0"/>
      <w:marBottom w:val="0"/>
      <w:divBdr>
        <w:top w:val="none" w:sz="0" w:space="0" w:color="auto"/>
        <w:left w:val="none" w:sz="0" w:space="0" w:color="auto"/>
        <w:bottom w:val="none" w:sz="0" w:space="0" w:color="auto"/>
        <w:right w:val="none" w:sz="0" w:space="0" w:color="auto"/>
      </w:divBdr>
    </w:div>
    <w:div w:id="1508864374">
      <w:bodyDiv w:val="1"/>
      <w:marLeft w:val="0"/>
      <w:marRight w:val="0"/>
      <w:marTop w:val="0"/>
      <w:marBottom w:val="0"/>
      <w:divBdr>
        <w:top w:val="none" w:sz="0" w:space="0" w:color="auto"/>
        <w:left w:val="none" w:sz="0" w:space="0" w:color="auto"/>
        <w:bottom w:val="none" w:sz="0" w:space="0" w:color="auto"/>
        <w:right w:val="none" w:sz="0" w:space="0" w:color="auto"/>
      </w:divBdr>
    </w:div>
    <w:div w:id="1511023384">
      <w:bodyDiv w:val="1"/>
      <w:marLeft w:val="0"/>
      <w:marRight w:val="0"/>
      <w:marTop w:val="0"/>
      <w:marBottom w:val="0"/>
      <w:divBdr>
        <w:top w:val="none" w:sz="0" w:space="0" w:color="auto"/>
        <w:left w:val="none" w:sz="0" w:space="0" w:color="auto"/>
        <w:bottom w:val="none" w:sz="0" w:space="0" w:color="auto"/>
        <w:right w:val="none" w:sz="0" w:space="0" w:color="auto"/>
      </w:divBdr>
    </w:div>
    <w:div w:id="1529681596">
      <w:bodyDiv w:val="1"/>
      <w:marLeft w:val="0"/>
      <w:marRight w:val="0"/>
      <w:marTop w:val="0"/>
      <w:marBottom w:val="0"/>
      <w:divBdr>
        <w:top w:val="none" w:sz="0" w:space="0" w:color="auto"/>
        <w:left w:val="none" w:sz="0" w:space="0" w:color="auto"/>
        <w:bottom w:val="none" w:sz="0" w:space="0" w:color="auto"/>
        <w:right w:val="none" w:sz="0" w:space="0" w:color="auto"/>
      </w:divBdr>
    </w:div>
    <w:div w:id="1534617114">
      <w:bodyDiv w:val="1"/>
      <w:marLeft w:val="0"/>
      <w:marRight w:val="0"/>
      <w:marTop w:val="0"/>
      <w:marBottom w:val="0"/>
      <w:divBdr>
        <w:top w:val="none" w:sz="0" w:space="0" w:color="auto"/>
        <w:left w:val="none" w:sz="0" w:space="0" w:color="auto"/>
        <w:bottom w:val="none" w:sz="0" w:space="0" w:color="auto"/>
        <w:right w:val="none" w:sz="0" w:space="0" w:color="auto"/>
      </w:divBdr>
    </w:div>
    <w:div w:id="1550412696">
      <w:bodyDiv w:val="1"/>
      <w:marLeft w:val="0"/>
      <w:marRight w:val="0"/>
      <w:marTop w:val="0"/>
      <w:marBottom w:val="0"/>
      <w:divBdr>
        <w:top w:val="none" w:sz="0" w:space="0" w:color="auto"/>
        <w:left w:val="none" w:sz="0" w:space="0" w:color="auto"/>
        <w:bottom w:val="none" w:sz="0" w:space="0" w:color="auto"/>
        <w:right w:val="none" w:sz="0" w:space="0" w:color="auto"/>
      </w:divBdr>
    </w:div>
    <w:div w:id="1551380629">
      <w:bodyDiv w:val="1"/>
      <w:marLeft w:val="0"/>
      <w:marRight w:val="0"/>
      <w:marTop w:val="0"/>
      <w:marBottom w:val="0"/>
      <w:divBdr>
        <w:top w:val="none" w:sz="0" w:space="0" w:color="auto"/>
        <w:left w:val="none" w:sz="0" w:space="0" w:color="auto"/>
        <w:bottom w:val="none" w:sz="0" w:space="0" w:color="auto"/>
        <w:right w:val="none" w:sz="0" w:space="0" w:color="auto"/>
      </w:divBdr>
    </w:div>
    <w:div w:id="1553150067">
      <w:bodyDiv w:val="1"/>
      <w:marLeft w:val="0"/>
      <w:marRight w:val="0"/>
      <w:marTop w:val="0"/>
      <w:marBottom w:val="0"/>
      <w:divBdr>
        <w:top w:val="none" w:sz="0" w:space="0" w:color="auto"/>
        <w:left w:val="none" w:sz="0" w:space="0" w:color="auto"/>
        <w:bottom w:val="none" w:sz="0" w:space="0" w:color="auto"/>
        <w:right w:val="none" w:sz="0" w:space="0" w:color="auto"/>
      </w:divBdr>
    </w:div>
    <w:div w:id="1553155789">
      <w:bodyDiv w:val="1"/>
      <w:marLeft w:val="0"/>
      <w:marRight w:val="0"/>
      <w:marTop w:val="0"/>
      <w:marBottom w:val="0"/>
      <w:divBdr>
        <w:top w:val="none" w:sz="0" w:space="0" w:color="auto"/>
        <w:left w:val="none" w:sz="0" w:space="0" w:color="auto"/>
        <w:bottom w:val="none" w:sz="0" w:space="0" w:color="auto"/>
        <w:right w:val="none" w:sz="0" w:space="0" w:color="auto"/>
      </w:divBdr>
    </w:div>
    <w:div w:id="1556548878">
      <w:bodyDiv w:val="1"/>
      <w:marLeft w:val="0"/>
      <w:marRight w:val="0"/>
      <w:marTop w:val="0"/>
      <w:marBottom w:val="0"/>
      <w:divBdr>
        <w:top w:val="none" w:sz="0" w:space="0" w:color="auto"/>
        <w:left w:val="none" w:sz="0" w:space="0" w:color="auto"/>
        <w:bottom w:val="none" w:sz="0" w:space="0" w:color="auto"/>
        <w:right w:val="none" w:sz="0" w:space="0" w:color="auto"/>
      </w:divBdr>
    </w:div>
    <w:div w:id="1590575031">
      <w:bodyDiv w:val="1"/>
      <w:marLeft w:val="0"/>
      <w:marRight w:val="0"/>
      <w:marTop w:val="0"/>
      <w:marBottom w:val="0"/>
      <w:divBdr>
        <w:top w:val="none" w:sz="0" w:space="0" w:color="auto"/>
        <w:left w:val="none" w:sz="0" w:space="0" w:color="auto"/>
        <w:bottom w:val="none" w:sz="0" w:space="0" w:color="auto"/>
        <w:right w:val="none" w:sz="0" w:space="0" w:color="auto"/>
      </w:divBdr>
    </w:div>
    <w:div w:id="1616791779">
      <w:bodyDiv w:val="1"/>
      <w:marLeft w:val="0"/>
      <w:marRight w:val="0"/>
      <w:marTop w:val="0"/>
      <w:marBottom w:val="0"/>
      <w:divBdr>
        <w:top w:val="none" w:sz="0" w:space="0" w:color="auto"/>
        <w:left w:val="none" w:sz="0" w:space="0" w:color="auto"/>
        <w:bottom w:val="none" w:sz="0" w:space="0" w:color="auto"/>
        <w:right w:val="none" w:sz="0" w:space="0" w:color="auto"/>
      </w:divBdr>
    </w:div>
    <w:div w:id="1622375938">
      <w:bodyDiv w:val="1"/>
      <w:marLeft w:val="0"/>
      <w:marRight w:val="0"/>
      <w:marTop w:val="0"/>
      <w:marBottom w:val="0"/>
      <w:divBdr>
        <w:top w:val="none" w:sz="0" w:space="0" w:color="auto"/>
        <w:left w:val="none" w:sz="0" w:space="0" w:color="auto"/>
        <w:bottom w:val="none" w:sz="0" w:space="0" w:color="auto"/>
        <w:right w:val="none" w:sz="0" w:space="0" w:color="auto"/>
      </w:divBdr>
    </w:div>
    <w:div w:id="1623145047">
      <w:bodyDiv w:val="1"/>
      <w:marLeft w:val="0"/>
      <w:marRight w:val="0"/>
      <w:marTop w:val="0"/>
      <w:marBottom w:val="0"/>
      <w:divBdr>
        <w:top w:val="none" w:sz="0" w:space="0" w:color="auto"/>
        <w:left w:val="none" w:sz="0" w:space="0" w:color="auto"/>
        <w:bottom w:val="none" w:sz="0" w:space="0" w:color="auto"/>
        <w:right w:val="none" w:sz="0" w:space="0" w:color="auto"/>
      </w:divBdr>
    </w:div>
    <w:div w:id="1623345584">
      <w:bodyDiv w:val="1"/>
      <w:marLeft w:val="0"/>
      <w:marRight w:val="0"/>
      <w:marTop w:val="0"/>
      <w:marBottom w:val="0"/>
      <w:divBdr>
        <w:top w:val="none" w:sz="0" w:space="0" w:color="auto"/>
        <w:left w:val="none" w:sz="0" w:space="0" w:color="auto"/>
        <w:bottom w:val="none" w:sz="0" w:space="0" w:color="auto"/>
        <w:right w:val="none" w:sz="0" w:space="0" w:color="auto"/>
      </w:divBdr>
    </w:div>
    <w:div w:id="1649166567">
      <w:bodyDiv w:val="1"/>
      <w:marLeft w:val="0"/>
      <w:marRight w:val="0"/>
      <w:marTop w:val="0"/>
      <w:marBottom w:val="0"/>
      <w:divBdr>
        <w:top w:val="none" w:sz="0" w:space="0" w:color="auto"/>
        <w:left w:val="none" w:sz="0" w:space="0" w:color="auto"/>
        <w:bottom w:val="none" w:sz="0" w:space="0" w:color="auto"/>
        <w:right w:val="none" w:sz="0" w:space="0" w:color="auto"/>
      </w:divBdr>
    </w:div>
    <w:div w:id="1676768029">
      <w:bodyDiv w:val="1"/>
      <w:marLeft w:val="0"/>
      <w:marRight w:val="0"/>
      <w:marTop w:val="0"/>
      <w:marBottom w:val="0"/>
      <w:divBdr>
        <w:top w:val="none" w:sz="0" w:space="0" w:color="auto"/>
        <w:left w:val="none" w:sz="0" w:space="0" w:color="auto"/>
        <w:bottom w:val="none" w:sz="0" w:space="0" w:color="auto"/>
        <w:right w:val="none" w:sz="0" w:space="0" w:color="auto"/>
      </w:divBdr>
    </w:div>
    <w:div w:id="1680110381">
      <w:bodyDiv w:val="1"/>
      <w:marLeft w:val="0"/>
      <w:marRight w:val="0"/>
      <w:marTop w:val="0"/>
      <w:marBottom w:val="0"/>
      <w:divBdr>
        <w:top w:val="none" w:sz="0" w:space="0" w:color="auto"/>
        <w:left w:val="none" w:sz="0" w:space="0" w:color="auto"/>
        <w:bottom w:val="none" w:sz="0" w:space="0" w:color="auto"/>
        <w:right w:val="none" w:sz="0" w:space="0" w:color="auto"/>
      </w:divBdr>
    </w:div>
    <w:div w:id="1697731004">
      <w:bodyDiv w:val="1"/>
      <w:marLeft w:val="0"/>
      <w:marRight w:val="0"/>
      <w:marTop w:val="0"/>
      <w:marBottom w:val="0"/>
      <w:divBdr>
        <w:top w:val="none" w:sz="0" w:space="0" w:color="auto"/>
        <w:left w:val="none" w:sz="0" w:space="0" w:color="auto"/>
        <w:bottom w:val="none" w:sz="0" w:space="0" w:color="auto"/>
        <w:right w:val="none" w:sz="0" w:space="0" w:color="auto"/>
      </w:divBdr>
    </w:div>
    <w:div w:id="1711689031">
      <w:bodyDiv w:val="1"/>
      <w:marLeft w:val="0"/>
      <w:marRight w:val="0"/>
      <w:marTop w:val="0"/>
      <w:marBottom w:val="0"/>
      <w:divBdr>
        <w:top w:val="none" w:sz="0" w:space="0" w:color="auto"/>
        <w:left w:val="none" w:sz="0" w:space="0" w:color="auto"/>
        <w:bottom w:val="none" w:sz="0" w:space="0" w:color="auto"/>
        <w:right w:val="none" w:sz="0" w:space="0" w:color="auto"/>
      </w:divBdr>
    </w:div>
    <w:div w:id="1713724010">
      <w:bodyDiv w:val="1"/>
      <w:marLeft w:val="0"/>
      <w:marRight w:val="0"/>
      <w:marTop w:val="0"/>
      <w:marBottom w:val="0"/>
      <w:divBdr>
        <w:top w:val="none" w:sz="0" w:space="0" w:color="auto"/>
        <w:left w:val="none" w:sz="0" w:space="0" w:color="auto"/>
        <w:bottom w:val="none" w:sz="0" w:space="0" w:color="auto"/>
        <w:right w:val="none" w:sz="0" w:space="0" w:color="auto"/>
      </w:divBdr>
    </w:div>
    <w:div w:id="1734889918">
      <w:bodyDiv w:val="1"/>
      <w:marLeft w:val="0"/>
      <w:marRight w:val="0"/>
      <w:marTop w:val="0"/>
      <w:marBottom w:val="0"/>
      <w:divBdr>
        <w:top w:val="none" w:sz="0" w:space="0" w:color="auto"/>
        <w:left w:val="none" w:sz="0" w:space="0" w:color="auto"/>
        <w:bottom w:val="none" w:sz="0" w:space="0" w:color="auto"/>
        <w:right w:val="none" w:sz="0" w:space="0" w:color="auto"/>
      </w:divBdr>
    </w:div>
    <w:div w:id="1757749513">
      <w:bodyDiv w:val="1"/>
      <w:marLeft w:val="0"/>
      <w:marRight w:val="0"/>
      <w:marTop w:val="0"/>
      <w:marBottom w:val="0"/>
      <w:divBdr>
        <w:top w:val="none" w:sz="0" w:space="0" w:color="auto"/>
        <w:left w:val="none" w:sz="0" w:space="0" w:color="auto"/>
        <w:bottom w:val="none" w:sz="0" w:space="0" w:color="auto"/>
        <w:right w:val="none" w:sz="0" w:space="0" w:color="auto"/>
      </w:divBdr>
    </w:div>
    <w:div w:id="1759249723">
      <w:bodyDiv w:val="1"/>
      <w:marLeft w:val="0"/>
      <w:marRight w:val="0"/>
      <w:marTop w:val="0"/>
      <w:marBottom w:val="0"/>
      <w:divBdr>
        <w:top w:val="none" w:sz="0" w:space="0" w:color="auto"/>
        <w:left w:val="none" w:sz="0" w:space="0" w:color="auto"/>
        <w:bottom w:val="none" w:sz="0" w:space="0" w:color="auto"/>
        <w:right w:val="none" w:sz="0" w:space="0" w:color="auto"/>
      </w:divBdr>
    </w:div>
    <w:div w:id="1761369682">
      <w:bodyDiv w:val="1"/>
      <w:marLeft w:val="0"/>
      <w:marRight w:val="0"/>
      <w:marTop w:val="0"/>
      <w:marBottom w:val="0"/>
      <w:divBdr>
        <w:top w:val="none" w:sz="0" w:space="0" w:color="auto"/>
        <w:left w:val="none" w:sz="0" w:space="0" w:color="auto"/>
        <w:bottom w:val="none" w:sz="0" w:space="0" w:color="auto"/>
        <w:right w:val="none" w:sz="0" w:space="0" w:color="auto"/>
      </w:divBdr>
    </w:div>
    <w:div w:id="1766685288">
      <w:bodyDiv w:val="1"/>
      <w:marLeft w:val="0"/>
      <w:marRight w:val="0"/>
      <w:marTop w:val="0"/>
      <w:marBottom w:val="0"/>
      <w:divBdr>
        <w:top w:val="none" w:sz="0" w:space="0" w:color="auto"/>
        <w:left w:val="none" w:sz="0" w:space="0" w:color="auto"/>
        <w:bottom w:val="none" w:sz="0" w:space="0" w:color="auto"/>
        <w:right w:val="none" w:sz="0" w:space="0" w:color="auto"/>
      </w:divBdr>
    </w:div>
    <w:div w:id="1776092014">
      <w:bodyDiv w:val="1"/>
      <w:marLeft w:val="0"/>
      <w:marRight w:val="0"/>
      <w:marTop w:val="0"/>
      <w:marBottom w:val="0"/>
      <w:divBdr>
        <w:top w:val="none" w:sz="0" w:space="0" w:color="auto"/>
        <w:left w:val="none" w:sz="0" w:space="0" w:color="auto"/>
        <w:bottom w:val="none" w:sz="0" w:space="0" w:color="auto"/>
        <w:right w:val="none" w:sz="0" w:space="0" w:color="auto"/>
      </w:divBdr>
    </w:div>
    <w:div w:id="1785492321">
      <w:bodyDiv w:val="1"/>
      <w:marLeft w:val="0"/>
      <w:marRight w:val="0"/>
      <w:marTop w:val="0"/>
      <w:marBottom w:val="0"/>
      <w:divBdr>
        <w:top w:val="none" w:sz="0" w:space="0" w:color="auto"/>
        <w:left w:val="none" w:sz="0" w:space="0" w:color="auto"/>
        <w:bottom w:val="none" w:sz="0" w:space="0" w:color="auto"/>
        <w:right w:val="none" w:sz="0" w:space="0" w:color="auto"/>
      </w:divBdr>
    </w:div>
    <w:div w:id="1788353128">
      <w:bodyDiv w:val="1"/>
      <w:marLeft w:val="0"/>
      <w:marRight w:val="0"/>
      <w:marTop w:val="0"/>
      <w:marBottom w:val="0"/>
      <w:divBdr>
        <w:top w:val="none" w:sz="0" w:space="0" w:color="auto"/>
        <w:left w:val="none" w:sz="0" w:space="0" w:color="auto"/>
        <w:bottom w:val="none" w:sz="0" w:space="0" w:color="auto"/>
        <w:right w:val="none" w:sz="0" w:space="0" w:color="auto"/>
      </w:divBdr>
    </w:div>
    <w:div w:id="1789011578">
      <w:bodyDiv w:val="1"/>
      <w:marLeft w:val="0"/>
      <w:marRight w:val="0"/>
      <w:marTop w:val="0"/>
      <w:marBottom w:val="0"/>
      <w:divBdr>
        <w:top w:val="none" w:sz="0" w:space="0" w:color="auto"/>
        <w:left w:val="none" w:sz="0" w:space="0" w:color="auto"/>
        <w:bottom w:val="none" w:sz="0" w:space="0" w:color="auto"/>
        <w:right w:val="none" w:sz="0" w:space="0" w:color="auto"/>
      </w:divBdr>
    </w:div>
    <w:div w:id="1791972674">
      <w:bodyDiv w:val="1"/>
      <w:marLeft w:val="0"/>
      <w:marRight w:val="0"/>
      <w:marTop w:val="0"/>
      <w:marBottom w:val="0"/>
      <w:divBdr>
        <w:top w:val="none" w:sz="0" w:space="0" w:color="auto"/>
        <w:left w:val="none" w:sz="0" w:space="0" w:color="auto"/>
        <w:bottom w:val="none" w:sz="0" w:space="0" w:color="auto"/>
        <w:right w:val="none" w:sz="0" w:space="0" w:color="auto"/>
      </w:divBdr>
    </w:div>
    <w:div w:id="1801873877">
      <w:bodyDiv w:val="1"/>
      <w:marLeft w:val="0"/>
      <w:marRight w:val="0"/>
      <w:marTop w:val="0"/>
      <w:marBottom w:val="0"/>
      <w:divBdr>
        <w:top w:val="none" w:sz="0" w:space="0" w:color="auto"/>
        <w:left w:val="none" w:sz="0" w:space="0" w:color="auto"/>
        <w:bottom w:val="none" w:sz="0" w:space="0" w:color="auto"/>
        <w:right w:val="none" w:sz="0" w:space="0" w:color="auto"/>
      </w:divBdr>
    </w:div>
    <w:div w:id="1807119024">
      <w:bodyDiv w:val="1"/>
      <w:marLeft w:val="0"/>
      <w:marRight w:val="0"/>
      <w:marTop w:val="0"/>
      <w:marBottom w:val="0"/>
      <w:divBdr>
        <w:top w:val="none" w:sz="0" w:space="0" w:color="auto"/>
        <w:left w:val="none" w:sz="0" w:space="0" w:color="auto"/>
        <w:bottom w:val="none" w:sz="0" w:space="0" w:color="auto"/>
        <w:right w:val="none" w:sz="0" w:space="0" w:color="auto"/>
      </w:divBdr>
    </w:div>
    <w:div w:id="1817843440">
      <w:bodyDiv w:val="1"/>
      <w:marLeft w:val="0"/>
      <w:marRight w:val="0"/>
      <w:marTop w:val="0"/>
      <w:marBottom w:val="0"/>
      <w:divBdr>
        <w:top w:val="none" w:sz="0" w:space="0" w:color="auto"/>
        <w:left w:val="none" w:sz="0" w:space="0" w:color="auto"/>
        <w:bottom w:val="none" w:sz="0" w:space="0" w:color="auto"/>
        <w:right w:val="none" w:sz="0" w:space="0" w:color="auto"/>
      </w:divBdr>
    </w:div>
    <w:div w:id="1847401221">
      <w:bodyDiv w:val="1"/>
      <w:marLeft w:val="0"/>
      <w:marRight w:val="0"/>
      <w:marTop w:val="0"/>
      <w:marBottom w:val="0"/>
      <w:divBdr>
        <w:top w:val="none" w:sz="0" w:space="0" w:color="auto"/>
        <w:left w:val="none" w:sz="0" w:space="0" w:color="auto"/>
        <w:bottom w:val="none" w:sz="0" w:space="0" w:color="auto"/>
        <w:right w:val="none" w:sz="0" w:space="0" w:color="auto"/>
      </w:divBdr>
    </w:div>
    <w:div w:id="1859195858">
      <w:bodyDiv w:val="1"/>
      <w:marLeft w:val="0"/>
      <w:marRight w:val="0"/>
      <w:marTop w:val="0"/>
      <w:marBottom w:val="0"/>
      <w:divBdr>
        <w:top w:val="none" w:sz="0" w:space="0" w:color="auto"/>
        <w:left w:val="none" w:sz="0" w:space="0" w:color="auto"/>
        <w:bottom w:val="none" w:sz="0" w:space="0" w:color="auto"/>
        <w:right w:val="none" w:sz="0" w:space="0" w:color="auto"/>
      </w:divBdr>
    </w:div>
    <w:div w:id="1874228146">
      <w:bodyDiv w:val="1"/>
      <w:marLeft w:val="0"/>
      <w:marRight w:val="0"/>
      <w:marTop w:val="0"/>
      <w:marBottom w:val="0"/>
      <w:divBdr>
        <w:top w:val="none" w:sz="0" w:space="0" w:color="auto"/>
        <w:left w:val="none" w:sz="0" w:space="0" w:color="auto"/>
        <w:bottom w:val="none" w:sz="0" w:space="0" w:color="auto"/>
        <w:right w:val="none" w:sz="0" w:space="0" w:color="auto"/>
      </w:divBdr>
    </w:div>
    <w:div w:id="1879926552">
      <w:bodyDiv w:val="1"/>
      <w:marLeft w:val="0"/>
      <w:marRight w:val="0"/>
      <w:marTop w:val="0"/>
      <w:marBottom w:val="0"/>
      <w:divBdr>
        <w:top w:val="none" w:sz="0" w:space="0" w:color="auto"/>
        <w:left w:val="none" w:sz="0" w:space="0" w:color="auto"/>
        <w:bottom w:val="none" w:sz="0" w:space="0" w:color="auto"/>
        <w:right w:val="none" w:sz="0" w:space="0" w:color="auto"/>
      </w:divBdr>
    </w:div>
    <w:div w:id="1905867402">
      <w:bodyDiv w:val="1"/>
      <w:marLeft w:val="0"/>
      <w:marRight w:val="0"/>
      <w:marTop w:val="0"/>
      <w:marBottom w:val="0"/>
      <w:divBdr>
        <w:top w:val="none" w:sz="0" w:space="0" w:color="auto"/>
        <w:left w:val="none" w:sz="0" w:space="0" w:color="auto"/>
        <w:bottom w:val="none" w:sz="0" w:space="0" w:color="auto"/>
        <w:right w:val="none" w:sz="0" w:space="0" w:color="auto"/>
      </w:divBdr>
    </w:div>
    <w:div w:id="1910650087">
      <w:bodyDiv w:val="1"/>
      <w:marLeft w:val="0"/>
      <w:marRight w:val="0"/>
      <w:marTop w:val="0"/>
      <w:marBottom w:val="0"/>
      <w:divBdr>
        <w:top w:val="none" w:sz="0" w:space="0" w:color="auto"/>
        <w:left w:val="none" w:sz="0" w:space="0" w:color="auto"/>
        <w:bottom w:val="none" w:sz="0" w:space="0" w:color="auto"/>
        <w:right w:val="none" w:sz="0" w:space="0" w:color="auto"/>
      </w:divBdr>
    </w:div>
    <w:div w:id="1958827147">
      <w:bodyDiv w:val="1"/>
      <w:marLeft w:val="0"/>
      <w:marRight w:val="0"/>
      <w:marTop w:val="0"/>
      <w:marBottom w:val="0"/>
      <w:divBdr>
        <w:top w:val="none" w:sz="0" w:space="0" w:color="auto"/>
        <w:left w:val="none" w:sz="0" w:space="0" w:color="auto"/>
        <w:bottom w:val="none" w:sz="0" w:space="0" w:color="auto"/>
        <w:right w:val="none" w:sz="0" w:space="0" w:color="auto"/>
      </w:divBdr>
    </w:div>
    <w:div w:id="1960255142">
      <w:bodyDiv w:val="1"/>
      <w:marLeft w:val="0"/>
      <w:marRight w:val="0"/>
      <w:marTop w:val="0"/>
      <w:marBottom w:val="0"/>
      <w:divBdr>
        <w:top w:val="none" w:sz="0" w:space="0" w:color="auto"/>
        <w:left w:val="none" w:sz="0" w:space="0" w:color="auto"/>
        <w:bottom w:val="none" w:sz="0" w:space="0" w:color="auto"/>
        <w:right w:val="none" w:sz="0" w:space="0" w:color="auto"/>
      </w:divBdr>
    </w:div>
    <w:div w:id="1961379389">
      <w:bodyDiv w:val="1"/>
      <w:marLeft w:val="0"/>
      <w:marRight w:val="0"/>
      <w:marTop w:val="0"/>
      <w:marBottom w:val="0"/>
      <w:divBdr>
        <w:top w:val="none" w:sz="0" w:space="0" w:color="auto"/>
        <w:left w:val="none" w:sz="0" w:space="0" w:color="auto"/>
        <w:bottom w:val="none" w:sz="0" w:space="0" w:color="auto"/>
        <w:right w:val="none" w:sz="0" w:space="0" w:color="auto"/>
      </w:divBdr>
    </w:div>
    <w:div w:id="1966959066">
      <w:bodyDiv w:val="1"/>
      <w:marLeft w:val="0"/>
      <w:marRight w:val="0"/>
      <w:marTop w:val="0"/>
      <w:marBottom w:val="0"/>
      <w:divBdr>
        <w:top w:val="none" w:sz="0" w:space="0" w:color="auto"/>
        <w:left w:val="none" w:sz="0" w:space="0" w:color="auto"/>
        <w:bottom w:val="none" w:sz="0" w:space="0" w:color="auto"/>
        <w:right w:val="none" w:sz="0" w:space="0" w:color="auto"/>
      </w:divBdr>
    </w:div>
    <w:div w:id="1969385710">
      <w:bodyDiv w:val="1"/>
      <w:marLeft w:val="0"/>
      <w:marRight w:val="0"/>
      <w:marTop w:val="0"/>
      <w:marBottom w:val="0"/>
      <w:divBdr>
        <w:top w:val="none" w:sz="0" w:space="0" w:color="auto"/>
        <w:left w:val="none" w:sz="0" w:space="0" w:color="auto"/>
        <w:bottom w:val="none" w:sz="0" w:space="0" w:color="auto"/>
        <w:right w:val="none" w:sz="0" w:space="0" w:color="auto"/>
      </w:divBdr>
    </w:div>
    <w:div w:id="1976594200">
      <w:bodyDiv w:val="1"/>
      <w:marLeft w:val="0"/>
      <w:marRight w:val="0"/>
      <w:marTop w:val="0"/>
      <w:marBottom w:val="0"/>
      <w:divBdr>
        <w:top w:val="none" w:sz="0" w:space="0" w:color="auto"/>
        <w:left w:val="none" w:sz="0" w:space="0" w:color="auto"/>
        <w:bottom w:val="none" w:sz="0" w:space="0" w:color="auto"/>
        <w:right w:val="none" w:sz="0" w:space="0" w:color="auto"/>
      </w:divBdr>
    </w:div>
    <w:div w:id="1982231322">
      <w:bodyDiv w:val="1"/>
      <w:marLeft w:val="0"/>
      <w:marRight w:val="0"/>
      <w:marTop w:val="0"/>
      <w:marBottom w:val="0"/>
      <w:divBdr>
        <w:top w:val="none" w:sz="0" w:space="0" w:color="auto"/>
        <w:left w:val="none" w:sz="0" w:space="0" w:color="auto"/>
        <w:bottom w:val="none" w:sz="0" w:space="0" w:color="auto"/>
        <w:right w:val="none" w:sz="0" w:space="0" w:color="auto"/>
      </w:divBdr>
    </w:div>
    <w:div w:id="1988509802">
      <w:bodyDiv w:val="1"/>
      <w:marLeft w:val="0"/>
      <w:marRight w:val="0"/>
      <w:marTop w:val="0"/>
      <w:marBottom w:val="0"/>
      <w:divBdr>
        <w:top w:val="none" w:sz="0" w:space="0" w:color="auto"/>
        <w:left w:val="none" w:sz="0" w:space="0" w:color="auto"/>
        <w:bottom w:val="none" w:sz="0" w:space="0" w:color="auto"/>
        <w:right w:val="none" w:sz="0" w:space="0" w:color="auto"/>
      </w:divBdr>
    </w:div>
    <w:div w:id="1997611959">
      <w:bodyDiv w:val="1"/>
      <w:marLeft w:val="0"/>
      <w:marRight w:val="0"/>
      <w:marTop w:val="0"/>
      <w:marBottom w:val="0"/>
      <w:divBdr>
        <w:top w:val="none" w:sz="0" w:space="0" w:color="auto"/>
        <w:left w:val="none" w:sz="0" w:space="0" w:color="auto"/>
        <w:bottom w:val="none" w:sz="0" w:space="0" w:color="auto"/>
        <w:right w:val="none" w:sz="0" w:space="0" w:color="auto"/>
      </w:divBdr>
    </w:div>
    <w:div w:id="2000575441">
      <w:bodyDiv w:val="1"/>
      <w:marLeft w:val="0"/>
      <w:marRight w:val="0"/>
      <w:marTop w:val="0"/>
      <w:marBottom w:val="0"/>
      <w:divBdr>
        <w:top w:val="none" w:sz="0" w:space="0" w:color="auto"/>
        <w:left w:val="none" w:sz="0" w:space="0" w:color="auto"/>
        <w:bottom w:val="none" w:sz="0" w:space="0" w:color="auto"/>
        <w:right w:val="none" w:sz="0" w:space="0" w:color="auto"/>
      </w:divBdr>
    </w:div>
    <w:div w:id="2013218953">
      <w:bodyDiv w:val="1"/>
      <w:marLeft w:val="0"/>
      <w:marRight w:val="0"/>
      <w:marTop w:val="0"/>
      <w:marBottom w:val="0"/>
      <w:divBdr>
        <w:top w:val="none" w:sz="0" w:space="0" w:color="auto"/>
        <w:left w:val="none" w:sz="0" w:space="0" w:color="auto"/>
        <w:bottom w:val="none" w:sz="0" w:space="0" w:color="auto"/>
        <w:right w:val="none" w:sz="0" w:space="0" w:color="auto"/>
      </w:divBdr>
    </w:div>
    <w:div w:id="2019308257">
      <w:bodyDiv w:val="1"/>
      <w:marLeft w:val="0"/>
      <w:marRight w:val="0"/>
      <w:marTop w:val="0"/>
      <w:marBottom w:val="0"/>
      <w:divBdr>
        <w:top w:val="none" w:sz="0" w:space="0" w:color="auto"/>
        <w:left w:val="none" w:sz="0" w:space="0" w:color="auto"/>
        <w:bottom w:val="none" w:sz="0" w:space="0" w:color="auto"/>
        <w:right w:val="none" w:sz="0" w:space="0" w:color="auto"/>
      </w:divBdr>
    </w:div>
    <w:div w:id="2030568535">
      <w:bodyDiv w:val="1"/>
      <w:marLeft w:val="0"/>
      <w:marRight w:val="0"/>
      <w:marTop w:val="0"/>
      <w:marBottom w:val="0"/>
      <w:divBdr>
        <w:top w:val="none" w:sz="0" w:space="0" w:color="auto"/>
        <w:left w:val="none" w:sz="0" w:space="0" w:color="auto"/>
        <w:bottom w:val="none" w:sz="0" w:space="0" w:color="auto"/>
        <w:right w:val="none" w:sz="0" w:space="0" w:color="auto"/>
      </w:divBdr>
    </w:div>
    <w:div w:id="2038198085">
      <w:bodyDiv w:val="1"/>
      <w:marLeft w:val="0"/>
      <w:marRight w:val="0"/>
      <w:marTop w:val="0"/>
      <w:marBottom w:val="0"/>
      <w:divBdr>
        <w:top w:val="none" w:sz="0" w:space="0" w:color="auto"/>
        <w:left w:val="none" w:sz="0" w:space="0" w:color="auto"/>
        <w:bottom w:val="none" w:sz="0" w:space="0" w:color="auto"/>
        <w:right w:val="none" w:sz="0" w:space="0" w:color="auto"/>
      </w:divBdr>
    </w:div>
    <w:div w:id="2043552231">
      <w:bodyDiv w:val="1"/>
      <w:marLeft w:val="0"/>
      <w:marRight w:val="0"/>
      <w:marTop w:val="0"/>
      <w:marBottom w:val="0"/>
      <w:divBdr>
        <w:top w:val="none" w:sz="0" w:space="0" w:color="auto"/>
        <w:left w:val="none" w:sz="0" w:space="0" w:color="auto"/>
        <w:bottom w:val="none" w:sz="0" w:space="0" w:color="auto"/>
        <w:right w:val="none" w:sz="0" w:space="0" w:color="auto"/>
      </w:divBdr>
    </w:div>
    <w:div w:id="2045444358">
      <w:bodyDiv w:val="1"/>
      <w:marLeft w:val="0"/>
      <w:marRight w:val="0"/>
      <w:marTop w:val="0"/>
      <w:marBottom w:val="0"/>
      <w:divBdr>
        <w:top w:val="none" w:sz="0" w:space="0" w:color="auto"/>
        <w:left w:val="none" w:sz="0" w:space="0" w:color="auto"/>
        <w:bottom w:val="none" w:sz="0" w:space="0" w:color="auto"/>
        <w:right w:val="none" w:sz="0" w:space="0" w:color="auto"/>
      </w:divBdr>
    </w:div>
    <w:div w:id="2050060283">
      <w:bodyDiv w:val="1"/>
      <w:marLeft w:val="0"/>
      <w:marRight w:val="0"/>
      <w:marTop w:val="0"/>
      <w:marBottom w:val="0"/>
      <w:divBdr>
        <w:top w:val="none" w:sz="0" w:space="0" w:color="auto"/>
        <w:left w:val="none" w:sz="0" w:space="0" w:color="auto"/>
        <w:bottom w:val="none" w:sz="0" w:space="0" w:color="auto"/>
        <w:right w:val="none" w:sz="0" w:space="0" w:color="auto"/>
      </w:divBdr>
    </w:div>
    <w:div w:id="2085715866">
      <w:bodyDiv w:val="1"/>
      <w:marLeft w:val="0"/>
      <w:marRight w:val="0"/>
      <w:marTop w:val="0"/>
      <w:marBottom w:val="0"/>
      <w:divBdr>
        <w:top w:val="none" w:sz="0" w:space="0" w:color="auto"/>
        <w:left w:val="none" w:sz="0" w:space="0" w:color="auto"/>
        <w:bottom w:val="none" w:sz="0" w:space="0" w:color="auto"/>
        <w:right w:val="none" w:sz="0" w:space="0" w:color="auto"/>
      </w:divBdr>
    </w:div>
    <w:div w:id="2118476673">
      <w:bodyDiv w:val="1"/>
      <w:marLeft w:val="0"/>
      <w:marRight w:val="0"/>
      <w:marTop w:val="0"/>
      <w:marBottom w:val="0"/>
      <w:divBdr>
        <w:top w:val="none" w:sz="0" w:space="0" w:color="auto"/>
        <w:left w:val="none" w:sz="0" w:space="0" w:color="auto"/>
        <w:bottom w:val="none" w:sz="0" w:space="0" w:color="auto"/>
        <w:right w:val="none" w:sz="0" w:space="0" w:color="auto"/>
      </w:divBdr>
    </w:div>
    <w:div w:id="2131246303">
      <w:bodyDiv w:val="1"/>
      <w:marLeft w:val="0"/>
      <w:marRight w:val="0"/>
      <w:marTop w:val="0"/>
      <w:marBottom w:val="0"/>
      <w:divBdr>
        <w:top w:val="none" w:sz="0" w:space="0" w:color="auto"/>
        <w:left w:val="none" w:sz="0" w:space="0" w:color="auto"/>
        <w:bottom w:val="none" w:sz="0" w:space="0" w:color="auto"/>
        <w:right w:val="none" w:sz="0" w:space="0" w:color="auto"/>
      </w:divBdr>
    </w:div>
    <w:div w:id="2132164073">
      <w:bodyDiv w:val="1"/>
      <w:marLeft w:val="0"/>
      <w:marRight w:val="0"/>
      <w:marTop w:val="0"/>
      <w:marBottom w:val="0"/>
      <w:divBdr>
        <w:top w:val="none" w:sz="0" w:space="0" w:color="auto"/>
        <w:left w:val="none" w:sz="0" w:space="0" w:color="auto"/>
        <w:bottom w:val="none" w:sz="0" w:space="0" w:color="auto"/>
        <w:right w:val="none" w:sz="0" w:space="0" w:color="auto"/>
      </w:divBdr>
    </w:div>
    <w:div w:id="2132311347">
      <w:bodyDiv w:val="1"/>
      <w:marLeft w:val="0"/>
      <w:marRight w:val="0"/>
      <w:marTop w:val="0"/>
      <w:marBottom w:val="0"/>
      <w:divBdr>
        <w:top w:val="none" w:sz="0" w:space="0" w:color="auto"/>
        <w:left w:val="none" w:sz="0" w:space="0" w:color="auto"/>
        <w:bottom w:val="none" w:sz="0" w:space="0" w:color="auto"/>
        <w:right w:val="none" w:sz="0" w:space="0" w:color="auto"/>
      </w:divBdr>
    </w:div>
    <w:div w:id="21334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wildish@princeton.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FDTwebsite</b:Tag>
    <b:SourceType>InternetSite</b:SourceType>
    <b:Guid>{911FB524-3290-4CEA-907F-615F21AF34EF}</b:Guid>
    <b:InternetSiteTitle>Fast Data Transfer (FDT)</b:InternetSiteTitle>
    <b:URL>http://fdt.cern.ch/</b:URL>
    <b:Title>Fast Data Transfer (FDT)</b:Title>
    <b:RefOrder>1</b:RefOrder>
  </b:Source>
  <b:Source>
    <b:Tag>MonALISAwebsite</b:Tag>
    <b:SourceType>InternetSite</b:SourceType>
    <b:Guid>{0A172B19-B30A-42A3-91F7-C7606E76FB01}</b:Guid>
    <b:InternetSiteTitle>MONitoring Agents using a Large Integrated Services Architecture (MonALISA)</b:InternetSiteTitle>
    <b:URL>http://monalisa.caltech.edu/</b:URL>
    <b:Title>MONitoring Agents using a Large Integrated Services Architecture (MonALISA)</b:Title>
    <b:RefOrder>4</b:RefOrder>
  </b:Source>
  <b:Source>
    <b:Tag>MonALISApaper</b:Tag>
    <b:SourceType>JournalArticle</b:SourceType>
    <b:Guid>{0A4023F7-BF2C-44E9-A513-77DA72A34143}</b:Guid>
    <b:Title>MonALISA: An agent based, dynamic service system to monitor, control and optimize</b:Title>
    <b:Year>December 2009</b:Year>
    <b:Author>
      <b:Author>
        <b:NameList>
          <b:Person>
            <b:Last>Legrand</b:Last>
            <b:First>I.</b:First>
          </b:Person>
          <b:Person>
            <b:Last>Newman</b:Last>
            <b:First>H.</b:First>
          </b:Person>
          <b:Person>
            <b:Last>Voicu</b:Last>
            <b:First>R.</b:First>
          </b:Person>
          <b:Person>
            <b:Last>Cirstoiu</b:Last>
            <b:First>C.</b:First>
          </b:Person>
          <b:Person>
            <b:Last>Grigoras</b:Last>
            <b:First>C.</b:First>
          </b:Person>
          <b:Person>
            <b:Last>Dobre</b:Last>
            <b:First>C.</b:First>
          </b:Person>
          <b:Person>
            <b:Last>Muraru</b:Last>
            <b:First>A.</b:First>
          </b:Person>
          <b:Person>
            <b:Last>Costan</b:Last>
            <b:First>A.</b:First>
          </b:Person>
          <b:Person>
            <b:Last>Dediu</b:Last>
            <b:First>M.</b:First>
          </b:Person>
          <b:Person>
            <b:Last>Stratan</b:Last>
            <b:First>C.</b:First>
          </b:Person>
        </b:NameList>
      </b:Author>
    </b:Author>
    <b:JournalName>Computer Physics Communications</b:JournalName>
    <b:Pages>2472-2498</b:Pages>
    <b:Volume>180</b:Volume>
    <b:Issue>12</b:Issue>
    <b:RefOrder>3</b:RefOrder>
  </b:Source>
  <b:Source>
    <b:Tag>ANSE</b:Tag>
    <b:SourceType>InternetSite</b:SourceType>
    <b:Guid>{95E63B3E-7780-44B8-92EE-A3BCB1A0829D}</b:Guid>
    <b:Title>LHCONE Point-to-Point Service Workshop, December 2012</b:Title>
    <b:URL>http://indico.cern.ch/event/215393/session/1/contribution/8/material/slides/1.pdf</b:URL>
    <b:RefOrder>8</b:RefOrder>
  </b:Source>
  <b:Source>
    <b:Tag>PhEDExpaper</b:Tag>
    <b:SourceType>ConferenceProceedings</b:SourceType>
    <b:Guid>{73D355D1-DEB9-493D-AB3C-94EA0EA24299}</b:Guid>
    <b:Title>Data transfer infrastructure for CMS data taking</b:Title>
    <b:Year>2008</b:Year>
    <b:Author>
      <b:Author>
        <b:NameList>
          <b:Person>
            <b:Last>Egeland</b:Last>
            <b:First>R</b:First>
          </b:Person>
          <b:Person>
            <b:Last>Metson</b:Last>
            <b:First>S</b:First>
          </b:Person>
          <b:Person>
            <b:Last>Wildish</b:Last>
            <b:First>T</b:First>
          </b:Person>
        </b:NameList>
      </b:Author>
    </b:Author>
    <b:City>Erice, Italy</b:City>
    <b:Publisher>Proceedings of Science</b:Publisher>
    <b:ConferenceName>XII Advanced Computing and Analysis Techniques in Physics Research</b:ConferenceName>
    <b:RefOrder>9</b:RefOrder>
  </b:Source>
  <b:Source>
    <b:Tag>CMS</b:Tag>
    <b:SourceType>ConferenceProceedings</b:SourceType>
    <b:Guid>{7AF13361-3F0D-41EB-A148-5CA37D5863B9}</b:Guid>
    <b:Author>
      <b:Author>
        <b:Corporate>The CMS Collaboration</b:Corporate>
      </b:Author>
    </b:Author>
    <b:Title>The CMS experiment at the CERN LHC</b:Title>
    <b:Year>2008</b:Year>
    <b:ConferenceName>JINST 3 S08004</b:ConferenceName>
    <b:RefOrder>10</b:RefOrder>
  </b:Source>
  <b:Source>
    <b:Tag>DisktoDisk</b:Tag>
    <b:SourceType>ConferenceProceedings</b:SourceType>
    <b:Guid>{643D5090-97AA-4BBF-938C-0B9350CA86D4}</b:Guid>
    <b:Author>
      <b:Author>
        <b:NameList>
          <b:Person>
            <b:Last>Barczyk</b:Last>
            <b:First>A.</b:First>
          </b:Person>
          <b:Person>
            <b:Last>Mughal</b:Last>
            <b:First>A.</b:First>
          </b:Person>
        </b:NameList>
      </b:Author>
    </b:Author>
    <b:Title>Disk-to-Disk network transfers at 100 Gb/s</b:Title>
    <b:Year>2012</b:Year>
    <b:ConferenceName>Journal of Physics</b:ConferenceName>
    <b:DOI>10.1088/1742-6596/396/4/042006</b:DOI>
    <b:RefOrder>14</b:RefOrder>
  </b:Source>
  <b:Source>
    <b:Tag>OLIMPS</b:Tag>
    <b:SourceType>InternetSite</b:SourceType>
    <b:Guid>{C3587EC6-987D-49E5-B74F-91EF4C259CAC}</b:Guid>
    <b:Title>OpenFlow Link-layer MultiPath Switching</b:Title>
    <b:URL>http://www.uslhcnet.org/projects/olimps/</b:URL>
    <b:RefOrder>6</b:RefOrder>
  </b:Source>
  <b:Source>
    <b:Tag>New12</b:Tag>
    <b:SourceType>ConferenceProceedings</b:SourceType>
    <b:Guid>{9BC3908A-7C37-4D3C-9363-B72C08E7C9B1}</b:Guid>
    <b:Title>Efficient LHC Data Distribution across 100Gbps Networks</b:Title>
    <b:Year>2012</b:Year>
    <b:ConferenceName>IEEE</b:ConferenceName>
    <b:Author>
      <b:Author>
        <b:Corporate>H. Newman, A. Barczyk, A. Mughal et al.</b:Corporate>
      </b:Author>
    </b:Author>
    <b:DOI>10.1109/SC.Companion.2012.336</b:DOI>
    <b:RefOrder>15</b:RefOrder>
  </b:Source>
  <b:Source>
    <b:Tag>GlobalSDN</b:Tag>
    <b:SourceType>ConferenceProceedings</b:SourceType>
    <b:Guid>{EA6D419E-9238-4664-B2E3-B28154C13C72}</b:Guid>
    <b:Title>Experience with a Globally-Deployed Software Defined WAN</b:Title>
    <b:Year>2013</b:Year>
    <b:ConferenceName>Proceedings of ACM SIGCOMM</b:ConferenceName>
    <b:Author>
      <b:Author>
        <b:Corporate>S. Jain, A. Kumar et al</b:Corporate>
      </b:Author>
    </b:Author>
    <b:RefOrder>5</b:RefOrder>
  </b:Source>
  <b:Source>
    <b:Tag>MTCPpaper</b:Tag>
    <b:SourceType>ConferenceProceedings</b:SourceType>
    <b:Guid>{DA84A6B6-B40D-45C0-9D36-27C122F67EFB}</b:Guid>
    <b:Title>How Hard Can It Be?  Designing and Implementing a Deployable Multipath TCP</b:Title>
    <b:Year>2012</b:Year>
    <b:ConferenceName>Proceedings of NSDI</b:ConferenceName>
    <b:Author>
      <b:Author>
        <b:Corporate>C. Raiciu, C. Paasch et al.</b:Corporate>
      </b:Author>
    </b:Author>
    <b:RefOrder>7</b:RefOrder>
  </b:Source>
  <b:Source>
    <b:Tag>ANSEPrototype</b:Tag>
    <b:SourceType>ConferenceProceedings</b:SourceType>
    <b:Guid>{1E411A51-DF0E-42D9-9EA4-0EB01916BAEC}</b:Guid>
    <b:Title>Integrating Network-Awareness and Network Management into PhEDEx</b:Title>
    <b:Year>2014</b:Year>
    <b:Author>
      <b:Author>
        <b:Corporate>V. Lapadatescu, T. Wildish et al</b:Corporate>
      </b:Author>
    </b:Author>
    <b:ConferenceName>ISGC</b:ConferenceName>
    <b:City>Taipei, Taiwan</b:City>
    <b:Publisher>Proceedings of Science</b:Publisher>
    <b:RefOrder>11</b:RefOrder>
  </b:Source>
  <b:Source>
    <b:Tag>Max11</b:Tag>
    <b:SourceType>ConferenceProceedings</b:SourceType>
    <b:Guid>{E8005285-A30A-428C-801E-FA1993FB534C}</b:Guid>
    <b:Title>Powering physics data transfers with FDT</b:Title>
    <b:Year>2011</b:Year>
    <b:Author>
      <b:Author>
        <b:Corporate>Z. Maxa, B. Ahmed et al.</b:Corporate>
      </b:Author>
    </b:Author>
    <b:Publisher>IOP Publishing</b:Publisher>
    <b:DOI>10.1088/1742-6596/331/5/052014</b:DOI>
    <b:RefOrder>2</b:RefOrder>
  </b:Source>
  <b:Source>
    <b:Tag>Dynes2paper</b:Tag>
    <b:SourceType>ConferenceProceedings</b:SourceType>
    <b:Guid>{A84339D3-38E9-4BF7-A2C1-40395DF47CD4}</b:Guid>
    <b:Title>Scientific data movement enabled by the DYNES instrument</b:Title>
    <b:Year>2011</b:Year>
    <b:ConferenceName>ACM</b:ConferenceName>
    <b:Author>
      <b:Author>
        <b:Corporate>J. Zurawski, E. Boyd et al.</b:Corporate>
      </b:Author>
    </b:Author>
    <b:DOI>10.1145/2110217.2110224</b:DOI>
    <b:RefOrder>13</b:RefOrder>
  </b:Source>
  <b:Source>
    <b:Tag>Dynes</b:Tag>
    <b:SourceType>ConferenceProceedings</b:SourceType>
    <b:Guid>{D571EC0C-6E7C-4E7E-96CF-3D58809ABC91}</b:Guid>
    <b:Title>The dynes instrument: A description and overview</b:Title>
    <b:Year>2012</b:Year>
    <b:ConferenceName>Journal of Physics</b:ConferenceName>
    <b:Author>
      <b:Author>
        <b:Corporate>Z. Jason, R. Ball et al.</b:Corporate>
      </b:Author>
    </b:Author>
    <b:DOI>10.1088/1742-6596/396/4/042065</b:DOI>
    <b:RefOrder>12</b:RefOrder>
  </b:Source>
</b:Sources>
</file>

<file path=customXml/itemProps1.xml><?xml version="1.0" encoding="utf-8"?>
<ds:datastoreItem xmlns:ds="http://schemas.openxmlformats.org/officeDocument/2006/customXml" ds:itemID="{E64BA3DF-EDE3-4F22-B9FC-F02CFD09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4300</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29789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Artur</cp:lastModifiedBy>
  <cp:revision>2</cp:revision>
  <cp:lastPrinted>2014-09-07T18:59:00Z</cp:lastPrinted>
  <dcterms:created xsi:type="dcterms:W3CDTF">2014-09-07T19:15:00Z</dcterms:created>
  <dcterms:modified xsi:type="dcterms:W3CDTF">2014-09-07T19:15:00Z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