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B0690" w14:textId="36D1553E" w:rsidR="003036CC" w:rsidRPr="003036CC" w:rsidRDefault="003036CC">
      <w:pPr>
        <w:rPr>
          <w:rFonts w:ascii="Times New Roman" w:hAnsi="Times New Roman" w:cs="Times New Roman"/>
        </w:rPr>
      </w:pPr>
      <w:r w:rsidRPr="003036CC">
        <w:rPr>
          <w:rFonts w:ascii="Times New Roman" w:hAnsi="Times New Roman" w:cs="Times New Roman"/>
        </w:rPr>
        <w:t xml:space="preserve">Trello Board Screenshots: </w:t>
      </w:r>
    </w:p>
    <w:p w14:paraId="0662B687" w14:textId="77777777" w:rsidR="003036CC" w:rsidRDefault="003036CC" w:rsidP="003036CC">
      <w:pPr>
        <w:keepNext/>
      </w:pPr>
      <w:r>
        <w:rPr>
          <w:noProof/>
        </w:rPr>
        <w:drawing>
          <wp:inline distT="0" distB="0" distL="0" distR="0" wp14:anchorId="652E8CAE" wp14:editId="5F7236F2">
            <wp:extent cx="5731510" cy="2917825"/>
            <wp:effectExtent l="0" t="0" r="2540" b="0"/>
            <wp:docPr id="40351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7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10B8" w14:textId="3CC27522" w:rsidR="003036CC" w:rsidRPr="003036CC" w:rsidRDefault="003036CC" w:rsidP="003036CC">
      <w:pPr>
        <w:pStyle w:val="Caption"/>
        <w:jc w:val="center"/>
        <w:rPr>
          <w:b/>
          <w:bCs/>
          <w:sz w:val="22"/>
          <w:szCs w:val="22"/>
        </w:rPr>
      </w:pPr>
      <w:r w:rsidRPr="003036CC">
        <w:rPr>
          <w:b/>
          <w:bCs/>
          <w:sz w:val="22"/>
          <w:szCs w:val="22"/>
        </w:rPr>
        <w:t xml:space="preserve">Figure </w:t>
      </w:r>
      <w:r w:rsidRPr="003036CC">
        <w:rPr>
          <w:b/>
          <w:bCs/>
          <w:sz w:val="22"/>
          <w:szCs w:val="22"/>
        </w:rPr>
        <w:fldChar w:fldCharType="begin"/>
      </w:r>
      <w:r w:rsidRPr="003036CC">
        <w:rPr>
          <w:b/>
          <w:bCs/>
          <w:sz w:val="22"/>
          <w:szCs w:val="22"/>
        </w:rPr>
        <w:instrText xml:space="preserve"> SEQ Figure \* ARABIC </w:instrText>
      </w:r>
      <w:r w:rsidRPr="003036CC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1</w:t>
      </w:r>
      <w:r w:rsidRPr="003036CC">
        <w:rPr>
          <w:b/>
          <w:bCs/>
          <w:sz w:val="22"/>
          <w:szCs w:val="22"/>
        </w:rPr>
        <w:fldChar w:fldCharType="end"/>
      </w:r>
      <w:r w:rsidRPr="003036CC">
        <w:rPr>
          <w:b/>
          <w:bCs/>
          <w:sz w:val="22"/>
          <w:szCs w:val="22"/>
        </w:rPr>
        <w:t>: Trello Board Screenshot: Sprint 1</w:t>
      </w:r>
    </w:p>
    <w:p w14:paraId="7E2449AD" w14:textId="77777777" w:rsidR="003036CC" w:rsidRDefault="003036CC" w:rsidP="003036CC">
      <w:pPr>
        <w:keepNext/>
        <w:rPr>
          <w:noProof/>
        </w:rPr>
      </w:pPr>
      <w:r w:rsidRPr="003036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774FC" wp14:editId="569747EE">
            <wp:extent cx="5731510" cy="3001645"/>
            <wp:effectExtent l="0" t="0" r="2540" b="8255"/>
            <wp:docPr id="37488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94C" w14:textId="5CD6658C" w:rsidR="003036CC" w:rsidRDefault="003036CC" w:rsidP="003036CC">
      <w:pPr>
        <w:pStyle w:val="Caption"/>
        <w:jc w:val="center"/>
        <w:rPr>
          <w:b/>
          <w:bCs/>
          <w:sz w:val="22"/>
          <w:szCs w:val="22"/>
        </w:rPr>
      </w:pPr>
      <w:r w:rsidRPr="003036CC">
        <w:rPr>
          <w:b/>
          <w:bCs/>
          <w:sz w:val="22"/>
          <w:szCs w:val="22"/>
        </w:rPr>
        <w:t xml:space="preserve">Figure </w:t>
      </w:r>
      <w:r w:rsidRPr="003036CC">
        <w:rPr>
          <w:b/>
          <w:bCs/>
          <w:sz w:val="22"/>
          <w:szCs w:val="22"/>
        </w:rPr>
        <w:fldChar w:fldCharType="begin"/>
      </w:r>
      <w:r w:rsidRPr="003036CC">
        <w:rPr>
          <w:b/>
          <w:bCs/>
          <w:sz w:val="22"/>
          <w:szCs w:val="22"/>
        </w:rPr>
        <w:instrText xml:space="preserve"> SEQ Figure \* ARABIC </w:instrText>
      </w:r>
      <w:r w:rsidRPr="003036CC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2</w:t>
      </w:r>
      <w:r w:rsidRPr="003036CC">
        <w:rPr>
          <w:b/>
          <w:bCs/>
          <w:sz w:val="22"/>
          <w:szCs w:val="22"/>
        </w:rPr>
        <w:fldChar w:fldCharType="end"/>
      </w:r>
      <w:r w:rsidRPr="003036CC">
        <w:rPr>
          <w:b/>
          <w:bCs/>
          <w:sz w:val="22"/>
          <w:szCs w:val="22"/>
        </w:rPr>
        <w:t>: Trello Board Screenshot- Sprint 6</w:t>
      </w:r>
    </w:p>
    <w:p w14:paraId="2014EC24" w14:textId="5D90A973" w:rsidR="003036CC" w:rsidRDefault="003036CC" w:rsidP="003036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shows the dynamic changes made to Trello throughout SDLC- Software Development Life Cycle. </w:t>
      </w:r>
    </w:p>
    <w:p w14:paraId="4772A698" w14:textId="742B05B4" w:rsidR="003036CC" w:rsidRDefault="003036CC" w:rsidP="003036CC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Gantt Chart: </w:t>
      </w:r>
    </w:p>
    <w:p w14:paraId="72DF9C7E" w14:textId="77777777" w:rsidR="003036CC" w:rsidRDefault="003036CC" w:rsidP="003036CC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07BF2CBA" wp14:editId="619DE08C">
            <wp:extent cx="5731510" cy="2608580"/>
            <wp:effectExtent l="0" t="0" r="2540" b="1270"/>
            <wp:docPr id="7438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9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6A0" w14:textId="1E99C6CF" w:rsidR="003036CC" w:rsidRPr="003036CC" w:rsidRDefault="003036CC" w:rsidP="003036CC">
      <w:pPr>
        <w:pStyle w:val="Caption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3036CC">
        <w:rPr>
          <w:b/>
          <w:bCs/>
          <w:sz w:val="22"/>
          <w:szCs w:val="22"/>
        </w:rPr>
        <w:t xml:space="preserve">Figure </w:t>
      </w:r>
      <w:r w:rsidRPr="003036CC">
        <w:rPr>
          <w:b/>
          <w:bCs/>
          <w:sz w:val="22"/>
          <w:szCs w:val="22"/>
        </w:rPr>
        <w:fldChar w:fldCharType="begin"/>
      </w:r>
      <w:r w:rsidRPr="003036CC">
        <w:rPr>
          <w:b/>
          <w:bCs/>
          <w:sz w:val="22"/>
          <w:szCs w:val="22"/>
        </w:rPr>
        <w:instrText xml:space="preserve"> SEQ Figure \* ARABIC </w:instrText>
      </w:r>
      <w:r w:rsidRPr="003036CC">
        <w:rPr>
          <w:b/>
          <w:bCs/>
          <w:sz w:val="22"/>
          <w:szCs w:val="22"/>
        </w:rPr>
        <w:fldChar w:fldCharType="separate"/>
      </w:r>
      <w:r w:rsidRPr="003036CC">
        <w:rPr>
          <w:b/>
          <w:bCs/>
          <w:noProof/>
          <w:sz w:val="22"/>
          <w:szCs w:val="22"/>
        </w:rPr>
        <w:t>3</w:t>
      </w:r>
      <w:r w:rsidRPr="003036CC">
        <w:rPr>
          <w:b/>
          <w:bCs/>
          <w:sz w:val="22"/>
          <w:szCs w:val="22"/>
        </w:rPr>
        <w:fldChar w:fldCharType="end"/>
      </w:r>
      <w:r w:rsidRPr="003036CC">
        <w:rPr>
          <w:b/>
          <w:bCs/>
          <w:sz w:val="22"/>
          <w:szCs w:val="22"/>
        </w:rPr>
        <w:t>: Gantt Chart Representation of Blockchain-Based Land Management System Development Activities</w:t>
      </w:r>
    </w:p>
    <w:sectPr w:rsidR="003036CC" w:rsidRPr="00303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CC"/>
    <w:rsid w:val="003036CC"/>
    <w:rsid w:val="0081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94C1"/>
  <w15:chartTrackingRefBased/>
  <w15:docId w15:val="{63530176-999D-431F-AAA9-BEEEBCC11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6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6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6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6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6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6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6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6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6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6CC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036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MIT</dc:creator>
  <cp:keywords/>
  <dc:description/>
  <cp:lastModifiedBy>ANU MIT</cp:lastModifiedBy>
  <cp:revision>1</cp:revision>
  <dcterms:created xsi:type="dcterms:W3CDTF">2025-08-26T23:00:00Z</dcterms:created>
  <dcterms:modified xsi:type="dcterms:W3CDTF">2025-08-26T23:08:00Z</dcterms:modified>
</cp:coreProperties>
</file>