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" w:hAnsi="Times" w:cs="Times"/>
          <w:sz w:val="24"/>
          <w:sz-cs w:val="24"/>
        </w:rPr>
        <w:t xml:space="preserve">DevOps Handoff — сървър + инсталация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Какво да осигурим и инсталираме, за да работи платформата. Пълни детайли: [devops-handoff.bg.md](./devops-handoff.bg.md).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---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Какво пускаме</w:t>
      </w:r>
    </w:p>
    <w:p>
      <w:pPr/>
      <w:r>
        <w:rPr>
          <w:rFonts w:ascii="Times" w:hAnsi="Times" w:cs="Times"/>
          <w:sz w:val="24"/>
          <w:sz-cs w:val="24"/>
        </w:rPr>
        <w:t xml:space="preserve">**Един Docker image** за всички app services; променлива `SERVICES` определя кои се пускат във всеки контейнер.</w:t>
      </w:r>
    </w:p>
    <w:p>
      <w:pPr/>
      <w:r>
        <w:rPr>
          <w:rFonts w:ascii="Times" w:hAnsi="Times" w:cs="Times"/>
          <w:sz w:val="24"/>
          <w:sz-cs w:val="24"/>
        </w:rPr>
        <w:t xml:space="preserve">Фаза 1 = **един app host** с Docker Compose. Не е нужен Kubernetes.</w:t>
      </w:r>
    </w:p>
    <w:p>
      <w:pPr/>
      <w:r>
        <w:rPr>
          <w:rFonts w:ascii="Times" w:hAnsi="Times" w:cs="Times"/>
          <w:sz w:val="24"/>
          <w:sz-cs w:val="24"/>
        </w:rPr>
        <w:t xml:space="preserve">TLS приключва на **gateway** (единственият публичен контейнер); всичко останало е само вътрешно.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---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Сървъри за осигуряване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1. App host (1 сървър)</w:t>
      </w:r>
    </w:p>
    <w:p>
      <w:pPr/>
      <w:r>
        <w:rPr>
          <w:rFonts w:ascii="Times" w:hAnsi="Times" w:cs="Times"/>
          <w:sz w:val="24"/>
          <w:sz-cs w:val="24"/>
        </w:rPr>
        <w:t xml:space="preserve">Пуска gateway + приложните контейнери + stateless енджините.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| Ресурс | Спецификация |</w:t>
      </w:r>
    </w:p>
    <w:p>
      <w:pPr/>
      <w:r>
        <w:rPr>
          <w:rFonts w:ascii="Times" w:hAnsi="Times" w:cs="Times"/>
          <w:sz w:val="24"/>
          <w:sz-cs w:val="24"/>
        </w:rPr>
        <w:t xml:space="preserve">|---|---|</w:t>
      </w:r>
    </w:p>
    <w:p>
      <w:pPr/>
      <w:r>
        <w:rPr>
          <w:rFonts w:ascii="Times" w:hAnsi="Times" w:cs="Times"/>
          <w:sz w:val="24"/>
          <w:sz-cs w:val="24"/>
        </w:rPr>
        <w:t xml:space="preserve">| vCPU | 8–12 (мин. 4) |</w:t>
      </w:r>
    </w:p>
    <w:p>
      <w:pPr/>
      <w:r>
        <w:rPr>
          <w:rFonts w:ascii="Times" w:hAnsi="Times" w:cs="Times"/>
          <w:sz w:val="24"/>
          <w:sz-cs w:val="24"/>
        </w:rPr>
        <w:t xml:space="preserve">| RAM | 24–32 GB |</w:t>
      </w:r>
    </w:p>
    <w:p>
      <w:pPr/>
      <w:r>
        <w:rPr>
          <w:rFonts w:ascii="Times" w:hAnsi="Times" w:cs="Times"/>
          <w:sz w:val="24"/>
          <w:sz-cs w:val="24"/>
        </w:rPr>
        <w:t xml:space="preserve">| Диск | 100+ GB SSD |</w:t>
      </w:r>
    </w:p>
    <w:p>
      <w:pPr/>
      <w:r>
        <w:rPr>
          <w:rFonts w:ascii="Times" w:hAnsi="Times" w:cs="Times"/>
          <w:sz w:val="24"/>
          <w:sz-cs w:val="24"/>
        </w:rPr>
        <w:t xml:space="preserve">| ОС | Ubuntu LTS (модерен Linux) |</w:t>
      </w:r>
    </w:p>
    <w:p>
      <w:pPr/>
      <w:r>
        <w:rPr>
          <w:rFonts w:ascii="Times" w:hAnsi="Times" w:cs="Times"/>
          <w:sz w:val="24"/>
          <w:sz-cs w:val="24"/>
        </w:rPr>
        <w:t xml:space="preserve">| GPU | Не е нужен (облачни LLM) |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2. Данни (отделен хост или managed инстанции — препоръчително)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| Компонент | Спецификация |</w:t>
      </w:r>
    </w:p>
    <w:p>
      <w:pPr/>
      <w:r>
        <w:rPr>
          <w:rFonts w:ascii="Times" w:hAnsi="Times" w:cs="Times"/>
          <w:sz w:val="24"/>
          <w:sz-cs w:val="24"/>
        </w:rPr>
        <w:t xml:space="preserve">|---|---|</w:t>
      </w:r>
    </w:p>
    <w:p>
      <w:pPr/>
      <w:r>
        <w:rPr>
          <w:rFonts w:ascii="Times" w:hAnsi="Times" w:cs="Times"/>
          <w:sz w:val="24"/>
          <w:sz-cs w:val="24"/>
        </w:rPr>
        <w:t xml:space="preserve">| PostgreSQL 16 | 4 vCPU / 16 GB / 100 GB SSD; бекъпи + PITR. Managed е за предпочитане. |</w:t>
      </w:r>
    </w:p>
    <w:p>
      <w:pPr/>
      <w:r>
        <w:rPr>
          <w:rFonts w:ascii="Times" w:hAnsi="Times" w:cs="Times"/>
          <w:sz w:val="24"/>
          <w:sz-cs w:val="24"/>
        </w:rPr>
        <w:t xml:space="preserve">| TimescaleDB (IoT, отделен клъстер) | Postgres 16 + Timescale ext.; 4 vCPU / 16 GB / SSD |</w:t>
      </w:r>
    </w:p>
    <w:p>
      <w:pPr/>
      <w:r>
        <w:rPr>
          <w:rFonts w:ascii="Times" w:hAnsi="Times" w:cs="Times"/>
          <w:sz w:val="24"/>
          <w:sz-cs w:val="24"/>
        </w:rPr>
        <w:t xml:space="preserve">| Redis 7 | 1–2 vCPU / 4 GB; AOF включен + реплика |</w:t>
      </w:r>
    </w:p>
    <w:p>
      <w:pPr/>
      <w:r>
        <w:rPr>
          <w:rFonts w:ascii="Times" w:hAnsi="Times" w:cs="Times"/>
          <w:sz w:val="24"/>
          <w:sz-cs w:val="24"/>
        </w:rPr>
        <w:t xml:space="preserve">| Qdrant | 2 vCPU / 4–8 GB; SSD том |</w:t>
      </w:r>
    </w:p>
    <w:p>
      <w:pPr/>
      <w:r>
        <w:rPr>
          <w:rFonts w:ascii="Times" w:hAnsi="Times" w:cs="Times"/>
          <w:sz w:val="24"/>
          <w:sz-cs w:val="24"/>
        </w:rPr>
        <w:t xml:space="preserve">| S3 / MinIO | Managed S3 в прод, или MinIO хост с достатъчно диск + versioning |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---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Какво да инсталираме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На приложния хост</w:t>
      </w:r>
    </w:p>
    <w:p>
      <w:pPr/>
      <w:r>
        <w:rPr>
          <w:rFonts w:ascii="Times" w:hAnsi="Times" w:cs="Times"/>
          <w:sz w:val="24"/>
          <w:sz-cs w:val="24"/>
        </w:rPr>
        <w:t xml:space="preserve">**Docker Engine + Docker Compose v2** (на практика само това е нужно — app-ът се доставя като един image).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Хранилища за данни (managed service или самостоятелна инсталация)</w:t>
      </w:r>
    </w:p>
    <w:p>
      <w:pPr/>
      <w:r>
        <w:rPr>
          <w:rFonts w:ascii="Times" w:hAnsi="Times" w:cs="Times"/>
          <w:sz w:val="24"/>
          <w:sz-cs w:val="24"/>
        </w:rPr>
        <w:t xml:space="preserve">**PostgreSQL 16** (споделен клъстер, по една БД + роля на service)</w:t>
      </w:r>
    </w:p>
    <w:p>
      <w:pPr/>
      <w:r>
        <w:rPr>
          <w:rFonts w:ascii="Times" w:hAnsi="Times" w:cs="Times"/>
          <w:sz w:val="24"/>
          <w:sz-cs w:val="24"/>
        </w:rPr>
        <w:t xml:space="preserve">**TimescaleDB** (Postgres 16 + Timescale разширение) — отделен клъстер за IoT</w:t>
      </w:r>
    </w:p>
    <w:p>
      <w:pPr/>
      <w:r>
        <w:rPr>
          <w:rFonts w:ascii="Times" w:hAnsi="Times" w:cs="Times"/>
          <w:sz w:val="24"/>
          <w:sz-cs w:val="24"/>
        </w:rPr>
        <w:t xml:space="preserve">**Redis 7** (AOF включен, + реплика в прод)</w:t>
      </w:r>
    </w:p>
    <w:p>
      <w:pPr/>
      <w:r>
        <w:rPr>
          <w:rFonts w:ascii="Times" w:hAnsi="Times" w:cs="Times"/>
          <w:sz w:val="24"/>
          <w:sz-cs w:val="24"/>
        </w:rPr>
        <w:t xml:space="preserve">**Qdrant** (векторно хранилище)</w:t>
      </w:r>
    </w:p>
    <w:p>
      <w:pPr/>
      <w:r>
        <w:rPr>
          <w:rFonts w:ascii="Times" w:hAnsi="Times" w:cs="Times"/>
          <w:sz w:val="24"/>
          <w:sz-cs w:val="24"/>
        </w:rPr>
        <w:t xml:space="preserve">**S3 или MinIO** (обектно хранилище, отделен bucket на service)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Self-hosted енджини (като контейнери във вътрешната мрежа, не публични)</w:t>
      </w:r>
    </w:p>
    <w:p>
      <w:pPr/>
      <w:r>
        <w:rPr>
          <w:rFonts w:ascii="Times" w:hAnsi="Times" w:cs="Times"/>
          <w:sz w:val="24"/>
          <w:sz-cs w:val="24"/>
        </w:rPr>
        <w:t xml:space="preserve">**LiteLLM** (достъп до LLM) · **Carbone** (рендиране на PDF/DOCX) · **Unstructured** (OCR/парсване) · **Node-RED** (IoT ingestion edge)</w:t>
      </w:r>
    </w:p>
    <w:p>
      <w:pPr/>
      <w:r>
        <w:rPr>
          <w:rFonts w:ascii="Times" w:hAnsi="Times" w:cs="Times"/>
          <w:sz w:val="24"/>
          <w:sz-cs w:val="24"/>
        </w:rPr>
        <w:t xml:space="preserve">Stateful (нуждаят се от собствени pg/redis/том, бекъпвайте ги): **Nango**, **Documenso**, **Authentik**</w:t>
      </w:r>
    </w:p>
    <w:p>
      <w:pPr/>
      <w:r>
        <w:rPr>
          <w:rFonts w:ascii="Times" w:hAnsi="Times" w:cs="Times"/>
          <w:sz w:val="24"/>
          <w:sz-cs w:val="24"/>
        </w:rPr>
        <w:t xml:space="preserve">DB-тата на тези external services живеят в data plane (managed или отделен DB host), с отделни DB + credentials за всяка service.</w:t>
      </w:r>
    </w:p>
    <w:p>
      <w:pPr/>
      <w:r>
        <w:rPr>
          <w:rFonts w:ascii="Times" w:hAnsi="Times" w:cs="Times"/>
          <w:sz w:val="24"/>
          <w:sz-cs w:val="24"/>
        </w:rPr>
        <w:t xml:space="preserve">Опционални, само при нужда: **Ollama** (локален LLM, нужен е GPU хост), **n8n**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---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Задължителна конфигурация / операции</w:t>
      </w:r>
    </w:p>
    <w:p>
      <w:pPr/>
      <w:r>
        <w:rPr>
          <w:rFonts w:ascii="Times" w:hAnsi="Times" w:cs="Times"/>
          <w:sz w:val="24"/>
          <w:sz-cs w:val="24"/>
        </w:rPr>
        <w:t xml:space="preserve">**Цялата конфигурация през променливи на средата**; прод тайните идват от secret manager (никога в кода/image-ите).</w:t>
      </w:r>
    </w:p>
    <w:p>
      <w:pPr/>
      <w:r>
        <w:rPr>
          <w:rFonts w:ascii="Times" w:hAnsi="Times" w:cs="Times"/>
          <w:sz w:val="24"/>
          <w:sz-cs w:val="24"/>
        </w:rPr>
        <w:t xml:space="preserve">Всяка service използва **собствена БД роля / `DATABASE_URL`**.</w:t>
      </w:r>
    </w:p>
    <w:p>
      <w:pPr/>
      <w:r>
        <w:rPr>
          <w:rFonts w:ascii="Times" w:hAnsi="Times" w:cs="Times"/>
          <w:sz w:val="24"/>
          <w:sz-cs w:val="24"/>
        </w:rPr>
        <w:t xml:space="preserve">Health: `GET /health` (liveness), `GET /ready` (пропуска трафика).</w:t>
      </w:r>
    </w:p>
    <w:p>
      <w:pPr/>
      <w:r>
        <w:rPr>
          <w:rFonts w:ascii="Times" w:hAnsi="Times" w:cs="Times"/>
          <w:sz w:val="24"/>
          <w:sz-cs w:val="24"/>
        </w:rPr>
        <w:t xml:space="preserve">**Бекъпи:** по една БД Postgres dump + PITR, Redis AOF + реплика, S3/MinIO versioning, и бекъп на БД-тата на Nango/Documenso/Authentik.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---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Скалиране по-късно (само конфигурация, същият image)</w:t>
      </w:r>
    </w:p>
    <w:p>
      <w:pPr/>
      <w:r>
        <w:rPr>
          <w:rFonts w:ascii="Times" w:hAnsi="Times" w:cs="Times"/>
          <w:sz w:val="24"/>
          <w:sz-cs w:val="24"/>
        </w:rPr>
        <w:t xml:space="preserve">Добавяне на gateway реплики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ai-plane реплики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отделяне на най-натоварената service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отделяне на останалите групи. Без преархитектуриране.</w:t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</cp:coreProperties>
</file>

<file path=docProps/meta.xml><?xml version="1.0" encoding="utf-8"?>
<meta xmlns="http://schemas.apple.com/cocoa/2006/metadata">
  <generator>CocoaOOXMLWriter/2685.6</generator>
</meta>
</file>