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FE7B12">
      <w:pPr>
        <w:jc w:val="center"/>
        <w:rPr>
          <w:rFonts w:hint="eastAsia" w:ascii="黑体" w:hAnsi="黑体" w:eastAsia="黑体"/>
          <w:sz w:val="32"/>
          <w:szCs w:val="32"/>
        </w:rPr>
      </w:pPr>
      <w:r>
        <w:rPr>
          <w:rFonts w:hint="eastAsia" w:ascii="黑体" w:hAnsi="黑体" w:eastAsia="黑体"/>
          <w:sz w:val="32"/>
          <w:szCs w:val="32"/>
        </w:rPr>
        <w:fldChar w:fldCharType="begin"/>
      </w:r>
      <w:r>
        <w:rPr>
          <w:rFonts w:hint="eastAsia" w:ascii="黑体" w:hAnsi="黑体" w:eastAsia="黑体"/>
          <w:sz w:val="32"/>
          <w:szCs w:val="32"/>
        </w:rPr>
        <w:instrText xml:space="preserve"> MACROBUTTON MTEditEquationSection2 </w:instrText>
      </w:r>
      <w:r>
        <w:rPr>
          <w:rFonts w:hint="eastAsia" w:ascii="黑体" w:hAnsi="黑体" w:eastAsia="黑体"/>
          <w:sz w:val="32"/>
          <w:szCs w:val="32"/>
        </w:rPr>
        <w:fldChar w:fldCharType="separate"/>
      </w:r>
      <w:r>
        <w:rPr>
          <w:rFonts w:hint="eastAsia" w:ascii="黑体" w:hAnsi="黑体" w:eastAsia="黑体"/>
          <w:sz w:val="32"/>
          <w:szCs w:val="32"/>
        </w:rPr>
        <w:fldChar w:fldCharType="end"/>
      </w:r>
      <w:r>
        <w:rPr>
          <w:rStyle w:val="40"/>
          <w:rFonts w:hint="eastAsia"/>
        </w:rPr>
        <w:t>公式章 5 节 1</w:t>
      </w:r>
      <w:r>
        <w:rPr>
          <w:rFonts w:hint="eastAsia" w:ascii="黑体" w:hAnsi="黑体" w:eastAsia="黑体"/>
          <w:sz w:val="32"/>
          <w:szCs w:val="32"/>
        </w:rPr>
        <w:fldChar w:fldCharType="begin"/>
      </w:r>
      <w:r>
        <w:rPr>
          <w:rFonts w:hint="eastAsia" w:ascii="黑体" w:hAnsi="黑体" w:eastAsia="黑体"/>
          <w:sz w:val="32"/>
          <w:szCs w:val="32"/>
        </w:rPr>
        <w:instrText xml:space="preserve"> SEQ MTEqn \r \h \* MERGEFORMAT </w:instrText>
      </w:r>
      <w:r>
        <w:rPr>
          <w:rFonts w:hint="eastAsia" w:ascii="黑体" w:hAnsi="黑体" w:eastAsia="黑体"/>
          <w:sz w:val="32"/>
          <w:szCs w:val="32"/>
        </w:rPr>
        <w:fldChar w:fldCharType="separate"/>
      </w:r>
      <w:r>
        <w:rPr>
          <w:rFonts w:hint="eastAsia" w:ascii="黑体" w:hAnsi="黑体" w:eastAsia="黑体"/>
          <w:sz w:val="32"/>
          <w:szCs w:val="32"/>
        </w:rPr>
        <w:fldChar w:fldCharType="end"/>
      </w:r>
      <w:r>
        <w:rPr>
          <w:rFonts w:hint="eastAsia" w:ascii="黑体" w:hAnsi="黑体" w:eastAsia="黑体"/>
          <w:sz w:val="32"/>
          <w:szCs w:val="32"/>
        </w:rPr>
        <w:fldChar w:fldCharType="begin"/>
      </w:r>
      <w:r>
        <w:rPr>
          <w:rFonts w:hint="eastAsia" w:ascii="黑体" w:hAnsi="黑体" w:eastAsia="黑体"/>
          <w:sz w:val="32"/>
          <w:szCs w:val="32"/>
        </w:rPr>
        <w:instrText xml:space="preserve"> SEQ MTSec \r 1 \h \* MERGEFORMAT </w:instrText>
      </w:r>
      <w:r>
        <w:rPr>
          <w:rFonts w:hint="eastAsia" w:ascii="黑体" w:hAnsi="黑体" w:eastAsia="黑体"/>
          <w:sz w:val="32"/>
          <w:szCs w:val="32"/>
        </w:rPr>
        <w:fldChar w:fldCharType="separate"/>
      </w:r>
      <w:r>
        <w:rPr>
          <w:rFonts w:hint="eastAsia" w:ascii="黑体" w:hAnsi="黑体" w:eastAsia="黑体"/>
          <w:sz w:val="32"/>
          <w:szCs w:val="32"/>
        </w:rPr>
        <w:fldChar w:fldCharType="end"/>
      </w:r>
      <w:r>
        <w:rPr>
          <w:rFonts w:hint="eastAsia" w:ascii="黑体" w:hAnsi="黑体" w:eastAsia="黑体"/>
          <w:sz w:val="32"/>
          <w:szCs w:val="32"/>
        </w:rPr>
        <w:fldChar w:fldCharType="begin"/>
      </w:r>
      <w:r>
        <w:rPr>
          <w:rFonts w:hint="eastAsia" w:ascii="黑体" w:hAnsi="黑体" w:eastAsia="黑体"/>
          <w:sz w:val="32"/>
          <w:szCs w:val="32"/>
        </w:rPr>
        <w:instrText xml:space="preserve"> SEQ MTChap \r 5 \h \* MERGEFORMAT </w:instrText>
      </w:r>
      <w:r>
        <w:rPr>
          <w:rFonts w:hint="eastAsia" w:ascii="黑体" w:hAnsi="黑体" w:eastAsia="黑体"/>
          <w:sz w:val="32"/>
          <w:szCs w:val="32"/>
        </w:rPr>
        <w:fldChar w:fldCharType="separate"/>
      </w:r>
      <w:r>
        <w:rPr>
          <w:rFonts w:hint="eastAsia" w:ascii="黑体" w:hAnsi="黑体" w:eastAsia="黑体"/>
          <w:sz w:val="32"/>
          <w:szCs w:val="32"/>
        </w:rPr>
        <w:fldChar w:fldCharType="end"/>
      </w:r>
      <w:r>
        <w:rPr>
          <w:rFonts w:hint="eastAsia" w:ascii="黑体" w:hAnsi="黑体" w:eastAsia="黑体"/>
          <w:sz w:val="32"/>
          <w:szCs w:val="32"/>
        </w:rPr>
        <w:t>五</w:t>
      </w:r>
      <w:r>
        <w:rPr>
          <w:rFonts w:hint="eastAsia" w:ascii="黑体" w:hAnsi="黑体" w:eastAsia="黑体"/>
          <w:sz w:val="32"/>
          <w:szCs w:val="32"/>
        </w:rPr>
        <w:fldChar w:fldCharType="begin"/>
      </w:r>
      <w:r>
        <w:rPr>
          <w:rFonts w:hint="eastAsia" w:ascii="黑体" w:hAnsi="黑体" w:eastAsia="黑体"/>
          <w:sz w:val="32"/>
          <w:szCs w:val="32"/>
        </w:rPr>
        <w:instrText xml:space="preserve"> MACROBUTTON MTEditEquationSection2 </w:instrText>
      </w:r>
      <w:r>
        <w:rPr>
          <w:rStyle w:val="40"/>
          <w:rFonts w:hint="eastAsia"/>
        </w:rPr>
        <w:instrText xml:space="preserve">公式章 5 节 1</w:instrText>
      </w:r>
      <w:r>
        <w:rPr>
          <w:rFonts w:hint="eastAsia" w:ascii="黑体" w:hAnsi="黑体" w:eastAsia="黑体"/>
          <w:sz w:val="32"/>
          <w:szCs w:val="32"/>
        </w:rPr>
        <w:fldChar w:fldCharType="begin"/>
      </w:r>
      <w:r>
        <w:rPr>
          <w:rFonts w:hint="eastAsia" w:ascii="黑体" w:hAnsi="黑体" w:eastAsia="黑体"/>
          <w:sz w:val="32"/>
          <w:szCs w:val="32"/>
        </w:rPr>
        <w:instrText xml:space="preserve"> SEQ MTEqn \r \h \* MERGEFORMAT </w:instrText>
      </w:r>
      <w:r>
        <w:rPr>
          <w:rFonts w:hint="eastAsia" w:ascii="黑体" w:hAnsi="黑体" w:eastAsia="黑体"/>
          <w:sz w:val="32"/>
          <w:szCs w:val="32"/>
        </w:rPr>
        <w:fldChar w:fldCharType="separate"/>
      </w:r>
      <w:r>
        <w:rPr>
          <w:rFonts w:hint="eastAsia" w:ascii="黑体" w:hAnsi="黑体" w:eastAsia="黑体"/>
          <w:sz w:val="32"/>
          <w:szCs w:val="32"/>
        </w:rPr>
        <w:fldChar w:fldCharType="end"/>
      </w:r>
      <w:r>
        <w:rPr>
          <w:rFonts w:hint="eastAsia" w:ascii="黑体" w:hAnsi="黑体" w:eastAsia="黑体"/>
          <w:sz w:val="32"/>
          <w:szCs w:val="32"/>
        </w:rPr>
        <w:fldChar w:fldCharType="begin"/>
      </w:r>
      <w:r>
        <w:rPr>
          <w:rFonts w:hint="eastAsia" w:ascii="黑体" w:hAnsi="黑体" w:eastAsia="黑体"/>
          <w:sz w:val="32"/>
          <w:szCs w:val="32"/>
        </w:rPr>
        <w:instrText xml:space="preserve"> SEQ MTSec \r 1 \h \* MERGEFORMAT </w:instrText>
      </w:r>
      <w:r>
        <w:rPr>
          <w:rFonts w:hint="eastAsia" w:ascii="黑体" w:hAnsi="黑体" w:eastAsia="黑体"/>
          <w:sz w:val="32"/>
          <w:szCs w:val="32"/>
        </w:rPr>
        <w:fldChar w:fldCharType="separate"/>
      </w:r>
      <w:r>
        <w:rPr>
          <w:rFonts w:hint="eastAsia" w:ascii="黑体" w:hAnsi="黑体" w:eastAsia="黑体"/>
          <w:sz w:val="32"/>
          <w:szCs w:val="32"/>
        </w:rPr>
        <w:fldChar w:fldCharType="end"/>
      </w:r>
      <w:r>
        <w:rPr>
          <w:rFonts w:hint="eastAsia" w:ascii="黑体" w:hAnsi="黑体" w:eastAsia="黑体"/>
          <w:sz w:val="32"/>
          <w:szCs w:val="32"/>
        </w:rPr>
        <w:fldChar w:fldCharType="begin"/>
      </w:r>
      <w:r>
        <w:rPr>
          <w:rFonts w:hint="eastAsia" w:ascii="黑体" w:hAnsi="黑体" w:eastAsia="黑体"/>
          <w:sz w:val="32"/>
          <w:szCs w:val="32"/>
        </w:rPr>
        <w:instrText xml:space="preserve"> SEQ MTChap \r 5 \h \* MERGEFORMAT </w:instrText>
      </w:r>
      <w:r>
        <w:rPr>
          <w:rFonts w:hint="eastAsia" w:ascii="黑体" w:hAnsi="黑体" w:eastAsia="黑体"/>
          <w:sz w:val="32"/>
          <w:szCs w:val="32"/>
        </w:rPr>
        <w:fldChar w:fldCharType="separate"/>
      </w:r>
      <w:r>
        <w:rPr>
          <w:rFonts w:hint="eastAsia" w:ascii="黑体" w:hAnsi="黑体" w:eastAsia="黑体"/>
          <w:sz w:val="32"/>
          <w:szCs w:val="32"/>
        </w:rPr>
        <w:fldChar w:fldCharType="end"/>
      </w:r>
      <w:r>
        <w:rPr>
          <w:rFonts w:hint="eastAsia" w:ascii="黑体" w:hAnsi="黑体" w:eastAsia="黑体"/>
          <w:sz w:val="32"/>
          <w:szCs w:val="32"/>
        </w:rPr>
        <w:fldChar w:fldCharType="separate"/>
      </w:r>
      <w:r>
        <w:rPr>
          <w:rFonts w:hint="eastAsia" w:ascii="黑体" w:hAnsi="黑体" w:eastAsia="黑体"/>
          <w:sz w:val="32"/>
          <w:szCs w:val="32"/>
        </w:rPr>
        <w:fldChar w:fldCharType="end"/>
      </w:r>
      <w:r>
        <w:rPr>
          <w:rFonts w:hint="eastAsia" w:ascii="黑体" w:hAnsi="黑体" w:eastAsia="黑体"/>
          <w:sz w:val="32"/>
          <w:szCs w:val="32"/>
        </w:rPr>
        <w:fldChar w:fldCharType="begin"/>
      </w:r>
      <w:r>
        <w:rPr>
          <w:rFonts w:hint="eastAsia" w:ascii="黑体" w:hAnsi="黑体" w:eastAsia="黑体"/>
          <w:sz w:val="32"/>
          <w:szCs w:val="32"/>
        </w:rPr>
        <w:instrText xml:space="preserve"> MACROBUTTON MTEditEquationSection2 </w:instrText>
      </w:r>
      <w:r>
        <w:rPr>
          <w:rStyle w:val="40"/>
          <w:rFonts w:hint="eastAsia"/>
        </w:rPr>
        <w:instrText xml:space="preserve">公式章 5 节 1</w:instrText>
      </w:r>
      <w:r>
        <w:rPr>
          <w:rFonts w:hint="eastAsia" w:ascii="黑体" w:hAnsi="黑体" w:eastAsia="黑体"/>
          <w:sz w:val="32"/>
          <w:szCs w:val="32"/>
        </w:rPr>
        <w:fldChar w:fldCharType="begin"/>
      </w:r>
      <w:r>
        <w:rPr>
          <w:rFonts w:hint="eastAsia" w:ascii="黑体" w:hAnsi="黑体" w:eastAsia="黑体"/>
          <w:sz w:val="32"/>
          <w:szCs w:val="32"/>
        </w:rPr>
        <w:instrText xml:space="preserve"> SEQ MTEqn \r \h \* MERGEFORMAT </w:instrText>
      </w:r>
      <w:r>
        <w:rPr>
          <w:rFonts w:hint="eastAsia" w:ascii="黑体" w:hAnsi="黑体" w:eastAsia="黑体"/>
          <w:sz w:val="32"/>
          <w:szCs w:val="32"/>
        </w:rPr>
        <w:fldChar w:fldCharType="separate"/>
      </w:r>
      <w:r>
        <w:rPr>
          <w:rFonts w:hint="eastAsia" w:ascii="黑体" w:hAnsi="黑体" w:eastAsia="黑体"/>
          <w:sz w:val="32"/>
          <w:szCs w:val="32"/>
        </w:rPr>
        <w:fldChar w:fldCharType="end"/>
      </w:r>
      <w:r>
        <w:rPr>
          <w:rFonts w:hint="eastAsia" w:ascii="黑体" w:hAnsi="黑体" w:eastAsia="黑体"/>
          <w:sz w:val="32"/>
          <w:szCs w:val="32"/>
        </w:rPr>
        <w:fldChar w:fldCharType="begin"/>
      </w:r>
      <w:r>
        <w:rPr>
          <w:rFonts w:hint="eastAsia" w:ascii="黑体" w:hAnsi="黑体" w:eastAsia="黑体"/>
          <w:sz w:val="32"/>
          <w:szCs w:val="32"/>
        </w:rPr>
        <w:instrText xml:space="preserve"> SEQ MTSec \r 1 \h \* MERGEFORMAT </w:instrText>
      </w:r>
      <w:r>
        <w:rPr>
          <w:rFonts w:hint="eastAsia" w:ascii="黑体" w:hAnsi="黑体" w:eastAsia="黑体"/>
          <w:sz w:val="32"/>
          <w:szCs w:val="32"/>
        </w:rPr>
        <w:fldChar w:fldCharType="separate"/>
      </w:r>
      <w:r>
        <w:rPr>
          <w:rFonts w:hint="eastAsia" w:ascii="黑体" w:hAnsi="黑体" w:eastAsia="黑体"/>
          <w:sz w:val="32"/>
          <w:szCs w:val="32"/>
        </w:rPr>
        <w:fldChar w:fldCharType="end"/>
      </w:r>
      <w:r>
        <w:rPr>
          <w:rFonts w:hint="eastAsia" w:ascii="黑体" w:hAnsi="黑体" w:eastAsia="黑体"/>
          <w:sz w:val="32"/>
          <w:szCs w:val="32"/>
        </w:rPr>
        <w:fldChar w:fldCharType="begin"/>
      </w:r>
      <w:r>
        <w:rPr>
          <w:rFonts w:hint="eastAsia" w:ascii="黑体" w:hAnsi="黑体" w:eastAsia="黑体"/>
          <w:sz w:val="32"/>
          <w:szCs w:val="32"/>
        </w:rPr>
        <w:instrText xml:space="preserve"> SEQ MTChap \r 5 \h \* MERGEFORMAT </w:instrText>
      </w:r>
      <w:r>
        <w:rPr>
          <w:rFonts w:hint="eastAsia" w:ascii="黑体" w:hAnsi="黑体" w:eastAsia="黑体"/>
          <w:sz w:val="32"/>
          <w:szCs w:val="32"/>
        </w:rPr>
        <w:fldChar w:fldCharType="separate"/>
      </w:r>
      <w:r>
        <w:rPr>
          <w:rFonts w:hint="eastAsia" w:ascii="黑体" w:hAnsi="黑体" w:eastAsia="黑体"/>
          <w:sz w:val="32"/>
          <w:szCs w:val="32"/>
        </w:rPr>
        <w:fldChar w:fldCharType="end"/>
      </w:r>
      <w:r>
        <w:rPr>
          <w:rFonts w:hint="eastAsia" w:ascii="黑体" w:hAnsi="黑体" w:eastAsia="黑体"/>
          <w:sz w:val="32"/>
          <w:szCs w:val="32"/>
        </w:rPr>
        <w:fldChar w:fldCharType="separate"/>
      </w:r>
      <w:r>
        <w:rPr>
          <w:rFonts w:hint="eastAsia" w:ascii="黑体" w:hAnsi="黑体" w:eastAsia="黑体"/>
          <w:sz w:val="32"/>
          <w:szCs w:val="32"/>
        </w:rPr>
        <w:fldChar w:fldCharType="end"/>
      </w:r>
      <w:r>
        <w:rPr>
          <w:rFonts w:ascii="黑体" w:hAnsi="黑体" w:eastAsia="黑体"/>
          <w:sz w:val="32"/>
          <w:szCs w:val="32"/>
        </w:rPr>
        <w:t>、调查数据分析</w:t>
      </w:r>
    </w:p>
    <w:p w14:paraId="6DC44FC2">
      <w:pPr>
        <w:rPr>
          <w:rFonts w:hint="eastAsia" w:ascii="黑体" w:hAnsi="黑体" w:eastAsia="黑体"/>
          <w:sz w:val="30"/>
          <w:szCs w:val="30"/>
        </w:rPr>
      </w:pPr>
      <w:r>
        <w:rPr>
          <w:rFonts w:ascii="黑体" w:hAnsi="黑体" w:eastAsia="黑体"/>
          <w:sz w:val="30"/>
          <w:szCs w:val="30"/>
        </w:rPr>
        <w:t>(一) 网络舆情分析</w:t>
      </w:r>
    </w:p>
    <w:p w14:paraId="1F34A6D0">
      <w:pPr>
        <w:rPr>
          <w:rFonts w:hint="eastAsia" w:ascii="黑体" w:hAnsi="黑体" w:eastAsia="黑体"/>
          <w:sz w:val="28"/>
          <w:szCs w:val="28"/>
        </w:rPr>
      </w:pPr>
      <w:r>
        <w:rPr>
          <w:rFonts w:hint="eastAsia" w:ascii="黑体" w:hAnsi="黑体" w:eastAsia="黑体"/>
          <w:sz w:val="28"/>
          <w:szCs w:val="28"/>
        </w:rPr>
        <w:t>1.关键词分析</w:t>
      </w:r>
    </w:p>
    <w:p w14:paraId="41F02B3D">
      <w:pPr>
        <w:rPr>
          <w:rFonts w:hint="eastAsia" w:ascii="宋体" w:hAnsi="宋体" w:eastAsia="宋体" w:cs="宋体"/>
          <w:b/>
          <w:bCs/>
          <w:sz w:val="24"/>
          <w:szCs w:val="24"/>
        </w:rPr>
      </w:pPr>
      <w:r>
        <w:rPr>
          <w:rFonts w:hint="eastAsia" w:ascii="宋体" w:hAnsi="宋体" w:eastAsia="宋体" w:cs="宋体"/>
          <w:b/>
          <w:bCs/>
          <w:sz w:val="24"/>
          <w:szCs w:val="24"/>
        </w:rPr>
        <w:t>（1）数据来源与处理</w:t>
      </w:r>
    </w:p>
    <w:p w14:paraId="35B7AD69">
      <w:pPr>
        <w:ind w:firstLine="480" w:firstLineChars="200"/>
        <w:rPr>
          <w:rFonts w:hint="eastAsia" w:ascii="宋体" w:hAnsi="宋体" w:eastAsia="宋体"/>
          <w:sz w:val="24"/>
          <w:szCs w:val="24"/>
        </w:rPr>
      </w:pPr>
      <w:r>
        <w:rPr>
          <w:rFonts w:hint="eastAsia" w:ascii="宋体" w:hAnsi="宋体" w:eastAsia="宋体"/>
          <w:sz w:val="24"/>
          <w:szCs w:val="24"/>
        </w:rPr>
        <w:t>随着互联网的发展，人们越来越离不开网络，一些社会热点问题也随即在网络上常常引发人们关注。基于微博平台，通过爬虫抓取与“新业态劳动权益保障”相关的微博内容。分析文本后，提取出高频关键词，识别当前网络舆论中的焦点问题。在数据处理方面，首先对微博文本进行了清洗，去除停用词、标点符号及无关内容。接着，采用分词处理对微博内容进行词汇拆分，从而得到有价值的关键词。最后，通过频率统计，统计出关键词的出现次数，并进行排序。</w:t>
      </w:r>
    </w:p>
    <w:p w14:paraId="62845E59">
      <w:pPr>
        <w:rPr>
          <w:rFonts w:hint="eastAsia" w:ascii="宋体" w:hAnsi="宋体" w:eastAsia="宋体"/>
          <w:sz w:val="24"/>
          <w:szCs w:val="24"/>
        </w:rPr>
      </w:pPr>
    </w:p>
    <w:p w14:paraId="0B2467EF">
      <w:pPr>
        <w:rPr>
          <w:rFonts w:hint="eastAsia" w:ascii="宋体" w:hAnsi="宋体" w:eastAsia="宋体" w:cs="宋体"/>
          <w:b/>
          <w:bCs/>
          <w:sz w:val="24"/>
          <w:szCs w:val="24"/>
        </w:rPr>
      </w:pPr>
      <w:r>
        <w:rPr>
          <w:rFonts w:hint="eastAsia" w:ascii="宋体" w:hAnsi="宋体" w:eastAsia="宋体" w:cs="宋体"/>
          <w:b/>
          <w:bCs/>
          <w:sz w:val="24"/>
          <w:szCs w:val="24"/>
        </w:rPr>
        <w:t>（2）可视化展示</w:t>
      </w:r>
    </w:p>
    <w:p w14:paraId="0EB3E902">
      <w:pPr>
        <w:ind w:firstLine="480" w:firstLineChars="200"/>
        <w:rPr>
          <w:rFonts w:hint="eastAsia" w:ascii="宋体" w:hAnsi="宋体" w:eastAsia="宋体"/>
          <w:sz w:val="24"/>
          <w:szCs w:val="24"/>
        </w:rPr>
      </w:pPr>
      <w:r>
        <w:rPr>
          <w:rFonts w:hint="eastAsia" w:ascii="宋体" w:hAnsi="宋体" w:eastAsia="宋体"/>
          <w:sz w:val="24"/>
          <w:szCs w:val="24"/>
        </w:rPr>
        <w:t>在词云图中，相关词的字号越大、越醒目，表示其在相关话题中出现的频率越高。一定程度上来说，词频可以体现出相关字段在人们对相关事物的认知的重要程度。生成的词云图如图5-1：</w:t>
      </w:r>
    </w:p>
    <w:p w14:paraId="26FEB982">
      <w:pPr>
        <w:jc w:val="center"/>
        <w:rPr>
          <w:rFonts w:hint="eastAsia" w:ascii="宋体" w:hAnsi="宋体" w:eastAsia="宋体"/>
          <w:sz w:val="24"/>
          <w:szCs w:val="24"/>
        </w:rPr>
      </w:pPr>
      <w:r>
        <w:rPr>
          <w:rFonts w:hint="eastAsia" w:ascii="宋体" w:hAnsi="宋体" w:eastAsia="宋体"/>
          <w:sz w:val="24"/>
          <w:szCs w:val="24"/>
        </w:rPr>
        <w:drawing>
          <wp:inline distT="0" distB="0" distL="114300" distR="114300">
            <wp:extent cx="2356485" cy="3359785"/>
            <wp:effectExtent l="0" t="0" r="5715" b="5715"/>
            <wp:docPr id="4" name="图片 4" descr="微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词云"/>
                    <pic:cNvPicPr>
                      <a:picLocks noChangeAspect="1"/>
                    </pic:cNvPicPr>
                  </pic:nvPicPr>
                  <pic:blipFill>
                    <a:blip r:embed="rId4"/>
                    <a:stretch>
                      <a:fillRect/>
                    </a:stretch>
                  </pic:blipFill>
                  <pic:spPr>
                    <a:xfrm>
                      <a:off x="0" y="0"/>
                      <a:ext cx="2356485" cy="3359785"/>
                    </a:xfrm>
                    <a:prstGeom prst="rect">
                      <a:avLst/>
                    </a:prstGeom>
                  </pic:spPr>
                </pic:pic>
              </a:graphicData>
            </a:graphic>
          </wp:inline>
        </w:drawing>
      </w:r>
    </w:p>
    <w:p w14:paraId="151F8A85">
      <w:pPr>
        <w:jc w:val="center"/>
        <w:rPr>
          <w:rFonts w:hint="eastAsia" w:ascii="宋体" w:hAnsi="宋体" w:eastAsia="宋体"/>
          <w:sz w:val="24"/>
          <w:szCs w:val="24"/>
        </w:rPr>
      </w:pPr>
      <w:r>
        <w:rPr>
          <w:rFonts w:hint="eastAsia" w:ascii="宋体" w:hAnsi="宋体" w:eastAsia="宋体"/>
          <w:sz w:val="24"/>
          <w:szCs w:val="24"/>
        </w:rPr>
        <w:t>图5-1 词云可视化</w:t>
      </w:r>
    </w:p>
    <w:p w14:paraId="7611BF12">
      <w:pPr>
        <w:ind w:firstLine="480" w:firstLineChars="200"/>
        <w:rPr>
          <w:rFonts w:hint="eastAsia" w:ascii="宋体" w:hAnsi="宋体" w:eastAsia="宋体"/>
          <w:sz w:val="24"/>
          <w:szCs w:val="24"/>
        </w:rPr>
      </w:pPr>
      <w:r>
        <w:rPr>
          <w:rFonts w:hint="eastAsia" w:ascii="宋体" w:hAnsi="宋体" w:eastAsia="宋体"/>
          <w:sz w:val="24"/>
          <w:szCs w:val="24"/>
        </w:rPr>
        <w:t>观察词云图我们发现，有关新业态劳动权益保障的主要关注点有：劳动合同、灵活就业、社会保障、加班和薪酬等，这些关键词代表了新业态从业者和公众在讨论“新业态劳动权益保障”话题时的焦点，也反映了从业者在工作中面临的实际困难和对保障的需求。</w:t>
      </w:r>
    </w:p>
    <w:p w14:paraId="21DBFC91">
      <w:pPr>
        <w:rPr>
          <w:rFonts w:hint="eastAsia" w:ascii="宋体" w:hAnsi="宋体" w:eastAsia="宋体"/>
          <w:sz w:val="24"/>
          <w:szCs w:val="24"/>
        </w:rPr>
      </w:pPr>
    </w:p>
    <w:p w14:paraId="0F75173A">
      <w:pPr>
        <w:rPr>
          <w:rFonts w:hint="eastAsia" w:ascii="宋体" w:hAnsi="宋体" w:eastAsia="宋体" w:cs="宋体"/>
          <w:b/>
          <w:bCs/>
          <w:sz w:val="24"/>
          <w:szCs w:val="24"/>
        </w:rPr>
      </w:pPr>
      <w:r>
        <w:rPr>
          <w:rFonts w:hint="eastAsia" w:ascii="宋体" w:hAnsi="宋体" w:eastAsia="宋体" w:cs="宋体"/>
          <w:b/>
          <w:bCs/>
          <w:sz w:val="24"/>
          <w:szCs w:val="24"/>
        </w:rPr>
        <w:t>（3）关键词分析结果</w:t>
      </w:r>
    </w:p>
    <w:p w14:paraId="1A08C9AA">
      <w:pPr>
        <w:ind w:firstLine="480" w:firstLineChars="200"/>
        <w:rPr>
          <w:rFonts w:hint="eastAsia" w:ascii="宋体" w:hAnsi="宋体" w:eastAsia="宋体"/>
          <w:sz w:val="24"/>
          <w:szCs w:val="24"/>
        </w:rPr>
      </w:pPr>
      <w:r>
        <w:rPr>
          <w:rFonts w:hint="eastAsia" w:ascii="宋体" w:hAnsi="宋体" w:eastAsia="宋体"/>
          <w:sz w:val="24"/>
          <w:szCs w:val="24"/>
        </w:rPr>
        <w:t>通过</w:t>
      </w:r>
      <w:r>
        <w:rPr>
          <w:rFonts w:hint="eastAsia" w:ascii="宋体" w:hAnsi="宋体" w:eastAsia="宋体"/>
          <w:b/>
          <w:bCs/>
          <w:sz w:val="24"/>
          <w:szCs w:val="24"/>
        </w:rPr>
        <w:t>中文分词</w:t>
      </w:r>
      <w:r>
        <w:rPr>
          <w:rFonts w:hint="eastAsia" w:ascii="宋体" w:hAnsi="宋体" w:eastAsia="宋体"/>
          <w:sz w:val="24"/>
          <w:szCs w:val="24"/>
        </w:rPr>
        <w:t>、</w:t>
      </w:r>
      <w:r>
        <w:rPr>
          <w:rFonts w:hint="eastAsia" w:ascii="宋体" w:hAnsi="宋体" w:eastAsia="宋体"/>
          <w:b/>
          <w:bCs/>
          <w:sz w:val="24"/>
          <w:szCs w:val="24"/>
        </w:rPr>
        <w:t>词频统计</w:t>
      </w:r>
      <w:r>
        <w:rPr>
          <w:rFonts w:hint="eastAsia" w:ascii="宋体" w:hAnsi="宋体" w:eastAsia="宋体"/>
          <w:sz w:val="24"/>
          <w:szCs w:val="24"/>
        </w:rPr>
        <w:t>以及</w:t>
      </w:r>
      <w:r>
        <w:rPr>
          <w:rFonts w:hint="eastAsia" w:ascii="宋体" w:hAnsi="宋体" w:eastAsia="宋体"/>
          <w:b/>
          <w:bCs/>
          <w:sz w:val="24"/>
          <w:szCs w:val="24"/>
        </w:rPr>
        <w:t>词云绘制</w:t>
      </w:r>
      <w:r>
        <w:rPr>
          <w:rFonts w:hint="eastAsia" w:ascii="宋体" w:hAnsi="宋体" w:eastAsia="宋体"/>
          <w:sz w:val="24"/>
          <w:szCs w:val="24"/>
        </w:rPr>
        <w:t>的结果，我们对新业态劳动权益保障的关键词分析结果归纳总结如下：</w:t>
      </w:r>
    </w:p>
    <w:p w14:paraId="5E2D3E12">
      <w:pPr>
        <w:ind w:firstLine="482" w:firstLineChars="200"/>
        <w:rPr>
          <w:rFonts w:hint="eastAsia" w:ascii="宋体" w:hAnsi="宋体" w:eastAsia="宋体"/>
          <w:sz w:val="24"/>
          <w:szCs w:val="24"/>
        </w:rPr>
      </w:pPr>
      <w:r>
        <w:rPr>
          <w:rFonts w:hint="eastAsia" w:ascii="宋体" w:hAnsi="宋体" w:eastAsia="宋体"/>
          <w:b/>
          <w:bCs/>
          <w:sz w:val="24"/>
          <w:szCs w:val="24"/>
        </w:rPr>
        <w:t>劳动合同不完善</w:t>
      </w:r>
      <w:r>
        <w:rPr>
          <w:rFonts w:hint="eastAsia" w:ascii="宋体" w:hAnsi="宋体" w:eastAsia="宋体"/>
          <w:sz w:val="24"/>
          <w:szCs w:val="24"/>
        </w:rPr>
        <w:t>：劳动合同出现频率较高，显示出从业者在讨论中对劳动合同保障的强烈关注。特别是在灵活就业、平台工作等背景下，劳动合同的签订和内容成为了关注的重点。在新业态中，劳动合同的类型和内容呈现多样化趋势。传统的固定工资制逐渐被灵活薪酬制所取代，但部分企业仍采用试用期、项目工资等方式进行雇佣。此外，一些新兴行业如网络经济和服务业开始采用零工经济模式，劳动关系更加流动化。然而，劳动合同的不完善性可能导致灵活就业者在权益保障方面存在不足。</w:t>
      </w:r>
    </w:p>
    <w:p w14:paraId="08B3250A">
      <w:pPr>
        <w:ind w:firstLine="482" w:firstLineChars="200"/>
        <w:rPr>
          <w:rFonts w:hint="eastAsia" w:ascii="宋体" w:hAnsi="宋体" w:eastAsia="宋体"/>
          <w:sz w:val="24"/>
          <w:szCs w:val="24"/>
        </w:rPr>
      </w:pPr>
      <w:r>
        <w:rPr>
          <w:rFonts w:hint="eastAsia" w:ascii="宋体" w:hAnsi="宋体" w:eastAsia="宋体"/>
          <w:b/>
          <w:bCs/>
          <w:sz w:val="24"/>
          <w:szCs w:val="24"/>
        </w:rPr>
        <w:t>灵活就业</w:t>
      </w:r>
      <w:r>
        <w:rPr>
          <w:rFonts w:hint="eastAsia" w:ascii="宋体" w:hAnsi="宋体" w:eastAsia="宋体"/>
          <w:sz w:val="24"/>
          <w:szCs w:val="24"/>
        </w:rPr>
        <w:t>：随着新业态的兴起，灵活就业成为微博讨论的热门话题。通过平台经济和远程办公等形式，企业能够更灵活地管理劳动力资源。</w:t>
      </w:r>
    </w:p>
    <w:p w14:paraId="5BA0A4B5">
      <w:pPr>
        <w:ind w:firstLine="482" w:firstLineChars="200"/>
        <w:rPr>
          <w:rFonts w:hint="eastAsia" w:ascii="宋体" w:hAnsi="宋体" w:eastAsia="宋体"/>
          <w:sz w:val="24"/>
          <w:szCs w:val="24"/>
        </w:rPr>
      </w:pPr>
      <w:r>
        <w:rPr>
          <w:rFonts w:hint="eastAsia" w:ascii="宋体" w:hAnsi="宋体" w:eastAsia="宋体"/>
          <w:b/>
          <w:bCs/>
          <w:sz w:val="24"/>
          <w:szCs w:val="24"/>
        </w:rPr>
        <w:t>社会保障不足</w:t>
      </w:r>
      <w:r>
        <w:rPr>
          <w:rFonts w:hint="eastAsia" w:ascii="宋体" w:hAnsi="宋体" w:eastAsia="宋体"/>
          <w:sz w:val="24"/>
          <w:szCs w:val="24"/>
        </w:rPr>
        <w:t>：社会保障体系的完善是讨论的核心问题之一，尤其是失业保险、工伤保险等相关保障，反映了新业态从业者对自身权益保障的需求。在新业态中，社保体系仍然存在完善空间。尤其是灵活就业者群体，很大一部分人没有社保保障，这使得他们面临更大的风险。</w:t>
      </w:r>
    </w:p>
    <w:p w14:paraId="3CDB96CF">
      <w:pPr>
        <w:ind w:firstLine="482" w:firstLineChars="200"/>
        <w:rPr>
          <w:rFonts w:hint="eastAsia" w:ascii="宋体" w:hAnsi="宋体" w:eastAsia="宋体"/>
          <w:sz w:val="24"/>
          <w:szCs w:val="24"/>
        </w:rPr>
      </w:pPr>
      <w:r>
        <w:rPr>
          <w:rFonts w:hint="eastAsia" w:ascii="宋体" w:hAnsi="宋体" w:eastAsia="宋体"/>
          <w:b/>
          <w:bCs/>
          <w:sz w:val="24"/>
          <w:szCs w:val="24"/>
        </w:rPr>
        <w:t>工作环境多样化带来的挑战</w:t>
      </w:r>
      <w:r>
        <w:rPr>
          <w:rFonts w:hint="eastAsia" w:ascii="宋体" w:hAnsi="宋体" w:eastAsia="宋体"/>
          <w:sz w:val="24"/>
          <w:szCs w:val="24"/>
        </w:rPr>
        <w:t>：从业者在微博上提到的工作环境问题，特别是对外卖员、网络主播等群体的工作环境、自身安全等方面的关注，显示了从业者对改善工作环境的强烈诉求。由此可见，新业态中工作环境呈现多样化特点，但部分行业（如快递、外卖等）存在较长时间的重复性劳动、心理压力大等问题。</w:t>
      </w:r>
    </w:p>
    <w:p w14:paraId="4F3561FC">
      <w:pPr>
        <w:ind w:firstLine="482" w:firstLineChars="200"/>
        <w:rPr>
          <w:rFonts w:hint="eastAsia" w:ascii="宋体" w:hAnsi="宋体" w:eastAsia="宋体"/>
          <w:sz w:val="24"/>
          <w:szCs w:val="24"/>
        </w:rPr>
      </w:pPr>
      <w:r>
        <w:rPr>
          <w:rFonts w:hint="eastAsia" w:ascii="宋体" w:hAnsi="宋体" w:eastAsia="宋体"/>
          <w:b/>
          <w:bCs/>
          <w:sz w:val="24"/>
          <w:szCs w:val="24"/>
        </w:rPr>
        <w:t>加班与薪酬问题突出</w:t>
      </w:r>
      <w:r>
        <w:rPr>
          <w:rFonts w:hint="eastAsia" w:ascii="宋体" w:hAnsi="宋体" w:eastAsia="宋体"/>
          <w:sz w:val="24"/>
          <w:szCs w:val="24"/>
        </w:rPr>
        <w:t>：加班频繁和薪酬不合理是另一个高频关键词，反映出新业态从业者对工作时间与收入薪资不合理的关注。现下，加班文化的盛行使得劳动者的工作与休息时间难以平衡，同时薪酬水平与加班付费不足。</w:t>
      </w:r>
    </w:p>
    <w:p w14:paraId="4DFCD1C5">
      <w:pPr>
        <w:rPr>
          <w:rFonts w:hint="eastAsia" w:ascii="宋体" w:hAnsi="宋体" w:eastAsia="宋体"/>
          <w:sz w:val="24"/>
          <w:szCs w:val="24"/>
        </w:rPr>
      </w:pPr>
    </w:p>
    <w:p w14:paraId="77084882">
      <w:pPr>
        <w:rPr>
          <w:rFonts w:hint="eastAsia" w:ascii="黑体" w:hAnsi="黑体" w:eastAsia="黑体"/>
          <w:sz w:val="28"/>
          <w:szCs w:val="28"/>
        </w:rPr>
      </w:pPr>
      <w:r>
        <w:rPr>
          <w:rFonts w:hint="eastAsia" w:ascii="黑体" w:hAnsi="黑体" w:eastAsia="黑体"/>
          <w:sz w:val="28"/>
          <w:szCs w:val="28"/>
        </w:rPr>
        <w:t>2.情感分析</w:t>
      </w:r>
    </w:p>
    <w:p w14:paraId="13D28A2E">
      <w:pPr>
        <w:rPr>
          <w:rFonts w:hint="eastAsia" w:ascii="黑体" w:hAnsi="黑体" w:eastAsia="黑体"/>
          <w:sz w:val="24"/>
          <w:szCs w:val="24"/>
        </w:rPr>
      </w:pPr>
      <w:r>
        <w:rPr>
          <w:rFonts w:hint="eastAsia" w:ascii="黑体" w:hAnsi="黑体" w:eastAsia="黑体"/>
          <w:sz w:val="24"/>
          <w:szCs w:val="24"/>
        </w:rPr>
        <w:t>（1）</w:t>
      </w:r>
      <w:r>
        <w:rPr>
          <w:rFonts w:ascii="黑体" w:hAnsi="黑体" w:eastAsia="黑体"/>
          <w:sz w:val="24"/>
          <w:szCs w:val="24"/>
        </w:rPr>
        <w:t>情感分布分析</w:t>
      </w:r>
    </w:p>
    <w:p w14:paraId="0F0BD05E">
      <w:pPr>
        <w:ind w:firstLine="480" w:firstLineChars="200"/>
        <w:rPr>
          <w:rFonts w:hint="eastAsia" w:ascii="宋体" w:hAnsi="宋体" w:eastAsia="宋体"/>
          <w:sz w:val="24"/>
          <w:szCs w:val="24"/>
        </w:rPr>
      </w:pPr>
      <w:r>
        <w:rPr>
          <w:rFonts w:hint="eastAsia" w:ascii="宋体" w:hAnsi="宋体" w:eastAsia="宋体"/>
          <w:sz w:val="24"/>
          <w:szCs w:val="24"/>
        </w:rPr>
        <w:t>在对新业态劳动权益保障相关的网络舆情数据进行分析后，我们对收集到的文本数据进行了情感分类，分别识别出正面、负面和中立情感的比例。</w:t>
      </w:r>
    </w:p>
    <w:p w14:paraId="53456ED4">
      <w:pPr>
        <w:jc w:val="center"/>
        <w:rPr>
          <w:rFonts w:hint="eastAsia" w:ascii="宋体" w:hAnsi="宋体" w:eastAsia="宋体"/>
          <w:sz w:val="24"/>
          <w:szCs w:val="24"/>
        </w:rPr>
      </w:pPr>
      <w:r>
        <w:rPr>
          <w:rFonts w:hint="eastAsia"/>
        </w:rPr>
        <w:drawing>
          <wp:inline distT="0" distB="0" distL="0" distR="0">
            <wp:extent cx="3902075" cy="2914650"/>
            <wp:effectExtent l="0" t="0" r="317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940368" cy="2942962"/>
                    </a:xfrm>
                    <a:prstGeom prst="rect">
                      <a:avLst/>
                    </a:prstGeom>
                    <a:noFill/>
                    <a:ln>
                      <a:noFill/>
                    </a:ln>
                  </pic:spPr>
                </pic:pic>
              </a:graphicData>
            </a:graphic>
          </wp:inline>
        </w:drawing>
      </w:r>
    </w:p>
    <w:p w14:paraId="29B99C33">
      <w:pPr>
        <w:jc w:val="center"/>
        <w:rPr>
          <w:rFonts w:hint="eastAsia" w:ascii="宋体" w:hAnsi="宋体" w:eastAsia="宋体"/>
          <w:sz w:val="24"/>
          <w:szCs w:val="24"/>
        </w:rPr>
      </w:pPr>
      <w:r>
        <w:rPr>
          <w:rFonts w:hint="eastAsia" w:ascii="宋体" w:hAnsi="宋体" w:eastAsia="宋体"/>
          <w:sz w:val="24"/>
          <w:szCs w:val="24"/>
        </w:rPr>
        <w:t>图5-2 情感分析分布结果</w:t>
      </w:r>
    </w:p>
    <w:p w14:paraId="50AA1A8E">
      <w:pPr>
        <w:ind w:firstLine="480" w:firstLineChars="200"/>
        <w:rPr>
          <w:rFonts w:hint="eastAsia" w:ascii="宋体" w:hAnsi="宋体" w:eastAsia="宋体"/>
          <w:sz w:val="24"/>
          <w:szCs w:val="24"/>
        </w:rPr>
      </w:pPr>
      <w:r>
        <w:rPr>
          <w:rFonts w:hint="eastAsia" w:ascii="宋体" w:hAnsi="宋体" w:eastAsia="宋体"/>
          <w:sz w:val="24"/>
          <w:szCs w:val="24"/>
        </w:rPr>
        <w:t>从情感分析分布图（图5-2）来看，舆论整体呈现积极态势，其中正面情感占比高达85.72%。这一结果表明，公众普遍认可近年来在新业态劳动权益保障方面所采取的政策和措施，认为其对从业者的福利保障、薪酬待遇以及劳动环境改善起到了积极作用。</w:t>
      </w:r>
    </w:p>
    <w:p w14:paraId="28C9A51C">
      <w:pPr>
        <w:ind w:firstLine="480" w:firstLineChars="200"/>
        <w:rPr>
          <w:rFonts w:hint="eastAsia" w:ascii="宋体" w:hAnsi="宋体" w:eastAsia="宋体"/>
          <w:sz w:val="24"/>
          <w:szCs w:val="24"/>
        </w:rPr>
      </w:pPr>
      <w:r>
        <w:rPr>
          <w:rFonts w:hint="eastAsia" w:ascii="宋体" w:hAnsi="宋体" w:eastAsia="宋体"/>
          <w:sz w:val="24"/>
          <w:szCs w:val="24"/>
        </w:rPr>
        <w:t>但仍然有11.24%的负面情感，这部分人群对当前的权益保障情况持不满态度，主要集中在薪资待遇、保险覆盖不足、工作强度大 等方面。部分从业者认为，尽管政策层面有所改善，但在实际落实过程中仍存在一定问题，例如：加班补贴不透明、工伤保险覆盖率低、部分平台薪酬结算机制不合理等。这些负面反馈表明，权益保障的落地执行仍有优化空间，需要进一步完善相关政策，确保政策的有效实施，让从业者真正受益。</w:t>
      </w:r>
    </w:p>
    <w:p w14:paraId="5ACFEFBF">
      <w:pPr>
        <w:ind w:firstLine="480" w:firstLineChars="200"/>
        <w:rPr>
          <w:rFonts w:hint="eastAsia" w:ascii="宋体" w:hAnsi="宋体" w:eastAsia="宋体"/>
          <w:sz w:val="24"/>
          <w:szCs w:val="24"/>
        </w:rPr>
      </w:pPr>
      <w:r>
        <w:rPr>
          <w:rFonts w:hint="eastAsia" w:ascii="宋体" w:hAnsi="宋体" w:eastAsia="宋体"/>
          <w:sz w:val="24"/>
          <w:szCs w:val="24"/>
        </w:rPr>
        <w:t>此外，还有3.04%的中立舆论主要表现为客观报道或理性分析，例如对政策执行效果的评估、对未来劳动市场变化的预测等。部分微博用户认为，目前的新业态劳动保障政策仍处于发展和调整阶段，其长期影响尚不明确，因此持谨慎态度，期待进一步的政策落地和行业规范化发展。</w:t>
      </w:r>
    </w:p>
    <w:p w14:paraId="762D64A6">
      <w:pPr>
        <w:ind w:firstLine="480" w:firstLineChars="200"/>
        <w:rPr>
          <w:rFonts w:hint="eastAsia" w:ascii="宋体" w:hAnsi="宋体" w:eastAsia="宋体"/>
          <w:sz w:val="24"/>
          <w:szCs w:val="24"/>
        </w:rPr>
      </w:pPr>
      <w:r>
        <w:rPr>
          <w:rFonts w:hint="eastAsia" w:ascii="宋体" w:hAnsi="宋体" w:eastAsia="宋体"/>
          <w:sz w:val="24"/>
          <w:szCs w:val="24"/>
        </w:rPr>
        <w:t>整体来看，网络舆情对新业态劳动权益保障的评价以积极为主，但仍存在一定的改进空间。未来政策制定者和企业应当关注负面舆论的主要痛点，进一步优化薪资、工时管理和保险覆盖机制，以提升从业者的满意度和安全感。同时，也应加强政策宣传和执行监督，使更多新业态从业者切实感受到权益保障的改善，从而促进整个行业的健康可持续发展。</w:t>
      </w:r>
    </w:p>
    <w:p w14:paraId="467B3495">
      <w:pPr>
        <w:rPr>
          <w:rFonts w:hint="eastAsia" w:ascii="宋体" w:hAnsi="宋体" w:eastAsia="宋体"/>
          <w:sz w:val="24"/>
          <w:szCs w:val="24"/>
        </w:rPr>
      </w:pPr>
    </w:p>
    <w:p w14:paraId="7F9D10C4">
      <w:pPr>
        <w:rPr>
          <w:rFonts w:hint="eastAsia" w:ascii="黑体" w:hAnsi="黑体" w:eastAsia="黑体"/>
          <w:sz w:val="24"/>
          <w:szCs w:val="24"/>
        </w:rPr>
      </w:pPr>
      <w:r>
        <w:rPr>
          <w:rFonts w:hint="eastAsia" w:ascii="黑体" w:hAnsi="黑体" w:eastAsia="黑体"/>
          <w:sz w:val="24"/>
          <w:szCs w:val="24"/>
        </w:rPr>
        <w:t>（2）</w:t>
      </w:r>
      <w:r>
        <w:rPr>
          <w:rFonts w:ascii="黑体" w:hAnsi="黑体" w:eastAsia="黑体"/>
          <w:sz w:val="24"/>
          <w:szCs w:val="24"/>
        </w:rPr>
        <w:t xml:space="preserve"> 情绪分段统计分析</w:t>
      </w:r>
    </w:p>
    <w:p w14:paraId="47992AD6">
      <w:pPr>
        <w:ind w:firstLine="480" w:firstLineChars="200"/>
        <w:rPr>
          <w:rFonts w:hint="eastAsia" w:ascii="宋体" w:hAnsi="宋体" w:eastAsia="宋体"/>
          <w:sz w:val="24"/>
          <w:szCs w:val="24"/>
        </w:rPr>
      </w:pPr>
      <w:r>
        <w:rPr>
          <w:rFonts w:ascii="宋体" w:hAnsi="宋体" w:eastAsia="宋体"/>
          <w:sz w:val="24"/>
          <w:szCs w:val="24"/>
        </w:rPr>
        <w:t>为了进一步探讨不同情感类别的强度，我们对正面情感和负面情感分别进行了情绪分段统计，如图</w:t>
      </w:r>
      <w:r>
        <w:rPr>
          <w:rFonts w:hint="eastAsia" w:ascii="宋体" w:hAnsi="宋体" w:eastAsia="宋体"/>
          <w:sz w:val="24"/>
          <w:szCs w:val="24"/>
        </w:rPr>
        <w:t>5-3</w:t>
      </w:r>
      <w:r>
        <w:rPr>
          <w:rFonts w:ascii="宋体" w:hAnsi="宋体" w:eastAsia="宋体"/>
          <w:sz w:val="24"/>
          <w:szCs w:val="24"/>
        </w:rPr>
        <w:t>所示</w:t>
      </w:r>
      <w:r>
        <w:rPr>
          <w:rFonts w:hint="eastAsia" w:ascii="宋体" w:hAnsi="宋体" w:eastAsia="宋体"/>
          <w:sz w:val="24"/>
          <w:szCs w:val="24"/>
        </w:rPr>
        <w:t>，我们观察到正面和负面情感的强度差异。</w:t>
      </w:r>
    </w:p>
    <w:p w14:paraId="5A0D227E">
      <w:pPr>
        <w:jc w:val="center"/>
        <w:rPr>
          <w:rFonts w:hint="eastAsia" w:ascii="宋体" w:hAnsi="宋体" w:eastAsia="宋体"/>
          <w:sz w:val="24"/>
          <w:szCs w:val="24"/>
        </w:rPr>
      </w:pPr>
      <w:r>
        <w:drawing>
          <wp:inline distT="0" distB="0" distL="0" distR="0">
            <wp:extent cx="5274310" cy="2590165"/>
            <wp:effectExtent l="0" t="0" r="2540" b="635"/>
            <wp:docPr id="15736762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76235" name="图片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2590165"/>
                    </a:xfrm>
                    <a:prstGeom prst="rect">
                      <a:avLst/>
                    </a:prstGeom>
                    <a:noFill/>
                    <a:ln>
                      <a:noFill/>
                    </a:ln>
                  </pic:spPr>
                </pic:pic>
              </a:graphicData>
            </a:graphic>
          </wp:inline>
        </w:drawing>
      </w:r>
    </w:p>
    <w:p w14:paraId="44F111F1">
      <w:pPr>
        <w:jc w:val="center"/>
        <w:rPr>
          <w:rFonts w:hint="eastAsia" w:ascii="宋体" w:hAnsi="宋体" w:eastAsia="宋体"/>
          <w:sz w:val="24"/>
          <w:szCs w:val="24"/>
        </w:rPr>
      </w:pPr>
      <w:r>
        <w:rPr>
          <w:rFonts w:hint="eastAsia" w:ascii="宋体" w:hAnsi="宋体" w:eastAsia="宋体"/>
          <w:sz w:val="24"/>
          <w:szCs w:val="24"/>
        </w:rPr>
        <w:t>图5-3 情绪分段统计结果</w:t>
      </w:r>
    </w:p>
    <w:p w14:paraId="6F4A200B">
      <w:pPr>
        <w:ind w:firstLine="480" w:firstLineChars="200"/>
        <w:rPr>
          <w:rFonts w:hint="eastAsia" w:ascii="宋体" w:hAnsi="宋体" w:eastAsia="宋体"/>
          <w:sz w:val="24"/>
          <w:szCs w:val="24"/>
        </w:rPr>
      </w:pPr>
      <w:r>
        <w:rPr>
          <w:rFonts w:hint="eastAsia" w:ascii="宋体" w:hAnsi="宋体" w:eastAsia="宋体"/>
          <w:sz w:val="24"/>
          <w:szCs w:val="24"/>
        </w:rPr>
        <w:t>正面情感方面，高强度正面情感（20+）的占比最高，表明多数用户对新业态劳动权益保障的措施表示高度认可。这一结果可能与政策的扶持力度和平台保障的提升密切相关，表明这些措施在一定程度上得到了从业者的广泛支持和认同。然而，中等强度正面情感（10-20）和低强度正面情感（0-10）占比较低，说明整体的积极情绪较为集中，大部分积极反馈都集中在对措施效果的高度评价上，少数人则对改善的程度持有谨慎乐观态度，认为虽然取得了进展，但仍存在不完美之处。</w:t>
      </w:r>
    </w:p>
    <w:p w14:paraId="09BC2981">
      <w:pPr>
        <w:ind w:firstLine="480" w:firstLineChars="200"/>
        <w:rPr>
          <w:rFonts w:hint="eastAsia" w:ascii="宋体" w:hAnsi="宋体" w:eastAsia="宋体"/>
          <w:sz w:val="24"/>
          <w:szCs w:val="24"/>
        </w:rPr>
      </w:pPr>
      <w:r>
        <w:rPr>
          <w:rFonts w:hint="eastAsia" w:ascii="宋体" w:hAnsi="宋体" w:eastAsia="宋体"/>
          <w:sz w:val="24"/>
          <w:szCs w:val="24"/>
        </w:rPr>
        <w:t>负面情感方面，低强度负面情感（-10-0）占比最高，表明大部分负面评价并非对政策本身的强烈反对，而是轻度的不满，比如“政策有所改善，但仍存在一些不足”或“期待更进一步的改善”。这种情绪通常是对现状的反馈，暗示出从业者对当前权益保障的要求未完全得到满足。相比之下，高强度负面情感（&lt;-20）和中等强度负面情感（-20--10）的占比较低，这说明尽管有不满情绪，但极端反对的声音较少，未形成大规模的反对浪潮。这也表明，虽然政策存在短板，但绝大多数从业者并未到达完全不接受的程度，负面情绪更多是希望在现有基础上进一步完善。</w:t>
      </w:r>
    </w:p>
    <w:p w14:paraId="1290F5BC">
      <w:pPr>
        <w:rPr>
          <w:rFonts w:hint="eastAsia" w:ascii="宋体" w:hAnsi="宋体" w:eastAsia="宋体"/>
          <w:sz w:val="24"/>
          <w:szCs w:val="24"/>
        </w:rPr>
      </w:pPr>
    </w:p>
    <w:p w14:paraId="5E2FE5CB">
      <w:pPr>
        <w:rPr>
          <w:rFonts w:hint="eastAsia" w:ascii="黑体" w:hAnsi="黑体" w:eastAsia="黑体"/>
          <w:sz w:val="30"/>
          <w:szCs w:val="30"/>
        </w:rPr>
      </w:pPr>
      <w:r>
        <w:rPr>
          <w:rFonts w:ascii="黑体" w:hAnsi="黑体" w:eastAsia="黑体"/>
          <w:sz w:val="30"/>
          <w:szCs w:val="30"/>
        </w:rPr>
        <w:t>(二) 描述性统计变量</w:t>
      </w:r>
    </w:p>
    <w:p w14:paraId="6E8F74EF">
      <w:pPr>
        <w:rPr>
          <w:rFonts w:hint="eastAsia" w:ascii="黑体" w:hAnsi="黑体" w:eastAsia="黑体"/>
          <w:sz w:val="28"/>
          <w:szCs w:val="28"/>
        </w:rPr>
      </w:pPr>
      <w:r>
        <w:rPr>
          <w:rFonts w:hint="eastAsia" w:ascii="黑体" w:hAnsi="黑体" w:eastAsia="黑体"/>
          <w:sz w:val="28"/>
          <w:szCs w:val="28"/>
        </w:rPr>
        <w:t>1.人口统计学特征分析</w:t>
      </w:r>
    </w:p>
    <w:p w14:paraId="1085ED03">
      <w:pPr>
        <w:ind w:firstLine="480" w:firstLineChars="200"/>
        <w:rPr>
          <w:rFonts w:hint="eastAsia" w:ascii="宋体" w:hAnsi="宋体" w:eastAsia="宋体"/>
          <w:sz w:val="24"/>
          <w:szCs w:val="24"/>
        </w:rPr>
      </w:pPr>
      <w:r>
        <w:rPr>
          <w:rFonts w:hint="eastAsia" w:ascii="宋体" w:hAnsi="宋体" w:eastAsia="宋体"/>
          <w:sz w:val="24"/>
          <w:szCs w:val="24"/>
        </w:rPr>
        <w:t>本次调查使用收集的有效问卷，对受访者的性别、年龄和教育程度等人口统计学特征进行了分析。</w:t>
      </w:r>
    </w:p>
    <w:p w14:paraId="7CE24D0D">
      <w:pPr>
        <w:numPr>
          <w:ilvl w:val="0"/>
          <w:numId w:val="1"/>
        </w:numPr>
        <w:rPr>
          <w:rFonts w:hint="eastAsia" w:ascii="宋体" w:hAnsi="宋体" w:eastAsia="宋体"/>
          <w:b/>
          <w:bCs/>
          <w:sz w:val="24"/>
          <w:szCs w:val="24"/>
        </w:rPr>
      </w:pPr>
      <w:r>
        <w:rPr>
          <w:rFonts w:hint="eastAsia" w:ascii="宋体" w:hAnsi="宋体" w:eastAsia="宋体"/>
          <w:b/>
          <w:bCs/>
          <w:sz w:val="24"/>
          <w:szCs w:val="24"/>
        </w:rPr>
        <w:t>性别：</w:t>
      </w:r>
    </w:p>
    <w:p w14:paraId="10B2D812">
      <w:pPr>
        <w:ind w:firstLine="480" w:firstLineChars="200"/>
        <w:rPr>
          <w:rFonts w:hint="eastAsia" w:ascii="宋体" w:hAnsi="宋体" w:eastAsia="宋体"/>
          <w:sz w:val="24"/>
          <w:szCs w:val="24"/>
        </w:rPr>
      </w:pPr>
      <w:r>
        <w:rPr>
          <w:rFonts w:hint="eastAsia" w:ascii="宋体" w:hAnsi="宋体" w:eastAsia="宋体"/>
          <w:sz w:val="24"/>
          <w:szCs w:val="24"/>
        </w:rPr>
        <w:t>调查结果显示，男女比例较为均衡，男性略占优势。这一结果反映出，在受访者中，男性从业者稍多于女性，可能与部分行业（如外卖配送、网约车司机等）对体力要求较高有关。</w:t>
      </w:r>
    </w:p>
    <w:p w14:paraId="3817F731">
      <w:pPr>
        <w:jc w:val="center"/>
        <w:rPr>
          <w:rFonts w:hint="eastAsia" w:ascii="宋体" w:hAnsi="宋体" w:eastAsia="宋体"/>
          <w:sz w:val="24"/>
          <w:szCs w:val="24"/>
        </w:rPr>
      </w:pPr>
      <w:r>
        <w:rPr>
          <w:rFonts w:hint="eastAsia" w:ascii="宋体" w:hAnsi="宋体" w:eastAsia="宋体"/>
          <w:sz w:val="24"/>
          <w:szCs w:val="24"/>
        </w:rPr>
        <w:drawing>
          <wp:inline distT="0" distB="0" distL="0" distR="0">
            <wp:extent cx="3001010" cy="2824480"/>
            <wp:effectExtent l="0" t="0" r="0" b="0"/>
            <wp:docPr id="4665345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34532" name="图片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008372" cy="2831318"/>
                    </a:xfrm>
                    <a:prstGeom prst="rect">
                      <a:avLst/>
                    </a:prstGeom>
                    <a:noFill/>
                    <a:ln>
                      <a:noFill/>
                    </a:ln>
                  </pic:spPr>
                </pic:pic>
              </a:graphicData>
            </a:graphic>
          </wp:inline>
        </w:drawing>
      </w:r>
    </w:p>
    <w:p w14:paraId="0A72E5AD">
      <w:pPr>
        <w:jc w:val="center"/>
        <w:rPr>
          <w:rFonts w:hint="eastAsia" w:ascii="宋体" w:hAnsi="宋体" w:eastAsia="宋体"/>
          <w:sz w:val="24"/>
          <w:szCs w:val="24"/>
        </w:rPr>
      </w:pPr>
      <w:r>
        <w:rPr>
          <w:rFonts w:hint="eastAsia" w:ascii="宋体" w:hAnsi="宋体" w:eastAsia="宋体"/>
          <w:sz w:val="24"/>
          <w:szCs w:val="24"/>
        </w:rPr>
        <w:t>图5-4 性别分布</w:t>
      </w:r>
    </w:p>
    <w:p w14:paraId="74E1CD46">
      <w:pPr>
        <w:rPr>
          <w:rFonts w:hint="eastAsia" w:ascii="宋体" w:hAnsi="宋体" w:eastAsia="宋体"/>
          <w:b/>
          <w:bCs/>
          <w:sz w:val="24"/>
          <w:szCs w:val="24"/>
        </w:rPr>
      </w:pPr>
      <w:r>
        <w:rPr>
          <w:rFonts w:hint="eastAsia" w:ascii="宋体" w:hAnsi="宋体" w:eastAsia="宋体"/>
          <w:b/>
          <w:bCs/>
          <w:sz w:val="24"/>
          <w:szCs w:val="24"/>
        </w:rPr>
        <w:t>（2）年龄：</w:t>
      </w:r>
    </w:p>
    <w:p w14:paraId="158CF5D0">
      <w:pPr>
        <w:ind w:firstLine="480" w:firstLineChars="200"/>
        <w:rPr>
          <w:rFonts w:hint="eastAsia" w:ascii="宋体" w:hAnsi="宋体" w:eastAsia="宋体"/>
          <w:sz w:val="24"/>
          <w:szCs w:val="24"/>
        </w:rPr>
      </w:pPr>
      <w:r>
        <w:rPr>
          <w:rFonts w:hint="eastAsia" w:ascii="宋体" w:hAnsi="宋体" w:eastAsia="宋体"/>
          <w:sz w:val="24"/>
          <w:szCs w:val="24"/>
        </w:rPr>
        <w:t>受访者的年龄主要集中在26-40岁这一年龄段，其次是40-50岁人群，而18-25岁以及50岁以上的较少。这说明新业态就业主要由中青年群体构成，他们往往具有一定的工作经验，同时也愿意接受新兴的就业方式。</w:t>
      </w:r>
    </w:p>
    <w:p w14:paraId="5BBED7F2">
      <w:pPr>
        <w:jc w:val="center"/>
        <w:rPr>
          <w:rFonts w:hint="eastAsia" w:ascii="宋体" w:hAnsi="宋体" w:eastAsia="宋体"/>
          <w:sz w:val="24"/>
          <w:szCs w:val="24"/>
        </w:rPr>
      </w:pPr>
      <w:r>
        <w:rPr>
          <w:rFonts w:ascii="宋体" w:hAnsi="宋体" w:eastAsia="宋体"/>
          <w:sz w:val="24"/>
          <w:szCs w:val="24"/>
        </w:rPr>
        <w:drawing>
          <wp:inline distT="0" distB="0" distL="0" distR="0">
            <wp:extent cx="5274310" cy="3256280"/>
            <wp:effectExtent l="0" t="0" r="2540" b="1270"/>
            <wp:docPr id="214110049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00490" name="图片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256280"/>
                    </a:xfrm>
                    <a:prstGeom prst="rect">
                      <a:avLst/>
                    </a:prstGeom>
                    <a:noFill/>
                    <a:ln>
                      <a:noFill/>
                    </a:ln>
                  </pic:spPr>
                </pic:pic>
              </a:graphicData>
            </a:graphic>
          </wp:inline>
        </w:drawing>
      </w:r>
    </w:p>
    <w:p w14:paraId="436F3F46">
      <w:pPr>
        <w:jc w:val="center"/>
        <w:rPr>
          <w:rFonts w:hint="eastAsia" w:ascii="宋体" w:hAnsi="宋体" w:eastAsia="宋体"/>
          <w:sz w:val="24"/>
          <w:szCs w:val="24"/>
        </w:rPr>
      </w:pPr>
      <w:r>
        <w:rPr>
          <w:rFonts w:hint="eastAsia" w:ascii="宋体" w:hAnsi="宋体" w:eastAsia="宋体"/>
          <w:sz w:val="24"/>
          <w:szCs w:val="24"/>
        </w:rPr>
        <w:t>图5-5 年龄分布</w:t>
      </w:r>
    </w:p>
    <w:p w14:paraId="1DDB2A89">
      <w:pPr>
        <w:rPr>
          <w:rFonts w:hint="eastAsia" w:ascii="宋体" w:hAnsi="宋体" w:eastAsia="宋体"/>
          <w:b/>
          <w:bCs/>
          <w:sz w:val="24"/>
          <w:szCs w:val="24"/>
        </w:rPr>
      </w:pPr>
      <w:r>
        <w:rPr>
          <w:rFonts w:hint="eastAsia" w:ascii="宋体" w:hAnsi="宋体" w:eastAsia="宋体"/>
          <w:b/>
          <w:bCs/>
          <w:sz w:val="24"/>
          <w:szCs w:val="24"/>
        </w:rPr>
        <w:t>（3）教育程度分布</w:t>
      </w:r>
    </w:p>
    <w:p w14:paraId="7BFB95E5">
      <w:pPr>
        <w:ind w:firstLine="480" w:firstLineChars="200"/>
        <w:rPr>
          <w:rFonts w:hint="eastAsia" w:ascii="宋体" w:hAnsi="宋体" w:eastAsia="宋体"/>
          <w:sz w:val="24"/>
          <w:szCs w:val="24"/>
        </w:rPr>
      </w:pPr>
      <w:r>
        <w:rPr>
          <w:rFonts w:hint="eastAsia" w:ascii="宋体" w:hAnsi="宋体" w:eastAsia="宋体"/>
          <w:sz w:val="24"/>
          <w:szCs w:val="24"/>
        </w:rPr>
        <w:t>调查结果显示，受访者的受教育程度主要集中在大专及以下，其中大专学历的从业者占比最高，其次是高中及以下学历，而本科及以上学历占比相对较低。在一定程度上表明，新业态行业对高学历要求相对较低，大多数从业者以中等教育背景为主。</w:t>
      </w:r>
    </w:p>
    <w:p w14:paraId="7DB26102">
      <w:pPr>
        <w:jc w:val="center"/>
        <w:rPr>
          <w:rFonts w:hint="eastAsia" w:ascii="宋体" w:hAnsi="宋体" w:eastAsia="宋体"/>
          <w:sz w:val="24"/>
          <w:szCs w:val="24"/>
        </w:rPr>
      </w:pPr>
      <w:r>
        <w:rPr>
          <w:rFonts w:hint="eastAsia" w:ascii="宋体" w:hAnsi="宋体" w:eastAsia="宋体"/>
          <w:sz w:val="24"/>
          <w:szCs w:val="24"/>
        </w:rPr>
        <w:drawing>
          <wp:inline distT="0" distB="0" distL="0" distR="0">
            <wp:extent cx="3832225" cy="3739515"/>
            <wp:effectExtent l="0" t="0" r="0" b="0"/>
            <wp:docPr id="4697346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34611" name="图片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838546" cy="3745830"/>
                    </a:xfrm>
                    <a:prstGeom prst="rect">
                      <a:avLst/>
                    </a:prstGeom>
                    <a:noFill/>
                    <a:ln>
                      <a:noFill/>
                    </a:ln>
                  </pic:spPr>
                </pic:pic>
              </a:graphicData>
            </a:graphic>
          </wp:inline>
        </w:drawing>
      </w:r>
    </w:p>
    <w:p w14:paraId="3F407C71">
      <w:pPr>
        <w:jc w:val="center"/>
        <w:rPr>
          <w:rFonts w:hint="eastAsia" w:ascii="宋体" w:hAnsi="宋体" w:eastAsia="宋体"/>
          <w:sz w:val="24"/>
          <w:szCs w:val="24"/>
        </w:rPr>
      </w:pPr>
      <w:r>
        <w:rPr>
          <w:rFonts w:hint="eastAsia" w:ascii="宋体" w:hAnsi="宋体" w:eastAsia="宋体"/>
          <w:sz w:val="24"/>
          <w:szCs w:val="24"/>
        </w:rPr>
        <w:t>图5-6 教育程度分布</w:t>
      </w:r>
    </w:p>
    <w:p w14:paraId="27F2D87D">
      <w:pPr>
        <w:ind w:firstLine="480" w:firstLineChars="200"/>
        <w:rPr>
          <w:rFonts w:hint="eastAsia" w:ascii="宋体" w:hAnsi="宋体" w:eastAsia="宋体"/>
          <w:sz w:val="24"/>
          <w:szCs w:val="24"/>
        </w:rPr>
      </w:pPr>
      <w:r>
        <w:rPr>
          <w:rFonts w:hint="eastAsia" w:ascii="宋体" w:hAnsi="宋体" w:eastAsia="宋体"/>
          <w:sz w:val="24"/>
          <w:szCs w:val="24"/>
        </w:rPr>
        <w:t>总体来看，新业态从业者以26-40岁男性为主，学历主要集中在大专及以下，反映出该行业具有一定的包容性，为不同年龄段和教育背景的劳动者提供了灵活的就业机会。</w:t>
      </w:r>
    </w:p>
    <w:p w14:paraId="2A67FA4B">
      <w:pPr>
        <w:rPr>
          <w:rFonts w:hint="eastAsia" w:ascii="宋体" w:hAnsi="宋体" w:eastAsia="宋体"/>
          <w:sz w:val="24"/>
          <w:szCs w:val="24"/>
        </w:rPr>
      </w:pPr>
    </w:p>
    <w:p w14:paraId="71F9E2A3">
      <w:pPr>
        <w:numPr>
          <w:ilvl w:val="0"/>
          <w:numId w:val="2"/>
        </w:numPr>
        <w:rPr>
          <w:rFonts w:hint="eastAsia" w:ascii="黑体" w:hAnsi="黑体" w:eastAsia="黑体"/>
          <w:sz w:val="28"/>
          <w:szCs w:val="28"/>
        </w:rPr>
      </w:pPr>
      <w:r>
        <w:rPr>
          <w:rFonts w:ascii="黑体" w:hAnsi="黑体" w:eastAsia="黑体"/>
          <w:sz w:val="28"/>
          <w:szCs w:val="28"/>
        </w:rPr>
        <w:t>从业情况分析</w:t>
      </w:r>
    </w:p>
    <w:p w14:paraId="1A788DCA">
      <w:pPr>
        <w:rPr>
          <w:rFonts w:hint="eastAsia" w:ascii="宋体" w:hAnsi="宋体" w:eastAsia="宋体"/>
          <w:b/>
          <w:bCs/>
          <w:sz w:val="24"/>
          <w:szCs w:val="24"/>
        </w:rPr>
      </w:pPr>
      <w:r>
        <w:rPr>
          <w:rFonts w:hint="eastAsia" w:ascii="宋体" w:hAnsi="宋体" w:eastAsia="宋体"/>
          <w:b/>
          <w:bCs/>
          <w:sz w:val="24"/>
          <w:szCs w:val="24"/>
        </w:rPr>
        <w:t>（1）从业类别</w:t>
      </w:r>
    </w:p>
    <w:p w14:paraId="1DE43A8D">
      <w:pPr>
        <w:ind w:firstLine="480" w:firstLineChars="200"/>
        <w:rPr>
          <w:rFonts w:hint="eastAsia" w:ascii="宋体" w:hAnsi="宋体" w:eastAsia="宋体"/>
          <w:sz w:val="24"/>
          <w:szCs w:val="24"/>
        </w:rPr>
      </w:pPr>
      <w:r>
        <w:rPr>
          <w:rFonts w:hint="eastAsia" w:ascii="宋体" w:hAnsi="宋体" w:eastAsia="宋体"/>
          <w:sz w:val="24"/>
          <w:szCs w:val="24"/>
        </w:rPr>
        <w:t>根据调查结果，受访者的类型主要集中在几类职业中。网约车司机和外卖员占比较高，分别是从业者的主要群体。此外，学习规划师、数字化运营师等也有一定比例。网络主播和互联网营销师在受访者中所占比例较小。</w:t>
      </w:r>
    </w:p>
    <w:p w14:paraId="57A70797">
      <w:pPr>
        <w:jc w:val="center"/>
        <w:rPr>
          <w:rFonts w:hint="eastAsia" w:ascii="宋体" w:hAnsi="宋体" w:eastAsia="宋体"/>
          <w:sz w:val="24"/>
          <w:szCs w:val="24"/>
        </w:rPr>
      </w:pPr>
      <w:r>
        <w:rPr>
          <w:rFonts w:ascii="宋体" w:hAnsi="宋体" w:eastAsia="宋体"/>
          <w:sz w:val="24"/>
          <w:szCs w:val="24"/>
        </w:rPr>
        <w:drawing>
          <wp:inline distT="0" distB="0" distL="0" distR="0">
            <wp:extent cx="4249420" cy="2703830"/>
            <wp:effectExtent l="0" t="0" r="0" b="0"/>
            <wp:docPr id="11602194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19418" name="图片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254124" cy="2706890"/>
                    </a:xfrm>
                    <a:prstGeom prst="rect">
                      <a:avLst/>
                    </a:prstGeom>
                    <a:noFill/>
                    <a:ln>
                      <a:noFill/>
                    </a:ln>
                  </pic:spPr>
                </pic:pic>
              </a:graphicData>
            </a:graphic>
          </wp:inline>
        </w:drawing>
      </w:r>
    </w:p>
    <w:p w14:paraId="3DDB19ED">
      <w:pPr>
        <w:jc w:val="center"/>
        <w:rPr>
          <w:rFonts w:hint="eastAsia" w:ascii="宋体" w:hAnsi="宋体" w:eastAsia="宋体"/>
          <w:sz w:val="24"/>
          <w:szCs w:val="24"/>
        </w:rPr>
      </w:pPr>
      <w:r>
        <w:rPr>
          <w:rFonts w:hint="eastAsia" w:ascii="宋体" w:hAnsi="宋体" w:eastAsia="宋体"/>
          <w:sz w:val="24"/>
          <w:szCs w:val="24"/>
        </w:rPr>
        <w:t>图5-7 从业人员类别分布</w:t>
      </w:r>
    </w:p>
    <w:p w14:paraId="197E6C6C">
      <w:pPr>
        <w:rPr>
          <w:rFonts w:hint="eastAsia" w:ascii="宋体" w:hAnsi="宋体" w:eastAsia="宋体"/>
          <w:b/>
          <w:bCs/>
          <w:sz w:val="24"/>
          <w:szCs w:val="24"/>
        </w:rPr>
      </w:pPr>
    </w:p>
    <w:p w14:paraId="22121E1D">
      <w:pPr>
        <w:rPr>
          <w:rFonts w:hint="eastAsia" w:ascii="宋体" w:hAnsi="宋体" w:eastAsia="宋体"/>
          <w:b/>
          <w:bCs/>
          <w:sz w:val="24"/>
          <w:szCs w:val="24"/>
        </w:rPr>
      </w:pPr>
      <w:r>
        <w:rPr>
          <w:rFonts w:hint="eastAsia" w:ascii="宋体" w:hAnsi="宋体" w:eastAsia="宋体"/>
          <w:b/>
          <w:bCs/>
          <w:sz w:val="24"/>
          <w:szCs w:val="24"/>
        </w:rPr>
        <w:t>（2）从业方式</w:t>
      </w:r>
    </w:p>
    <w:p w14:paraId="2C19FED3">
      <w:pPr>
        <w:ind w:firstLine="480" w:firstLineChars="200"/>
        <w:rPr>
          <w:rFonts w:hint="eastAsia" w:ascii="宋体" w:hAnsi="宋体" w:eastAsia="宋体"/>
          <w:sz w:val="24"/>
          <w:szCs w:val="24"/>
        </w:rPr>
      </w:pPr>
      <w:bookmarkStart w:id="0" w:name="_Hlk190169073"/>
      <w:r>
        <w:rPr>
          <w:rFonts w:hint="eastAsia" w:ascii="宋体" w:hAnsi="宋体" w:eastAsia="宋体"/>
          <w:sz w:val="24"/>
          <w:szCs w:val="24"/>
        </w:rPr>
        <w:t>在从业方式上，受访者最倾向于选择与平台签约，这一方式明显领先于其他选择。其次是项目（业务）承揽或合作，说明不少受访者愿意选择项目制工作形式。相对而言，选择灵活就业和自主创业的受访者较少，显示出相对于更加稳定的工作安排，大部分人倾向于选择与平台签约或从事其他类型的工作。值得注意的是，选择“其他”从业方式的受访者全部选择否，表明大多数受访者选择了主流的从业方式，很少有选择“其他”方式的倾向。</w:t>
      </w:r>
    </w:p>
    <w:p w14:paraId="7C51B8A5">
      <w:pPr>
        <w:ind w:firstLine="480" w:firstLineChars="200"/>
        <w:rPr>
          <w:rFonts w:hint="eastAsia" w:ascii="宋体" w:hAnsi="宋体" w:eastAsia="宋体"/>
          <w:sz w:val="24"/>
          <w:szCs w:val="24"/>
        </w:rPr>
      </w:pPr>
      <w:r>
        <w:rPr>
          <w:rFonts w:hint="eastAsia" w:ascii="宋体" w:hAnsi="宋体" w:eastAsia="宋体"/>
          <w:sz w:val="24"/>
          <w:szCs w:val="24"/>
        </w:rPr>
        <w:t>整体来看，新业态从业者主要倾向于与平台签约这一方式，表明他们更青睐于平台带来的稳定性与保障。灵活就业和自主创业的比例相对较低，反映出从业者对稳定工作的需求较强。</w:t>
      </w:r>
    </w:p>
    <w:bookmarkEnd w:id="0"/>
    <w:p w14:paraId="66258388">
      <w:pPr>
        <w:rPr>
          <w:rFonts w:hint="eastAsia" w:ascii="宋体" w:hAnsi="宋体" w:eastAsia="宋体"/>
          <w:b/>
          <w:bCs/>
          <w:sz w:val="24"/>
          <w:szCs w:val="24"/>
        </w:rPr>
      </w:pPr>
    </w:p>
    <w:p w14:paraId="4833E055">
      <w:pPr>
        <w:jc w:val="center"/>
        <w:rPr>
          <w:rFonts w:hint="eastAsia" w:ascii="宋体" w:hAnsi="宋体" w:eastAsia="宋体"/>
          <w:sz w:val="24"/>
          <w:szCs w:val="24"/>
        </w:rPr>
      </w:pPr>
      <w:r>
        <w:drawing>
          <wp:inline distT="0" distB="0" distL="0" distR="0">
            <wp:extent cx="5274310" cy="4071620"/>
            <wp:effectExtent l="0" t="0" r="2540" b="5080"/>
            <wp:docPr id="13987962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96290" name="图片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4071620"/>
                    </a:xfrm>
                    <a:prstGeom prst="rect">
                      <a:avLst/>
                    </a:prstGeom>
                    <a:noFill/>
                    <a:ln>
                      <a:noFill/>
                    </a:ln>
                  </pic:spPr>
                </pic:pic>
              </a:graphicData>
            </a:graphic>
          </wp:inline>
        </w:drawing>
      </w:r>
    </w:p>
    <w:p w14:paraId="0931F440">
      <w:pPr>
        <w:jc w:val="center"/>
        <w:rPr>
          <w:rFonts w:hint="eastAsia" w:ascii="宋体" w:hAnsi="宋体" w:eastAsia="宋体"/>
          <w:sz w:val="24"/>
          <w:szCs w:val="24"/>
        </w:rPr>
      </w:pPr>
      <w:r>
        <w:rPr>
          <w:rFonts w:hint="eastAsia" w:ascii="宋体" w:hAnsi="宋体" w:eastAsia="宋体"/>
          <w:sz w:val="24"/>
          <w:szCs w:val="24"/>
        </w:rPr>
        <w:t>图5-8 从业方式偏好</w:t>
      </w:r>
    </w:p>
    <w:p w14:paraId="5C73E6C8">
      <w:pPr>
        <w:rPr>
          <w:rFonts w:hint="eastAsia" w:ascii="宋体" w:hAnsi="宋体" w:eastAsia="宋体"/>
          <w:sz w:val="24"/>
          <w:szCs w:val="24"/>
        </w:rPr>
      </w:pPr>
    </w:p>
    <w:p w14:paraId="656974F3">
      <w:pPr>
        <w:rPr>
          <w:rFonts w:hint="eastAsia" w:ascii="黑体" w:hAnsi="黑体" w:eastAsia="黑体"/>
          <w:sz w:val="28"/>
          <w:szCs w:val="28"/>
        </w:rPr>
      </w:pPr>
      <w:r>
        <w:rPr>
          <w:rFonts w:hint="eastAsia" w:ascii="黑体" w:hAnsi="黑体" w:eastAsia="黑体"/>
          <w:sz w:val="28"/>
          <w:szCs w:val="28"/>
        </w:rPr>
        <w:t>3.</w:t>
      </w:r>
      <w:r>
        <w:rPr>
          <w:rFonts w:ascii="黑体" w:hAnsi="黑体" w:eastAsia="黑体"/>
          <w:sz w:val="28"/>
          <w:szCs w:val="28"/>
        </w:rPr>
        <w:t>薪酬与工作时间分析</w:t>
      </w:r>
    </w:p>
    <w:p w14:paraId="19B87681">
      <w:pPr>
        <w:rPr>
          <w:rFonts w:hint="eastAsia" w:ascii="宋体" w:hAnsi="宋体" w:eastAsia="宋体"/>
          <w:b/>
          <w:bCs/>
          <w:sz w:val="24"/>
          <w:szCs w:val="24"/>
        </w:rPr>
      </w:pPr>
      <w:r>
        <w:rPr>
          <w:rFonts w:hint="eastAsia" w:ascii="宋体" w:hAnsi="宋体" w:eastAsia="宋体"/>
          <w:b/>
          <w:bCs/>
          <w:sz w:val="24"/>
          <w:szCs w:val="24"/>
        </w:rPr>
        <w:t>（1）薪酬</w:t>
      </w:r>
    </w:p>
    <w:p w14:paraId="54A6FFBD">
      <w:pPr>
        <w:ind w:firstLine="480" w:firstLineChars="200"/>
        <w:rPr>
          <w:rFonts w:hint="eastAsia" w:ascii="宋体" w:hAnsi="宋体" w:eastAsia="宋体"/>
          <w:sz w:val="24"/>
          <w:szCs w:val="24"/>
        </w:rPr>
      </w:pPr>
      <w:r>
        <w:rPr>
          <w:rFonts w:hint="eastAsia" w:ascii="宋体" w:hAnsi="宋体" w:eastAsia="宋体"/>
          <w:sz w:val="24"/>
          <w:szCs w:val="24"/>
        </w:rPr>
        <w:t>调查结果显示，受访者的薪资水平主要集中在7000元以上这一档，表明部分从业者具有较高的收入水平。此外，3000-5000元和5000-7000元也占据较大比例，而月薪低于3000元的受访者仅占2.0%。这一数据反映新业态工作虽然灵活，但整体收入水平相对可观，部分高收入者可能来自于学习规划师、直播等高回报行业。</w:t>
      </w:r>
    </w:p>
    <w:p w14:paraId="25ADDD70">
      <w:pPr>
        <w:jc w:val="center"/>
        <w:rPr>
          <w:rFonts w:hint="eastAsia" w:ascii="宋体" w:hAnsi="宋体" w:eastAsia="宋体"/>
          <w:sz w:val="24"/>
          <w:szCs w:val="24"/>
        </w:rPr>
      </w:pPr>
      <w:r>
        <w:rPr>
          <w:rFonts w:hint="eastAsia" w:ascii="宋体" w:hAnsi="宋体" w:eastAsia="宋体"/>
          <w:sz w:val="24"/>
          <w:szCs w:val="24"/>
        </w:rPr>
        <w:drawing>
          <wp:inline distT="0" distB="0" distL="0" distR="0">
            <wp:extent cx="2520950" cy="2363470"/>
            <wp:effectExtent l="0" t="0" r="0" b="0"/>
            <wp:docPr id="16795216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21669" name="图片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540178" cy="2382068"/>
                    </a:xfrm>
                    <a:prstGeom prst="rect">
                      <a:avLst/>
                    </a:prstGeom>
                    <a:noFill/>
                    <a:ln>
                      <a:noFill/>
                    </a:ln>
                  </pic:spPr>
                </pic:pic>
              </a:graphicData>
            </a:graphic>
          </wp:inline>
        </w:drawing>
      </w:r>
    </w:p>
    <w:p w14:paraId="1A14DB1F">
      <w:pPr>
        <w:jc w:val="center"/>
        <w:rPr>
          <w:rFonts w:hint="eastAsia" w:ascii="宋体" w:hAnsi="宋体" w:eastAsia="宋体"/>
          <w:sz w:val="24"/>
          <w:szCs w:val="24"/>
        </w:rPr>
      </w:pPr>
      <w:r>
        <w:rPr>
          <w:rFonts w:hint="eastAsia" w:ascii="宋体" w:hAnsi="宋体" w:eastAsia="宋体"/>
          <w:sz w:val="24"/>
          <w:szCs w:val="24"/>
        </w:rPr>
        <w:t>图5-9 月薪分布</w:t>
      </w:r>
    </w:p>
    <w:p w14:paraId="2D26E80A">
      <w:pPr>
        <w:rPr>
          <w:rFonts w:hint="eastAsia" w:ascii="宋体" w:hAnsi="宋体" w:eastAsia="宋体"/>
          <w:b/>
          <w:bCs/>
          <w:sz w:val="24"/>
          <w:szCs w:val="24"/>
        </w:rPr>
      </w:pPr>
      <w:r>
        <w:rPr>
          <w:rFonts w:hint="eastAsia" w:ascii="宋体" w:hAnsi="宋体" w:eastAsia="宋体"/>
          <w:b/>
          <w:bCs/>
          <w:sz w:val="24"/>
          <w:szCs w:val="24"/>
        </w:rPr>
        <w:t>（2）工作时间</w:t>
      </w:r>
    </w:p>
    <w:p w14:paraId="48A08ED1">
      <w:pPr>
        <w:ind w:firstLine="480" w:firstLineChars="200"/>
        <w:rPr>
          <w:rFonts w:hint="eastAsia" w:ascii="宋体" w:hAnsi="宋体" w:eastAsia="宋体"/>
          <w:sz w:val="24"/>
          <w:szCs w:val="24"/>
        </w:rPr>
      </w:pPr>
      <w:r>
        <w:rPr>
          <w:rFonts w:hint="eastAsia" w:ascii="宋体" w:hAnsi="宋体" w:eastAsia="宋体"/>
          <w:sz w:val="24"/>
          <w:szCs w:val="24"/>
        </w:rPr>
        <w:t>大多数受访者的工作时长集中在8-10小时，表明新业态具有一定的劳动强度。此外，仍有一部分从业者的日均工时在10-12小时或超过12小时，说明部分行业（如外卖配送、网约车司机等）可能存在较高的工作时间要求。且仅有少数人每天工作8小时以下，表明新业态的工作时间普遍较长。</w:t>
      </w:r>
    </w:p>
    <w:p w14:paraId="5293B0D5">
      <w:pPr>
        <w:ind w:firstLine="480" w:firstLineChars="200"/>
        <w:rPr>
          <w:rFonts w:hint="eastAsia" w:ascii="宋体" w:hAnsi="宋体" w:eastAsia="宋体"/>
          <w:sz w:val="24"/>
          <w:szCs w:val="24"/>
        </w:rPr>
      </w:pPr>
      <w:r>
        <w:rPr>
          <w:rFonts w:hint="eastAsia" w:ascii="宋体" w:hAnsi="宋体" w:eastAsia="宋体"/>
          <w:sz w:val="24"/>
          <w:szCs w:val="24"/>
        </w:rPr>
        <w:t>整体来看，新业态从业者的薪酬水平整体较高，但其工作时间相对较长，这表明较高的收入往往伴随着较大的工作强度。</w:t>
      </w:r>
    </w:p>
    <w:p w14:paraId="06F3AB1B">
      <w:pPr>
        <w:ind w:firstLine="480" w:firstLineChars="200"/>
        <w:rPr>
          <w:rFonts w:hint="eastAsia" w:ascii="宋体" w:hAnsi="宋体" w:eastAsia="宋体"/>
          <w:sz w:val="24"/>
          <w:szCs w:val="24"/>
        </w:rPr>
      </w:pPr>
    </w:p>
    <w:p w14:paraId="4CF7E879">
      <w:pPr>
        <w:jc w:val="center"/>
        <w:rPr>
          <w:rFonts w:hint="eastAsia" w:ascii="宋体" w:hAnsi="宋体" w:eastAsia="宋体"/>
          <w:sz w:val="24"/>
          <w:szCs w:val="24"/>
        </w:rPr>
      </w:pPr>
      <w:r>
        <w:rPr>
          <w:rFonts w:ascii="宋体" w:hAnsi="宋体" w:eastAsia="宋体"/>
          <w:sz w:val="24"/>
          <w:szCs w:val="24"/>
        </w:rPr>
        <w:drawing>
          <wp:inline distT="0" distB="0" distL="0" distR="0">
            <wp:extent cx="3495675" cy="3689350"/>
            <wp:effectExtent l="0" t="0" r="9525" b="6350"/>
            <wp:docPr id="1929857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5792" name="图片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519533" cy="3714027"/>
                    </a:xfrm>
                    <a:prstGeom prst="rect">
                      <a:avLst/>
                    </a:prstGeom>
                    <a:noFill/>
                    <a:ln>
                      <a:noFill/>
                    </a:ln>
                  </pic:spPr>
                </pic:pic>
              </a:graphicData>
            </a:graphic>
          </wp:inline>
        </w:drawing>
      </w:r>
    </w:p>
    <w:p w14:paraId="5D9E569A">
      <w:pPr>
        <w:jc w:val="center"/>
        <w:rPr>
          <w:rFonts w:hint="eastAsia" w:ascii="宋体" w:hAnsi="宋体" w:eastAsia="宋体"/>
          <w:sz w:val="24"/>
          <w:szCs w:val="24"/>
        </w:rPr>
      </w:pPr>
      <w:r>
        <w:rPr>
          <w:rFonts w:hint="eastAsia" w:ascii="宋体" w:hAnsi="宋体" w:eastAsia="宋体"/>
          <w:sz w:val="24"/>
          <w:szCs w:val="24"/>
        </w:rPr>
        <w:t>图5-10 工作时间分析</w:t>
      </w:r>
    </w:p>
    <w:p w14:paraId="1E6D3A53">
      <w:pPr>
        <w:rPr>
          <w:rFonts w:hint="eastAsia" w:ascii="宋体" w:hAnsi="宋体" w:eastAsia="宋体"/>
          <w:sz w:val="24"/>
          <w:szCs w:val="24"/>
        </w:rPr>
      </w:pPr>
    </w:p>
    <w:p w14:paraId="5F63369A">
      <w:pPr>
        <w:rPr>
          <w:rFonts w:hint="eastAsia" w:ascii="黑体" w:hAnsi="黑体" w:eastAsia="黑体"/>
          <w:sz w:val="28"/>
          <w:szCs w:val="28"/>
        </w:rPr>
      </w:pPr>
      <w:r>
        <w:rPr>
          <w:rFonts w:hint="eastAsia" w:ascii="黑体" w:hAnsi="黑体" w:eastAsia="黑体"/>
          <w:sz w:val="28"/>
          <w:szCs w:val="28"/>
        </w:rPr>
        <w:t>4.</w:t>
      </w:r>
      <w:r>
        <w:rPr>
          <w:rFonts w:ascii="黑体" w:hAnsi="黑体" w:eastAsia="黑体"/>
          <w:sz w:val="28"/>
          <w:szCs w:val="28"/>
        </w:rPr>
        <w:t>保险与福利保障</w:t>
      </w:r>
    </w:p>
    <w:p w14:paraId="7C32917A">
      <w:pPr>
        <w:widowControl/>
        <w:ind w:firstLine="480" w:firstLineChars="200"/>
        <w:jc w:val="left"/>
        <w:rPr>
          <w:rFonts w:hint="eastAsia" w:ascii="宋体" w:hAnsi="宋体" w:eastAsia="宋体"/>
          <w:sz w:val="24"/>
          <w:szCs w:val="24"/>
        </w:rPr>
      </w:pPr>
      <w:bookmarkStart w:id="1" w:name="_Hlk190169126"/>
      <w:r>
        <w:rPr>
          <w:rFonts w:hint="eastAsia" w:ascii="宋体" w:hAnsi="宋体" w:eastAsia="宋体"/>
          <w:sz w:val="24"/>
          <w:szCs w:val="24"/>
        </w:rPr>
        <w:t>由图5-11可知，医疗保险的参保人数多、覆盖率高，对保障从业者医疗权益作用大；工伤保险的参保稳定；城乡居民养老保险和人身意外伤害保险的参保率低、差距大。养老保险中，企业养老保险参保领先，城乡居民养老保险因适配不足参保少；失失业保险参保有限，难满足失业保障需求；家庭财产保险在新业态中渗透低，拓展空间大。</w:t>
      </w:r>
    </w:p>
    <w:p w14:paraId="3B03E5DD">
      <w:pPr>
        <w:widowControl/>
        <w:ind w:firstLine="480" w:firstLineChars="200"/>
        <w:jc w:val="left"/>
        <w:rPr>
          <w:rFonts w:hint="eastAsia" w:ascii="宋体" w:hAnsi="宋体" w:eastAsia="宋体"/>
          <w:sz w:val="24"/>
          <w:szCs w:val="24"/>
        </w:rPr>
      </w:pPr>
      <w:r>
        <w:rPr>
          <w:rFonts w:hint="eastAsia" w:ascii="宋体" w:hAnsi="宋体" w:eastAsia="宋体"/>
          <w:sz w:val="24"/>
          <w:szCs w:val="24"/>
        </w:rPr>
        <w:t>整体来看，</w:t>
      </w:r>
      <w:bookmarkEnd w:id="1"/>
      <w:r>
        <w:rPr>
          <w:rFonts w:hint="eastAsia" w:ascii="宋体" w:hAnsi="宋体" w:eastAsia="宋体"/>
          <w:sz w:val="24"/>
          <w:szCs w:val="24"/>
        </w:rPr>
        <w:t>险种参保率差异明显。医保和工伤保险受关注多，部分险种在贴合新业态、政策优化等方面待提升，挖掘潜力可强化权益保障体系，促新业态发展。</w:t>
      </w:r>
    </w:p>
    <w:p w14:paraId="1F962288">
      <w:pPr>
        <w:jc w:val="center"/>
        <w:rPr>
          <w:rFonts w:hint="eastAsia" w:ascii="宋体" w:hAnsi="宋体" w:eastAsia="宋体"/>
          <w:sz w:val="24"/>
          <w:szCs w:val="24"/>
        </w:rPr>
      </w:pPr>
      <w:r>
        <w:rPr>
          <w:rFonts w:ascii="宋体" w:hAnsi="宋体" w:eastAsia="宋体"/>
          <w:sz w:val="24"/>
          <w:szCs w:val="24"/>
        </w:rPr>
        <w:drawing>
          <wp:inline distT="0" distB="0" distL="0" distR="0">
            <wp:extent cx="5274310" cy="3541395"/>
            <wp:effectExtent l="0" t="0" r="2540" b="1905"/>
            <wp:docPr id="16289177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17744" name="图片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3541395"/>
                    </a:xfrm>
                    <a:prstGeom prst="rect">
                      <a:avLst/>
                    </a:prstGeom>
                    <a:noFill/>
                    <a:ln>
                      <a:noFill/>
                    </a:ln>
                  </pic:spPr>
                </pic:pic>
              </a:graphicData>
            </a:graphic>
          </wp:inline>
        </w:drawing>
      </w:r>
    </w:p>
    <w:p w14:paraId="5DB78DAD">
      <w:pPr>
        <w:jc w:val="center"/>
        <w:rPr>
          <w:rFonts w:hint="eastAsia" w:ascii="宋体" w:hAnsi="宋体" w:eastAsia="宋体"/>
          <w:sz w:val="24"/>
          <w:szCs w:val="24"/>
        </w:rPr>
      </w:pPr>
      <w:r>
        <w:rPr>
          <w:rFonts w:hint="eastAsia" w:ascii="宋体" w:hAnsi="宋体" w:eastAsia="宋体"/>
          <w:sz w:val="24"/>
          <w:szCs w:val="24"/>
        </w:rPr>
        <w:t>图5-11 保障对比分析</w:t>
      </w:r>
    </w:p>
    <w:p w14:paraId="65C3109E">
      <w:pPr>
        <w:rPr>
          <w:rFonts w:hint="eastAsia" w:ascii="黑体" w:hAnsi="黑体" w:eastAsia="黑体"/>
          <w:sz w:val="28"/>
          <w:szCs w:val="28"/>
        </w:rPr>
      </w:pPr>
      <w:r>
        <w:rPr>
          <w:rFonts w:hint="eastAsia" w:ascii="黑体" w:hAnsi="黑体" w:eastAsia="黑体"/>
          <w:sz w:val="28"/>
          <w:szCs w:val="28"/>
        </w:rPr>
        <w:t>5.</w:t>
      </w:r>
      <w:r>
        <w:rPr>
          <w:rFonts w:ascii="黑体" w:hAnsi="黑体" w:eastAsia="黑体"/>
          <w:sz w:val="28"/>
          <w:szCs w:val="28"/>
        </w:rPr>
        <w:t>满意度分析</w:t>
      </w:r>
    </w:p>
    <w:p w14:paraId="07617763">
      <w:pPr>
        <w:ind w:firstLine="480" w:firstLineChars="200"/>
        <w:rPr>
          <w:rFonts w:hint="eastAsia" w:ascii="宋体" w:hAnsi="宋体" w:eastAsia="宋体"/>
          <w:sz w:val="24"/>
          <w:szCs w:val="24"/>
        </w:rPr>
      </w:pPr>
      <w:r>
        <w:rPr>
          <w:rFonts w:hint="eastAsia" w:ascii="宋体" w:hAnsi="宋体" w:eastAsia="宋体"/>
          <w:sz w:val="24"/>
          <w:szCs w:val="24"/>
        </w:rPr>
        <w:t>如图5-12和图5-13所示，由于生存权、安全权、社会认同部分满分均为25分，自我实现满分为10分，受访者对不同工作要素的满意度存在差异但不大。社会认同方面的满意度相对较高，反映出企业管理成效显著。激励机制合理，激发员工积极性；培训贴合需求，助力员工成长；基本福利到位，提升员工幸福感；投诉和争议处理高效，维护员工权益，构建和谐劳动关系，为企业稳健发展筑牢根基。然而，在生存权方面满意度相对较低，反映出企业在保障员工基本生存权益上漏洞百出。薪酬不合理、合同不规范、保险覆盖不足，易致员工流失、劳动纠纷，会影响企业持续发展。</w:t>
      </w:r>
    </w:p>
    <w:p w14:paraId="412DB95A">
      <w:pPr>
        <w:ind w:firstLine="420" w:firstLineChars="200"/>
        <w:jc w:val="center"/>
        <w:rPr>
          <w:rFonts w:hint="eastAsia" w:ascii="宋体" w:hAnsi="宋体" w:eastAsia="宋体"/>
          <w:sz w:val="24"/>
          <w:szCs w:val="24"/>
        </w:rPr>
      </w:pPr>
      <w:r>
        <w:drawing>
          <wp:inline distT="0" distB="0" distL="0" distR="0">
            <wp:extent cx="3556000" cy="2943860"/>
            <wp:effectExtent l="0" t="0" r="6350" b="8890"/>
            <wp:docPr id="17442852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85288"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566305" cy="2952741"/>
                    </a:xfrm>
                    <a:prstGeom prst="rect">
                      <a:avLst/>
                    </a:prstGeom>
                    <a:noFill/>
                    <a:ln>
                      <a:noFill/>
                    </a:ln>
                  </pic:spPr>
                </pic:pic>
              </a:graphicData>
            </a:graphic>
          </wp:inline>
        </w:drawing>
      </w:r>
    </w:p>
    <w:p w14:paraId="122C87DE">
      <w:pPr>
        <w:jc w:val="center"/>
        <w:rPr>
          <w:rFonts w:hint="eastAsia" w:ascii="宋体" w:hAnsi="宋体" w:eastAsia="宋体"/>
          <w:sz w:val="24"/>
          <w:szCs w:val="24"/>
        </w:rPr>
      </w:pPr>
      <w:r>
        <w:rPr>
          <w:rFonts w:hint="eastAsia" w:ascii="宋体" w:hAnsi="宋体" w:eastAsia="宋体"/>
          <w:sz w:val="24"/>
          <w:szCs w:val="24"/>
        </w:rPr>
        <w:t>图5-12 各维度满意度得分雷达图</w:t>
      </w:r>
    </w:p>
    <w:p w14:paraId="5164FEC7">
      <w:pPr>
        <w:ind w:firstLine="480" w:firstLineChars="200"/>
        <w:rPr>
          <w:rFonts w:hint="eastAsia" w:ascii="宋体" w:hAnsi="宋体" w:eastAsia="宋体"/>
          <w:sz w:val="24"/>
          <w:szCs w:val="24"/>
        </w:rPr>
      </w:pPr>
      <w:r>
        <w:rPr>
          <w:rFonts w:hint="eastAsia" w:ascii="宋体" w:hAnsi="宋体" w:eastAsia="宋体"/>
          <w:sz w:val="24"/>
          <w:szCs w:val="24"/>
        </w:rPr>
        <w:t>社会认同和自我实现是从业者较为满意的方面，而生存权、安全权是当前的薄弱环节。未来应重点关注工作者相关权利的保障，确保工作者的工作安全，在此基础上更好地发挥出工作者的社会价值和自我价值。</w:t>
      </w:r>
    </w:p>
    <w:p w14:paraId="2A8EFBCD">
      <w:pPr>
        <w:jc w:val="center"/>
        <w:rPr>
          <w:rFonts w:hint="eastAsia" w:ascii="宋体" w:hAnsi="宋体" w:eastAsia="宋体"/>
          <w:sz w:val="24"/>
          <w:szCs w:val="24"/>
        </w:rPr>
      </w:pPr>
    </w:p>
    <w:p w14:paraId="4A5EA357">
      <w:pPr>
        <w:jc w:val="center"/>
        <w:rPr>
          <w:rFonts w:hint="eastAsia" w:ascii="宋体" w:hAnsi="宋体" w:eastAsia="宋体"/>
          <w:sz w:val="24"/>
          <w:szCs w:val="24"/>
        </w:rPr>
      </w:pPr>
      <w:r>
        <w:drawing>
          <wp:inline distT="0" distB="0" distL="0" distR="0">
            <wp:extent cx="5274310" cy="3303270"/>
            <wp:effectExtent l="0" t="0" r="2540" b="0"/>
            <wp:docPr id="16087445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44594"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303270"/>
                    </a:xfrm>
                    <a:prstGeom prst="rect">
                      <a:avLst/>
                    </a:prstGeom>
                    <a:noFill/>
                    <a:ln>
                      <a:noFill/>
                    </a:ln>
                  </pic:spPr>
                </pic:pic>
              </a:graphicData>
            </a:graphic>
          </wp:inline>
        </w:drawing>
      </w:r>
    </w:p>
    <w:p w14:paraId="2BAD1F77">
      <w:pPr>
        <w:jc w:val="center"/>
        <w:rPr>
          <w:rFonts w:hint="eastAsia" w:ascii="宋体" w:hAnsi="宋体" w:eastAsia="宋体"/>
          <w:sz w:val="24"/>
          <w:szCs w:val="24"/>
        </w:rPr>
      </w:pPr>
      <w:r>
        <w:rPr>
          <w:rFonts w:hint="eastAsia" w:ascii="宋体" w:hAnsi="宋体" w:eastAsia="宋体"/>
          <w:sz w:val="24"/>
          <w:szCs w:val="24"/>
        </w:rPr>
        <w:t>图5-13总分分布直方图</w:t>
      </w:r>
    </w:p>
    <w:p w14:paraId="2B9CF06C">
      <w:pPr>
        <w:numPr>
          <w:ilvl w:val="0"/>
          <w:numId w:val="3"/>
        </w:numPr>
        <w:rPr>
          <w:rFonts w:hint="eastAsia" w:ascii="黑体" w:hAnsi="黑体" w:eastAsia="黑体"/>
          <w:sz w:val="30"/>
          <w:szCs w:val="30"/>
        </w:rPr>
      </w:pPr>
      <w:r>
        <w:rPr>
          <w:rFonts w:hint="eastAsia" w:ascii="黑体" w:hAnsi="黑体" w:eastAsia="黑体"/>
          <w:sz w:val="30"/>
          <w:szCs w:val="30"/>
        </w:rPr>
        <w:t>基于K-means 聚类的新业态从业人员的特征分析</w:t>
      </w:r>
    </w:p>
    <w:p w14:paraId="3EC0310E">
      <w:pPr>
        <w:ind w:firstLine="480" w:firstLineChars="200"/>
        <w:rPr>
          <w:rFonts w:hint="eastAsia" w:ascii="宋体" w:hAnsi="宋体" w:eastAsia="宋体"/>
          <w:sz w:val="24"/>
          <w:szCs w:val="24"/>
        </w:rPr>
      </w:pPr>
      <w:r>
        <w:rPr>
          <w:rFonts w:hint="eastAsia" w:ascii="宋体" w:hAnsi="宋体" w:eastAsia="宋体"/>
          <w:sz w:val="24"/>
          <w:szCs w:val="24"/>
        </w:rPr>
        <w:t>为了划分新业态从业人员的群体特征，剖析他们在劳动权益保障需求与工作满意度方面的差异，从而为制定切实有效的个性化权益保障政策和服务供给提供坚实的数据支撑与决策依据，本调研借助</w:t>
      </w:r>
      <w:r>
        <w:rPr>
          <w:rFonts w:ascii="Times New Roman" w:hAnsi="Times New Roman" w:eastAsia="宋体" w:cs="Times New Roman"/>
          <w:sz w:val="24"/>
          <w:szCs w:val="24"/>
        </w:rPr>
        <w:t>K - means</w:t>
      </w:r>
      <w:r>
        <w:rPr>
          <w:rFonts w:hint="eastAsia" w:ascii="宋体" w:hAnsi="宋体" w:eastAsia="宋体"/>
          <w:sz w:val="24"/>
          <w:szCs w:val="24"/>
        </w:rPr>
        <w:t>聚类分析，结合</w:t>
      </w:r>
      <w:r>
        <w:rPr>
          <w:rFonts w:ascii="Times New Roman" w:hAnsi="Times New Roman" w:eastAsia="宋体" w:cs="Times New Roman"/>
          <w:sz w:val="24"/>
          <w:szCs w:val="24"/>
        </w:rPr>
        <w:t>Calinski-Harabasz</w:t>
      </w:r>
      <w:r>
        <w:rPr>
          <w:rFonts w:hint="eastAsia" w:ascii="宋体" w:hAnsi="宋体" w:eastAsia="宋体"/>
          <w:sz w:val="24"/>
          <w:szCs w:val="24"/>
        </w:rPr>
        <w:t>指标、</w:t>
      </w:r>
      <w:r>
        <w:rPr>
          <w:rFonts w:ascii="Times New Roman" w:hAnsi="Times New Roman" w:eastAsia="宋体" w:cs="Times New Roman"/>
          <w:sz w:val="24"/>
          <w:szCs w:val="24"/>
        </w:rPr>
        <w:t>t-SNE</w:t>
      </w:r>
      <w:r>
        <w:rPr>
          <w:rFonts w:hint="eastAsia" w:ascii="宋体" w:hAnsi="宋体" w:eastAsia="宋体"/>
          <w:sz w:val="24"/>
          <w:szCs w:val="24"/>
        </w:rPr>
        <w:t>可视化方法辅助聚类模型，并对聚类结果进行分析。</w:t>
      </w:r>
    </w:p>
    <w:p w14:paraId="6E26CD69">
      <w:pPr>
        <w:ind w:firstLine="480" w:firstLineChars="200"/>
        <w:rPr>
          <w:rFonts w:hint="eastAsia" w:ascii="宋体" w:hAnsi="宋体" w:eastAsia="宋体"/>
          <w:sz w:val="24"/>
          <w:szCs w:val="24"/>
        </w:rPr>
      </w:pPr>
    </w:p>
    <w:p w14:paraId="61A3217D">
      <w:pPr>
        <w:numPr>
          <w:ilvl w:val="0"/>
          <w:numId w:val="4"/>
        </w:numPr>
        <w:rPr>
          <w:rFonts w:hint="eastAsia" w:ascii="宋体" w:hAnsi="宋体" w:eastAsia="宋体"/>
          <w:sz w:val="24"/>
          <w:szCs w:val="24"/>
        </w:rPr>
      </w:pPr>
      <w:r>
        <w:rPr>
          <w:rFonts w:hint="eastAsia" w:ascii="宋体" w:hAnsi="宋体" w:eastAsia="宋体"/>
          <w:sz w:val="24"/>
          <w:szCs w:val="24"/>
        </w:rPr>
        <w:t>聚类因子的选择</w:t>
      </w:r>
    </w:p>
    <w:p w14:paraId="4A48AB6D">
      <w:pPr>
        <w:rPr>
          <w:rFonts w:hint="eastAsia" w:ascii="宋体" w:hAnsi="宋体" w:eastAsia="宋体"/>
          <w:sz w:val="24"/>
          <w:szCs w:val="24"/>
        </w:rPr>
      </w:pPr>
    </w:p>
    <w:p w14:paraId="60E54777">
      <w:pPr>
        <w:rPr>
          <w:rFonts w:hint="eastAsia" w:ascii="宋体" w:hAnsi="宋体" w:eastAsia="宋体"/>
          <w:sz w:val="24"/>
          <w:szCs w:val="24"/>
        </w:rPr>
      </w:pPr>
      <w:r>
        <w:rPr>
          <w:rFonts w:hint="eastAsia" w:ascii="宋体" w:hAnsi="宋体" w:eastAsia="宋体"/>
          <w:sz w:val="24"/>
          <w:szCs w:val="24"/>
        </w:rPr>
        <w:t xml:space="preserve">   根据上文描述性统计分析结果，并结合实际情况与相关文献研究，我们选择年龄</w:t>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_Ref13157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[1]</w:t>
      </w:r>
      <w:r>
        <w:rPr>
          <w:rFonts w:hint="eastAsia" w:ascii="宋体" w:hAnsi="宋体" w:eastAsia="宋体"/>
          <w:sz w:val="24"/>
          <w:szCs w:val="24"/>
          <w:vertAlign w:val="superscript"/>
        </w:rPr>
        <w:fldChar w:fldCharType="end"/>
      </w:r>
      <w:r>
        <w:rPr>
          <w:rFonts w:hint="eastAsia" w:ascii="宋体" w:hAnsi="宋体" w:eastAsia="宋体"/>
          <w:sz w:val="24"/>
          <w:szCs w:val="24"/>
        </w:rPr>
        <w:t>、最高学历</w:t>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_Ref13157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[1]</w:t>
      </w:r>
      <w:r>
        <w:rPr>
          <w:rFonts w:hint="eastAsia" w:ascii="宋体" w:hAnsi="宋体" w:eastAsia="宋体"/>
          <w:sz w:val="24"/>
          <w:szCs w:val="24"/>
          <w:vertAlign w:val="superscript"/>
        </w:rPr>
        <w:fldChar w:fldCharType="end"/>
      </w:r>
      <w:r>
        <w:rPr>
          <w:rFonts w:hint="eastAsia" w:ascii="宋体" w:hAnsi="宋体" w:eastAsia="宋体"/>
          <w:sz w:val="24"/>
          <w:szCs w:val="24"/>
        </w:rPr>
        <w:t>、工作时间</w:t>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_Ref13157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[1]</w:t>
      </w:r>
      <w:r>
        <w:rPr>
          <w:rFonts w:hint="eastAsia" w:ascii="宋体" w:hAnsi="宋体" w:eastAsia="宋体"/>
          <w:sz w:val="24"/>
          <w:szCs w:val="24"/>
          <w:vertAlign w:val="superscript"/>
        </w:rPr>
        <w:fldChar w:fldCharType="end"/>
      </w:r>
      <w:r>
        <w:rPr>
          <w:rFonts w:hint="eastAsia" w:ascii="宋体" w:hAnsi="宋体" w:eastAsia="宋体"/>
          <w:sz w:val="24"/>
          <w:szCs w:val="24"/>
        </w:rPr>
        <w:t>、加班工作薪酬支付情况</w:t>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_Ref13157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[1]</w:t>
      </w:r>
      <w:r>
        <w:rPr>
          <w:rFonts w:hint="eastAsia" w:ascii="宋体" w:hAnsi="宋体" w:eastAsia="宋体"/>
          <w:sz w:val="24"/>
          <w:szCs w:val="24"/>
          <w:vertAlign w:val="superscript"/>
        </w:rPr>
        <w:fldChar w:fldCharType="end"/>
      </w:r>
      <w:r>
        <w:rPr>
          <w:rFonts w:hint="eastAsia" w:ascii="宋体" w:hAnsi="宋体" w:eastAsia="宋体"/>
          <w:sz w:val="24"/>
          <w:szCs w:val="24"/>
        </w:rPr>
        <w:t>、劳动合同签订情况</w:t>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_Ref13157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[1]</w:t>
      </w:r>
      <w:r>
        <w:rPr>
          <w:rFonts w:hint="eastAsia" w:ascii="宋体" w:hAnsi="宋体" w:eastAsia="宋体"/>
          <w:sz w:val="24"/>
          <w:szCs w:val="24"/>
          <w:vertAlign w:val="superscript"/>
        </w:rPr>
        <w:fldChar w:fldCharType="end"/>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_Ref13157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[1]</w:t>
      </w:r>
      <w:r>
        <w:rPr>
          <w:rFonts w:hint="eastAsia" w:ascii="宋体" w:hAnsi="宋体" w:eastAsia="宋体"/>
          <w:sz w:val="24"/>
          <w:szCs w:val="24"/>
          <w:vertAlign w:val="superscript"/>
        </w:rPr>
        <w:fldChar w:fldCharType="end"/>
      </w:r>
      <w:r>
        <w:rPr>
          <w:rFonts w:hint="eastAsia" w:ascii="宋体" w:hAnsi="宋体" w:eastAsia="宋体"/>
          <w:sz w:val="24"/>
          <w:szCs w:val="24"/>
        </w:rPr>
        <w:t>、保险情况</w:t>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_Ref13157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[1]</w:t>
      </w:r>
      <w:r>
        <w:rPr>
          <w:rFonts w:hint="eastAsia" w:ascii="宋体" w:hAnsi="宋体" w:eastAsia="宋体"/>
          <w:sz w:val="24"/>
          <w:szCs w:val="24"/>
          <w:vertAlign w:val="superscript"/>
        </w:rPr>
        <w:fldChar w:fldCharType="end"/>
      </w:r>
      <w:r>
        <w:rPr>
          <w:rFonts w:hint="eastAsia" w:ascii="宋体" w:hAnsi="宋体" w:eastAsia="宋体"/>
          <w:sz w:val="24"/>
          <w:szCs w:val="24"/>
        </w:rPr>
        <w:t>、公平合理的激励机制</w:t>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_Ref13157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[1]</w:t>
      </w:r>
      <w:r>
        <w:rPr>
          <w:rFonts w:hint="eastAsia" w:ascii="宋体" w:hAnsi="宋体" w:eastAsia="宋体"/>
          <w:sz w:val="24"/>
          <w:szCs w:val="24"/>
          <w:vertAlign w:val="superscript"/>
        </w:rPr>
        <w:fldChar w:fldCharType="end"/>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_Ref13157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[1]</w:t>
      </w:r>
      <w:r>
        <w:rPr>
          <w:rFonts w:hint="eastAsia" w:ascii="宋体" w:hAnsi="宋体" w:eastAsia="宋体"/>
          <w:sz w:val="24"/>
          <w:szCs w:val="24"/>
          <w:vertAlign w:val="superscript"/>
        </w:rPr>
        <w:fldChar w:fldCharType="end"/>
      </w:r>
      <w:r>
        <w:rPr>
          <w:rFonts w:hint="eastAsia" w:ascii="宋体" w:hAnsi="宋体" w:eastAsia="宋体"/>
          <w:sz w:val="24"/>
          <w:szCs w:val="24"/>
        </w:rPr>
        <w:t>、自我价值情况</w:t>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_Ref13157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[1]</w:t>
      </w:r>
      <w:r>
        <w:rPr>
          <w:rFonts w:hint="eastAsia" w:ascii="宋体" w:hAnsi="宋体" w:eastAsia="宋体"/>
          <w:sz w:val="24"/>
          <w:szCs w:val="24"/>
          <w:vertAlign w:val="superscript"/>
        </w:rPr>
        <w:fldChar w:fldCharType="end"/>
      </w:r>
      <w:r>
        <w:rPr>
          <w:rFonts w:hint="eastAsia" w:ascii="宋体" w:hAnsi="宋体" w:eastAsia="宋体"/>
          <w:sz w:val="24"/>
          <w:szCs w:val="24"/>
          <w:vertAlign w:val="superscript"/>
        </w:rPr>
        <w:fldChar w:fldCharType="begin"/>
      </w:r>
      <w:r>
        <w:rPr>
          <w:rFonts w:hint="eastAsia" w:ascii="宋体" w:hAnsi="宋体" w:eastAsia="宋体"/>
          <w:sz w:val="24"/>
          <w:szCs w:val="24"/>
          <w:vertAlign w:val="superscript"/>
        </w:rPr>
        <w:instrText xml:space="preserve"> REF _Ref13157 \r \h </w:instrText>
      </w:r>
      <w:r>
        <w:rPr>
          <w:rFonts w:hint="eastAsia" w:ascii="宋体" w:hAnsi="宋体" w:eastAsia="宋体"/>
          <w:sz w:val="24"/>
          <w:szCs w:val="24"/>
          <w:vertAlign w:val="superscript"/>
        </w:rPr>
        <w:fldChar w:fldCharType="separate"/>
      </w:r>
      <w:r>
        <w:rPr>
          <w:rFonts w:hint="eastAsia" w:ascii="宋体" w:hAnsi="宋体" w:eastAsia="宋体"/>
          <w:sz w:val="24"/>
          <w:szCs w:val="24"/>
          <w:vertAlign w:val="superscript"/>
        </w:rPr>
        <w:t>[1]</w:t>
      </w:r>
      <w:r>
        <w:rPr>
          <w:rFonts w:hint="eastAsia" w:ascii="宋体" w:hAnsi="宋体" w:eastAsia="宋体"/>
          <w:sz w:val="24"/>
          <w:szCs w:val="24"/>
          <w:vertAlign w:val="superscript"/>
        </w:rPr>
        <w:fldChar w:fldCharType="end"/>
      </w:r>
      <w:r>
        <w:rPr>
          <w:rFonts w:hint="eastAsia" w:ascii="宋体" w:hAnsi="宋体" w:eastAsia="宋体"/>
          <w:sz w:val="24"/>
          <w:szCs w:val="24"/>
        </w:rPr>
        <w:t>共11个变量作为聚类因子，进而划分新业态从业人员的群体特征。</w:t>
      </w:r>
    </w:p>
    <w:p w14:paraId="56F39C63">
      <w:pPr>
        <w:rPr>
          <w:rFonts w:hint="eastAsia" w:ascii="宋体" w:hAnsi="宋体" w:eastAsia="宋体"/>
          <w:sz w:val="24"/>
          <w:szCs w:val="24"/>
        </w:rPr>
      </w:pPr>
    </w:p>
    <w:p w14:paraId="5AC35AFA">
      <w:pPr>
        <w:numPr>
          <w:ilvl w:val="0"/>
          <w:numId w:val="4"/>
        </w:numPr>
        <w:rPr>
          <w:rFonts w:hint="eastAsia" w:ascii="宋体" w:hAnsi="宋体" w:eastAsia="宋体"/>
          <w:sz w:val="24"/>
          <w:szCs w:val="24"/>
        </w:rPr>
      </w:pPr>
      <w:r>
        <w:rPr>
          <w:rFonts w:hint="eastAsia" w:ascii="宋体" w:hAnsi="宋体" w:eastAsia="宋体"/>
          <w:sz w:val="24"/>
          <w:szCs w:val="24"/>
        </w:rPr>
        <w:fldChar w:fldCharType="begin"/>
      </w:r>
      <w:r>
        <w:rPr>
          <w:rFonts w:hint="eastAsia" w:ascii="宋体" w:hAnsi="宋体" w:eastAsia="宋体"/>
          <w:sz w:val="24"/>
          <w:szCs w:val="24"/>
        </w:rPr>
        <w:instrText xml:space="preserve"> MACROBUTTON MTEditEquationSection2 </w:instrText>
      </w:r>
      <w:r>
        <w:rPr>
          <w:rStyle w:val="40"/>
          <w:rFonts w:hint="eastAsia"/>
        </w:rPr>
        <w:instrText xml:space="preserve">公式章 5 节 1</w:instrText>
      </w:r>
      <w:r>
        <w:rPr>
          <w:rFonts w:hint="eastAsia" w:ascii="宋体" w:hAnsi="宋体" w:eastAsia="宋体"/>
          <w:sz w:val="24"/>
          <w:szCs w:val="24"/>
        </w:rPr>
        <w:fldChar w:fldCharType="begin"/>
      </w:r>
      <w:r>
        <w:rPr>
          <w:rFonts w:hint="eastAsia" w:ascii="宋体" w:hAnsi="宋体" w:eastAsia="宋体"/>
          <w:sz w:val="24"/>
          <w:szCs w:val="24"/>
        </w:rPr>
        <w:instrText xml:space="preserve"> SEQ MTEqn \r \h \* MERGEFORMAT </w:instrText>
      </w:r>
      <w:r>
        <w:rPr>
          <w:rFonts w:hint="eastAsia" w:ascii="宋体" w:hAnsi="宋体" w:eastAsia="宋体"/>
          <w:sz w:val="24"/>
          <w:szCs w:val="24"/>
        </w:rPr>
        <w:fldChar w:fldCharType="separate"/>
      </w:r>
      <w:r>
        <w:rPr>
          <w:rFonts w:hint="eastAsia" w:ascii="宋体" w:hAnsi="宋体" w:eastAsia="宋体"/>
          <w:sz w:val="24"/>
          <w:szCs w:val="24"/>
        </w:rPr>
        <w:fldChar w:fldCharType="end"/>
      </w:r>
      <w:r>
        <w:rPr>
          <w:rFonts w:hint="eastAsia" w:ascii="宋体" w:hAnsi="宋体" w:eastAsia="宋体"/>
          <w:sz w:val="24"/>
          <w:szCs w:val="24"/>
        </w:rPr>
        <w:fldChar w:fldCharType="begin"/>
      </w:r>
      <w:r>
        <w:rPr>
          <w:rFonts w:hint="eastAsia" w:ascii="宋体" w:hAnsi="宋体" w:eastAsia="宋体"/>
          <w:sz w:val="24"/>
          <w:szCs w:val="24"/>
        </w:rPr>
        <w:instrText xml:space="preserve"> SEQ MTSec \r 1 \h \* MERGEFORMAT </w:instrText>
      </w:r>
      <w:r>
        <w:rPr>
          <w:rFonts w:hint="eastAsia" w:ascii="宋体" w:hAnsi="宋体" w:eastAsia="宋体"/>
          <w:sz w:val="24"/>
          <w:szCs w:val="24"/>
        </w:rPr>
        <w:fldChar w:fldCharType="separate"/>
      </w:r>
      <w:r>
        <w:rPr>
          <w:rFonts w:hint="eastAsia" w:ascii="宋体" w:hAnsi="宋体" w:eastAsia="宋体"/>
          <w:sz w:val="24"/>
          <w:szCs w:val="24"/>
        </w:rPr>
        <w:fldChar w:fldCharType="end"/>
      </w:r>
      <w:r>
        <w:rPr>
          <w:rFonts w:hint="eastAsia" w:ascii="宋体" w:hAnsi="宋体" w:eastAsia="宋体"/>
          <w:sz w:val="24"/>
          <w:szCs w:val="24"/>
        </w:rPr>
        <w:fldChar w:fldCharType="begin"/>
      </w:r>
      <w:r>
        <w:rPr>
          <w:rFonts w:hint="eastAsia" w:ascii="宋体" w:hAnsi="宋体" w:eastAsia="宋体"/>
          <w:sz w:val="24"/>
          <w:szCs w:val="24"/>
        </w:rPr>
        <w:instrText xml:space="preserve"> SEQ MTChap \r 5 \h \* MERGEFORMAT </w:instrText>
      </w:r>
      <w:r>
        <w:rPr>
          <w:rFonts w:hint="eastAsia" w:ascii="宋体" w:hAnsi="宋体" w:eastAsia="宋体"/>
          <w:sz w:val="24"/>
          <w:szCs w:val="24"/>
        </w:rPr>
        <w:fldChar w:fldCharType="separate"/>
      </w:r>
      <w:r>
        <w:rPr>
          <w:rFonts w:hint="eastAsia" w:ascii="宋体" w:hAnsi="宋体" w:eastAsia="宋体"/>
          <w:sz w:val="24"/>
          <w:szCs w:val="24"/>
        </w:rPr>
        <w:fldChar w:fldCharType="end"/>
      </w:r>
      <w:r>
        <w:rPr>
          <w:rFonts w:hint="eastAsia" w:ascii="宋体" w:hAnsi="宋体" w:eastAsia="宋体"/>
          <w:sz w:val="24"/>
          <w:szCs w:val="24"/>
        </w:rPr>
        <w:fldChar w:fldCharType="separate"/>
      </w:r>
      <w:r>
        <w:rPr>
          <w:rFonts w:hint="eastAsia" w:ascii="宋体" w:hAnsi="宋体" w:eastAsia="宋体"/>
          <w:sz w:val="24"/>
          <w:szCs w:val="24"/>
        </w:rPr>
        <w:fldChar w:fldCharType="end"/>
      </w:r>
      <w:r>
        <w:rPr>
          <w:rFonts w:ascii="宋体" w:hAnsi="宋体" w:eastAsia="宋体"/>
          <w:sz w:val="24"/>
          <w:szCs w:val="24"/>
        </w:rPr>
        <w:t>基于</w:t>
      </w:r>
      <w:r>
        <w:rPr>
          <w:rFonts w:ascii="Times New Roman" w:hAnsi="Times New Roman" w:eastAsia="宋体" w:cs="Times New Roman"/>
          <w:sz w:val="24"/>
          <w:szCs w:val="24"/>
        </w:rPr>
        <w:t>Calinski-Harabasz</w:t>
      </w:r>
      <w:r>
        <w:rPr>
          <w:rFonts w:ascii="宋体" w:hAnsi="宋体" w:eastAsia="宋体"/>
          <w:sz w:val="24"/>
          <w:szCs w:val="24"/>
        </w:rPr>
        <w:t>指标评估最优聚类簇数目</w:t>
      </w:r>
    </w:p>
    <w:p w14:paraId="138620EF">
      <w:pPr>
        <w:numPr>
          <w:ilvl w:val="0"/>
          <w:numId w:val="5"/>
        </w:numPr>
        <w:rPr>
          <w:rFonts w:hint="eastAsia" w:ascii="宋体" w:hAnsi="宋体" w:eastAsia="宋体"/>
          <w:sz w:val="24"/>
          <w:szCs w:val="24"/>
        </w:rPr>
      </w:pPr>
      <w:r>
        <w:rPr>
          <w:rFonts w:ascii="宋体" w:hAnsi="宋体" w:eastAsia="宋体"/>
          <w:sz w:val="24"/>
          <w:szCs w:val="24"/>
        </w:rPr>
        <w:t>名词解释：</w:t>
      </w:r>
    </w:p>
    <w:p w14:paraId="1BAA2AD2">
      <w:pPr>
        <w:ind w:firstLine="480" w:firstLineChars="200"/>
        <w:rPr>
          <w:rFonts w:hint="eastAsia" w:ascii="宋体" w:hAnsi="宋体" w:eastAsia="宋体"/>
          <w:sz w:val="24"/>
          <w:szCs w:val="24"/>
        </w:rPr>
      </w:pPr>
      <w:r>
        <w:rPr>
          <w:rFonts w:ascii="Times New Roman" w:hAnsi="Times New Roman" w:eastAsia="宋体" w:cs="Times New Roman"/>
          <w:sz w:val="24"/>
          <w:szCs w:val="24"/>
        </w:rPr>
        <w:t>Calinski-Harabasz</w:t>
      </w:r>
      <w:r>
        <w:rPr>
          <w:rFonts w:ascii="宋体" w:hAnsi="宋体" w:eastAsia="宋体"/>
          <w:sz w:val="24"/>
          <w:szCs w:val="24"/>
        </w:rPr>
        <w:t>指标是基于集群之间分散程度的评估指数</w:t>
      </w:r>
      <w:r>
        <w:rPr>
          <w:rFonts w:hint="eastAsia" w:ascii="宋体" w:hAnsi="宋体" w:eastAsia="宋体" w:cs="宋体"/>
          <w:sz w:val="24"/>
          <w:szCs w:val="24"/>
          <w:vertAlign w:val="superscript"/>
          <w:lang w:bidi="ar"/>
        </w:rPr>
        <w:t>[6]</w:t>
      </w:r>
      <w:r>
        <w:rPr>
          <w:rFonts w:ascii="宋体" w:hAnsi="宋体" w:eastAsia="宋体"/>
          <w:sz w:val="24"/>
          <w:szCs w:val="24"/>
        </w:rPr>
        <w:t>，定义如下：</w:t>
      </w:r>
    </w:p>
    <w:p w14:paraId="6A398464">
      <w:pPr>
        <w:pStyle w:val="41"/>
        <w:rPr>
          <w:rFonts w:hint="eastAsia"/>
        </w:rPr>
      </w:pPr>
      <w:r>
        <w:rPr>
          <w:rFonts w:hint="eastAsia"/>
        </w:rPr>
        <w:tab/>
      </w:r>
      <w:r>
        <w:rPr>
          <w:rFonts w:hint="eastAsia"/>
          <w:position w:val="-28"/>
        </w:rPr>
        <w:object>
          <v:shape id="_x0000_i1025" o:spt="75" type="#_x0000_t75" style="height:33pt;width:118.5pt;" o:ole="t" filled="f" o:preferrelative="t" stroked="f" coordsize="21600,21600">
            <v:path/>
            <v:fill on="f" focussize="0,0"/>
            <v:stroke on="f" joinstyle="miter"/>
            <v:imagedata r:id="rId18" o:title=""/>
            <o:lock v:ext="edit" aspectratio="t"/>
            <w10:wrap type="none"/>
            <w10:anchorlock/>
          </v:shape>
          <o:OLEObject Type="Embed" ProgID="Equation.DSMT4" ShapeID="_x0000_i1025" DrawAspect="Content" ObjectID="_1468075725" r:id="rId17">
            <o:LockedField>false</o:LockedField>
          </o:OLEObject>
        </w:object>
      </w:r>
      <w:r>
        <w:rPr>
          <w:rFonts w:hint="eastAsia"/>
        </w:rPr>
        <w:t xml:space="preserve"> </w:t>
      </w:r>
      <w:r>
        <w:rPr>
          <w:rFonts w:hint="eastAsia"/>
        </w:rPr>
        <w:tab/>
      </w:r>
      <w:r>
        <w:rPr>
          <w:rFonts w:hint="eastAsia"/>
        </w:rPr>
        <w:fldChar w:fldCharType="begin"/>
      </w:r>
      <w:r>
        <w:rPr>
          <w:rFonts w:hint="eastAsia"/>
        </w:rPr>
        <w:instrText xml:space="preserve"> MACROBUTTON MTPlaceRef \* MERGEFORMAT </w:instrText>
      </w:r>
      <w:r>
        <w:fldChar w:fldCharType="begin"/>
      </w:r>
      <w:r>
        <w:instrText xml:space="preserve"> SEQ MTEqn \h \* MERGEFORMAT </w:instrText>
      </w:r>
      <w:r>
        <w:fldChar w:fldCharType="separate"/>
      </w:r>
      <w:r>
        <w:fldChar w:fldCharType="end"/>
      </w:r>
      <w:r>
        <w:rPr>
          <w:rFonts w:hint="eastAsia"/>
        </w:rPr>
        <w:instrText xml:space="preserve">(</w:instrText>
      </w:r>
      <w:r>
        <w:fldChar w:fldCharType="begin"/>
      </w:r>
      <w:r>
        <w:instrText xml:space="preserve"> SEQ MTEqn \c \* Arabic \* MERGEFORMAT </w:instrText>
      </w:r>
      <w:r>
        <w:fldChar w:fldCharType="separate"/>
      </w:r>
      <w:r>
        <w:instrText xml:space="preserve">1</w:instrText>
      </w:r>
      <w:r>
        <w:fldChar w:fldCharType="end"/>
      </w:r>
      <w:r>
        <w:rPr>
          <w:rFonts w:hint="eastAsia"/>
        </w:rPr>
        <w:instrText xml:space="preserve">)</w:instrText>
      </w:r>
      <w:r>
        <w:rPr>
          <w:rFonts w:hint="eastAsia"/>
        </w:rPr>
        <w:fldChar w:fldCharType="separate"/>
      </w:r>
      <w:r>
        <w:rPr>
          <w:rFonts w:hint="eastAsia"/>
        </w:rPr>
        <w:fldChar w:fldCharType="end"/>
      </w:r>
    </w:p>
    <w:p w14:paraId="3B98E2D2">
      <w:pPr>
        <w:pStyle w:val="41"/>
        <w:rPr>
          <w:rFonts w:hint="eastAsia"/>
        </w:rPr>
      </w:pPr>
      <w:r>
        <w:rPr>
          <w:rFonts w:hint="eastAsia"/>
        </w:rPr>
        <w:tab/>
      </w:r>
      <w:r>
        <w:rPr>
          <w:rFonts w:hint="eastAsia"/>
          <w:position w:val="-28"/>
        </w:rPr>
        <w:object>
          <v:shape id="_x0000_i1026" o:spt="75" type="#_x0000_t75" style="height:34.5pt;width:142.5pt;" o:ole="t" filled="f" o:preferrelative="t" stroked="f" coordsize="21600,21600">
            <v:path/>
            <v:fill on="f" focussize="0,0"/>
            <v:stroke on="f" joinstyle="miter"/>
            <v:imagedata r:id="rId20" o:title=""/>
            <o:lock v:ext="edit" aspectratio="t"/>
            <w10:wrap type="none"/>
            <w10:anchorlock/>
          </v:shape>
          <o:OLEObject Type="Embed" ProgID="Equation.DSMT4" ShapeID="_x0000_i1026" DrawAspect="Content" ObjectID="_1468075726" r:id="rId19">
            <o:LockedField>false</o:LockedField>
          </o:OLEObject>
        </w:object>
      </w:r>
      <w:r>
        <w:rPr>
          <w:rFonts w:hint="eastAsia"/>
        </w:rPr>
        <w:t xml:space="preserve"> </w:t>
      </w:r>
      <w:r>
        <w:rPr>
          <w:rFonts w:hint="eastAsia"/>
        </w:rPr>
        <w:tab/>
      </w:r>
      <w:r>
        <w:rPr>
          <w:rFonts w:hint="eastAsia"/>
        </w:rPr>
        <w:fldChar w:fldCharType="begin"/>
      </w:r>
      <w:r>
        <w:rPr>
          <w:rFonts w:hint="eastAsia"/>
        </w:rPr>
        <w:instrText xml:space="preserve"> MACROBUTTON MTPlaceRef \* MERGEFORMAT </w:instrText>
      </w:r>
      <w:r>
        <w:fldChar w:fldCharType="begin"/>
      </w:r>
      <w:r>
        <w:instrText xml:space="preserve"> SEQ MTEqn \h \* MERGEFORMAT </w:instrText>
      </w:r>
      <w:r>
        <w:fldChar w:fldCharType="separate"/>
      </w:r>
      <w:r>
        <w:fldChar w:fldCharType="end"/>
      </w:r>
      <w:r>
        <w:rPr>
          <w:rFonts w:hint="eastAsia"/>
        </w:rPr>
        <w:instrText xml:space="preserve">(</w:instrText>
      </w:r>
      <w:r>
        <w:fldChar w:fldCharType="begin"/>
      </w:r>
      <w:r>
        <w:instrText xml:space="preserve"> SEQ MTEqn \c \* Arabic \* MERGEFORMAT </w:instrText>
      </w:r>
      <w:r>
        <w:fldChar w:fldCharType="separate"/>
      </w:r>
      <w:r>
        <w:instrText xml:space="preserve">2</w:instrText>
      </w:r>
      <w:r>
        <w:fldChar w:fldCharType="end"/>
      </w:r>
      <w:r>
        <w:rPr>
          <w:rFonts w:hint="eastAsia"/>
        </w:rPr>
        <w:instrText xml:space="preserve">)</w:instrText>
      </w:r>
      <w:r>
        <w:rPr>
          <w:rFonts w:hint="eastAsia"/>
        </w:rPr>
        <w:fldChar w:fldCharType="separate"/>
      </w:r>
      <w:r>
        <w:rPr>
          <w:rFonts w:hint="eastAsia"/>
        </w:rPr>
        <w:fldChar w:fldCharType="end"/>
      </w:r>
    </w:p>
    <w:p w14:paraId="73425ABE">
      <w:pPr>
        <w:pStyle w:val="41"/>
        <w:rPr>
          <w:rFonts w:hint="eastAsia"/>
        </w:rPr>
      </w:pPr>
      <w:r>
        <w:rPr>
          <w:rFonts w:hint="eastAsia"/>
        </w:rPr>
        <w:tab/>
      </w:r>
      <w:r>
        <w:rPr>
          <w:rFonts w:hint="eastAsia"/>
          <w:position w:val="-32"/>
        </w:rPr>
        <w:object>
          <v:shape id="_x0000_i1027" o:spt="75" type="#_x0000_t75" style="height:36pt;width:151.5pt;" o:ole="t" filled="f" o:preferrelative="t" stroked="f" coordsize="21600,21600">
            <v:path/>
            <v:fill on="f" focussize="0,0"/>
            <v:stroke on="f" joinstyle="miter"/>
            <v:imagedata r:id="rId22" o:title=""/>
            <o:lock v:ext="edit" aspectratio="t"/>
            <w10:wrap type="none"/>
            <w10:anchorlock/>
          </v:shape>
          <o:OLEObject Type="Embed" ProgID="Equation.DSMT4" ShapeID="_x0000_i1027" DrawAspect="Content" ObjectID="_1468075727" r:id="rId21">
            <o:LockedField>false</o:LockedField>
          </o:OLEObject>
        </w:object>
      </w:r>
      <w:r>
        <w:rPr>
          <w:rFonts w:hint="eastAsia"/>
        </w:rPr>
        <w:t xml:space="preserve"> </w:t>
      </w:r>
      <w:r>
        <w:rPr>
          <w:rFonts w:hint="eastAsia"/>
        </w:rPr>
        <w:tab/>
      </w:r>
      <w:r>
        <w:rPr>
          <w:rFonts w:hint="eastAsia"/>
        </w:rPr>
        <w:fldChar w:fldCharType="begin"/>
      </w:r>
      <w:r>
        <w:rPr>
          <w:rFonts w:hint="eastAsia"/>
        </w:rPr>
        <w:instrText xml:space="preserve"> MACROBUTTON MTPlaceRef \* MERGEFORMAT </w:instrText>
      </w:r>
      <w:r>
        <w:fldChar w:fldCharType="begin"/>
      </w:r>
      <w:r>
        <w:instrText xml:space="preserve"> SEQ MTEqn \h \* MERGEFORMAT </w:instrText>
      </w:r>
      <w:r>
        <w:fldChar w:fldCharType="separate"/>
      </w:r>
      <w:r>
        <w:fldChar w:fldCharType="end"/>
      </w:r>
      <w:r>
        <w:rPr>
          <w:rFonts w:hint="eastAsia"/>
        </w:rPr>
        <w:instrText xml:space="preserve">(</w:instrText>
      </w:r>
      <w:r>
        <w:fldChar w:fldCharType="begin"/>
      </w:r>
      <w:r>
        <w:instrText xml:space="preserve"> SEQ MTEqn \c \* Arabic \* MERGEFORMAT </w:instrText>
      </w:r>
      <w:r>
        <w:fldChar w:fldCharType="separate"/>
      </w:r>
      <w:r>
        <w:instrText xml:space="preserve">3</w:instrText>
      </w:r>
      <w:r>
        <w:fldChar w:fldCharType="end"/>
      </w:r>
      <w:r>
        <w:rPr>
          <w:rFonts w:hint="eastAsia"/>
        </w:rPr>
        <w:instrText xml:space="preserve">)</w:instrText>
      </w:r>
      <w:r>
        <w:rPr>
          <w:rFonts w:hint="eastAsia"/>
        </w:rPr>
        <w:fldChar w:fldCharType="separate"/>
      </w:r>
      <w:r>
        <w:rPr>
          <w:rFonts w:hint="eastAsia"/>
        </w:rPr>
        <w:fldChar w:fldCharType="end"/>
      </w:r>
    </w:p>
    <w:p w14:paraId="53A01DAA">
      <w:pPr>
        <w:ind w:firstLine="480" w:firstLineChars="200"/>
        <w:rPr>
          <w:rFonts w:hint="eastAsia" w:ascii="宋体" w:hAnsi="宋体" w:eastAsia="宋体"/>
          <w:sz w:val="24"/>
          <w:szCs w:val="24"/>
        </w:rPr>
      </w:pPr>
      <w:r>
        <w:rPr>
          <w:rFonts w:ascii="宋体" w:hAnsi="宋体" w:eastAsia="宋体"/>
          <w:sz w:val="24"/>
          <w:szCs w:val="24"/>
        </w:rPr>
        <w:t>其中：</w:t>
      </w:r>
      <w:r>
        <w:rPr>
          <w:rFonts w:ascii="Times New Roman" w:hAnsi="Times New Roman" w:eastAsia="宋体" w:cs="Times New Roman"/>
          <w:sz w:val="24"/>
          <w:szCs w:val="24"/>
        </w:rPr>
        <w:t>K</w:t>
      </w:r>
      <w:r>
        <w:rPr>
          <w:rFonts w:ascii="宋体" w:hAnsi="宋体" w:eastAsia="宋体"/>
          <w:sz w:val="24"/>
          <w:szCs w:val="24"/>
        </w:rPr>
        <w:t>是对应的簇数，</w:t>
      </w:r>
      <w:r>
        <w:rPr>
          <w:rFonts w:ascii="Times New Roman" w:hAnsi="Times New Roman" w:eastAsia="宋体" w:cs="Times New Roman"/>
          <w:sz w:val="24"/>
          <w:szCs w:val="24"/>
        </w:rPr>
        <w:t>B(K)</w:t>
      </w:r>
      <w:r>
        <w:rPr>
          <w:rFonts w:ascii="宋体" w:hAnsi="宋体" w:eastAsia="宋体"/>
          <w:sz w:val="24"/>
          <w:szCs w:val="24"/>
        </w:rPr>
        <w:t>是簇间散度，也被称为簇间协方差，</w:t>
      </w:r>
      <w:r>
        <w:rPr>
          <w:rFonts w:ascii="Times New Roman" w:hAnsi="Times New Roman" w:eastAsia="宋体" w:cs="Times New Roman"/>
          <w:sz w:val="24"/>
          <w:szCs w:val="24"/>
        </w:rPr>
        <w:t>W(K)</w:t>
      </w:r>
      <w:r>
        <w:rPr>
          <w:rFonts w:ascii="宋体" w:hAnsi="宋体" w:eastAsia="宋体"/>
          <w:sz w:val="24"/>
          <w:szCs w:val="24"/>
        </w:rPr>
        <w:t>是簇内</w:t>
      </w:r>
      <w:r>
        <w:rPr>
          <w:rFonts w:ascii="宋体" w:hAnsi="宋体" w:eastAsia="宋体"/>
          <w:position w:val="-4"/>
          <w:sz w:val="24"/>
          <w:szCs w:val="24"/>
        </w:rPr>
        <w:t>散</w:t>
      </w:r>
      <w:r>
        <w:rPr>
          <w:rFonts w:ascii="宋体" w:hAnsi="宋体" w:eastAsia="宋体"/>
          <w:sz w:val="24"/>
          <w:szCs w:val="24"/>
        </w:rPr>
        <w:t>度，也称为簇内协方差，</w:t>
      </w:r>
      <w:r>
        <w:rPr>
          <w:rFonts w:ascii="Times New Roman" w:hAnsi="Times New Roman" w:eastAsia="宋体" w:cs="Times New Roman"/>
          <w:sz w:val="24"/>
          <w:szCs w:val="24"/>
        </w:rPr>
        <w:t>N</w:t>
      </w:r>
      <w:r>
        <w:rPr>
          <w:rFonts w:ascii="宋体" w:hAnsi="宋体" w:eastAsia="宋体"/>
          <w:sz w:val="24"/>
          <w:szCs w:val="24"/>
        </w:rPr>
        <w:t xml:space="preserve"> 是样本数。</w:t>
      </w:r>
      <w:r>
        <w:rPr>
          <w:rFonts w:ascii="Times New Roman" w:hAnsi="Times New Roman" w:eastAsia="宋体" w:cs="Times New Roman"/>
          <w:sz w:val="24"/>
          <w:szCs w:val="24"/>
        </w:rPr>
        <w:t>B(K)</w:t>
      </w:r>
      <w:r>
        <w:rPr>
          <w:rFonts w:ascii="宋体" w:hAnsi="宋体" w:eastAsia="宋体"/>
          <w:sz w:val="24"/>
          <w:szCs w:val="24"/>
        </w:rPr>
        <w:t>越大，集群之间的分散程度越高；</w:t>
      </w:r>
      <w:r>
        <w:rPr>
          <w:rFonts w:ascii="Times New Roman" w:hAnsi="Times New Roman" w:eastAsia="宋体" w:cs="Times New Roman"/>
          <w:sz w:val="24"/>
          <w:szCs w:val="24"/>
        </w:rPr>
        <w:t>W(K)</w:t>
      </w:r>
      <w:r>
        <w:rPr>
          <w:rFonts w:ascii="宋体" w:hAnsi="宋体" w:eastAsia="宋体"/>
          <w:sz w:val="24"/>
          <w:szCs w:val="24"/>
        </w:rPr>
        <w:t>越小，集群间的关系越密切</w:t>
      </w:r>
      <w:r>
        <w:rPr>
          <w:rFonts w:hint="eastAsia" w:ascii="宋体" w:hAnsi="宋体" w:eastAsia="宋体" w:cs="宋体"/>
          <w:sz w:val="24"/>
          <w:szCs w:val="24"/>
          <w:vertAlign w:val="superscript"/>
          <w:lang w:bidi="ar"/>
        </w:rPr>
        <w:t>[7]</w:t>
      </w:r>
      <w:r>
        <w:rPr>
          <w:rFonts w:ascii="宋体" w:hAnsi="宋体" w:eastAsia="宋体"/>
          <w:sz w:val="24"/>
          <w:szCs w:val="24"/>
        </w:rPr>
        <w:t>。</w:t>
      </w:r>
      <w:r>
        <w:rPr>
          <w:rFonts w:ascii="Times New Roman" w:hAnsi="Times New Roman" w:eastAsia="宋体" w:cs="Times New Roman"/>
          <w:sz w:val="24"/>
          <w:szCs w:val="24"/>
        </w:rPr>
        <w:t>B(K)</w:t>
      </w:r>
      <w:r>
        <w:rPr>
          <w:rFonts w:ascii="宋体" w:hAnsi="宋体" w:eastAsia="宋体"/>
          <w:sz w:val="24"/>
          <w:szCs w:val="24"/>
        </w:rPr>
        <w:t xml:space="preserve">与 </w:t>
      </w:r>
      <w:r>
        <w:rPr>
          <w:rFonts w:ascii="Times New Roman" w:hAnsi="Times New Roman" w:eastAsia="宋体" w:cs="Times New Roman"/>
          <w:sz w:val="24"/>
          <w:szCs w:val="24"/>
        </w:rPr>
        <w:t>W(K)</w:t>
      </w:r>
      <w:r>
        <w:rPr>
          <w:rFonts w:ascii="宋体" w:hAnsi="宋体" w:eastAsia="宋体"/>
          <w:sz w:val="24"/>
          <w:szCs w:val="24"/>
        </w:rPr>
        <w:t xml:space="preserve">的比值越大，即 </w:t>
      </w:r>
      <w:r>
        <w:rPr>
          <w:rFonts w:ascii="Times New Roman" w:hAnsi="Times New Roman" w:eastAsia="宋体" w:cs="Times New Roman"/>
          <w:sz w:val="24"/>
          <w:szCs w:val="24"/>
        </w:rPr>
        <w:t>CH</w:t>
      </w:r>
      <w:r>
        <w:rPr>
          <w:rFonts w:ascii="宋体" w:hAnsi="宋体" w:eastAsia="宋体"/>
          <w:sz w:val="24"/>
          <w:szCs w:val="24"/>
        </w:rPr>
        <w:t xml:space="preserve"> 指标越大，聚类效果越好</w:t>
      </w:r>
      <w:r>
        <w:rPr>
          <w:rFonts w:hint="eastAsia" w:ascii="宋体" w:hAnsi="宋体" w:eastAsia="宋体" w:cs="宋体"/>
          <w:sz w:val="24"/>
          <w:szCs w:val="24"/>
          <w:vertAlign w:val="superscript"/>
          <w:lang w:bidi="ar"/>
        </w:rPr>
        <w:t>[8]</w:t>
      </w:r>
      <w:r>
        <w:rPr>
          <w:rFonts w:ascii="宋体" w:hAnsi="宋体" w:eastAsia="宋体"/>
          <w:sz w:val="24"/>
          <w:szCs w:val="24"/>
        </w:rPr>
        <w:t>。</w:t>
      </w:r>
    </w:p>
    <w:p w14:paraId="409ED94D">
      <w:pPr>
        <w:numPr>
          <w:ilvl w:val="0"/>
          <w:numId w:val="1"/>
        </w:numPr>
        <w:rPr>
          <w:rFonts w:hint="eastAsia" w:ascii="宋体" w:hAnsi="宋体" w:eastAsia="宋体"/>
          <w:sz w:val="24"/>
          <w:szCs w:val="24"/>
        </w:rPr>
      </w:pPr>
      <w:r>
        <w:rPr>
          <w:rFonts w:hint="eastAsia" w:ascii="宋体" w:hAnsi="宋体" w:eastAsia="宋体"/>
          <w:sz w:val="24"/>
          <w:szCs w:val="24"/>
        </w:rPr>
        <w:t>分析过程</w:t>
      </w:r>
    </w:p>
    <w:p w14:paraId="290330F2">
      <w:pPr>
        <w:rPr>
          <w:rFonts w:hint="eastAsia" w:ascii="宋体" w:hAnsi="宋体" w:eastAsia="宋体"/>
          <w:sz w:val="24"/>
          <w:szCs w:val="24"/>
        </w:rPr>
      </w:pPr>
      <w:r>
        <w:rPr>
          <w:rFonts w:hint="eastAsia" w:ascii="宋体" w:hAnsi="宋体" w:eastAsia="宋体"/>
          <w:sz w:val="24"/>
          <w:szCs w:val="24"/>
        </w:rPr>
        <w:t xml:space="preserve">    为了便于确认最优的</w:t>
      </w:r>
      <w:r>
        <w:rPr>
          <w:rFonts w:ascii="Times New Roman" w:hAnsi="Times New Roman" w:eastAsia="宋体" w:cs="Times New Roman"/>
          <w:sz w:val="24"/>
          <w:szCs w:val="24"/>
        </w:rPr>
        <w:t>K-means</w:t>
      </w:r>
      <w:r>
        <w:rPr>
          <w:rFonts w:hint="eastAsia" w:ascii="宋体" w:hAnsi="宋体" w:eastAsia="宋体"/>
          <w:sz w:val="24"/>
          <w:szCs w:val="24"/>
        </w:rPr>
        <w:t>方法聚类簇数目，我们使用</w:t>
      </w:r>
      <w:r>
        <w:rPr>
          <w:rFonts w:ascii="Times New Roman" w:hAnsi="Times New Roman" w:eastAsia="宋体" w:cs="Times New Roman"/>
          <w:sz w:val="24"/>
          <w:szCs w:val="24"/>
        </w:rPr>
        <w:t>Python</w:t>
      </w:r>
      <w:r>
        <w:rPr>
          <w:rFonts w:hint="eastAsia" w:ascii="Times New Roman" w:hAnsi="Times New Roman" w:eastAsia="宋体" w:cs="Times New Roman"/>
          <w:sz w:val="24"/>
          <w:szCs w:val="24"/>
        </w:rPr>
        <w:t>计算</w:t>
      </w:r>
      <w:r>
        <w:rPr>
          <w:rFonts w:ascii="Times New Roman" w:hAnsi="Times New Roman" w:eastAsia="宋体" w:cs="Times New Roman"/>
          <w:sz w:val="24"/>
          <w:szCs w:val="24"/>
        </w:rPr>
        <w:t>Calinski-Harabasz</w:t>
      </w:r>
      <w:r>
        <w:rPr>
          <w:rFonts w:hint="eastAsia" w:ascii="宋体" w:hAnsi="宋体" w:eastAsia="宋体"/>
          <w:sz w:val="24"/>
          <w:szCs w:val="24"/>
        </w:rPr>
        <w:t>指标对聚类簇数目</w:t>
      </w:r>
      <w:r>
        <w:rPr>
          <w:rFonts w:ascii="Times New Roman" w:hAnsi="Times New Roman" w:eastAsia="宋体" w:cs="Times New Roman"/>
          <w:sz w:val="24"/>
          <w:szCs w:val="24"/>
        </w:rPr>
        <w:t>K</w:t>
      </w:r>
      <w:r>
        <w:rPr>
          <w:rFonts w:hint="eastAsia" w:ascii="宋体" w:hAnsi="宋体" w:eastAsia="宋体"/>
          <w:sz w:val="24"/>
          <w:szCs w:val="24"/>
        </w:rPr>
        <w:t>为</w:t>
      </w:r>
      <w:r>
        <w:rPr>
          <w:rFonts w:ascii="Times New Roman" w:hAnsi="Times New Roman" w:eastAsia="宋体" w:cs="Times New Roman"/>
          <w:sz w:val="24"/>
          <w:szCs w:val="24"/>
        </w:rPr>
        <w:t>2-11</w:t>
      </w:r>
      <w:r>
        <w:rPr>
          <w:rFonts w:hint="eastAsia" w:ascii="宋体" w:hAnsi="宋体" w:eastAsia="宋体"/>
          <w:sz w:val="24"/>
          <w:szCs w:val="24"/>
        </w:rPr>
        <w:t>时</w:t>
      </w:r>
      <w:r>
        <w:rPr>
          <w:rFonts w:ascii="Times New Roman" w:hAnsi="Times New Roman" w:eastAsia="宋体" w:cs="Times New Roman"/>
          <w:sz w:val="24"/>
          <w:szCs w:val="24"/>
        </w:rPr>
        <w:t>K-means</w:t>
      </w:r>
      <w:r>
        <w:rPr>
          <w:rFonts w:hint="eastAsia" w:ascii="宋体" w:hAnsi="宋体" w:eastAsia="宋体"/>
          <w:sz w:val="24"/>
          <w:szCs w:val="24"/>
        </w:rPr>
        <w:t>方法的聚类结果进行分析，结果如下图所示。</w:t>
      </w:r>
    </w:p>
    <w:p w14:paraId="7A7982CF">
      <w:pPr>
        <w:rPr>
          <w:rFonts w:hint="eastAsia" w:ascii="宋体" w:hAnsi="宋体" w:eastAsia="宋体"/>
          <w:sz w:val="24"/>
          <w:szCs w:val="24"/>
        </w:rPr>
      </w:pPr>
      <w:r>
        <w:drawing>
          <wp:inline distT="0" distB="0" distL="114300" distR="114300">
            <wp:extent cx="5273040" cy="3954780"/>
            <wp:effectExtent l="0" t="0" r="1016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3040" cy="3954780"/>
                    </a:xfrm>
                    <a:prstGeom prst="rect">
                      <a:avLst/>
                    </a:prstGeom>
                    <a:noFill/>
                    <a:ln>
                      <a:noFill/>
                    </a:ln>
                  </pic:spPr>
                </pic:pic>
              </a:graphicData>
            </a:graphic>
          </wp:inline>
        </w:drawing>
      </w:r>
    </w:p>
    <w:p w14:paraId="229C49AB">
      <w:pPr>
        <w:jc w:val="center"/>
        <w:rPr>
          <w:rFonts w:hint="eastAsia" w:ascii="宋体" w:hAnsi="宋体" w:eastAsia="宋体"/>
          <w:sz w:val="24"/>
          <w:szCs w:val="24"/>
        </w:rPr>
      </w:pPr>
      <w:r>
        <w:rPr>
          <w:rFonts w:hint="eastAsia" w:ascii="宋体" w:hAnsi="宋体" w:eastAsia="宋体"/>
          <w:b/>
          <w:bCs/>
          <w:sz w:val="24"/>
          <w:szCs w:val="24"/>
        </w:rPr>
        <w:t>图5-14</w:t>
      </w:r>
      <w:r>
        <w:rPr>
          <w:rFonts w:hint="eastAsia" w:ascii="宋体" w:hAnsi="宋体" w:eastAsia="宋体"/>
          <w:sz w:val="24"/>
          <w:szCs w:val="24"/>
        </w:rPr>
        <w:t xml:space="preserve"> </w:t>
      </w:r>
      <w:r>
        <w:rPr>
          <w:rFonts w:ascii="Times New Roman" w:hAnsi="Times New Roman" w:eastAsia="宋体" w:cs="Times New Roman"/>
          <w:sz w:val="24"/>
          <w:szCs w:val="24"/>
        </w:rPr>
        <w:t>Calinski-Harabasz</w:t>
      </w:r>
      <w:r>
        <w:rPr>
          <w:rFonts w:hint="eastAsia" w:ascii="宋体" w:hAnsi="宋体" w:eastAsia="宋体"/>
          <w:sz w:val="24"/>
          <w:szCs w:val="24"/>
        </w:rPr>
        <w:t>指标</w:t>
      </w:r>
    </w:p>
    <w:p w14:paraId="60C2F25F">
      <w:pPr>
        <w:ind w:firstLine="480" w:firstLineChars="200"/>
        <w:rPr>
          <w:rFonts w:hint="eastAsia" w:ascii="宋体" w:hAnsi="宋体" w:eastAsia="宋体"/>
          <w:sz w:val="24"/>
          <w:szCs w:val="24"/>
        </w:rPr>
      </w:pPr>
    </w:p>
    <w:p w14:paraId="31D90AC4">
      <w:pPr>
        <w:ind w:firstLine="480" w:firstLineChars="200"/>
        <w:rPr>
          <w:rFonts w:hint="eastAsia" w:ascii="宋体" w:hAnsi="宋体" w:eastAsia="宋体"/>
          <w:sz w:val="24"/>
          <w:szCs w:val="24"/>
        </w:rPr>
      </w:pPr>
      <w:r>
        <w:rPr>
          <w:rFonts w:hint="eastAsia" w:ascii="宋体" w:hAnsi="宋体" w:eastAsia="宋体"/>
          <w:sz w:val="24"/>
          <w:szCs w:val="24"/>
        </w:rPr>
        <w:t>从整体趋势来看，随着聚类数从2增加到10，</w:t>
      </w:r>
      <w:r>
        <w:rPr>
          <w:rFonts w:ascii="Times New Roman" w:hAnsi="Times New Roman" w:eastAsia="宋体" w:cs="Times New Roman"/>
          <w:sz w:val="24"/>
          <w:szCs w:val="24"/>
        </w:rPr>
        <w:t>Calinski-Harabasz</w:t>
      </w:r>
      <w:r>
        <w:rPr>
          <w:rFonts w:hint="eastAsia" w:ascii="宋体" w:hAnsi="宋体" w:eastAsia="宋体"/>
          <w:sz w:val="24"/>
          <w:szCs w:val="24"/>
        </w:rPr>
        <w:t>指标呈持续下降趋势。当聚类数为2时，指标值达到最高，说明此时聚类间的分散程度相对较高，聚类内样本的紧密程度较好，聚类效果最佳。随着聚类数的逐步增多，不同簇之间的区分度逐渐降低，簇内样本的紧密程度也有所下降，导致指标值不断减小。</w:t>
      </w:r>
    </w:p>
    <w:p w14:paraId="6E7EDC63">
      <w:pPr>
        <w:ind w:firstLine="480" w:firstLineChars="200"/>
        <w:rPr>
          <w:rFonts w:hint="eastAsia" w:ascii="宋体" w:hAnsi="宋体" w:eastAsia="宋体"/>
          <w:sz w:val="24"/>
          <w:szCs w:val="24"/>
        </w:rPr>
      </w:pPr>
      <w:r>
        <w:rPr>
          <w:rFonts w:hint="eastAsia" w:ascii="宋体" w:hAnsi="宋体" w:eastAsia="宋体"/>
          <w:sz w:val="24"/>
          <w:szCs w:val="24"/>
        </w:rPr>
        <w:t>基于</w:t>
      </w:r>
      <w:r>
        <w:rPr>
          <w:rFonts w:ascii="Times New Roman" w:hAnsi="Times New Roman" w:eastAsia="宋体" w:cs="Times New Roman"/>
          <w:sz w:val="24"/>
          <w:szCs w:val="24"/>
        </w:rPr>
        <w:t>Calinski-Harabasz</w:t>
      </w:r>
      <w:r>
        <w:rPr>
          <w:rFonts w:hint="eastAsia" w:ascii="宋体" w:hAnsi="宋体" w:eastAsia="宋体"/>
          <w:sz w:val="24"/>
          <w:szCs w:val="24"/>
        </w:rPr>
        <w:t>指标的变化情况，建议选择聚类数为2对新业态从业人员进行聚类分析，以获得相对更优的聚类效果，从而更有效地划分其群体特征，分析劳动权益保障需求和工作满意度差异 。</w:t>
      </w:r>
    </w:p>
    <w:p w14:paraId="13D9C458">
      <w:pPr>
        <w:ind w:firstLine="480" w:firstLineChars="200"/>
        <w:rPr>
          <w:rFonts w:hint="eastAsia" w:ascii="宋体" w:hAnsi="宋体" w:eastAsia="宋体"/>
          <w:sz w:val="24"/>
          <w:szCs w:val="24"/>
        </w:rPr>
      </w:pPr>
    </w:p>
    <w:p w14:paraId="244E198B">
      <w:pPr>
        <w:numPr>
          <w:ilvl w:val="0"/>
          <w:numId w:val="4"/>
        </w:numPr>
        <w:rPr>
          <w:rFonts w:hint="eastAsia" w:ascii="宋体" w:hAnsi="宋体" w:eastAsia="宋体"/>
          <w:sz w:val="24"/>
          <w:szCs w:val="24"/>
        </w:rPr>
      </w:pPr>
      <w:r>
        <w:rPr>
          <w:rFonts w:ascii="Times New Roman" w:hAnsi="Times New Roman" w:eastAsia="宋体" w:cs="Times New Roman"/>
          <w:sz w:val="24"/>
          <w:szCs w:val="24"/>
        </w:rPr>
        <w:t>K - means</w:t>
      </w:r>
      <w:r>
        <w:rPr>
          <w:rFonts w:hint="eastAsia" w:ascii="Times New Roman" w:hAnsi="Times New Roman" w:eastAsia="宋体" w:cs="Times New Roman"/>
          <w:sz w:val="24"/>
          <w:szCs w:val="24"/>
        </w:rPr>
        <w:t>聚类结果</w:t>
      </w:r>
    </w:p>
    <w:p w14:paraId="6336BE77">
      <w:pPr>
        <w:numPr>
          <w:ilvl w:val="0"/>
          <w:numId w:val="6"/>
        </w:numPr>
        <w:rPr>
          <w:rFonts w:ascii="Times New Roman" w:hAnsi="Times New Roman" w:eastAsia="宋体" w:cs="Times New Roman"/>
          <w:sz w:val="24"/>
          <w:szCs w:val="24"/>
        </w:rPr>
      </w:pPr>
      <w:r>
        <w:rPr>
          <w:rFonts w:hint="eastAsia" w:ascii="Times New Roman" w:hAnsi="Times New Roman" w:eastAsia="宋体" w:cs="Times New Roman"/>
          <w:sz w:val="24"/>
          <w:szCs w:val="24"/>
        </w:rPr>
        <w:t>我们利用 SPSS 软件对这七个因子进行 K-means 聚类分析，聚类簇数 K 设为2，即将样本分为2类。</w:t>
      </w:r>
    </w:p>
    <w:p w14:paraId="4635B452">
      <w:pPr>
        <w:numPr>
          <w:ilvl w:val="0"/>
          <w:numId w:val="6"/>
        </w:numPr>
        <w:rPr>
          <w:rFonts w:ascii="Times New Roman" w:hAnsi="Times New Roman" w:eastAsia="宋体" w:cs="Times New Roman"/>
          <w:sz w:val="24"/>
          <w:szCs w:val="24"/>
        </w:rPr>
      </w:pPr>
      <w:r>
        <w:rPr>
          <w:rFonts w:hint="eastAsia" w:ascii="Times New Roman" w:hAnsi="Times New Roman" w:eastAsia="宋体" w:cs="Times New Roman"/>
          <w:sz w:val="24"/>
          <w:szCs w:val="24"/>
        </w:rPr>
        <w:t>聚类因子方差分析结果</w:t>
      </w:r>
    </w:p>
    <w:tbl>
      <w:tblPr>
        <w:tblStyle w:val="16"/>
        <w:tblW w:w="639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30"/>
        <w:gridCol w:w="986"/>
        <w:gridCol w:w="839"/>
        <w:gridCol w:w="1081"/>
        <w:gridCol w:w="960"/>
      </w:tblGrid>
      <w:tr w14:paraId="26FEF6B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2530" w:type="dxa"/>
            <w:vMerge w:val="restart"/>
            <w:tcBorders>
              <w:bottom w:val="nil"/>
            </w:tcBorders>
            <w:shd w:val="clear" w:color="auto" w:fill="auto"/>
            <w:noWrap/>
            <w:vAlign w:val="center"/>
          </w:tcPr>
          <w:p w14:paraId="15538682">
            <w:pPr>
              <w:jc w:val="center"/>
              <w:rPr>
                <w:rFonts w:hint="eastAsia" w:ascii="宋体" w:hAnsi="宋体" w:eastAsia="宋体" w:cs="宋体"/>
                <w:color w:val="000000"/>
                <w:sz w:val="22"/>
              </w:rPr>
            </w:pPr>
            <w:r>
              <w:rPr>
                <w:rFonts w:hint="eastAsia" w:ascii="宋体" w:hAnsi="宋体" w:eastAsia="宋体" w:cs="宋体"/>
                <w:color w:val="000000"/>
                <w:kern w:val="0"/>
                <w:sz w:val="22"/>
                <w:lang w:bidi="ar"/>
              </w:rPr>
              <w:t>ANOVA</w:t>
            </w:r>
          </w:p>
        </w:tc>
        <w:tc>
          <w:tcPr>
            <w:tcW w:w="986" w:type="dxa"/>
            <w:tcBorders>
              <w:bottom w:val="single" w:color="auto" w:sz="8" w:space="0"/>
            </w:tcBorders>
            <w:shd w:val="clear" w:color="auto" w:fill="auto"/>
            <w:noWrap/>
            <w:vAlign w:val="center"/>
          </w:tcPr>
          <w:p w14:paraId="405BDF1A">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聚类</w:t>
            </w:r>
          </w:p>
        </w:tc>
        <w:tc>
          <w:tcPr>
            <w:tcW w:w="2880" w:type="dxa"/>
            <w:gridSpan w:val="3"/>
            <w:tcBorders>
              <w:bottom w:val="single" w:color="auto" w:sz="8" w:space="0"/>
            </w:tcBorders>
            <w:shd w:val="clear" w:color="auto" w:fill="auto"/>
            <w:noWrap/>
            <w:vAlign w:val="center"/>
          </w:tcPr>
          <w:p w14:paraId="1F8AB2ED">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误差</w:t>
            </w:r>
          </w:p>
        </w:tc>
      </w:tr>
      <w:tr w14:paraId="7C392B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2530" w:type="dxa"/>
            <w:vMerge w:val="continue"/>
            <w:tcBorders>
              <w:top w:val="nil"/>
              <w:bottom w:val="single" w:color="auto" w:sz="8" w:space="0"/>
            </w:tcBorders>
            <w:shd w:val="clear" w:color="auto" w:fill="auto"/>
            <w:noWrap/>
            <w:vAlign w:val="center"/>
          </w:tcPr>
          <w:p w14:paraId="1E4B319B">
            <w:pPr>
              <w:rPr>
                <w:rFonts w:hint="eastAsia" w:ascii="宋体" w:hAnsi="宋体" w:eastAsia="宋体" w:cs="宋体"/>
                <w:color w:val="000000"/>
                <w:sz w:val="22"/>
              </w:rPr>
            </w:pPr>
          </w:p>
        </w:tc>
        <w:tc>
          <w:tcPr>
            <w:tcW w:w="0" w:type="auto"/>
            <w:tcBorders>
              <w:top w:val="single" w:color="auto" w:sz="8" w:space="0"/>
              <w:bottom w:val="single" w:color="auto" w:sz="8" w:space="0"/>
            </w:tcBorders>
            <w:shd w:val="clear" w:color="auto" w:fill="auto"/>
            <w:noWrap/>
            <w:vAlign w:val="center"/>
          </w:tcPr>
          <w:p w14:paraId="45BAD575">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均方</w:t>
            </w:r>
          </w:p>
        </w:tc>
        <w:tc>
          <w:tcPr>
            <w:tcW w:w="0" w:type="auto"/>
            <w:tcBorders>
              <w:top w:val="single" w:color="auto" w:sz="8" w:space="0"/>
              <w:bottom w:val="single" w:color="auto" w:sz="8" w:space="0"/>
            </w:tcBorders>
            <w:shd w:val="clear" w:color="auto" w:fill="auto"/>
            <w:noWrap/>
            <w:vAlign w:val="center"/>
          </w:tcPr>
          <w:p w14:paraId="2B9BD4A7">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均方</w:t>
            </w:r>
          </w:p>
        </w:tc>
        <w:tc>
          <w:tcPr>
            <w:tcW w:w="0" w:type="auto"/>
            <w:tcBorders>
              <w:top w:val="single" w:color="auto" w:sz="8" w:space="0"/>
              <w:bottom w:val="single" w:color="auto" w:sz="8" w:space="0"/>
            </w:tcBorders>
            <w:shd w:val="clear" w:color="auto" w:fill="auto"/>
            <w:noWrap/>
            <w:vAlign w:val="center"/>
          </w:tcPr>
          <w:p w14:paraId="1439DAC5">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F 值</w:t>
            </w:r>
          </w:p>
        </w:tc>
        <w:tc>
          <w:tcPr>
            <w:tcW w:w="0" w:type="auto"/>
            <w:tcBorders>
              <w:top w:val="single" w:color="auto" w:sz="8" w:space="0"/>
              <w:bottom w:val="single" w:color="auto" w:sz="8" w:space="0"/>
            </w:tcBorders>
            <w:shd w:val="clear" w:color="auto" w:fill="auto"/>
            <w:noWrap/>
            <w:vAlign w:val="center"/>
          </w:tcPr>
          <w:p w14:paraId="0A8A71B7">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显著性</w:t>
            </w:r>
          </w:p>
        </w:tc>
      </w:tr>
      <w:tr w14:paraId="5C88273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op w:val="single" w:color="auto" w:sz="8" w:space="0"/>
              <w:tl2br w:val="nil"/>
              <w:tr2bl w:val="nil"/>
            </w:tcBorders>
            <w:shd w:val="clear" w:color="auto" w:fill="auto"/>
            <w:noWrap/>
            <w:vAlign w:val="center"/>
          </w:tcPr>
          <w:p w14:paraId="383987C8">
            <w:pPr>
              <w:widowControl/>
              <w:jc w:val="left"/>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年龄</w:t>
            </w:r>
          </w:p>
        </w:tc>
        <w:tc>
          <w:tcPr>
            <w:tcW w:w="0" w:type="auto"/>
            <w:tcBorders>
              <w:top w:val="single" w:color="auto" w:sz="8" w:space="0"/>
              <w:tl2br w:val="nil"/>
              <w:tr2bl w:val="nil"/>
            </w:tcBorders>
            <w:shd w:val="clear" w:color="auto" w:fill="auto"/>
            <w:noWrap/>
            <w:vAlign w:val="center"/>
          </w:tcPr>
          <w:p w14:paraId="121ACD04">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6.51</w:t>
            </w:r>
          </w:p>
        </w:tc>
        <w:tc>
          <w:tcPr>
            <w:tcW w:w="0" w:type="auto"/>
            <w:tcBorders>
              <w:top w:val="single" w:color="auto" w:sz="8" w:space="0"/>
              <w:tl2br w:val="nil"/>
              <w:tr2bl w:val="nil"/>
            </w:tcBorders>
            <w:shd w:val="clear" w:color="auto" w:fill="auto"/>
            <w:noWrap/>
            <w:vAlign w:val="center"/>
          </w:tcPr>
          <w:p w14:paraId="2937BF43">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0.989</w:t>
            </w:r>
          </w:p>
        </w:tc>
        <w:tc>
          <w:tcPr>
            <w:tcW w:w="0" w:type="auto"/>
            <w:tcBorders>
              <w:top w:val="single" w:color="auto" w:sz="8" w:space="0"/>
              <w:tl2br w:val="nil"/>
              <w:tr2bl w:val="nil"/>
            </w:tcBorders>
            <w:shd w:val="clear" w:color="auto" w:fill="auto"/>
            <w:noWrap/>
            <w:vAlign w:val="center"/>
          </w:tcPr>
          <w:p w14:paraId="5AB138A4">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6.582</w:t>
            </w:r>
          </w:p>
        </w:tc>
        <w:tc>
          <w:tcPr>
            <w:tcW w:w="0" w:type="auto"/>
            <w:tcBorders>
              <w:top w:val="single" w:color="auto" w:sz="8" w:space="0"/>
              <w:tl2br w:val="nil"/>
              <w:tr2bl w:val="nil"/>
            </w:tcBorders>
            <w:shd w:val="clear" w:color="auto" w:fill="auto"/>
            <w:noWrap/>
            <w:vAlign w:val="center"/>
          </w:tcPr>
          <w:p w14:paraId="5BD6DA78">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0.011</w:t>
            </w:r>
          </w:p>
        </w:tc>
      </w:tr>
      <w:tr w14:paraId="697B83D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l2br w:val="nil"/>
              <w:tr2bl w:val="nil"/>
            </w:tcBorders>
            <w:shd w:val="clear" w:color="auto" w:fill="auto"/>
            <w:noWrap/>
            <w:vAlign w:val="center"/>
          </w:tcPr>
          <w:p w14:paraId="6E54C829">
            <w:pPr>
              <w:widowControl/>
              <w:jc w:val="left"/>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受教育程度</w:t>
            </w:r>
          </w:p>
        </w:tc>
        <w:tc>
          <w:tcPr>
            <w:tcW w:w="0" w:type="auto"/>
            <w:tcBorders>
              <w:tl2br w:val="nil"/>
              <w:tr2bl w:val="nil"/>
            </w:tcBorders>
            <w:shd w:val="clear" w:color="auto" w:fill="auto"/>
            <w:noWrap/>
            <w:vAlign w:val="center"/>
          </w:tcPr>
          <w:p w14:paraId="458FB7AB">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10.731</w:t>
            </w:r>
          </w:p>
        </w:tc>
        <w:tc>
          <w:tcPr>
            <w:tcW w:w="0" w:type="auto"/>
            <w:tcBorders>
              <w:tl2br w:val="nil"/>
              <w:tr2bl w:val="nil"/>
            </w:tcBorders>
            <w:shd w:val="clear" w:color="auto" w:fill="auto"/>
            <w:noWrap/>
            <w:vAlign w:val="center"/>
          </w:tcPr>
          <w:p w14:paraId="3585EED1">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0.98</w:t>
            </w:r>
          </w:p>
        </w:tc>
        <w:tc>
          <w:tcPr>
            <w:tcW w:w="0" w:type="auto"/>
            <w:tcBorders>
              <w:tl2br w:val="nil"/>
              <w:tr2bl w:val="nil"/>
            </w:tcBorders>
            <w:shd w:val="clear" w:color="auto" w:fill="auto"/>
            <w:noWrap/>
            <w:vAlign w:val="center"/>
          </w:tcPr>
          <w:p w14:paraId="6E279DA4">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10.944</w:t>
            </w:r>
          </w:p>
        </w:tc>
        <w:tc>
          <w:tcPr>
            <w:tcW w:w="0" w:type="auto"/>
            <w:tcBorders>
              <w:tl2br w:val="nil"/>
              <w:tr2bl w:val="nil"/>
            </w:tcBorders>
            <w:shd w:val="clear" w:color="auto" w:fill="auto"/>
            <w:noWrap/>
            <w:vAlign w:val="center"/>
          </w:tcPr>
          <w:p w14:paraId="00D794FE">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0.001</w:t>
            </w:r>
          </w:p>
        </w:tc>
      </w:tr>
      <w:tr w14:paraId="421F635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l2br w:val="nil"/>
              <w:tr2bl w:val="nil"/>
            </w:tcBorders>
            <w:shd w:val="clear" w:color="auto" w:fill="auto"/>
            <w:noWrap/>
            <w:vAlign w:val="center"/>
          </w:tcPr>
          <w:p w14:paraId="427E2926">
            <w:pPr>
              <w:widowControl/>
              <w:jc w:val="left"/>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日工作时间</w:t>
            </w:r>
          </w:p>
        </w:tc>
        <w:tc>
          <w:tcPr>
            <w:tcW w:w="0" w:type="auto"/>
            <w:tcBorders>
              <w:tl2br w:val="nil"/>
              <w:tr2bl w:val="nil"/>
            </w:tcBorders>
            <w:shd w:val="clear" w:color="auto" w:fill="auto"/>
            <w:noWrap/>
            <w:vAlign w:val="center"/>
          </w:tcPr>
          <w:p w14:paraId="7CFD6BC5">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48.781</w:t>
            </w:r>
          </w:p>
        </w:tc>
        <w:tc>
          <w:tcPr>
            <w:tcW w:w="0" w:type="auto"/>
            <w:tcBorders>
              <w:tl2br w:val="nil"/>
              <w:tr2bl w:val="nil"/>
            </w:tcBorders>
            <w:shd w:val="clear" w:color="auto" w:fill="auto"/>
            <w:noWrap/>
            <w:vAlign w:val="center"/>
          </w:tcPr>
          <w:p w14:paraId="211C6406">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0.904</w:t>
            </w:r>
          </w:p>
        </w:tc>
        <w:tc>
          <w:tcPr>
            <w:tcW w:w="0" w:type="auto"/>
            <w:tcBorders>
              <w:tl2br w:val="nil"/>
              <w:tr2bl w:val="nil"/>
            </w:tcBorders>
            <w:shd w:val="clear" w:color="auto" w:fill="auto"/>
            <w:noWrap/>
            <w:vAlign w:val="center"/>
          </w:tcPr>
          <w:p w14:paraId="5935EC9B">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53.958</w:t>
            </w:r>
          </w:p>
        </w:tc>
        <w:tc>
          <w:tcPr>
            <w:tcW w:w="0" w:type="auto"/>
            <w:tcBorders>
              <w:tl2br w:val="nil"/>
              <w:tr2bl w:val="nil"/>
            </w:tcBorders>
            <w:shd w:val="clear" w:color="auto" w:fill="auto"/>
            <w:noWrap/>
            <w:vAlign w:val="center"/>
          </w:tcPr>
          <w:p w14:paraId="04C2D985">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0.000</w:t>
            </w:r>
          </w:p>
        </w:tc>
      </w:tr>
      <w:tr w14:paraId="2BCE69E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l2br w:val="nil"/>
              <w:tr2bl w:val="nil"/>
            </w:tcBorders>
            <w:shd w:val="clear" w:color="auto" w:fill="auto"/>
            <w:noWrap/>
            <w:vAlign w:val="center"/>
          </w:tcPr>
          <w:p w14:paraId="4931BD0B">
            <w:pPr>
              <w:widowControl/>
              <w:jc w:val="left"/>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加班工作薪酬支付情况</w:t>
            </w:r>
          </w:p>
        </w:tc>
        <w:tc>
          <w:tcPr>
            <w:tcW w:w="0" w:type="auto"/>
            <w:tcBorders>
              <w:tl2br w:val="nil"/>
              <w:tr2bl w:val="nil"/>
            </w:tcBorders>
            <w:shd w:val="clear" w:color="auto" w:fill="auto"/>
            <w:noWrap/>
            <w:vAlign w:val="center"/>
          </w:tcPr>
          <w:p w14:paraId="142E25B1">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83.324</w:t>
            </w:r>
          </w:p>
        </w:tc>
        <w:tc>
          <w:tcPr>
            <w:tcW w:w="0" w:type="auto"/>
            <w:tcBorders>
              <w:tl2br w:val="nil"/>
              <w:tr2bl w:val="nil"/>
            </w:tcBorders>
            <w:shd w:val="clear" w:color="auto" w:fill="auto"/>
            <w:noWrap/>
            <w:vAlign w:val="center"/>
          </w:tcPr>
          <w:p w14:paraId="4968B0D8">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0.835</w:t>
            </w:r>
          </w:p>
        </w:tc>
        <w:tc>
          <w:tcPr>
            <w:tcW w:w="0" w:type="auto"/>
            <w:tcBorders>
              <w:tl2br w:val="nil"/>
              <w:tr2bl w:val="nil"/>
            </w:tcBorders>
            <w:shd w:val="clear" w:color="auto" w:fill="auto"/>
            <w:noWrap/>
            <w:vAlign w:val="center"/>
          </w:tcPr>
          <w:p w14:paraId="50553B7D">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99.826</w:t>
            </w:r>
          </w:p>
        </w:tc>
        <w:tc>
          <w:tcPr>
            <w:tcW w:w="0" w:type="auto"/>
            <w:tcBorders>
              <w:tl2br w:val="nil"/>
              <w:tr2bl w:val="nil"/>
            </w:tcBorders>
            <w:shd w:val="clear" w:color="auto" w:fill="auto"/>
            <w:noWrap/>
            <w:vAlign w:val="center"/>
          </w:tcPr>
          <w:p w14:paraId="70D80F43">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0.000</w:t>
            </w:r>
          </w:p>
        </w:tc>
      </w:tr>
      <w:tr w14:paraId="075ED54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l2br w:val="nil"/>
              <w:tr2bl w:val="nil"/>
            </w:tcBorders>
            <w:shd w:val="clear" w:color="auto" w:fill="auto"/>
            <w:noWrap/>
            <w:vAlign w:val="center"/>
          </w:tcPr>
          <w:p w14:paraId="28C1F121">
            <w:pPr>
              <w:widowControl/>
              <w:jc w:val="left"/>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劳动合同签订情况</w:t>
            </w:r>
          </w:p>
        </w:tc>
        <w:tc>
          <w:tcPr>
            <w:tcW w:w="0" w:type="auto"/>
            <w:tcBorders>
              <w:tl2br w:val="nil"/>
              <w:tr2bl w:val="nil"/>
            </w:tcBorders>
            <w:shd w:val="clear" w:color="auto" w:fill="auto"/>
            <w:noWrap/>
            <w:vAlign w:val="center"/>
          </w:tcPr>
          <w:p w14:paraId="334C3E87">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122.635</w:t>
            </w:r>
          </w:p>
        </w:tc>
        <w:tc>
          <w:tcPr>
            <w:tcW w:w="0" w:type="auto"/>
            <w:tcBorders>
              <w:tl2br w:val="nil"/>
              <w:tr2bl w:val="nil"/>
            </w:tcBorders>
            <w:shd w:val="clear" w:color="auto" w:fill="auto"/>
            <w:noWrap/>
            <w:vAlign w:val="center"/>
          </w:tcPr>
          <w:p w14:paraId="0F079C16">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0.756</w:t>
            </w:r>
          </w:p>
        </w:tc>
        <w:tc>
          <w:tcPr>
            <w:tcW w:w="0" w:type="auto"/>
            <w:tcBorders>
              <w:tl2br w:val="nil"/>
              <w:tr2bl w:val="nil"/>
            </w:tcBorders>
            <w:shd w:val="clear" w:color="auto" w:fill="auto"/>
            <w:noWrap/>
            <w:vAlign w:val="center"/>
          </w:tcPr>
          <w:p w14:paraId="31FB9FB5">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162.269</w:t>
            </w:r>
          </w:p>
        </w:tc>
        <w:tc>
          <w:tcPr>
            <w:tcW w:w="0" w:type="auto"/>
            <w:tcBorders>
              <w:tl2br w:val="nil"/>
              <w:tr2bl w:val="nil"/>
            </w:tcBorders>
            <w:shd w:val="clear" w:color="auto" w:fill="auto"/>
            <w:noWrap/>
            <w:vAlign w:val="center"/>
          </w:tcPr>
          <w:p w14:paraId="1D2AA092">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0.000</w:t>
            </w:r>
          </w:p>
        </w:tc>
      </w:tr>
      <w:tr w14:paraId="69BDECA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l2br w:val="nil"/>
              <w:tr2bl w:val="nil"/>
            </w:tcBorders>
            <w:shd w:val="clear" w:color="auto" w:fill="auto"/>
            <w:noWrap/>
            <w:vAlign w:val="center"/>
          </w:tcPr>
          <w:p w14:paraId="5C28251C">
            <w:pPr>
              <w:widowControl/>
              <w:jc w:val="left"/>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工伤保险情况</w:t>
            </w:r>
          </w:p>
        </w:tc>
        <w:tc>
          <w:tcPr>
            <w:tcW w:w="0" w:type="auto"/>
            <w:tcBorders>
              <w:tl2br w:val="nil"/>
              <w:tr2bl w:val="nil"/>
            </w:tcBorders>
            <w:shd w:val="clear" w:color="auto" w:fill="auto"/>
            <w:noWrap/>
            <w:vAlign w:val="center"/>
          </w:tcPr>
          <w:p w14:paraId="0B247EBD">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194.785</w:t>
            </w:r>
          </w:p>
        </w:tc>
        <w:tc>
          <w:tcPr>
            <w:tcW w:w="0" w:type="auto"/>
            <w:tcBorders>
              <w:tl2br w:val="nil"/>
              <w:tr2bl w:val="nil"/>
            </w:tcBorders>
            <w:shd w:val="clear" w:color="auto" w:fill="auto"/>
            <w:noWrap/>
            <w:vAlign w:val="center"/>
          </w:tcPr>
          <w:p w14:paraId="121ECACA">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0.611</w:t>
            </w:r>
          </w:p>
        </w:tc>
        <w:tc>
          <w:tcPr>
            <w:tcW w:w="0" w:type="auto"/>
            <w:tcBorders>
              <w:tl2br w:val="nil"/>
              <w:tr2bl w:val="nil"/>
            </w:tcBorders>
            <w:shd w:val="clear" w:color="auto" w:fill="auto"/>
            <w:noWrap/>
            <w:vAlign w:val="center"/>
          </w:tcPr>
          <w:p w14:paraId="42566EB7">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318.862</w:t>
            </w:r>
          </w:p>
        </w:tc>
        <w:tc>
          <w:tcPr>
            <w:tcW w:w="0" w:type="auto"/>
            <w:tcBorders>
              <w:tl2br w:val="nil"/>
              <w:tr2bl w:val="nil"/>
            </w:tcBorders>
            <w:shd w:val="clear" w:color="auto" w:fill="auto"/>
            <w:noWrap/>
            <w:vAlign w:val="center"/>
          </w:tcPr>
          <w:p w14:paraId="08E23953">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0.000</w:t>
            </w:r>
          </w:p>
        </w:tc>
      </w:tr>
      <w:tr w14:paraId="75A9693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l2br w:val="nil"/>
              <w:tr2bl w:val="nil"/>
            </w:tcBorders>
            <w:shd w:val="clear" w:color="auto" w:fill="auto"/>
            <w:noWrap/>
            <w:vAlign w:val="center"/>
          </w:tcPr>
          <w:p w14:paraId="362BE7A2">
            <w:pPr>
              <w:widowControl/>
              <w:jc w:val="left"/>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医疗保险情况</w:t>
            </w:r>
          </w:p>
        </w:tc>
        <w:tc>
          <w:tcPr>
            <w:tcW w:w="0" w:type="auto"/>
            <w:tcBorders>
              <w:tl2br w:val="nil"/>
              <w:tr2bl w:val="nil"/>
            </w:tcBorders>
            <w:shd w:val="clear" w:color="auto" w:fill="auto"/>
            <w:noWrap/>
            <w:vAlign w:val="center"/>
          </w:tcPr>
          <w:p w14:paraId="4D61F117">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156.641</w:t>
            </w:r>
          </w:p>
        </w:tc>
        <w:tc>
          <w:tcPr>
            <w:tcW w:w="0" w:type="auto"/>
            <w:tcBorders>
              <w:tl2br w:val="nil"/>
              <w:tr2bl w:val="nil"/>
            </w:tcBorders>
            <w:shd w:val="clear" w:color="auto" w:fill="auto"/>
            <w:noWrap/>
            <w:vAlign w:val="center"/>
          </w:tcPr>
          <w:p w14:paraId="416AE4E2">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0.687</w:t>
            </w:r>
          </w:p>
        </w:tc>
        <w:tc>
          <w:tcPr>
            <w:tcW w:w="0" w:type="auto"/>
            <w:tcBorders>
              <w:tl2br w:val="nil"/>
              <w:tr2bl w:val="nil"/>
            </w:tcBorders>
            <w:shd w:val="clear" w:color="auto" w:fill="auto"/>
            <w:noWrap/>
            <w:vAlign w:val="center"/>
          </w:tcPr>
          <w:p w14:paraId="3CDB90A9">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227.853</w:t>
            </w:r>
          </w:p>
        </w:tc>
        <w:tc>
          <w:tcPr>
            <w:tcW w:w="0" w:type="auto"/>
            <w:tcBorders>
              <w:tl2br w:val="nil"/>
              <w:tr2bl w:val="nil"/>
            </w:tcBorders>
            <w:shd w:val="clear" w:color="auto" w:fill="auto"/>
            <w:noWrap/>
            <w:vAlign w:val="center"/>
          </w:tcPr>
          <w:p w14:paraId="4E498613">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0.000</w:t>
            </w:r>
          </w:p>
        </w:tc>
      </w:tr>
      <w:tr w14:paraId="50C3D3E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l2br w:val="nil"/>
              <w:tr2bl w:val="nil"/>
            </w:tcBorders>
            <w:shd w:val="clear" w:color="auto" w:fill="auto"/>
            <w:noWrap/>
            <w:vAlign w:val="center"/>
          </w:tcPr>
          <w:p w14:paraId="7F35FC14">
            <w:pPr>
              <w:widowControl/>
              <w:jc w:val="left"/>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养老保险情况</w:t>
            </w:r>
          </w:p>
        </w:tc>
        <w:tc>
          <w:tcPr>
            <w:tcW w:w="0" w:type="auto"/>
            <w:tcBorders>
              <w:tl2br w:val="nil"/>
              <w:tr2bl w:val="nil"/>
            </w:tcBorders>
            <w:shd w:val="clear" w:color="auto" w:fill="auto"/>
            <w:noWrap/>
            <w:vAlign w:val="center"/>
          </w:tcPr>
          <w:p w14:paraId="551485C6">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166.418</w:t>
            </w:r>
          </w:p>
        </w:tc>
        <w:tc>
          <w:tcPr>
            <w:tcW w:w="0" w:type="auto"/>
            <w:tcBorders>
              <w:tl2br w:val="nil"/>
              <w:tr2bl w:val="nil"/>
            </w:tcBorders>
            <w:shd w:val="clear" w:color="auto" w:fill="auto"/>
            <w:noWrap/>
            <w:vAlign w:val="center"/>
          </w:tcPr>
          <w:p w14:paraId="0F5CD62C">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0.668</w:t>
            </w:r>
          </w:p>
        </w:tc>
        <w:tc>
          <w:tcPr>
            <w:tcW w:w="0" w:type="auto"/>
            <w:tcBorders>
              <w:tl2br w:val="nil"/>
              <w:tr2bl w:val="nil"/>
            </w:tcBorders>
            <w:shd w:val="clear" w:color="auto" w:fill="auto"/>
            <w:noWrap/>
            <w:vAlign w:val="center"/>
          </w:tcPr>
          <w:p w14:paraId="77911645">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249.19</w:t>
            </w:r>
          </w:p>
        </w:tc>
        <w:tc>
          <w:tcPr>
            <w:tcW w:w="0" w:type="auto"/>
            <w:tcBorders>
              <w:tl2br w:val="nil"/>
              <w:tr2bl w:val="nil"/>
            </w:tcBorders>
            <w:shd w:val="clear" w:color="auto" w:fill="auto"/>
            <w:noWrap/>
            <w:vAlign w:val="center"/>
          </w:tcPr>
          <w:p w14:paraId="14104F6D">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0.000</w:t>
            </w:r>
          </w:p>
        </w:tc>
      </w:tr>
      <w:tr w14:paraId="31F25B0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l2br w:val="nil"/>
              <w:tr2bl w:val="nil"/>
            </w:tcBorders>
            <w:shd w:val="clear" w:color="auto" w:fill="auto"/>
            <w:noWrap/>
            <w:vAlign w:val="center"/>
          </w:tcPr>
          <w:p w14:paraId="03A50D74">
            <w:pPr>
              <w:widowControl/>
              <w:jc w:val="left"/>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激励机制</w:t>
            </w:r>
          </w:p>
        </w:tc>
        <w:tc>
          <w:tcPr>
            <w:tcW w:w="0" w:type="auto"/>
            <w:tcBorders>
              <w:tl2br w:val="nil"/>
              <w:tr2bl w:val="nil"/>
            </w:tcBorders>
            <w:shd w:val="clear" w:color="auto" w:fill="auto"/>
            <w:noWrap/>
            <w:vAlign w:val="center"/>
          </w:tcPr>
          <w:p w14:paraId="6E01C805">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123.786</w:t>
            </w:r>
          </w:p>
        </w:tc>
        <w:tc>
          <w:tcPr>
            <w:tcW w:w="0" w:type="auto"/>
            <w:tcBorders>
              <w:tl2br w:val="nil"/>
              <w:tr2bl w:val="nil"/>
            </w:tcBorders>
            <w:shd w:val="clear" w:color="auto" w:fill="auto"/>
            <w:noWrap/>
            <w:vAlign w:val="center"/>
          </w:tcPr>
          <w:p w14:paraId="55636073">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0.753</w:t>
            </w:r>
          </w:p>
        </w:tc>
        <w:tc>
          <w:tcPr>
            <w:tcW w:w="0" w:type="auto"/>
            <w:tcBorders>
              <w:tl2br w:val="nil"/>
              <w:tr2bl w:val="nil"/>
            </w:tcBorders>
            <w:shd w:val="clear" w:color="auto" w:fill="auto"/>
            <w:noWrap/>
            <w:vAlign w:val="center"/>
          </w:tcPr>
          <w:p w14:paraId="607806B3">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164.294</w:t>
            </w:r>
          </w:p>
        </w:tc>
        <w:tc>
          <w:tcPr>
            <w:tcW w:w="0" w:type="auto"/>
            <w:tcBorders>
              <w:tl2br w:val="nil"/>
              <w:tr2bl w:val="nil"/>
            </w:tcBorders>
            <w:shd w:val="clear" w:color="auto" w:fill="auto"/>
            <w:noWrap/>
            <w:vAlign w:val="center"/>
          </w:tcPr>
          <w:p w14:paraId="77A5E295">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0.000</w:t>
            </w:r>
          </w:p>
        </w:tc>
      </w:tr>
      <w:tr w14:paraId="51CA799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l2br w:val="nil"/>
              <w:tr2bl w:val="nil"/>
            </w:tcBorders>
            <w:shd w:val="clear" w:color="auto" w:fill="auto"/>
            <w:noWrap/>
            <w:vAlign w:val="center"/>
          </w:tcPr>
          <w:p w14:paraId="3999E5FE">
            <w:pPr>
              <w:widowControl/>
              <w:jc w:val="left"/>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成就感获得</w:t>
            </w:r>
          </w:p>
        </w:tc>
        <w:tc>
          <w:tcPr>
            <w:tcW w:w="0" w:type="auto"/>
            <w:tcBorders>
              <w:tl2br w:val="nil"/>
              <w:tr2bl w:val="nil"/>
            </w:tcBorders>
            <w:shd w:val="clear" w:color="auto" w:fill="auto"/>
            <w:noWrap/>
            <w:vAlign w:val="center"/>
          </w:tcPr>
          <w:p w14:paraId="601916B1">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150.578</w:t>
            </w:r>
          </w:p>
        </w:tc>
        <w:tc>
          <w:tcPr>
            <w:tcW w:w="0" w:type="auto"/>
            <w:tcBorders>
              <w:tl2br w:val="nil"/>
              <w:tr2bl w:val="nil"/>
            </w:tcBorders>
            <w:shd w:val="clear" w:color="auto" w:fill="auto"/>
            <w:noWrap/>
            <w:vAlign w:val="center"/>
          </w:tcPr>
          <w:p w14:paraId="3D8860D6">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0.7</w:t>
            </w:r>
          </w:p>
        </w:tc>
        <w:tc>
          <w:tcPr>
            <w:tcW w:w="0" w:type="auto"/>
            <w:tcBorders>
              <w:tl2br w:val="nil"/>
              <w:tr2bl w:val="nil"/>
            </w:tcBorders>
            <w:shd w:val="clear" w:color="auto" w:fill="auto"/>
            <w:noWrap/>
            <w:vAlign w:val="center"/>
          </w:tcPr>
          <w:p w14:paraId="33F7D818">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215.22</w:t>
            </w:r>
          </w:p>
        </w:tc>
        <w:tc>
          <w:tcPr>
            <w:tcW w:w="0" w:type="auto"/>
            <w:tcBorders>
              <w:tl2br w:val="nil"/>
              <w:tr2bl w:val="nil"/>
            </w:tcBorders>
            <w:shd w:val="clear" w:color="auto" w:fill="auto"/>
            <w:noWrap/>
            <w:vAlign w:val="center"/>
          </w:tcPr>
          <w:p w14:paraId="4629EF34">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0.000</w:t>
            </w:r>
          </w:p>
        </w:tc>
      </w:tr>
      <w:tr w14:paraId="670E6D5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l2br w:val="nil"/>
              <w:tr2bl w:val="nil"/>
            </w:tcBorders>
            <w:shd w:val="clear" w:color="auto" w:fill="auto"/>
            <w:noWrap/>
            <w:vAlign w:val="center"/>
          </w:tcPr>
          <w:p w14:paraId="5FA7EF5F">
            <w:pPr>
              <w:widowControl/>
              <w:jc w:val="left"/>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环境和机会</w:t>
            </w:r>
          </w:p>
        </w:tc>
        <w:tc>
          <w:tcPr>
            <w:tcW w:w="0" w:type="auto"/>
            <w:tcBorders>
              <w:tl2br w:val="nil"/>
              <w:tr2bl w:val="nil"/>
            </w:tcBorders>
            <w:shd w:val="clear" w:color="auto" w:fill="auto"/>
            <w:noWrap/>
            <w:vAlign w:val="center"/>
          </w:tcPr>
          <w:p w14:paraId="4896F4F7">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155.29</w:t>
            </w:r>
          </w:p>
        </w:tc>
        <w:tc>
          <w:tcPr>
            <w:tcW w:w="0" w:type="auto"/>
            <w:tcBorders>
              <w:tl2br w:val="nil"/>
              <w:tr2bl w:val="nil"/>
            </w:tcBorders>
            <w:shd w:val="clear" w:color="auto" w:fill="auto"/>
            <w:noWrap/>
            <w:vAlign w:val="center"/>
          </w:tcPr>
          <w:p w14:paraId="62407F52">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0.69</w:t>
            </w:r>
          </w:p>
        </w:tc>
        <w:tc>
          <w:tcPr>
            <w:tcW w:w="0" w:type="auto"/>
            <w:tcBorders>
              <w:tl2br w:val="nil"/>
              <w:tr2bl w:val="nil"/>
            </w:tcBorders>
            <w:shd w:val="clear" w:color="auto" w:fill="auto"/>
            <w:noWrap/>
            <w:vAlign w:val="center"/>
          </w:tcPr>
          <w:p w14:paraId="5F615397">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225</w:t>
            </w:r>
          </w:p>
        </w:tc>
        <w:tc>
          <w:tcPr>
            <w:tcW w:w="0" w:type="auto"/>
            <w:tcBorders>
              <w:tl2br w:val="nil"/>
              <w:tr2bl w:val="nil"/>
            </w:tcBorders>
            <w:shd w:val="clear" w:color="auto" w:fill="auto"/>
            <w:noWrap/>
            <w:vAlign w:val="center"/>
          </w:tcPr>
          <w:p w14:paraId="33D0A9CA">
            <w:pPr>
              <w:widowControl/>
              <w:jc w:val="center"/>
              <w:textAlignment w:val="center"/>
              <w:rPr>
                <w:rFonts w:hint="eastAsia" w:ascii="宋体" w:hAnsi="宋体" w:eastAsia="宋体" w:cs="宋体"/>
                <w:color w:val="000000"/>
                <w:sz w:val="22"/>
              </w:rPr>
            </w:pPr>
            <w:r>
              <w:rPr>
                <w:rFonts w:hint="eastAsia" w:ascii="宋体" w:hAnsi="宋体" w:eastAsia="宋体" w:cs="宋体"/>
                <w:color w:val="000000"/>
                <w:kern w:val="0"/>
                <w:sz w:val="22"/>
                <w:lang w:bidi="ar"/>
              </w:rPr>
              <w:t>0.000</w:t>
            </w:r>
          </w:p>
        </w:tc>
      </w:tr>
    </w:tbl>
    <w:p w14:paraId="2F8697D3">
      <w:pPr>
        <w:ind w:left="480"/>
        <w:jc w:val="center"/>
        <w:rPr>
          <w:rFonts w:ascii="Times New Roman" w:hAnsi="Times New Roman" w:eastAsia="宋体" w:cs="Times New Roman"/>
          <w:sz w:val="24"/>
          <w:szCs w:val="24"/>
        </w:rPr>
      </w:pPr>
      <w:r>
        <w:rPr>
          <w:rFonts w:hint="eastAsia" w:ascii="Times New Roman" w:hAnsi="Times New Roman" w:eastAsia="宋体" w:cs="Times New Roman"/>
          <w:b/>
          <w:bCs/>
          <w:sz w:val="24"/>
          <w:szCs w:val="24"/>
        </w:rPr>
        <w:t>表5-1</w:t>
      </w:r>
      <w:r>
        <w:rPr>
          <w:rFonts w:hint="eastAsia" w:ascii="Times New Roman" w:hAnsi="Times New Roman" w:eastAsia="宋体" w:cs="Times New Roman"/>
          <w:sz w:val="24"/>
          <w:szCs w:val="24"/>
        </w:rPr>
        <w:t xml:space="preserve"> 聚类因子方差分析结果</w:t>
      </w:r>
    </w:p>
    <w:p w14:paraId="597B49F9">
      <w:pPr>
        <w:ind w:firstLine="480" w:firstLineChars="200"/>
        <w:jc w:val="left"/>
        <w:rPr>
          <w:rFonts w:ascii="Times New Roman" w:hAnsi="Times New Roman" w:eastAsia="宋体" w:cs="Times New Roman"/>
          <w:sz w:val="24"/>
          <w:szCs w:val="24"/>
        </w:rPr>
      </w:pPr>
      <w:r>
        <w:rPr>
          <w:rFonts w:ascii="Times New Roman" w:hAnsi="Times New Roman" w:eastAsia="宋体" w:cs="Times New Roman"/>
          <w:sz w:val="24"/>
          <w:szCs w:val="24"/>
        </w:rPr>
        <w:t>对各聚类因子进行的ANOVA分析结果显示，所有因子对应的显著性值均小于0.05。这表明在0.05的置信水平下，各因子在不同聚类组间存在显著差异</w:t>
      </w:r>
      <w:r>
        <w:rPr>
          <w:rFonts w:hint="eastAsia" w:ascii="宋体" w:hAnsi="宋体" w:eastAsia="宋体" w:cs="宋体"/>
          <w:sz w:val="24"/>
          <w:szCs w:val="24"/>
          <w:vertAlign w:val="superscript"/>
          <w:lang w:bidi="ar"/>
        </w:rPr>
        <w:t>[10]</w:t>
      </w:r>
      <w:r>
        <w:rPr>
          <w:rFonts w:ascii="Times New Roman" w:hAnsi="Times New Roman" w:eastAsia="宋体" w:cs="Times New Roman"/>
          <w:sz w:val="24"/>
          <w:szCs w:val="24"/>
        </w:rPr>
        <w:t>。由各因子F值大小可知，对聚类结果贡献</w:t>
      </w:r>
      <w:r>
        <w:rPr>
          <w:rFonts w:hint="eastAsia" w:ascii="宋体" w:hAnsi="宋体" w:eastAsia="宋体" w:cs="宋体"/>
          <w:sz w:val="24"/>
          <w:szCs w:val="24"/>
          <w:vertAlign w:val="superscript"/>
          <w:lang w:bidi="ar"/>
        </w:rPr>
        <w:t>[10]</w:t>
      </w:r>
      <w:r>
        <w:rPr>
          <w:rFonts w:ascii="Times New Roman" w:hAnsi="Times New Roman" w:eastAsia="宋体" w:cs="Times New Roman"/>
          <w:sz w:val="24"/>
          <w:szCs w:val="24"/>
        </w:rPr>
        <w:t>最大的三个因子依次是</w:t>
      </w:r>
      <w:r>
        <w:rPr>
          <w:rFonts w:hint="eastAsia" w:ascii="宋体" w:hAnsi="宋体" w:eastAsia="宋体" w:cs="宋体"/>
          <w:color w:val="000000"/>
          <w:kern w:val="0"/>
          <w:sz w:val="22"/>
          <w:lang w:bidi="ar"/>
        </w:rPr>
        <w:t>工伤保险情况、养老保险情况、医疗保险情况，说明之后可以着重观察这三个因子。</w:t>
      </w:r>
    </w:p>
    <w:p w14:paraId="69D1CADE">
      <w:pPr>
        <w:ind w:left="480"/>
        <w:jc w:val="left"/>
        <w:rPr>
          <w:rFonts w:ascii="Times New Roman" w:hAnsi="Times New Roman" w:eastAsia="宋体" w:cs="Times New Roman"/>
          <w:sz w:val="24"/>
          <w:szCs w:val="24"/>
        </w:rPr>
      </w:pPr>
    </w:p>
    <w:p w14:paraId="306098B1">
      <w:pPr>
        <w:numPr>
          <w:ilvl w:val="0"/>
          <w:numId w:val="6"/>
        </w:numPr>
        <w:rPr>
          <w:rFonts w:ascii="Times New Roman" w:hAnsi="Times New Roman" w:eastAsia="宋体" w:cs="Times New Roman"/>
          <w:sz w:val="24"/>
          <w:szCs w:val="24"/>
        </w:rPr>
      </w:pPr>
      <w:r>
        <w:rPr>
          <w:rFonts w:hint="eastAsia" w:ascii="Times New Roman" w:hAnsi="Times New Roman" w:eastAsia="宋体" w:cs="Times New Roman"/>
          <w:sz w:val="24"/>
          <w:szCs w:val="24"/>
        </w:rPr>
        <w:t>最终聚类中心结果</w:t>
      </w:r>
    </w:p>
    <w:p w14:paraId="04CE8350">
      <w:pPr>
        <w:widowControl/>
        <w:jc w:val="left"/>
        <w:rPr>
          <w:rFonts w:hint="eastAsia" w:ascii="宋体" w:hAnsi="宋体" w:eastAsia="宋体" w:cs="宋体"/>
          <w:color w:val="000000"/>
          <w:kern w:val="0"/>
          <w:sz w:val="24"/>
          <w:szCs w:val="24"/>
          <w:lang w:bidi="ar"/>
        </w:rPr>
      </w:pPr>
      <w:r>
        <w:rPr>
          <w:rFonts w:hint="eastAsia" w:ascii="宋体" w:hAnsi="宋体" w:eastAsia="宋体"/>
          <w:sz w:val="24"/>
          <w:szCs w:val="24"/>
        </w:rPr>
        <w:t xml:space="preserve">     </w:t>
      </w:r>
      <w:r>
        <w:rPr>
          <w:rFonts w:ascii="Times New Roman" w:hAnsi="Times New Roman" w:eastAsia="宋体" w:cs="Times New Roman"/>
          <w:color w:val="000000"/>
          <w:kern w:val="0"/>
          <w:sz w:val="24"/>
          <w:szCs w:val="24"/>
          <w:lang w:bidi="ar"/>
        </w:rPr>
        <w:t>SPSS</w:t>
      </w:r>
      <w:r>
        <w:rPr>
          <w:rFonts w:hint="eastAsia" w:ascii="宋体" w:hAnsi="宋体" w:eastAsia="宋体" w:cs="宋体"/>
          <w:color w:val="000000"/>
          <w:kern w:val="0"/>
          <w:sz w:val="24"/>
          <w:szCs w:val="24"/>
          <w:lang w:bidi="ar"/>
        </w:rPr>
        <w:t>软件</w:t>
      </w:r>
      <w:r>
        <w:rPr>
          <w:rFonts w:ascii="Times New Roman" w:hAnsi="Times New Roman" w:eastAsia="宋体" w:cs="Times New Roman"/>
          <w:color w:val="000000"/>
          <w:kern w:val="0"/>
          <w:sz w:val="24"/>
          <w:szCs w:val="24"/>
          <w:lang w:bidi="ar"/>
        </w:rPr>
        <w:t>K-means</w:t>
      </w:r>
      <w:r>
        <w:rPr>
          <w:rFonts w:hint="eastAsia" w:ascii="宋体" w:hAnsi="宋体" w:eastAsia="宋体" w:cs="宋体"/>
          <w:color w:val="000000"/>
          <w:kern w:val="0"/>
          <w:sz w:val="24"/>
          <w:szCs w:val="24"/>
          <w:lang w:bidi="ar"/>
        </w:rPr>
        <w:t>聚类得到的最终结果如下：</w:t>
      </w:r>
    </w:p>
    <w:tbl>
      <w:tblPr>
        <w:tblStyle w:val="16"/>
        <w:tblpPr w:leftFromText="180" w:rightFromText="180" w:vertAnchor="text" w:horzAnchor="page" w:tblpX="1843" w:tblpY="144"/>
        <w:tblOverlap w:val="never"/>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8"/>
        <w:gridCol w:w="712"/>
        <w:gridCol w:w="712"/>
        <w:gridCol w:w="712"/>
        <w:gridCol w:w="712"/>
        <w:gridCol w:w="712"/>
        <w:gridCol w:w="712"/>
        <w:gridCol w:w="712"/>
        <w:gridCol w:w="713"/>
        <w:gridCol w:w="713"/>
        <w:gridCol w:w="713"/>
        <w:gridCol w:w="751"/>
      </w:tblGrid>
      <w:tr w14:paraId="18C1978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trPr>
        <w:tc>
          <w:tcPr>
            <w:tcW w:w="5000" w:type="pct"/>
            <w:gridSpan w:val="12"/>
            <w:tcBorders>
              <w:bottom w:val="single" w:color="auto" w:sz="8" w:space="0"/>
            </w:tcBorders>
            <w:shd w:val="clear" w:color="auto" w:fill="auto"/>
            <w:noWrap/>
            <w:vAlign w:val="center"/>
          </w:tcPr>
          <w:p w14:paraId="019052B5">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最终聚类中心</w:t>
            </w:r>
          </w:p>
        </w:tc>
      </w:tr>
      <w:tr w14:paraId="2979B5D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5" w:hRule="atLeast"/>
        </w:trPr>
        <w:tc>
          <w:tcPr>
            <w:tcW w:w="380" w:type="pct"/>
            <w:tcBorders>
              <w:top w:val="single" w:color="auto" w:sz="8" w:space="0"/>
              <w:bottom w:val="single" w:color="auto" w:sz="8" w:space="0"/>
            </w:tcBorders>
            <w:shd w:val="clear" w:color="auto" w:fill="auto"/>
            <w:vAlign w:val="center"/>
          </w:tcPr>
          <w:p w14:paraId="55DF3BEF">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聚类分组</w:t>
            </w:r>
          </w:p>
        </w:tc>
        <w:tc>
          <w:tcPr>
            <w:tcW w:w="418" w:type="pct"/>
            <w:tcBorders>
              <w:top w:val="single" w:color="auto" w:sz="8" w:space="0"/>
              <w:bottom w:val="single" w:color="auto" w:sz="8" w:space="0"/>
            </w:tcBorders>
            <w:shd w:val="clear" w:color="auto" w:fill="auto"/>
            <w:vAlign w:val="center"/>
          </w:tcPr>
          <w:p w14:paraId="700B2B02">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年龄</w:t>
            </w:r>
          </w:p>
        </w:tc>
        <w:tc>
          <w:tcPr>
            <w:tcW w:w="418" w:type="pct"/>
            <w:tcBorders>
              <w:top w:val="single" w:color="auto" w:sz="8" w:space="0"/>
              <w:bottom w:val="single" w:color="auto" w:sz="8" w:space="0"/>
            </w:tcBorders>
            <w:shd w:val="clear" w:color="auto" w:fill="auto"/>
            <w:vAlign w:val="center"/>
          </w:tcPr>
          <w:p w14:paraId="777DD286">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受教育程度</w:t>
            </w:r>
          </w:p>
        </w:tc>
        <w:tc>
          <w:tcPr>
            <w:tcW w:w="418" w:type="pct"/>
            <w:tcBorders>
              <w:top w:val="single" w:color="auto" w:sz="8" w:space="0"/>
              <w:bottom w:val="single" w:color="auto" w:sz="8" w:space="0"/>
            </w:tcBorders>
            <w:shd w:val="clear" w:color="auto" w:fill="auto"/>
            <w:vAlign w:val="center"/>
          </w:tcPr>
          <w:p w14:paraId="310266FA">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日工作时间</w:t>
            </w:r>
          </w:p>
        </w:tc>
        <w:tc>
          <w:tcPr>
            <w:tcW w:w="418" w:type="pct"/>
            <w:tcBorders>
              <w:top w:val="single" w:color="auto" w:sz="8" w:space="0"/>
              <w:bottom w:val="single" w:color="auto" w:sz="8" w:space="0"/>
            </w:tcBorders>
            <w:shd w:val="clear" w:color="auto" w:fill="auto"/>
            <w:vAlign w:val="center"/>
          </w:tcPr>
          <w:p w14:paraId="443547E2">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加班工作薪酬支付情况</w:t>
            </w:r>
          </w:p>
        </w:tc>
        <w:tc>
          <w:tcPr>
            <w:tcW w:w="418" w:type="pct"/>
            <w:tcBorders>
              <w:top w:val="single" w:color="auto" w:sz="8" w:space="0"/>
              <w:bottom w:val="single" w:color="auto" w:sz="8" w:space="0"/>
            </w:tcBorders>
            <w:shd w:val="clear" w:color="auto" w:fill="auto"/>
            <w:vAlign w:val="center"/>
          </w:tcPr>
          <w:p w14:paraId="4B137262">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劳动合同情况</w:t>
            </w:r>
          </w:p>
        </w:tc>
        <w:tc>
          <w:tcPr>
            <w:tcW w:w="418" w:type="pct"/>
            <w:tcBorders>
              <w:top w:val="single" w:color="auto" w:sz="8" w:space="0"/>
              <w:bottom w:val="single" w:color="auto" w:sz="8" w:space="0"/>
            </w:tcBorders>
            <w:shd w:val="clear" w:color="auto" w:fill="auto"/>
            <w:vAlign w:val="center"/>
          </w:tcPr>
          <w:p w14:paraId="4417E5CE">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工伤保险情况</w:t>
            </w:r>
          </w:p>
        </w:tc>
        <w:tc>
          <w:tcPr>
            <w:tcW w:w="418" w:type="pct"/>
            <w:tcBorders>
              <w:top w:val="single" w:color="auto" w:sz="8" w:space="0"/>
              <w:bottom w:val="single" w:color="auto" w:sz="8" w:space="0"/>
            </w:tcBorders>
            <w:shd w:val="clear" w:color="auto" w:fill="auto"/>
            <w:vAlign w:val="center"/>
          </w:tcPr>
          <w:p w14:paraId="63D7DF42">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医疗保险情况</w:t>
            </w:r>
          </w:p>
        </w:tc>
        <w:tc>
          <w:tcPr>
            <w:tcW w:w="418" w:type="pct"/>
            <w:tcBorders>
              <w:top w:val="single" w:color="auto" w:sz="8" w:space="0"/>
              <w:bottom w:val="single" w:color="auto" w:sz="8" w:space="0"/>
            </w:tcBorders>
            <w:shd w:val="clear" w:color="auto" w:fill="auto"/>
            <w:vAlign w:val="center"/>
          </w:tcPr>
          <w:p w14:paraId="6B9CD57E">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养老保险情况</w:t>
            </w:r>
          </w:p>
        </w:tc>
        <w:tc>
          <w:tcPr>
            <w:tcW w:w="418" w:type="pct"/>
            <w:tcBorders>
              <w:top w:val="single" w:color="auto" w:sz="8" w:space="0"/>
              <w:bottom w:val="single" w:color="auto" w:sz="8" w:space="0"/>
            </w:tcBorders>
            <w:shd w:val="clear" w:color="auto" w:fill="auto"/>
            <w:vAlign w:val="center"/>
          </w:tcPr>
          <w:p w14:paraId="7AB73FE7">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激励机制</w:t>
            </w:r>
          </w:p>
        </w:tc>
        <w:tc>
          <w:tcPr>
            <w:tcW w:w="418" w:type="pct"/>
            <w:tcBorders>
              <w:top w:val="single" w:color="auto" w:sz="8" w:space="0"/>
              <w:bottom w:val="single" w:color="auto" w:sz="8" w:space="0"/>
            </w:tcBorders>
            <w:shd w:val="clear" w:color="auto" w:fill="auto"/>
            <w:vAlign w:val="center"/>
          </w:tcPr>
          <w:p w14:paraId="631B67F1">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成就感获得</w:t>
            </w:r>
          </w:p>
        </w:tc>
        <w:tc>
          <w:tcPr>
            <w:tcW w:w="430" w:type="pct"/>
            <w:tcBorders>
              <w:top w:val="single" w:color="auto" w:sz="8" w:space="0"/>
              <w:bottom w:val="single" w:color="auto" w:sz="8" w:space="0"/>
            </w:tcBorders>
            <w:shd w:val="clear" w:color="auto" w:fill="auto"/>
            <w:vAlign w:val="center"/>
          </w:tcPr>
          <w:p w14:paraId="2D6F7F77">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环境和机会</w:t>
            </w:r>
          </w:p>
        </w:tc>
      </w:tr>
      <w:tr w14:paraId="2A991E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380" w:type="pct"/>
            <w:tcBorders>
              <w:top w:val="single" w:color="auto" w:sz="8" w:space="0"/>
              <w:tl2br w:val="nil"/>
              <w:tr2bl w:val="nil"/>
            </w:tcBorders>
            <w:shd w:val="clear" w:color="auto" w:fill="FFFFFF"/>
            <w:vAlign w:val="center"/>
          </w:tcPr>
          <w:p w14:paraId="3D411EF8">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1</w:t>
            </w:r>
          </w:p>
        </w:tc>
        <w:tc>
          <w:tcPr>
            <w:tcW w:w="418" w:type="pct"/>
            <w:tcBorders>
              <w:top w:val="single" w:color="auto" w:sz="8" w:space="0"/>
              <w:tl2br w:val="nil"/>
              <w:tr2bl w:val="nil"/>
            </w:tcBorders>
            <w:shd w:val="clear" w:color="auto" w:fill="FFFFFF"/>
            <w:vAlign w:val="center"/>
          </w:tcPr>
          <w:p w14:paraId="064DD63B">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-0.20 </w:t>
            </w:r>
          </w:p>
        </w:tc>
        <w:tc>
          <w:tcPr>
            <w:tcW w:w="418" w:type="pct"/>
            <w:tcBorders>
              <w:top w:val="single" w:color="auto" w:sz="8" w:space="0"/>
              <w:tl2br w:val="nil"/>
              <w:tr2bl w:val="nil"/>
            </w:tcBorders>
            <w:shd w:val="clear" w:color="auto" w:fill="FFFFFF"/>
            <w:vAlign w:val="center"/>
          </w:tcPr>
          <w:p w14:paraId="73204982">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-0.25 </w:t>
            </w:r>
          </w:p>
        </w:tc>
        <w:tc>
          <w:tcPr>
            <w:tcW w:w="418" w:type="pct"/>
            <w:tcBorders>
              <w:top w:val="single" w:color="auto" w:sz="8" w:space="0"/>
              <w:tl2br w:val="nil"/>
              <w:tr2bl w:val="nil"/>
            </w:tcBorders>
            <w:shd w:val="clear" w:color="auto" w:fill="FFFFFF"/>
            <w:vAlign w:val="center"/>
          </w:tcPr>
          <w:p w14:paraId="38B0E348">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0.54 </w:t>
            </w:r>
          </w:p>
        </w:tc>
        <w:tc>
          <w:tcPr>
            <w:tcW w:w="418" w:type="pct"/>
            <w:tcBorders>
              <w:top w:val="single" w:color="auto" w:sz="8" w:space="0"/>
              <w:tl2br w:val="nil"/>
              <w:tr2bl w:val="nil"/>
            </w:tcBorders>
            <w:shd w:val="clear" w:color="auto" w:fill="FFFFFF"/>
            <w:vAlign w:val="center"/>
          </w:tcPr>
          <w:p w14:paraId="750C2016">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0.70 </w:t>
            </w:r>
          </w:p>
        </w:tc>
        <w:tc>
          <w:tcPr>
            <w:tcW w:w="418" w:type="pct"/>
            <w:tcBorders>
              <w:top w:val="single" w:color="auto" w:sz="8" w:space="0"/>
              <w:tl2br w:val="nil"/>
              <w:tr2bl w:val="nil"/>
            </w:tcBorders>
            <w:shd w:val="clear" w:color="auto" w:fill="FFFFFF"/>
            <w:vAlign w:val="center"/>
          </w:tcPr>
          <w:p w14:paraId="6D37F183">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0.85 </w:t>
            </w:r>
          </w:p>
        </w:tc>
        <w:tc>
          <w:tcPr>
            <w:tcW w:w="418" w:type="pct"/>
            <w:tcBorders>
              <w:top w:val="single" w:color="auto" w:sz="8" w:space="0"/>
              <w:tl2br w:val="nil"/>
              <w:tr2bl w:val="nil"/>
            </w:tcBorders>
            <w:shd w:val="clear" w:color="auto" w:fill="FFFFFF"/>
            <w:vAlign w:val="center"/>
          </w:tcPr>
          <w:p w14:paraId="163922CE">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1.08 </w:t>
            </w:r>
          </w:p>
        </w:tc>
        <w:tc>
          <w:tcPr>
            <w:tcW w:w="418" w:type="pct"/>
            <w:tcBorders>
              <w:top w:val="single" w:color="auto" w:sz="8" w:space="0"/>
              <w:tl2br w:val="nil"/>
              <w:tr2bl w:val="nil"/>
            </w:tcBorders>
            <w:shd w:val="clear" w:color="auto" w:fill="FFFFFF"/>
            <w:vAlign w:val="center"/>
          </w:tcPr>
          <w:p w14:paraId="28F90830">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0.96 </w:t>
            </w:r>
          </w:p>
        </w:tc>
        <w:tc>
          <w:tcPr>
            <w:tcW w:w="418" w:type="pct"/>
            <w:tcBorders>
              <w:top w:val="single" w:color="auto" w:sz="8" w:space="0"/>
              <w:tl2br w:val="nil"/>
              <w:tr2bl w:val="nil"/>
            </w:tcBorders>
            <w:shd w:val="clear" w:color="auto" w:fill="FFFFFF"/>
            <w:vAlign w:val="center"/>
          </w:tcPr>
          <w:p w14:paraId="74BBDA9F">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0.99 </w:t>
            </w:r>
          </w:p>
        </w:tc>
        <w:tc>
          <w:tcPr>
            <w:tcW w:w="418" w:type="pct"/>
            <w:tcBorders>
              <w:top w:val="single" w:color="auto" w:sz="8" w:space="0"/>
              <w:tl2br w:val="nil"/>
              <w:tr2bl w:val="nil"/>
            </w:tcBorders>
            <w:shd w:val="clear" w:color="auto" w:fill="FFFFFF"/>
            <w:vAlign w:val="center"/>
          </w:tcPr>
          <w:p w14:paraId="65BF0703">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0.86 </w:t>
            </w:r>
          </w:p>
        </w:tc>
        <w:tc>
          <w:tcPr>
            <w:tcW w:w="418" w:type="pct"/>
            <w:tcBorders>
              <w:top w:val="single" w:color="auto" w:sz="8" w:space="0"/>
              <w:tl2br w:val="nil"/>
              <w:tr2bl w:val="nil"/>
            </w:tcBorders>
            <w:shd w:val="clear" w:color="auto" w:fill="FFFFFF"/>
            <w:vAlign w:val="center"/>
          </w:tcPr>
          <w:p w14:paraId="6C7CE4AA">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0.95 </w:t>
            </w:r>
          </w:p>
        </w:tc>
        <w:tc>
          <w:tcPr>
            <w:tcW w:w="430" w:type="pct"/>
            <w:tcBorders>
              <w:top w:val="single" w:color="auto" w:sz="8" w:space="0"/>
              <w:tl2br w:val="nil"/>
              <w:tr2bl w:val="nil"/>
            </w:tcBorders>
            <w:shd w:val="clear" w:color="auto" w:fill="FFFFFF"/>
            <w:vAlign w:val="center"/>
          </w:tcPr>
          <w:p w14:paraId="0E5D4127">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0.96 </w:t>
            </w:r>
          </w:p>
        </w:tc>
      </w:tr>
      <w:tr w14:paraId="13DD5D1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380" w:type="pct"/>
            <w:tcBorders>
              <w:tl2br w:val="nil"/>
              <w:tr2bl w:val="nil"/>
            </w:tcBorders>
            <w:shd w:val="clear" w:color="auto" w:fill="FFFFFF"/>
            <w:vAlign w:val="center"/>
          </w:tcPr>
          <w:p w14:paraId="4F26A5B8">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2</w:t>
            </w:r>
          </w:p>
        </w:tc>
        <w:tc>
          <w:tcPr>
            <w:tcW w:w="418" w:type="pct"/>
            <w:tcBorders>
              <w:tl2br w:val="nil"/>
              <w:tr2bl w:val="nil"/>
            </w:tcBorders>
            <w:shd w:val="clear" w:color="auto" w:fill="FFFFFF"/>
            <w:vAlign w:val="center"/>
          </w:tcPr>
          <w:p w14:paraId="18B05EBC">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0.07 </w:t>
            </w:r>
          </w:p>
        </w:tc>
        <w:tc>
          <w:tcPr>
            <w:tcW w:w="418" w:type="pct"/>
            <w:tcBorders>
              <w:tl2br w:val="nil"/>
              <w:tr2bl w:val="nil"/>
            </w:tcBorders>
            <w:shd w:val="clear" w:color="auto" w:fill="FFFFFF"/>
            <w:vAlign w:val="center"/>
          </w:tcPr>
          <w:p w14:paraId="412F1270">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0.09 </w:t>
            </w:r>
          </w:p>
        </w:tc>
        <w:tc>
          <w:tcPr>
            <w:tcW w:w="418" w:type="pct"/>
            <w:tcBorders>
              <w:tl2br w:val="nil"/>
              <w:tr2bl w:val="nil"/>
            </w:tcBorders>
            <w:shd w:val="clear" w:color="auto" w:fill="FFFFFF"/>
            <w:vAlign w:val="center"/>
          </w:tcPr>
          <w:p w14:paraId="45E318BF">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-0.18 </w:t>
            </w:r>
          </w:p>
        </w:tc>
        <w:tc>
          <w:tcPr>
            <w:tcW w:w="418" w:type="pct"/>
            <w:tcBorders>
              <w:tl2br w:val="nil"/>
              <w:tr2bl w:val="nil"/>
            </w:tcBorders>
            <w:shd w:val="clear" w:color="auto" w:fill="FFFFFF"/>
            <w:vAlign w:val="center"/>
          </w:tcPr>
          <w:p w14:paraId="34392ADC">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-0.24 </w:t>
            </w:r>
          </w:p>
        </w:tc>
        <w:tc>
          <w:tcPr>
            <w:tcW w:w="418" w:type="pct"/>
            <w:tcBorders>
              <w:tl2br w:val="nil"/>
              <w:tr2bl w:val="nil"/>
            </w:tcBorders>
            <w:shd w:val="clear" w:color="auto" w:fill="FFFFFF"/>
            <w:vAlign w:val="center"/>
          </w:tcPr>
          <w:p w14:paraId="102DFABD">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-0.29 </w:t>
            </w:r>
          </w:p>
        </w:tc>
        <w:tc>
          <w:tcPr>
            <w:tcW w:w="418" w:type="pct"/>
            <w:tcBorders>
              <w:tl2br w:val="nil"/>
              <w:tr2bl w:val="nil"/>
            </w:tcBorders>
            <w:shd w:val="clear" w:color="auto" w:fill="FFFFFF"/>
            <w:vAlign w:val="center"/>
          </w:tcPr>
          <w:p w14:paraId="4EF8DCB5">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-0.36 </w:t>
            </w:r>
          </w:p>
        </w:tc>
        <w:tc>
          <w:tcPr>
            <w:tcW w:w="418" w:type="pct"/>
            <w:tcBorders>
              <w:tl2br w:val="nil"/>
              <w:tr2bl w:val="nil"/>
            </w:tcBorders>
            <w:shd w:val="clear" w:color="auto" w:fill="FFFFFF"/>
            <w:vAlign w:val="center"/>
          </w:tcPr>
          <w:p w14:paraId="3C37E080">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-0.32 </w:t>
            </w:r>
          </w:p>
        </w:tc>
        <w:tc>
          <w:tcPr>
            <w:tcW w:w="418" w:type="pct"/>
            <w:tcBorders>
              <w:tl2br w:val="nil"/>
              <w:tr2bl w:val="nil"/>
            </w:tcBorders>
            <w:shd w:val="clear" w:color="auto" w:fill="FFFFFF"/>
            <w:vAlign w:val="center"/>
          </w:tcPr>
          <w:p w14:paraId="46AC52AF">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-0.33 </w:t>
            </w:r>
          </w:p>
        </w:tc>
        <w:tc>
          <w:tcPr>
            <w:tcW w:w="418" w:type="pct"/>
            <w:tcBorders>
              <w:tl2br w:val="nil"/>
              <w:tr2bl w:val="nil"/>
            </w:tcBorders>
            <w:shd w:val="clear" w:color="auto" w:fill="FFFFFF"/>
            <w:vAlign w:val="center"/>
          </w:tcPr>
          <w:p w14:paraId="5BECE8A7">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-0.29 </w:t>
            </w:r>
          </w:p>
        </w:tc>
        <w:tc>
          <w:tcPr>
            <w:tcW w:w="418" w:type="pct"/>
            <w:tcBorders>
              <w:tl2br w:val="nil"/>
              <w:tr2bl w:val="nil"/>
            </w:tcBorders>
            <w:shd w:val="clear" w:color="auto" w:fill="FFFFFF"/>
            <w:vAlign w:val="center"/>
          </w:tcPr>
          <w:p w14:paraId="2AA629C8">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-0.32 </w:t>
            </w:r>
          </w:p>
        </w:tc>
        <w:tc>
          <w:tcPr>
            <w:tcW w:w="430" w:type="pct"/>
            <w:tcBorders>
              <w:tl2br w:val="nil"/>
              <w:tr2bl w:val="nil"/>
            </w:tcBorders>
            <w:shd w:val="clear" w:color="auto" w:fill="FFFFFF"/>
            <w:vAlign w:val="center"/>
          </w:tcPr>
          <w:p w14:paraId="439DB2B3">
            <w:pPr>
              <w:widowControl/>
              <w:jc w:val="center"/>
              <w:rPr>
                <w:rFonts w:hint="eastAsia" w:ascii="宋体" w:hAnsi="宋体" w:eastAsia="宋体" w:cs="宋体"/>
                <w:color w:val="000000"/>
                <w:kern w:val="0"/>
                <w:sz w:val="24"/>
                <w:szCs w:val="24"/>
                <w:lang w:bidi="ar"/>
              </w:rPr>
            </w:pPr>
            <w:r>
              <w:rPr>
                <w:rFonts w:ascii="宋体" w:hAnsi="宋体" w:eastAsia="宋体" w:cs="宋体"/>
                <w:color w:val="000000"/>
                <w:kern w:val="0"/>
                <w:sz w:val="24"/>
                <w:szCs w:val="24"/>
                <w:lang w:bidi="ar"/>
              </w:rPr>
              <w:t xml:space="preserve">-0.32 </w:t>
            </w:r>
          </w:p>
        </w:tc>
      </w:tr>
    </w:tbl>
    <w:p w14:paraId="2E48E996">
      <w:pPr>
        <w:widowControl/>
        <w:jc w:val="center"/>
        <w:rPr>
          <w:rFonts w:hint="eastAsia" w:ascii="宋体" w:hAnsi="宋体" w:eastAsia="宋体" w:cs="宋体"/>
          <w:color w:val="000000"/>
          <w:kern w:val="0"/>
          <w:sz w:val="24"/>
          <w:szCs w:val="24"/>
          <w:lang w:bidi="ar"/>
        </w:rPr>
      </w:pPr>
      <w:r>
        <w:rPr>
          <w:rFonts w:hint="eastAsia" w:ascii="宋体" w:hAnsi="宋体" w:eastAsia="宋体" w:cs="宋体"/>
          <w:b/>
          <w:bCs/>
          <w:color w:val="000000"/>
          <w:kern w:val="0"/>
          <w:sz w:val="24"/>
          <w:szCs w:val="24"/>
          <w:lang w:bidi="ar"/>
        </w:rPr>
        <w:t>表5-2</w:t>
      </w:r>
      <w:r>
        <w:rPr>
          <w:rFonts w:hint="eastAsia" w:ascii="宋体" w:hAnsi="宋体" w:eastAsia="宋体" w:cs="宋体"/>
          <w:color w:val="000000"/>
          <w:kern w:val="0"/>
          <w:sz w:val="24"/>
          <w:szCs w:val="24"/>
          <w:lang w:bidi="ar"/>
        </w:rPr>
        <w:t xml:space="preserve"> </w:t>
      </w:r>
      <w:r>
        <w:rPr>
          <w:rFonts w:ascii="Times New Roman" w:hAnsi="Times New Roman" w:eastAsia="宋体" w:cs="Times New Roman"/>
          <w:color w:val="000000"/>
          <w:kern w:val="0"/>
          <w:sz w:val="24"/>
          <w:szCs w:val="24"/>
          <w:lang w:bidi="ar"/>
        </w:rPr>
        <w:t>K-means</w:t>
      </w:r>
      <w:r>
        <w:rPr>
          <w:rFonts w:hint="eastAsia" w:ascii="宋体" w:hAnsi="宋体" w:eastAsia="宋体" w:cs="宋体"/>
          <w:color w:val="000000"/>
          <w:kern w:val="0"/>
          <w:sz w:val="24"/>
          <w:szCs w:val="24"/>
          <w:lang w:bidi="ar"/>
        </w:rPr>
        <w:t>聚类结果</w:t>
      </w:r>
    </w:p>
    <w:p w14:paraId="3E35FC1B">
      <w:pPr>
        <w:widowControl/>
        <w:jc w:val="center"/>
        <w:rPr>
          <w:rFonts w:hint="eastAsia" w:ascii="宋体" w:hAnsi="宋体" w:eastAsia="宋体" w:cs="宋体"/>
          <w:color w:val="000000"/>
          <w:kern w:val="0"/>
          <w:sz w:val="24"/>
          <w:szCs w:val="24"/>
          <w:lang w:bidi="ar"/>
        </w:rPr>
      </w:pPr>
    </w:p>
    <w:p w14:paraId="38155EC4">
      <w:pPr>
        <w:widowControl/>
        <w:ind w:firstLine="480" w:firstLineChars="200"/>
        <w:jc w:val="left"/>
        <w:rPr>
          <w:rFonts w:hint="eastAsia"/>
        </w:rPr>
      </w:pPr>
      <w:r>
        <w:rPr>
          <w:rFonts w:hint="eastAsia" w:ascii="宋体" w:hAnsi="宋体" w:eastAsia="宋体"/>
          <w:sz w:val="24"/>
          <w:szCs w:val="24"/>
        </w:rPr>
        <w:t>通过Python代码，对</w:t>
      </w:r>
      <w:r>
        <w:rPr>
          <w:rFonts w:ascii="Times New Roman" w:hAnsi="Times New Roman" w:eastAsia="宋体" w:cs="Times New Roman"/>
          <w:color w:val="000000"/>
          <w:kern w:val="0"/>
          <w:sz w:val="24"/>
          <w:szCs w:val="24"/>
          <w:lang w:bidi="ar"/>
        </w:rPr>
        <w:t>K-means</w:t>
      </w:r>
      <w:r>
        <w:rPr>
          <w:rFonts w:hint="eastAsia" w:ascii="宋体" w:hAnsi="宋体" w:eastAsia="宋体" w:cs="宋体"/>
          <w:color w:val="000000"/>
          <w:kern w:val="0"/>
          <w:sz w:val="24"/>
          <w:szCs w:val="24"/>
          <w:lang w:bidi="ar"/>
        </w:rPr>
        <w:t>聚类结果进行</w:t>
      </w:r>
      <w:r>
        <w:rPr>
          <w:rFonts w:ascii="Times New Roman" w:hAnsi="Times New Roman" w:eastAsia="宋体" w:cs="Times New Roman"/>
          <w:color w:val="000000"/>
          <w:kern w:val="0"/>
          <w:sz w:val="24"/>
          <w:szCs w:val="24"/>
          <w:lang w:bidi="ar"/>
        </w:rPr>
        <w:t>t-SNE</w:t>
      </w:r>
      <w:r>
        <w:rPr>
          <w:rFonts w:hint="eastAsia" w:ascii="宋体" w:hAnsi="宋体" w:eastAsia="宋体" w:cs="宋体"/>
          <w:color w:val="000000"/>
          <w:kern w:val="0"/>
          <w:sz w:val="24"/>
          <w:szCs w:val="24"/>
          <w:lang w:bidi="ar"/>
        </w:rPr>
        <w:t>处理</w:t>
      </w:r>
      <w:r>
        <w:rPr>
          <w:rFonts w:hint="eastAsia" w:ascii="宋体" w:hAnsi="宋体" w:eastAsia="宋体" w:cs="宋体"/>
          <w:sz w:val="24"/>
          <w:szCs w:val="24"/>
          <w:vertAlign w:val="superscript"/>
          <w:lang w:bidi="ar"/>
        </w:rPr>
        <w:t>[9]</w:t>
      </w:r>
      <w:r>
        <w:rPr>
          <w:rFonts w:hint="eastAsia" w:ascii="宋体" w:hAnsi="宋体" w:eastAsia="宋体" w:cs="宋体"/>
          <w:color w:val="000000"/>
          <w:kern w:val="0"/>
          <w:sz w:val="24"/>
          <w:szCs w:val="24"/>
          <w:lang w:bidi="ar"/>
        </w:rPr>
        <w:t>，将聚类结果由十一个维度降为三个维度可视化，结果如下图所示：</w:t>
      </w:r>
    </w:p>
    <w:p w14:paraId="26E15F92">
      <w:pPr>
        <w:widowControl/>
        <w:jc w:val="center"/>
        <w:rPr>
          <w:rFonts w:hint="eastAsia" w:ascii="宋体" w:hAnsi="宋体" w:eastAsia="宋体" w:cs="宋体"/>
          <w:color w:val="000000"/>
          <w:kern w:val="0"/>
          <w:sz w:val="24"/>
          <w:szCs w:val="24"/>
          <w:lang w:bidi="ar"/>
        </w:rPr>
      </w:pPr>
      <w:r>
        <w:drawing>
          <wp:inline distT="0" distB="0" distL="114300" distR="114300">
            <wp:extent cx="2973705" cy="283718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4"/>
                    <a:srcRect l="20279" t="6410" r="12271" b="11758"/>
                    <a:stretch>
                      <a:fillRect/>
                    </a:stretch>
                  </pic:blipFill>
                  <pic:spPr>
                    <a:xfrm>
                      <a:off x="0" y="0"/>
                      <a:ext cx="2973705" cy="2837180"/>
                    </a:xfrm>
                    <a:prstGeom prst="rect">
                      <a:avLst/>
                    </a:prstGeom>
                    <a:noFill/>
                    <a:ln>
                      <a:noFill/>
                    </a:ln>
                  </pic:spPr>
                </pic:pic>
              </a:graphicData>
            </a:graphic>
          </wp:inline>
        </w:drawing>
      </w:r>
    </w:p>
    <w:p w14:paraId="2F1C19C4">
      <w:pPr>
        <w:ind w:firstLine="480" w:firstLineChars="200"/>
        <w:jc w:val="center"/>
        <w:rPr>
          <w:rFonts w:hint="eastAsia" w:ascii="宋体" w:hAnsi="宋体" w:eastAsia="宋体"/>
          <w:sz w:val="24"/>
          <w:szCs w:val="24"/>
        </w:rPr>
      </w:pPr>
      <w:r>
        <w:rPr>
          <w:rFonts w:hint="eastAsia" w:ascii="宋体" w:hAnsi="宋体" w:eastAsia="宋体"/>
          <w:sz w:val="24"/>
          <w:szCs w:val="24"/>
        </w:rPr>
        <w:t xml:space="preserve">图5-15 </w:t>
      </w:r>
      <w:r>
        <w:rPr>
          <w:rFonts w:ascii="Times New Roman" w:hAnsi="Times New Roman" w:eastAsia="宋体" w:cs="Times New Roman"/>
          <w:color w:val="000000"/>
          <w:kern w:val="0"/>
          <w:sz w:val="24"/>
          <w:szCs w:val="24"/>
          <w:lang w:bidi="ar"/>
        </w:rPr>
        <w:t>t-SNE</w:t>
      </w:r>
      <w:r>
        <w:rPr>
          <w:rFonts w:hint="eastAsia" w:ascii="Times New Roman" w:hAnsi="Times New Roman" w:eastAsia="宋体" w:cs="Times New Roman"/>
          <w:color w:val="000000"/>
          <w:kern w:val="0"/>
          <w:sz w:val="24"/>
          <w:szCs w:val="24"/>
          <w:lang w:bidi="ar"/>
        </w:rPr>
        <w:t>聚类结果三维散点图</w:t>
      </w:r>
    </w:p>
    <w:p w14:paraId="641530BE">
      <w:pPr>
        <w:ind w:firstLine="480" w:firstLineChars="200"/>
        <w:rPr>
          <w:rFonts w:hint="eastAsia" w:ascii="宋体" w:hAnsi="宋体" w:eastAsia="宋体"/>
          <w:sz w:val="24"/>
          <w:szCs w:val="24"/>
        </w:rPr>
      </w:pPr>
      <w:r>
        <w:rPr>
          <w:rFonts w:hint="eastAsia" w:ascii="宋体" w:hAnsi="宋体" w:eastAsia="宋体"/>
          <w:sz w:val="24"/>
          <w:szCs w:val="24"/>
        </w:rPr>
        <w:t>可见，2个聚类簇聚集效果较好，聚类中心间的距离均比较合理。</w:t>
      </w:r>
    </w:p>
    <w:p w14:paraId="1BFBE03D">
      <w:pPr>
        <w:rPr>
          <w:rFonts w:hint="eastAsia" w:ascii="宋体" w:hAnsi="宋体" w:eastAsia="宋体"/>
          <w:sz w:val="24"/>
          <w:szCs w:val="24"/>
        </w:rPr>
      </w:pPr>
    </w:p>
    <w:p w14:paraId="28D63743">
      <w:pPr>
        <w:numPr>
          <w:ilvl w:val="0"/>
          <w:numId w:val="4"/>
        </w:numPr>
        <w:rPr>
          <w:rFonts w:hint="eastAsia" w:ascii="宋体" w:hAnsi="宋体" w:eastAsia="宋体"/>
          <w:sz w:val="24"/>
          <w:szCs w:val="24"/>
        </w:rPr>
      </w:pPr>
      <w:r>
        <w:rPr>
          <w:rFonts w:hint="eastAsia" w:ascii="宋体" w:hAnsi="宋体" w:eastAsia="宋体"/>
          <w:sz w:val="24"/>
          <w:szCs w:val="24"/>
        </w:rPr>
        <w:t>聚类结果特征分析</w:t>
      </w:r>
    </w:p>
    <w:p w14:paraId="3D12DA89">
      <w:pPr>
        <w:rPr>
          <w:rFonts w:hint="eastAsia" w:ascii="宋体" w:hAnsi="宋体" w:eastAsia="宋体"/>
          <w:sz w:val="24"/>
          <w:szCs w:val="24"/>
        </w:rPr>
      </w:pPr>
      <w:r>
        <w:rPr>
          <w:rFonts w:hint="eastAsia" w:ascii="宋体" w:hAnsi="宋体" w:eastAsia="宋体"/>
          <w:sz w:val="24"/>
          <w:szCs w:val="24"/>
        </w:rPr>
        <w:t xml:space="preserve">   将聚类中心转化为问题选项，如下表所示：</w:t>
      </w:r>
    </w:p>
    <w:tbl>
      <w:tblPr>
        <w:tblStyle w:val="16"/>
        <w:tblW w:w="5204" w:type="pct"/>
        <w:tblInd w:w="-35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1"/>
        <w:gridCol w:w="1127"/>
        <w:gridCol w:w="710"/>
        <w:gridCol w:w="710"/>
        <w:gridCol w:w="710"/>
        <w:gridCol w:w="710"/>
        <w:gridCol w:w="710"/>
        <w:gridCol w:w="710"/>
        <w:gridCol w:w="710"/>
        <w:gridCol w:w="710"/>
        <w:gridCol w:w="711"/>
        <w:gridCol w:w="711"/>
      </w:tblGrid>
      <w:tr w14:paraId="2AB0641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361" w:type="pct"/>
            <w:tcBorders>
              <w:bottom w:val="single" w:color="auto" w:sz="8" w:space="0"/>
            </w:tcBorders>
            <w:shd w:val="clear" w:color="auto" w:fill="FFFFFF"/>
            <w:vAlign w:val="center"/>
          </w:tcPr>
          <w:p w14:paraId="17568167">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聚类分组</w:t>
            </w:r>
          </w:p>
        </w:tc>
        <w:tc>
          <w:tcPr>
            <w:tcW w:w="635" w:type="pct"/>
            <w:tcBorders>
              <w:bottom w:val="single" w:color="auto" w:sz="8" w:space="0"/>
            </w:tcBorders>
            <w:shd w:val="clear" w:color="auto" w:fill="FFFFFF"/>
            <w:vAlign w:val="center"/>
          </w:tcPr>
          <w:p w14:paraId="6CAF18C4">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年龄</w:t>
            </w:r>
          </w:p>
        </w:tc>
        <w:tc>
          <w:tcPr>
            <w:tcW w:w="400" w:type="pct"/>
            <w:tcBorders>
              <w:bottom w:val="single" w:color="auto" w:sz="8" w:space="0"/>
            </w:tcBorders>
            <w:shd w:val="clear" w:color="auto" w:fill="FFFFFF"/>
            <w:vAlign w:val="center"/>
          </w:tcPr>
          <w:p w14:paraId="14561AEE">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受教育程度</w:t>
            </w:r>
          </w:p>
        </w:tc>
        <w:tc>
          <w:tcPr>
            <w:tcW w:w="400" w:type="pct"/>
            <w:tcBorders>
              <w:bottom w:val="single" w:color="auto" w:sz="8" w:space="0"/>
            </w:tcBorders>
            <w:shd w:val="clear" w:color="auto" w:fill="FFFFFF"/>
            <w:vAlign w:val="center"/>
          </w:tcPr>
          <w:p w14:paraId="4653DC86">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日工作时间</w:t>
            </w:r>
          </w:p>
        </w:tc>
        <w:tc>
          <w:tcPr>
            <w:tcW w:w="400" w:type="pct"/>
            <w:tcBorders>
              <w:bottom w:val="single" w:color="auto" w:sz="8" w:space="0"/>
            </w:tcBorders>
            <w:shd w:val="clear" w:color="auto" w:fill="FFFFFF"/>
            <w:vAlign w:val="center"/>
          </w:tcPr>
          <w:p w14:paraId="1A3FE623">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加班工作薪酬支付情况</w:t>
            </w:r>
          </w:p>
        </w:tc>
        <w:tc>
          <w:tcPr>
            <w:tcW w:w="400" w:type="pct"/>
            <w:tcBorders>
              <w:bottom w:val="single" w:color="auto" w:sz="8" w:space="0"/>
            </w:tcBorders>
            <w:shd w:val="clear" w:color="auto" w:fill="FFFFFF"/>
            <w:vAlign w:val="center"/>
          </w:tcPr>
          <w:p w14:paraId="206C7DF2">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劳动合同情况</w:t>
            </w:r>
          </w:p>
        </w:tc>
        <w:tc>
          <w:tcPr>
            <w:tcW w:w="400" w:type="pct"/>
            <w:tcBorders>
              <w:bottom w:val="single" w:color="auto" w:sz="8" w:space="0"/>
            </w:tcBorders>
            <w:shd w:val="clear" w:color="auto" w:fill="FFFFFF"/>
            <w:vAlign w:val="center"/>
          </w:tcPr>
          <w:p w14:paraId="7D286D59">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工伤保险情况</w:t>
            </w:r>
          </w:p>
        </w:tc>
        <w:tc>
          <w:tcPr>
            <w:tcW w:w="400" w:type="pct"/>
            <w:tcBorders>
              <w:bottom w:val="single" w:color="auto" w:sz="8" w:space="0"/>
            </w:tcBorders>
            <w:shd w:val="clear" w:color="auto" w:fill="FFFFFF"/>
            <w:vAlign w:val="center"/>
          </w:tcPr>
          <w:p w14:paraId="12F7F7A1">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医疗保险情况</w:t>
            </w:r>
          </w:p>
        </w:tc>
        <w:tc>
          <w:tcPr>
            <w:tcW w:w="400" w:type="pct"/>
            <w:tcBorders>
              <w:bottom w:val="single" w:color="auto" w:sz="8" w:space="0"/>
            </w:tcBorders>
            <w:shd w:val="clear" w:color="auto" w:fill="FFFFFF"/>
            <w:vAlign w:val="center"/>
          </w:tcPr>
          <w:p w14:paraId="4DE39E8C">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养老保险情况</w:t>
            </w:r>
          </w:p>
        </w:tc>
        <w:tc>
          <w:tcPr>
            <w:tcW w:w="400" w:type="pct"/>
            <w:tcBorders>
              <w:bottom w:val="single" w:color="auto" w:sz="8" w:space="0"/>
            </w:tcBorders>
            <w:shd w:val="clear" w:color="auto" w:fill="FFFFFF"/>
            <w:vAlign w:val="center"/>
          </w:tcPr>
          <w:p w14:paraId="30465081">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激励机制</w:t>
            </w:r>
          </w:p>
        </w:tc>
        <w:tc>
          <w:tcPr>
            <w:tcW w:w="400" w:type="pct"/>
            <w:tcBorders>
              <w:bottom w:val="single" w:color="auto" w:sz="8" w:space="0"/>
            </w:tcBorders>
            <w:shd w:val="clear" w:color="auto" w:fill="FFFFFF"/>
            <w:vAlign w:val="center"/>
          </w:tcPr>
          <w:p w14:paraId="148B3111">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成就感获得</w:t>
            </w:r>
          </w:p>
        </w:tc>
        <w:tc>
          <w:tcPr>
            <w:tcW w:w="400" w:type="pct"/>
            <w:tcBorders>
              <w:bottom w:val="single" w:color="auto" w:sz="8" w:space="0"/>
            </w:tcBorders>
            <w:shd w:val="clear" w:color="auto" w:fill="FFFFFF"/>
            <w:vAlign w:val="center"/>
          </w:tcPr>
          <w:p w14:paraId="3AE6289A">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环境和机会</w:t>
            </w:r>
          </w:p>
        </w:tc>
      </w:tr>
      <w:tr w14:paraId="5C31399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0" w:hRule="atLeast"/>
        </w:trPr>
        <w:tc>
          <w:tcPr>
            <w:tcW w:w="361" w:type="pct"/>
            <w:tcBorders>
              <w:top w:val="single" w:color="auto" w:sz="8" w:space="0"/>
              <w:tl2br w:val="nil"/>
              <w:tr2bl w:val="nil"/>
            </w:tcBorders>
            <w:shd w:val="clear" w:color="auto" w:fill="FFFFFF"/>
            <w:vAlign w:val="center"/>
          </w:tcPr>
          <w:p w14:paraId="4BFD1036">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1</w:t>
            </w:r>
          </w:p>
        </w:tc>
        <w:tc>
          <w:tcPr>
            <w:tcW w:w="635" w:type="pct"/>
            <w:tcBorders>
              <w:top w:val="single" w:color="auto" w:sz="8" w:space="0"/>
              <w:tl2br w:val="nil"/>
              <w:tr2bl w:val="nil"/>
            </w:tcBorders>
            <w:shd w:val="clear" w:color="auto" w:fill="FFFFFF"/>
            <w:vAlign w:val="center"/>
          </w:tcPr>
          <w:p w14:paraId="4663CE7E">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31-45岁</w:t>
            </w:r>
          </w:p>
        </w:tc>
        <w:tc>
          <w:tcPr>
            <w:tcW w:w="400" w:type="pct"/>
            <w:tcBorders>
              <w:top w:val="single" w:color="auto" w:sz="8" w:space="0"/>
              <w:tl2br w:val="nil"/>
              <w:tr2bl w:val="nil"/>
            </w:tcBorders>
            <w:shd w:val="clear" w:color="auto" w:fill="FFFFFF"/>
            <w:vAlign w:val="center"/>
          </w:tcPr>
          <w:p w14:paraId="7DF5A0AB">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大专</w:t>
            </w:r>
          </w:p>
        </w:tc>
        <w:tc>
          <w:tcPr>
            <w:tcW w:w="400" w:type="pct"/>
            <w:tcBorders>
              <w:top w:val="single" w:color="auto" w:sz="8" w:space="0"/>
              <w:tl2br w:val="nil"/>
              <w:tr2bl w:val="nil"/>
            </w:tcBorders>
            <w:shd w:val="clear" w:color="auto" w:fill="FFFFFF"/>
            <w:vAlign w:val="center"/>
          </w:tcPr>
          <w:p w14:paraId="5321CBB6">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10-12小时</w:t>
            </w:r>
          </w:p>
        </w:tc>
        <w:tc>
          <w:tcPr>
            <w:tcW w:w="400" w:type="pct"/>
            <w:tcBorders>
              <w:top w:val="single" w:color="auto" w:sz="8" w:space="0"/>
              <w:tl2br w:val="nil"/>
              <w:tr2bl w:val="nil"/>
            </w:tcBorders>
            <w:shd w:val="clear" w:color="auto" w:fill="FFFFFF"/>
            <w:vAlign w:val="center"/>
          </w:tcPr>
          <w:p w14:paraId="5290EE3E">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满意</w:t>
            </w:r>
          </w:p>
        </w:tc>
        <w:tc>
          <w:tcPr>
            <w:tcW w:w="400" w:type="pct"/>
            <w:tcBorders>
              <w:top w:val="single" w:color="auto" w:sz="8" w:space="0"/>
              <w:tl2br w:val="nil"/>
              <w:tr2bl w:val="nil"/>
            </w:tcBorders>
            <w:shd w:val="clear" w:color="auto" w:fill="FFFFFF"/>
            <w:vAlign w:val="center"/>
          </w:tcPr>
          <w:p w14:paraId="1D10944C">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满意</w:t>
            </w:r>
          </w:p>
        </w:tc>
        <w:tc>
          <w:tcPr>
            <w:tcW w:w="400" w:type="pct"/>
            <w:tcBorders>
              <w:top w:val="single" w:color="auto" w:sz="8" w:space="0"/>
              <w:tl2br w:val="nil"/>
              <w:tr2bl w:val="nil"/>
            </w:tcBorders>
            <w:shd w:val="clear" w:color="auto" w:fill="FFFFFF"/>
            <w:vAlign w:val="center"/>
          </w:tcPr>
          <w:p w14:paraId="2015DDEF">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非常满意</w:t>
            </w:r>
          </w:p>
        </w:tc>
        <w:tc>
          <w:tcPr>
            <w:tcW w:w="400" w:type="pct"/>
            <w:tcBorders>
              <w:top w:val="single" w:color="auto" w:sz="8" w:space="0"/>
              <w:tl2br w:val="nil"/>
              <w:tr2bl w:val="nil"/>
            </w:tcBorders>
            <w:shd w:val="clear" w:color="auto" w:fill="FFFFFF"/>
            <w:vAlign w:val="center"/>
          </w:tcPr>
          <w:p w14:paraId="01EFE7C1">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满意</w:t>
            </w:r>
          </w:p>
        </w:tc>
        <w:tc>
          <w:tcPr>
            <w:tcW w:w="400" w:type="pct"/>
            <w:tcBorders>
              <w:top w:val="single" w:color="auto" w:sz="8" w:space="0"/>
              <w:tl2br w:val="nil"/>
              <w:tr2bl w:val="nil"/>
            </w:tcBorders>
            <w:shd w:val="clear" w:color="auto" w:fill="FFFFFF"/>
            <w:vAlign w:val="center"/>
          </w:tcPr>
          <w:p w14:paraId="6B9A86FD">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满意</w:t>
            </w:r>
          </w:p>
        </w:tc>
        <w:tc>
          <w:tcPr>
            <w:tcW w:w="400" w:type="pct"/>
            <w:tcBorders>
              <w:top w:val="single" w:color="auto" w:sz="8" w:space="0"/>
              <w:tl2br w:val="nil"/>
              <w:tr2bl w:val="nil"/>
            </w:tcBorders>
            <w:shd w:val="clear" w:color="auto" w:fill="FFFFFF"/>
            <w:vAlign w:val="center"/>
          </w:tcPr>
          <w:p w14:paraId="22399ABD">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满意</w:t>
            </w:r>
          </w:p>
        </w:tc>
        <w:tc>
          <w:tcPr>
            <w:tcW w:w="400" w:type="pct"/>
            <w:tcBorders>
              <w:top w:val="single" w:color="auto" w:sz="8" w:space="0"/>
              <w:tl2br w:val="nil"/>
              <w:tr2bl w:val="nil"/>
            </w:tcBorders>
            <w:shd w:val="clear" w:color="auto" w:fill="FFFFFF"/>
            <w:vAlign w:val="center"/>
          </w:tcPr>
          <w:p w14:paraId="16F214C3">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满意</w:t>
            </w:r>
          </w:p>
        </w:tc>
        <w:tc>
          <w:tcPr>
            <w:tcW w:w="400" w:type="pct"/>
            <w:tcBorders>
              <w:top w:val="single" w:color="auto" w:sz="8" w:space="0"/>
              <w:tl2br w:val="nil"/>
              <w:tr2bl w:val="nil"/>
            </w:tcBorders>
            <w:shd w:val="clear" w:color="auto" w:fill="FFFFFF"/>
            <w:vAlign w:val="center"/>
          </w:tcPr>
          <w:p w14:paraId="601336FC">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满意</w:t>
            </w:r>
          </w:p>
        </w:tc>
      </w:tr>
      <w:tr w14:paraId="0739C2C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361" w:type="pct"/>
            <w:tcBorders>
              <w:tl2br w:val="nil"/>
              <w:tr2bl w:val="nil"/>
            </w:tcBorders>
            <w:shd w:val="clear" w:color="auto" w:fill="FFFFFF"/>
            <w:vAlign w:val="center"/>
          </w:tcPr>
          <w:p w14:paraId="677B19BD">
            <w:pPr>
              <w:widowControl/>
              <w:jc w:val="center"/>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2</w:t>
            </w:r>
          </w:p>
        </w:tc>
        <w:tc>
          <w:tcPr>
            <w:tcW w:w="635" w:type="pct"/>
            <w:tcBorders>
              <w:tl2br w:val="nil"/>
              <w:tr2bl w:val="nil"/>
            </w:tcBorders>
            <w:shd w:val="clear" w:color="auto" w:fill="FFFFFF"/>
            <w:vAlign w:val="center"/>
          </w:tcPr>
          <w:p w14:paraId="7897573A">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18-25岁</w:t>
            </w:r>
          </w:p>
        </w:tc>
        <w:tc>
          <w:tcPr>
            <w:tcW w:w="400" w:type="pct"/>
            <w:tcBorders>
              <w:tl2br w:val="nil"/>
              <w:tr2bl w:val="nil"/>
            </w:tcBorders>
            <w:shd w:val="clear" w:color="auto" w:fill="FFFFFF"/>
            <w:vAlign w:val="center"/>
          </w:tcPr>
          <w:p w14:paraId="60FA37AA">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高中（中专）及以下</w:t>
            </w:r>
          </w:p>
        </w:tc>
        <w:tc>
          <w:tcPr>
            <w:tcW w:w="400" w:type="pct"/>
            <w:tcBorders>
              <w:tl2br w:val="nil"/>
              <w:tr2bl w:val="nil"/>
            </w:tcBorders>
            <w:shd w:val="clear" w:color="auto" w:fill="FFFFFF"/>
            <w:vAlign w:val="center"/>
          </w:tcPr>
          <w:p w14:paraId="7A366EAA">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8 小时及以下</w:t>
            </w:r>
          </w:p>
        </w:tc>
        <w:tc>
          <w:tcPr>
            <w:tcW w:w="400" w:type="pct"/>
            <w:tcBorders>
              <w:tl2br w:val="nil"/>
              <w:tr2bl w:val="nil"/>
            </w:tcBorders>
            <w:shd w:val="clear" w:color="auto" w:fill="FFFFFF"/>
            <w:vAlign w:val="center"/>
          </w:tcPr>
          <w:p w14:paraId="15405DE8">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一般</w:t>
            </w:r>
          </w:p>
        </w:tc>
        <w:tc>
          <w:tcPr>
            <w:tcW w:w="400" w:type="pct"/>
            <w:tcBorders>
              <w:tl2br w:val="nil"/>
              <w:tr2bl w:val="nil"/>
            </w:tcBorders>
            <w:shd w:val="clear" w:color="auto" w:fill="FFFFFF"/>
            <w:vAlign w:val="center"/>
          </w:tcPr>
          <w:p w14:paraId="615F415B">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一般</w:t>
            </w:r>
          </w:p>
        </w:tc>
        <w:tc>
          <w:tcPr>
            <w:tcW w:w="400" w:type="pct"/>
            <w:tcBorders>
              <w:tl2br w:val="nil"/>
              <w:tr2bl w:val="nil"/>
            </w:tcBorders>
            <w:shd w:val="clear" w:color="auto" w:fill="FFFFFF"/>
            <w:vAlign w:val="center"/>
          </w:tcPr>
          <w:p w14:paraId="1E5B231E">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一般</w:t>
            </w:r>
          </w:p>
        </w:tc>
        <w:tc>
          <w:tcPr>
            <w:tcW w:w="400" w:type="pct"/>
            <w:tcBorders>
              <w:tl2br w:val="nil"/>
              <w:tr2bl w:val="nil"/>
            </w:tcBorders>
            <w:shd w:val="clear" w:color="auto" w:fill="FFFFFF"/>
            <w:vAlign w:val="center"/>
          </w:tcPr>
          <w:p w14:paraId="295EEE52">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一般</w:t>
            </w:r>
          </w:p>
        </w:tc>
        <w:tc>
          <w:tcPr>
            <w:tcW w:w="400" w:type="pct"/>
            <w:tcBorders>
              <w:tl2br w:val="nil"/>
              <w:tr2bl w:val="nil"/>
            </w:tcBorders>
            <w:shd w:val="clear" w:color="auto" w:fill="FFFFFF"/>
            <w:vAlign w:val="center"/>
          </w:tcPr>
          <w:p w14:paraId="39E99103">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一般</w:t>
            </w:r>
          </w:p>
        </w:tc>
        <w:tc>
          <w:tcPr>
            <w:tcW w:w="400" w:type="pct"/>
            <w:tcBorders>
              <w:tl2br w:val="nil"/>
              <w:tr2bl w:val="nil"/>
            </w:tcBorders>
            <w:shd w:val="clear" w:color="auto" w:fill="FFFFFF"/>
            <w:vAlign w:val="center"/>
          </w:tcPr>
          <w:p w14:paraId="506CF608">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一般</w:t>
            </w:r>
          </w:p>
        </w:tc>
        <w:tc>
          <w:tcPr>
            <w:tcW w:w="400" w:type="pct"/>
            <w:tcBorders>
              <w:tl2br w:val="nil"/>
              <w:tr2bl w:val="nil"/>
            </w:tcBorders>
            <w:shd w:val="clear" w:color="auto" w:fill="FFFFFF"/>
            <w:vAlign w:val="center"/>
          </w:tcPr>
          <w:p w14:paraId="7F2777DB">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一般</w:t>
            </w:r>
          </w:p>
        </w:tc>
        <w:tc>
          <w:tcPr>
            <w:tcW w:w="400" w:type="pct"/>
            <w:tcBorders>
              <w:tl2br w:val="nil"/>
              <w:tr2bl w:val="nil"/>
            </w:tcBorders>
            <w:shd w:val="clear" w:color="auto" w:fill="FFFFFF"/>
            <w:vAlign w:val="center"/>
          </w:tcPr>
          <w:p w14:paraId="282DFC6E">
            <w:pPr>
              <w:widowControl/>
              <w:jc w:val="left"/>
              <w:textAlignment w:val="center"/>
              <w:rPr>
                <w:rFonts w:hint="eastAsia" w:ascii="宋体" w:hAnsi="宋体" w:eastAsia="宋体" w:cs="宋体"/>
                <w:color w:val="222222"/>
                <w:sz w:val="24"/>
                <w:szCs w:val="24"/>
              </w:rPr>
            </w:pPr>
            <w:r>
              <w:rPr>
                <w:rFonts w:hint="eastAsia" w:ascii="宋体" w:hAnsi="宋体" w:eastAsia="宋体" w:cs="宋体"/>
                <w:color w:val="222222"/>
                <w:kern w:val="0"/>
                <w:sz w:val="24"/>
                <w:szCs w:val="24"/>
                <w:lang w:bidi="ar"/>
              </w:rPr>
              <w:t>一般</w:t>
            </w:r>
          </w:p>
        </w:tc>
      </w:tr>
    </w:tbl>
    <w:p w14:paraId="4DF23CAF">
      <w:pPr>
        <w:jc w:val="center"/>
        <w:rPr>
          <w:rFonts w:hint="eastAsia" w:ascii="宋体" w:hAnsi="宋体" w:eastAsia="宋体"/>
          <w:sz w:val="24"/>
          <w:szCs w:val="24"/>
        </w:rPr>
      </w:pPr>
      <w:r>
        <w:rPr>
          <w:rFonts w:hint="eastAsia" w:ascii="宋体" w:hAnsi="宋体" w:eastAsia="宋体"/>
          <w:b/>
          <w:bCs/>
          <w:sz w:val="24"/>
          <w:szCs w:val="24"/>
        </w:rPr>
        <w:t>表 5-3</w:t>
      </w:r>
      <w:r>
        <w:rPr>
          <w:rFonts w:hint="eastAsia" w:ascii="宋体" w:hAnsi="宋体" w:eastAsia="宋体"/>
          <w:sz w:val="24"/>
          <w:szCs w:val="24"/>
        </w:rPr>
        <w:t xml:space="preserve"> 聚类中心人群特征</w:t>
      </w:r>
    </w:p>
    <w:p w14:paraId="610EF118">
      <w:pPr>
        <w:widowControl/>
        <w:jc w:val="left"/>
        <w:rPr>
          <w:rFonts w:hint="eastAsia"/>
        </w:rPr>
      </w:pPr>
      <w:r>
        <w:rPr>
          <w:rFonts w:hint="eastAsia" w:ascii="宋体" w:hAnsi="宋体" w:eastAsia="宋体" w:cs="宋体"/>
          <w:color w:val="000000"/>
          <w:kern w:val="0"/>
          <w:sz w:val="24"/>
          <w:szCs w:val="24"/>
          <w:lang w:bidi="ar"/>
        </w:rPr>
        <w:t>根据聚类结果对龙虾养殖户群体进行特征分析，如下图：</w:t>
      </w:r>
    </w:p>
    <w:p w14:paraId="154418A9">
      <w:pPr>
        <w:ind w:firstLine="420" w:firstLineChars="200"/>
        <w:jc w:val="center"/>
        <w:rPr>
          <w:rFonts w:hint="eastAsia"/>
        </w:rPr>
      </w:pPr>
      <w:r>
        <w:drawing>
          <wp:inline distT="0" distB="0" distL="114300" distR="114300">
            <wp:extent cx="3616325" cy="3616325"/>
            <wp:effectExtent l="0" t="0" r="3175" b="317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25"/>
                    <a:stretch>
                      <a:fillRect/>
                    </a:stretch>
                  </pic:blipFill>
                  <pic:spPr>
                    <a:xfrm>
                      <a:off x="0" y="0"/>
                      <a:ext cx="3616325" cy="3616325"/>
                    </a:xfrm>
                    <a:prstGeom prst="rect">
                      <a:avLst/>
                    </a:prstGeom>
                    <a:noFill/>
                    <a:ln>
                      <a:noFill/>
                    </a:ln>
                  </pic:spPr>
                </pic:pic>
              </a:graphicData>
            </a:graphic>
          </wp:inline>
        </w:drawing>
      </w:r>
    </w:p>
    <w:p w14:paraId="7072D74B">
      <w:pPr>
        <w:ind w:firstLine="482" w:firstLineChars="200"/>
        <w:jc w:val="center"/>
        <w:rPr>
          <w:rFonts w:hint="eastAsia" w:ascii="宋体" w:hAnsi="宋体" w:eastAsia="宋体" w:cs="宋体"/>
          <w:sz w:val="24"/>
          <w:szCs w:val="24"/>
        </w:rPr>
      </w:pPr>
      <w:r>
        <w:rPr>
          <w:rFonts w:hint="eastAsia" w:ascii="宋体" w:hAnsi="宋体" w:eastAsia="宋体" w:cs="宋体"/>
          <w:b/>
          <w:bCs/>
          <w:sz w:val="24"/>
          <w:szCs w:val="24"/>
        </w:rPr>
        <w:t>图5-16</w:t>
      </w:r>
      <w:r>
        <w:rPr>
          <w:rFonts w:hint="eastAsia" w:ascii="宋体" w:hAnsi="宋体" w:eastAsia="宋体" w:cs="宋体"/>
          <w:sz w:val="24"/>
          <w:szCs w:val="24"/>
        </w:rPr>
        <w:t xml:space="preserve"> 聚类中心特征分析雷达图</w:t>
      </w:r>
    </w:p>
    <w:p w14:paraId="00BA5887">
      <w:pPr>
        <w:ind w:firstLine="480" w:firstLineChars="200"/>
        <w:rPr>
          <w:rFonts w:hint="eastAsia" w:ascii="宋体" w:hAnsi="宋体" w:eastAsia="宋体"/>
          <w:sz w:val="24"/>
          <w:szCs w:val="24"/>
        </w:rPr>
      </w:pPr>
      <w:r>
        <w:rPr>
          <w:rFonts w:hint="eastAsia" w:ascii="宋体" w:hAnsi="宋体" w:eastAsia="宋体"/>
          <w:sz w:val="24"/>
          <w:szCs w:val="24"/>
        </w:rPr>
        <w:t>基于这些特征描述，我们将新业态从业人员按照工作强度和保障需求、工作满意度和成长需求、年龄与职业发展阶段三个维度分成两个类别：</w:t>
      </w:r>
    </w:p>
    <w:p w14:paraId="07E2E553">
      <w:pPr>
        <w:numPr>
          <w:ilvl w:val="0"/>
          <w:numId w:val="7"/>
        </w:numPr>
        <w:rPr>
          <w:rFonts w:hint="eastAsia" w:ascii="宋体" w:hAnsi="宋体" w:eastAsia="宋体"/>
          <w:sz w:val="24"/>
          <w:szCs w:val="24"/>
        </w:rPr>
      </w:pPr>
      <w:r>
        <w:rPr>
          <w:rFonts w:hint="eastAsia" w:ascii="宋体" w:hAnsi="宋体" w:eastAsia="宋体"/>
          <w:sz w:val="24"/>
          <w:szCs w:val="24"/>
        </w:rPr>
        <w:t>第一种奋保群体</w:t>
      </w:r>
    </w:p>
    <w:p w14:paraId="2684500F">
      <w:pPr>
        <w:ind w:firstLine="482" w:firstLineChars="200"/>
        <w:rPr>
          <w:rFonts w:hint="eastAsia" w:ascii="宋体" w:hAnsi="宋体" w:eastAsia="宋体"/>
          <w:sz w:val="24"/>
          <w:szCs w:val="24"/>
        </w:rPr>
      </w:pPr>
      <w:r>
        <w:rPr>
          <w:rFonts w:ascii="宋体" w:hAnsi="宋体" w:eastAsia="宋体"/>
          <w:b/>
          <w:bCs/>
          <w:sz w:val="24"/>
          <w:szCs w:val="24"/>
        </w:rPr>
        <w:t>拼搏保障型</w:t>
      </w:r>
      <w:r>
        <w:rPr>
          <w:rFonts w:ascii="宋体" w:hAnsi="宋体" w:eastAsia="宋体"/>
          <w:sz w:val="24"/>
          <w:szCs w:val="24"/>
        </w:rPr>
        <w:t>：日工作时间较长，在保险、劳动合同等权益保障方面需求强烈，且对当前工作的整体满意度尚可。</w:t>
      </w:r>
    </w:p>
    <w:p w14:paraId="3D00298D">
      <w:pPr>
        <w:ind w:firstLine="480"/>
        <w:rPr>
          <w:rFonts w:hint="eastAsia" w:ascii="宋体" w:hAnsi="宋体" w:eastAsia="宋体"/>
          <w:sz w:val="24"/>
          <w:szCs w:val="24"/>
        </w:rPr>
      </w:pPr>
      <w:r>
        <w:rPr>
          <w:rFonts w:hint="eastAsia" w:ascii="宋体" w:hAnsi="宋体" w:eastAsia="宋体"/>
          <w:b/>
          <w:bCs/>
          <w:sz w:val="24"/>
          <w:szCs w:val="24"/>
        </w:rPr>
        <w:t>稳健满足型</w:t>
      </w:r>
      <w:r>
        <w:rPr>
          <w:rFonts w:hint="eastAsia" w:ascii="宋体" w:hAnsi="宋体" w:eastAsia="宋体"/>
          <w:sz w:val="24"/>
          <w:szCs w:val="24"/>
        </w:rPr>
        <w:t>：在工作中的多个方面满意度较高，对基本的劳动权益保障需求大，工作状态相对稳定。</w:t>
      </w:r>
    </w:p>
    <w:p w14:paraId="4A46DD1A">
      <w:pPr>
        <w:ind w:firstLine="480"/>
        <w:rPr>
          <w:rFonts w:hint="eastAsia" w:ascii="宋体" w:hAnsi="宋体" w:eastAsia="宋体"/>
          <w:sz w:val="24"/>
          <w:szCs w:val="24"/>
        </w:rPr>
      </w:pPr>
      <w:r>
        <w:rPr>
          <w:rFonts w:hint="eastAsia" w:ascii="宋体" w:hAnsi="宋体" w:eastAsia="宋体"/>
          <w:b/>
          <w:bCs/>
          <w:sz w:val="24"/>
          <w:szCs w:val="24"/>
        </w:rPr>
        <w:t>青壮奋斗求稳族</w:t>
      </w:r>
      <w:r>
        <w:rPr>
          <w:rFonts w:hint="eastAsia" w:ascii="宋体" w:hAnsi="宋体" w:eastAsia="宋体"/>
          <w:sz w:val="24"/>
          <w:szCs w:val="24"/>
        </w:rPr>
        <w:t>：年龄相对较小，处于职业发展初期，以较长的工作时间来获取收入，同时非常注重工作的稳定性。</w:t>
      </w:r>
    </w:p>
    <w:p w14:paraId="1B9D0C8F">
      <w:pPr>
        <w:numPr>
          <w:ilvl w:val="0"/>
          <w:numId w:val="7"/>
        </w:numPr>
        <w:rPr>
          <w:rFonts w:hint="eastAsia" w:ascii="宋体" w:hAnsi="宋体" w:eastAsia="宋体"/>
          <w:sz w:val="24"/>
          <w:szCs w:val="24"/>
        </w:rPr>
      </w:pPr>
      <w:r>
        <w:rPr>
          <w:rFonts w:hint="eastAsia" w:ascii="宋体" w:hAnsi="宋体" w:eastAsia="宋体"/>
          <w:sz w:val="24"/>
          <w:szCs w:val="24"/>
        </w:rPr>
        <w:t>第二种进拓群体</w:t>
      </w:r>
    </w:p>
    <w:p w14:paraId="72F782D1">
      <w:pPr>
        <w:ind w:firstLine="482" w:firstLineChars="200"/>
        <w:rPr>
          <w:rFonts w:hint="eastAsia" w:ascii="宋体" w:hAnsi="宋体" w:eastAsia="宋体"/>
          <w:sz w:val="24"/>
          <w:szCs w:val="24"/>
        </w:rPr>
      </w:pPr>
      <w:r>
        <w:rPr>
          <w:rFonts w:ascii="宋体" w:hAnsi="宋体" w:eastAsia="宋体"/>
          <w:b/>
          <w:bCs/>
          <w:sz w:val="24"/>
          <w:szCs w:val="24"/>
        </w:rPr>
        <w:t>发展探索型</w:t>
      </w:r>
      <w:r>
        <w:rPr>
          <w:rFonts w:ascii="宋体" w:hAnsi="宋体" w:eastAsia="宋体"/>
          <w:sz w:val="24"/>
          <w:szCs w:val="24"/>
        </w:rPr>
        <w:t>：相对</w:t>
      </w:r>
      <w:r>
        <w:rPr>
          <w:rFonts w:hint="eastAsia" w:ascii="宋体" w:hAnsi="宋体" w:eastAsia="宋体"/>
          <w:sz w:val="24"/>
          <w:szCs w:val="24"/>
        </w:rPr>
        <w:t>第一种</w:t>
      </w:r>
      <w:r>
        <w:rPr>
          <w:rFonts w:ascii="宋体" w:hAnsi="宋体" w:eastAsia="宋体"/>
          <w:sz w:val="24"/>
          <w:szCs w:val="24"/>
        </w:rPr>
        <w:t>更注重工作与生活平衡，受教育程度略高，对职业发展和技能提升有更高需求，但对当前工作的薪酬、激励机制以及个人发展方面满意度较低。</w:t>
      </w:r>
    </w:p>
    <w:p w14:paraId="1C6286F6">
      <w:pPr>
        <w:ind w:firstLine="482" w:firstLineChars="200"/>
        <w:rPr>
          <w:rFonts w:hint="eastAsia" w:ascii="宋体" w:hAnsi="宋体" w:eastAsia="宋体"/>
          <w:sz w:val="24"/>
          <w:szCs w:val="24"/>
        </w:rPr>
      </w:pPr>
      <w:r>
        <w:rPr>
          <w:rFonts w:ascii="宋体" w:hAnsi="宋体" w:eastAsia="宋体"/>
          <w:b/>
          <w:bCs/>
          <w:sz w:val="24"/>
          <w:szCs w:val="24"/>
        </w:rPr>
        <w:t>进取期望型</w:t>
      </w:r>
      <w:r>
        <w:rPr>
          <w:rFonts w:ascii="宋体" w:hAnsi="宋体" w:eastAsia="宋体"/>
          <w:sz w:val="24"/>
          <w:szCs w:val="24"/>
        </w:rPr>
        <w:t>：受教育程度有一定优势，更渴望职业发展，然而对当前工作的各方面满意度较低。</w:t>
      </w:r>
    </w:p>
    <w:p w14:paraId="0AE048BD">
      <w:pPr>
        <w:ind w:firstLine="482" w:firstLineChars="200"/>
        <w:rPr>
          <w:rFonts w:hint="eastAsia" w:ascii="宋体" w:hAnsi="宋体" w:eastAsia="宋体"/>
          <w:sz w:val="24"/>
          <w:szCs w:val="24"/>
        </w:rPr>
      </w:pPr>
      <w:r>
        <w:rPr>
          <w:rFonts w:ascii="宋体" w:hAnsi="宋体" w:eastAsia="宋体"/>
          <w:b/>
          <w:bCs/>
          <w:sz w:val="24"/>
          <w:szCs w:val="24"/>
        </w:rPr>
        <w:t>成熟进阶期望族</w:t>
      </w:r>
      <w:r>
        <w:rPr>
          <w:rFonts w:ascii="宋体" w:hAnsi="宋体" w:eastAsia="宋体"/>
          <w:sz w:val="24"/>
          <w:szCs w:val="24"/>
        </w:rPr>
        <w:t>：年龄稍大，工作经验相对丰富，受教育程度略高，他们在职业发展上有更高追求，希望获得更好的薪酬、激励和发展机会。</w:t>
      </w:r>
    </w:p>
    <w:p w14:paraId="59532511">
      <w:pPr>
        <w:ind w:firstLine="720" w:firstLineChars="300"/>
        <w:rPr>
          <w:rFonts w:hint="eastAsia" w:ascii="宋体" w:hAnsi="宋体" w:eastAsia="宋体"/>
          <w:sz w:val="24"/>
          <w:szCs w:val="24"/>
        </w:rPr>
      </w:pPr>
    </w:p>
    <w:p w14:paraId="65C1F608">
      <w:pPr>
        <w:numPr>
          <w:ilvl w:val="0"/>
          <w:numId w:val="4"/>
        </w:numPr>
        <w:rPr>
          <w:rFonts w:hint="eastAsia" w:ascii="宋体" w:hAnsi="宋体" w:eastAsia="宋体"/>
          <w:sz w:val="24"/>
          <w:szCs w:val="24"/>
        </w:rPr>
      </w:pPr>
      <w:r>
        <w:rPr>
          <w:rFonts w:hint="eastAsia" w:ascii="宋体" w:hAnsi="宋体" w:eastAsia="宋体"/>
          <w:sz w:val="24"/>
          <w:szCs w:val="24"/>
        </w:rPr>
        <w:t>制定个性化权益保障政策和服务</w:t>
      </w:r>
    </w:p>
    <w:p w14:paraId="5D089095">
      <w:pPr>
        <w:numPr>
          <w:ilvl w:val="0"/>
          <w:numId w:val="8"/>
        </w:numPr>
        <w:rPr>
          <w:rFonts w:hint="eastAsia" w:ascii="宋体" w:hAnsi="宋体" w:eastAsia="宋体"/>
          <w:sz w:val="24"/>
          <w:szCs w:val="24"/>
        </w:rPr>
      </w:pPr>
      <w:r>
        <w:rPr>
          <w:rFonts w:hint="eastAsia" w:ascii="宋体" w:hAnsi="宋体" w:eastAsia="宋体"/>
          <w:sz w:val="24"/>
          <w:szCs w:val="24"/>
        </w:rPr>
        <w:t>针对奋保群体：</w:t>
      </w:r>
    </w:p>
    <w:p w14:paraId="2C9F91C0">
      <w:pPr>
        <w:numPr>
          <w:ilvl w:val="0"/>
          <w:numId w:val="9"/>
        </w:numPr>
        <w:rPr>
          <w:rFonts w:hint="eastAsia" w:ascii="宋体" w:hAnsi="宋体" w:eastAsia="宋体"/>
          <w:sz w:val="24"/>
          <w:szCs w:val="24"/>
        </w:rPr>
      </w:pPr>
      <w:r>
        <w:rPr>
          <w:rFonts w:ascii="宋体" w:hAnsi="宋体" w:eastAsia="宋体"/>
          <w:sz w:val="24"/>
          <w:szCs w:val="24"/>
        </w:rPr>
        <w:t>加强保险保障力度：</w:t>
      </w:r>
      <w:r>
        <w:rPr>
          <w:rFonts w:hint="eastAsia" w:ascii="宋体" w:hAnsi="宋体" w:eastAsia="宋体"/>
          <w:sz w:val="24"/>
          <w:szCs w:val="24"/>
        </w:rPr>
        <w:t>建议</w:t>
      </w:r>
      <w:r>
        <w:rPr>
          <w:rFonts w:ascii="宋体" w:hAnsi="宋体" w:eastAsia="宋体"/>
          <w:sz w:val="24"/>
          <w:szCs w:val="24"/>
        </w:rPr>
        <w:t>政府和平台加大对工伤保险、医疗保险和养老保险的宣传力度，让从业人员充分了解保险的重要性。同时，简化参保流程，降低参保成本，例如探索政府补贴、平台与保险公司合作推出优惠套餐等方式，确保这部分人群应保尽保，降低职业风险。</w:t>
      </w:r>
    </w:p>
    <w:p w14:paraId="00A742A1">
      <w:pPr>
        <w:numPr>
          <w:ilvl w:val="0"/>
          <w:numId w:val="9"/>
        </w:numPr>
        <w:rPr>
          <w:rFonts w:hint="eastAsia" w:ascii="宋体" w:hAnsi="宋体" w:eastAsia="宋体"/>
          <w:sz w:val="24"/>
          <w:szCs w:val="24"/>
        </w:rPr>
      </w:pPr>
      <w:r>
        <w:rPr>
          <w:rFonts w:ascii="宋体" w:hAnsi="宋体" w:eastAsia="宋体"/>
          <w:sz w:val="24"/>
          <w:szCs w:val="24"/>
        </w:rPr>
        <w:t>规范劳动合同管理：</w:t>
      </w:r>
      <w:r>
        <w:rPr>
          <w:rFonts w:hint="eastAsia" w:ascii="宋体" w:hAnsi="宋体" w:eastAsia="宋体"/>
          <w:sz w:val="24"/>
          <w:szCs w:val="24"/>
        </w:rPr>
        <w:t>建议</w:t>
      </w:r>
      <w:r>
        <w:rPr>
          <w:rFonts w:ascii="宋体" w:hAnsi="宋体" w:eastAsia="宋体"/>
          <w:sz w:val="24"/>
          <w:szCs w:val="24"/>
        </w:rPr>
        <w:t>劳动监管部门加强对平台企业的监管，明确劳动合同签订标准和流程，提高劳动合同签订率。定期检查企业劳动合同执行情况，对违规企业进行严肃处理，保障劳动者的合法权益，增强他们的工作安全感。</w:t>
      </w:r>
    </w:p>
    <w:p w14:paraId="2BB3BFBB">
      <w:pPr>
        <w:rPr>
          <w:rFonts w:hint="eastAsia" w:ascii="宋体" w:hAnsi="宋体" w:eastAsia="宋体"/>
          <w:sz w:val="24"/>
          <w:szCs w:val="24"/>
        </w:rPr>
      </w:pPr>
    </w:p>
    <w:p w14:paraId="29CF26FA">
      <w:pPr>
        <w:numPr>
          <w:ilvl w:val="0"/>
          <w:numId w:val="8"/>
        </w:numPr>
        <w:rPr>
          <w:rFonts w:hint="eastAsia" w:ascii="宋体" w:hAnsi="宋体" w:eastAsia="宋体"/>
          <w:sz w:val="24"/>
          <w:szCs w:val="24"/>
        </w:rPr>
      </w:pPr>
      <w:r>
        <w:rPr>
          <w:rFonts w:hint="eastAsia" w:ascii="宋体" w:hAnsi="宋体" w:eastAsia="宋体"/>
          <w:sz w:val="24"/>
          <w:szCs w:val="24"/>
        </w:rPr>
        <w:t>针对进拓群体：</w:t>
      </w:r>
    </w:p>
    <w:p w14:paraId="0B171316">
      <w:pPr>
        <w:numPr>
          <w:ilvl w:val="0"/>
          <w:numId w:val="10"/>
        </w:numPr>
        <w:rPr>
          <w:rFonts w:hint="eastAsia" w:ascii="宋体" w:hAnsi="宋体" w:eastAsia="宋体"/>
          <w:sz w:val="24"/>
          <w:szCs w:val="24"/>
        </w:rPr>
      </w:pPr>
      <w:r>
        <w:rPr>
          <w:rFonts w:ascii="宋体" w:hAnsi="宋体" w:eastAsia="宋体"/>
          <w:sz w:val="24"/>
          <w:szCs w:val="24"/>
        </w:rPr>
        <w:t>优化薪酬与激励体系：</w:t>
      </w:r>
      <w:r>
        <w:rPr>
          <w:rFonts w:hint="eastAsia" w:ascii="宋体" w:hAnsi="宋体" w:eastAsia="宋体"/>
          <w:sz w:val="24"/>
          <w:szCs w:val="24"/>
        </w:rPr>
        <w:t>建议</w:t>
      </w:r>
      <w:r>
        <w:rPr>
          <w:rFonts w:ascii="宋体" w:hAnsi="宋体" w:eastAsia="宋体"/>
          <w:sz w:val="24"/>
          <w:szCs w:val="24"/>
        </w:rPr>
        <w:t>平台企业深入调研</w:t>
      </w:r>
      <w:r>
        <w:rPr>
          <w:rFonts w:hint="eastAsia" w:ascii="宋体" w:hAnsi="宋体" w:eastAsia="宋体"/>
          <w:sz w:val="24"/>
          <w:szCs w:val="24"/>
        </w:rPr>
        <w:t>该</w:t>
      </w:r>
      <w:r>
        <w:rPr>
          <w:rFonts w:ascii="宋体" w:hAnsi="宋体" w:eastAsia="宋体"/>
          <w:sz w:val="24"/>
          <w:szCs w:val="24"/>
        </w:rPr>
        <w:t>群体的需求，优化薪酬结构，合理确定加班薪酬标准，确保薪酬公平合理。完善激励机制，例如设立绩效奖金、晋升渠道等，激发员工的工作积极性和创造力，提高员工对薪酬和激励机制的满意度。</w:t>
      </w:r>
    </w:p>
    <w:p w14:paraId="0F43EF0D">
      <w:pPr>
        <w:numPr>
          <w:ilvl w:val="0"/>
          <w:numId w:val="10"/>
        </w:numPr>
        <w:rPr>
          <w:rFonts w:hint="eastAsia" w:ascii="宋体" w:hAnsi="宋体" w:eastAsia="宋体"/>
          <w:sz w:val="24"/>
          <w:szCs w:val="24"/>
        </w:rPr>
      </w:pPr>
      <w:r>
        <w:rPr>
          <w:rFonts w:ascii="宋体" w:hAnsi="宋体" w:eastAsia="宋体"/>
          <w:sz w:val="24"/>
          <w:szCs w:val="24"/>
        </w:rPr>
        <w:t>提供职业发展支持：</w:t>
      </w:r>
      <w:r>
        <w:rPr>
          <w:rFonts w:hint="eastAsia" w:ascii="宋体" w:hAnsi="宋体" w:eastAsia="宋体"/>
          <w:sz w:val="24"/>
          <w:szCs w:val="24"/>
        </w:rPr>
        <w:t>建议</w:t>
      </w:r>
      <w:r>
        <w:rPr>
          <w:rFonts w:ascii="宋体" w:hAnsi="宋体" w:eastAsia="宋体"/>
          <w:sz w:val="24"/>
          <w:szCs w:val="24"/>
        </w:rPr>
        <w:t>平台和相关机构应根据</w:t>
      </w:r>
      <w:r>
        <w:rPr>
          <w:rFonts w:hint="eastAsia" w:ascii="宋体" w:hAnsi="宋体" w:eastAsia="宋体"/>
          <w:sz w:val="24"/>
          <w:szCs w:val="24"/>
        </w:rPr>
        <w:t>该</w:t>
      </w:r>
      <w:r>
        <w:rPr>
          <w:rFonts w:ascii="宋体" w:hAnsi="宋体" w:eastAsia="宋体"/>
          <w:sz w:val="24"/>
          <w:szCs w:val="24"/>
        </w:rPr>
        <w:t>群体受教育程度较高、追求职业发展的特点，提供多样化、针对性强的劳动技能培训课程，如线上专业课程、线下实操培训等。同时，搭建职业发展交流平台，促进经验分享和职业指导，帮助他们拓宽职业发展道路。</w:t>
      </w:r>
    </w:p>
    <w:p w14:paraId="3C367C75">
      <w:pPr>
        <w:rPr>
          <w:rFonts w:hint="eastAsia" w:ascii="宋体" w:hAnsi="宋体" w:eastAsia="宋体"/>
          <w:sz w:val="24"/>
          <w:szCs w:val="24"/>
        </w:rPr>
      </w:pPr>
    </w:p>
    <w:p w14:paraId="11517594">
      <w:pPr>
        <w:numPr>
          <w:ilvl w:val="0"/>
          <w:numId w:val="4"/>
        </w:numPr>
        <w:rPr>
          <w:rFonts w:hint="eastAsia" w:ascii="宋体" w:hAnsi="宋体" w:eastAsia="宋体"/>
          <w:sz w:val="24"/>
          <w:szCs w:val="24"/>
        </w:rPr>
      </w:pPr>
      <w:r>
        <w:rPr>
          <w:rFonts w:hint="eastAsia" w:ascii="宋体" w:hAnsi="宋体" w:eastAsia="宋体"/>
          <w:sz w:val="24"/>
          <w:szCs w:val="24"/>
        </w:rPr>
        <w:t>总结</w:t>
      </w:r>
    </w:p>
    <w:p w14:paraId="7D185B1F">
      <w:pPr>
        <w:ind w:firstLine="480" w:firstLineChars="200"/>
        <w:rPr>
          <w:rFonts w:hint="eastAsia" w:ascii="宋体" w:hAnsi="宋体" w:eastAsia="宋体"/>
          <w:sz w:val="24"/>
          <w:szCs w:val="24"/>
        </w:rPr>
      </w:pPr>
      <w:r>
        <w:rPr>
          <w:rFonts w:ascii="宋体" w:hAnsi="宋体" w:eastAsia="宋体"/>
          <w:sz w:val="24"/>
          <w:szCs w:val="24"/>
        </w:rPr>
        <w:t>本次调研通过聚类分析，呈现了新业态从业人员中两个不同群体在劳动权益保障需求和工作满意度方面的差异。针对这些差异制定个性化的政策和服务，有助于更好地保障新业态从业人员的权益，提高他们的工作满意度和职业发展前景，促进新业态行业的健康、可持续发展。</w:t>
      </w:r>
      <w:r>
        <w:rPr>
          <w:rFonts w:hint="eastAsia" w:ascii="宋体" w:hAnsi="宋体" w:eastAsia="宋体"/>
          <w:sz w:val="24"/>
          <w:szCs w:val="24"/>
        </w:rPr>
        <w:t>基于聚类分析从业人员的差异是从整体视角来探讨，然而仍需对从业人员其他角度来探讨他们在工作满意度方面的关键因素，所以接下来采取随机森林模型进行研究。</w:t>
      </w:r>
    </w:p>
    <w:p w14:paraId="2A6CA27C">
      <w:pPr>
        <w:rPr>
          <w:rFonts w:hint="eastAsia" w:ascii="宋体" w:hAnsi="宋体" w:eastAsia="宋体"/>
          <w:sz w:val="24"/>
          <w:szCs w:val="24"/>
        </w:rPr>
      </w:pPr>
    </w:p>
    <w:p w14:paraId="24A22A04">
      <w:pPr>
        <w:numPr>
          <w:ilvl w:val="0"/>
          <w:numId w:val="3"/>
        </w:numPr>
        <w:rPr>
          <w:rFonts w:hint="eastAsia" w:ascii="宋体" w:hAnsi="宋体" w:eastAsia="宋体"/>
          <w:b/>
          <w:bCs/>
          <w:sz w:val="28"/>
          <w:szCs w:val="28"/>
        </w:rPr>
      </w:pPr>
      <w:r>
        <w:rPr>
          <w:rFonts w:hint="eastAsia" w:ascii="宋体" w:hAnsi="宋体" w:eastAsia="宋体"/>
          <w:b/>
          <w:bCs/>
          <w:sz w:val="28"/>
          <w:szCs w:val="28"/>
        </w:rPr>
        <w:t>基于随机森林模型的工作满意度关键因素分析</w:t>
      </w:r>
    </w:p>
    <w:p w14:paraId="7C32B36A">
      <w:pPr>
        <w:ind w:firstLine="480" w:firstLineChars="200"/>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根据聚类分析的结果我们将从业人员分成两类，并依据两种群体之间的差异进行分析以及提出针对性保障权益的建议。而随着互联网平台经济的发展，新业态从业人员工作满意度受多维度因素影响。所以本研究采用随机森林模型，识别影响满意度的核心驱动因素，并为政策制定提供量化依据。</w:t>
      </w:r>
    </w:p>
    <w:p w14:paraId="4019F327">
      <w:pPr>
        <w:ind w:firstLine="480" w:firstLineChars="200"/>
        <w:rPr>
          <w:rFonts w:hint="eastAsia" w:ascii="宋体" w:hAnsi="宋体" w:eastAsia="宋体" w:cs="宋体"/>
          <w:sz w:val="24"/>
          <w:szCs w:val="24"/>
          <w:shd w:val="clear" w:color="auto" w:fill="FFFFFF"/>
        </w:rPr>
      </w:pPr>
    </w:p>
    <w:p w14:paraId="3E91EC92">
      <w:pPr>
        <w:numPr>
          <w:ilvl w:val="0"/>
          <w:numId w:val="11"/>
        </w:numPr>
        <w:rPr>
          <w:rFonts w:hint="eastAsia" w:ascii="宋体" w:hAnsi="宋体" w:eastAsia="宋体"/>
          <w:sz w:val="24"/>
          <w:szCs w:val="24"/>
        </w:rPr>
      </w:pPr>
      <w:r>
        <w:rPr>
          <w:rFonts w:hint="eastAsia" w:ascii="宋体" w:hAnsi="宋体" w:eastAsia="宋体"/>
          <w:sz w:val="24"/>
          <w:szCs w:val="24"/>
        </w:rPr>
        <w:t>随机森林模型特点及原理</w:t>
      </w:r>
    </w:p>
    <w:p w14:paraId="7F2D68DD">
      <w:pPr>
        <w:ind w:firstLine="480"/>
        <w:rPr>
          <w:rFonts w:hint="eastAsia" w:ascii="宋体" w:hAnsi="宋体" w:eastAsia="宋体"/>
          <w:sz w:val="24"/>
          <w:szCs w:val="24"/>
        </w:rPr>
      </w:pPr>
      <w:r>
        <w:rPr>
          <w:rFonts w:hint="eastAsia" w:ascii="宋体" w:hAnsi="宋体" w:eastAsia="宋体"/>
          <w:sz w:val="24"/>
          <w:szCs w:val="24"/>
        </w:rPr>
        <w:t>随机森林的主要特点有：（1）高预测准确性：随机森林通过集成多个决策树，能够有效地提高预测的准确性。（2）抗噪声能力强：随机森林对噪声和异常值具有较强的鲁棒性。（3）性能稳定：随机森林的性能相对稳定，不会因为数据的微小变化而产生剧烈波动。（4）处理高维数据和共线性问题：随机森林能够有效地处理高维数据和存在共线性的问题。</w:t>
      </w:r>
    </w:p>
    <w:p w14:paraId="0C1CDF99">
      <w:pPr>
        <w:widowControl/>
        <w:ind w:firstLine="480" w:firstLineChars="200"/>
        <w:jc w:val="left"/>
        <w:rPr>
          <w:rFonts w:hint="eastAsia"/>
        </w:rPr>
      </w:pPr>
      <w:r>
        <w:rPr>
          <w:rFonts w:hint="eastAsia" w:ascii="宋体" w:hAnsi="宋体" w:eastAsia="宋体"/>
          <w:sz w:val="24"/>
          <w:szCs w:val="24"/>
        </w:rPr>
        <w:t>随机森林方法原理如下：</w:t>
      </w:r>
      <w:r>
        <w:rPr>
          <w:rFonts w:ascii="宋体" w:hAnsi="宋体" w:eastAsia="宋体" w:cs="宋体"/>
          <w:kern w:val="0"/>
          <w:sz w:val="24"/>
          <w:szCs w:val="24"/>
          <w:lang w:bidi="ar"/>
        </w:rPr>
        <w:t>随机森林算法采用自助采样技术从原始训练数据集中进行有放回的随机抽样，生成多个独立的训练子集。基于每个训练子集，通过递归划分构建完全生长的决策树（即不进行剪枝操作）。在节点分裂过程中，特征选择采用随机子空间方法，即从全部特征中随机选取一个特征子集，在该子集内选择最优分裂特征。通过集成多棵基决策树形成随机森林模型，最终分类决策采用多数投票机制，即综合所有决策树的预测结果，选择出现频次最高的类别作为最终输出。这种双重随机化机制（样本随机和特征随机）有效降低了模型方差，提升了泛化能力。</w:t>
      </w:r>
      <w:r>
        <w:rPr>
          <w:rFonts w:hint="eastAsia" w:ascii="宋体" w:hAnsi="宋体" w:eastAsia="宋体" w:cs="宋体"/>
          <w:kern w:val="0"/>
          <w:sz w:val="24"/>
          <w:szCs w:val="24"/>
          <w:lang w:bidi="ar"/>
        </w:rPr>
        <w:t>具体流程如下：</w:t>
      </w:r>
    </w:p>
    <w:p w14:paraId="4ABAA70E">
      <w:pPr>
        <w:widowControl/>
        <w:jc w:val="left"/>
        <w:rPr>
          <w:rFonts w:hint="eastAsia" w:ascii="宋体" w:hAnsi="宋体" w:eastAsia="宋体" w:cs="宋体"/>
          <w:sz w:val="24"/>
          <w:szCs w:val="24"/>
        </w:rPr>
      </w:pPr>
      <w:r>
        <w:rPr>
          <w:rFonts w:ascii="宋体" w:hAnsi="宋体" w:eastAsia="宋体" w:cs="宋体"/>
          <w:sz w:val="24"/>
          <w:szCs w:val="24"/>
        </w:rPr>
        <w:drawing>
          <wp:inline distT="0" distB="0" distL="114300" distR="114300">
            <wp:extent cx="5260340" cy="3056255"/>
            <wp:effectExtent l="0" t="0" r="10160" b="444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26"/>
                    <a:stretch>
                      <a:fillRect/>
                    </a:stretch>
                  </pic:blipFill>
                  <pic:spPr>
                    <a:xfrm>
                      <a:off x="0" y="0"/>
                      <a:ext cx="5260340" cy="3056255"/>
                    </a:xfrm>
                    <a:prstGeom prst="rect">
                      <a:avLst/>
                    </a:prstGeom>
                    <a:noFill/>
                    <a:ln w="9525">
                      <a:noFill/>
                    </a:ln>
                  </pic:spPr>
                </pic:pic>
              </a:graphicData>
            </a:graphic>
          </wp:inline>
        </w:drawing>
      </w:r>
    </w:p>
    <w:p w14:paraId="75A79FF2">
      <w:pPr>
        <w:widowControl/>
        <w:jc w:val="center"/>
        <w:rPr>
          <w:rFonts w:hint="eastAsia" w:ascii="宋体" w:hAnsi="宋体" w:eastAsia="宋体" w:cs="宋体"/>
          <w:b/>
          <w:bCs/>
          <w:sz w:val="24"/>
          <w:szCs w:val="24"/>
        </w:rPr>
      </w:pPr>
      <w:r>
        <w:rPr>
          <w:rFonts w:hint="eastAsia" w:ascii="宋体" w:hAnsi="宋体" w:eastAsia="宋体" w:cs="宋体"/>
          <w:b/>
          <w:bCs/>
          <w:sz w:val="24"/>
          <w:szCs w:val="24"/>
        </w:rPr>
        <w:t xml:space="preserve">图 5-17 </w:t>
      </w:r>
      <w:r>
        <w:rPr>
          <w:rFonts w:hint="eastAsia" w:ascii="宋体" w:hAnsi="宋体" w:eastAsia="宋体" w:cs="宋体"/>
          <w:sz w:val="24"/>
          <w:szCs w:val="24"/>
        </w:rPr>
        <w:t>随机森林算法的具体流程</w:t>
      </w:r>
    </w:p>
    <w:p w14:paraId="3AAFFB47">
      <w:pPr>
        <w:rPr>
          <w:rFonts w:hint="eastAsia" w:ascii="宋体" w:hAnsi="宋体" w:eastAsia="宋体"/>
          <w:sz w:val="24"/>
          <w:szCs w:val="24"/>
        </w:rPr>
      </w:pPr>
    </w:p>
    <w:p w14:paraId="0C47B015">
      <w:pPr>
        <w:numPr>
          <w:ilvl w:val="0"/>
          <w:numId w:val="11"/>
        </w:numPr>
        <w:rPr>
          <w:rFonts w:hint="eastAsia" w:ascii="宋体" w:hAnsi="宋体" w:eastAsia="宋体"/>
          <w:sz w:val="24"/>
          <w:szCs w:val="24"/>
        </w:rPr>
      </w:pPr>
      <w:r>
        <w:rPr>
          <w:rFonts w:hint="eastAsia" w:ascii="宋体" w:hAnsi="宋体" w:eastAsia="宋体"/>
          <w:sz w:val="24"/>
          <w:szCs w:val="24"/>
        </w:rPr>
        <w:t>随机森林模型构建</w:t>
      </w:r>
    </w:p>
    <w:p w14:paraId="353ACE93">
      <w:pPr>
        <w:numPr>
          <w:ilvl w:val="0"/>
          <w:numId w:val="12"/>
        </w:numPr>
        <w:rPr>
          <w:rFonts w:hint="eastAsia" w:ascii="宋体" w:hAnsi="宋体" w:eastAsia="宋体"/>
          <w:sz w:val="24"/>
          <w:szCs w:val="24"/>
        </w:rPr>
      </w:pPr>
      <w:r>
        <w:rPr>
          <w:rFonts w:hint="eastAsia" w:ascii="宋体" w:hAnsi="宋体" w:eastAsia="宋体"/>
          <w:sz w:val="24"/>
          <w:szCs w:val="24"/>
        </w:rPr>
        <w:t>指标选取</w:t>
      </w:r>
    </w:p>
    <w:p w14:paraId="2C13B90B">
      <w:pPr>
        <w:ind w:firstLine="480" w:firstLineChars="200"/>
        <w:rPr>
          <w:rFonts w:hint="eastAsia" w:ascii="宋体" w:hAnsi="宋体" w:eastAsia="宋体"/>
          <w:sz w:val="24"/>
          <w:szCs w:val="24"/>
        </w:rPr>
      </w:pPr>
      <w:r>
        <w:rPr>
          <w:rFonts w:hint="eastAsia" w:ascii="宋体" w:hAnsi="宋体" w:eastAsia="宋体"/>
          <w:sz w:val="24"/>
          <w:szCs w:val="24"/>
        </w:rPr>
        <w:t>指标选取我们将工作满意度平均值作为研究目标，考虑到影响此对象的因素有很多，本文选择了14个指标，如下表：</w:t>
      </w:r>
    </w:p>
    <w:tbl>
      <w:tblPr>
        <w:tblStyle w:val="16"/>
        <w:tblW w:w="0" w:type="auto"/>
        <w:tblInd w:w="98"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06"/>
        <w:gridCol w:w="2948"/>
        <w:gridCol w:w="4470"/>
      </w:tblGrid>
      <w:tr w14:paraId="00FB0B2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bottom w:val="single" w:color="auto" w:sz="8" w:space="0"/>
            </w:tcBorders>
            <w:shd w:val="clear" w:color="auto" w:fill="FFFFFF"/>
            <w:vAlign w:val="center"/>
          </w:tcPr>
          <w:p w14:paraId="0BAE9418">
            <w:pPr>
              <w:jc w:val="center"/>
              <w:rPr>
                <w:rFonts w:hint="eastAsia" w:ascii="宋体" w:hAnsi="宋体" w:eastAsia="宋体"/>
                <w:sz w:val="24"/>
                <w:szCs w:val="24"/>
              </w:rPr>
            </w:pPr>
            <w:r>
              <w:rPr>
                <w:rFonts w:ascii="宋体" w:hAnsi="宋体" w:eastAsia="宋体"/>
                <w:sz w:val="24"/>
                <w:szCs w:val="24"/>
              </w:rPr>
              <w:t>变量类别</w:t>
            </w:r>
          </w:p>
        </w:tc>
        <w:tc>
          <w:tcPr>
            <w:tcW w:w="0" w:type="auto"/>
            <w:tcBorders>
              <w:bottom w:val="single" w:color="auto" w:sz="8" w:space="0"/>
            </w:tcBorders>
            <w:shd w:val="clear" w:color="auto" w:fill="FFFFFF"/>
            <w:vAlign w:val="center"/>
          </w:tcPr>
          <w:p w14:paraId="43741FEE">
            <w:pPr>
              <w:jc w:val="center"/>
              <w:rPr>
                <w:rFonts w:hint="eastAsia" w:ascii="宋体" w:hAnsi="宋体" w:eastAsia="宋体"/>
                <w:sz w:val="24"/>
                <w:szCs w:val="24"/>
              </w:rPr>
            </w:pPr>
            <w:r>
              <w:rPr>
                <w:rFonts w:ascii="宋体" w:hAnsi="宋体" w:eastAsia="宋体"/>
                <w:sz w:val="24"/>
                <w:szCs w:val="24"/>
              </w:rPr>
              <w:t>变量名称</w:t>
            </w:r>
          </w:p>
        </w:tc>
        <w:tc>
          <w:tcPr>
            <w:tcW w:w="0" w:type="auto"/>
            <w:tcBorders>
              <w:bottom w:val="single" w:color="auto" w:sz="8" w:space="0"/>
            </w:tcBorders>
            <w:shd w:val="clear" w:color="auto" w:fill="FFFFFF"/>
            <w:vAlign w:val="center"/>
          </w:tcPr>
          <w:p w14:paraId="58F9C4AD">
            <w:pPr>
              <w:jc w:val="center"/>
              <w:rPr>
                <w:rFonts w:hint="eastAsia" w:ascii="宋体" w:hAnsi="宋体" w:eastAsia="宋体"/>
                <w:sz w:val="24"/>
                <w:szCs w:val="24"/>
              </w:rPr>
            </w:pPr>
            <w:r>
              <w:rPr>
                <w:rFonts w:ascii="宋体" w:hAnsi="宋体" w:eastAsia="宋体"/>
                <w:sz w:val="24"/>
                <w:szCs w:val="24"/>
              </w:rPr>
              <w:t>问卷题号</w:t>
            </w:r>
          </w:p>
        </w:tc>
      </w:tr>
      <w:tr w14:paraId="4A08A9C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0" w:type="auto"/>
            <w:vMerge w:val="restart"/>
            <w:tcBorders>
              <w:top w:val="single" w:color="auto" w:sz="8" w:space="0"/>
            </w:tcBorders>
            <w:shd w:val="clear" w:color="auto" w:fill="FFFFFF"/>
            <w:vAlign w:val="center"/>
          </w:tcPr>
          <w:p w14:paraId="39E86729">
            <w:pPr>
              <w:jc w:val="center"/>
              <w:rPr>
                <w:rFonts w:hint="eastAsia" w:ascii="宋体" w:hAnsi="宋体" w:eastAsia="宋体"/>
                <w:sz w:val="24"/>
                <w:szCs w:val="24"/>
              </w:rPr>
            </w:pPr>
            <w:r>
              <w:rPr>
                <w:rFonts w:ascii="宋体" w:hAnsi="宋体" w:eastAsia="宋体"/>
                <w:sz w:val="24"/>
                <w:szCs w:val="24"/>
              </w:rPr>
              <w:t>个人特征</w:t>
            </w:r>
          </w:p>
        </w:tc>
        <w:tc>
          <w:tcPr>
            <w:tcW w:w="0" w:type="auto"/>
            <w:tcBorders>
              <w:top w:val="single" w:color="auto" w:sz="8" w:space="0"/>
            </w:tcBorders>
            <w:shd w:val="clear" w:color="auto" w:fill="FFFFFF"/>
            <w:vAlign w:val="center"/>
          </w:tcPr>
          <w:p w14:paraId="23CA5103">
            <w:pPr>
              <w:rPr>
                <w:rFonts w:hint="eastAsia" w:ascii="宋体" w:hAnsi="宋体" w:eastAsia="宋体"/>
                <w:sz w:val="24"/>
                <w:szCs w:val="24"/>
              </w:rPr>
            </w:pPr>
            <w:r>
              <w:rPr>
                <w:rFonts w:ascii="宋体" w:hAnsi="宋体" w:eastAsia="宋体"/>
                <w:sz w:val="24"/>
                <w:szCs w:val="24"/>
              </w:rPr>
              <w:t>Q4您的性别</w:t>
            </w:r>
          </w:p>
        </w:tc>
        <w:tc>
          <w:tcPr>
            <w:tcW w:w="0" w:type="auto"/>
            <w:tcBorders>
              <w:top w:val="single" w:color="auto" w:sz="8" w:space="0"/>
            </w:tcBorders>
            <w:shd w:val="clear" w:color="auto" w:fill="FFFFFF"/>
            <w:vAlign w:val="center"/>
          </w:tcPr>
          <w:p w14:paraId="2392991D">
            <w:pPr>
              <w:rPr>
                <w:rFonts w:hint="eastAsia" w:ascii="宋体" w:hAnsi="宋体" w:eastAsia="宋体"/>
                <w:sz w:val="24"/>
                <w:szCs w:val="24"/>
              </w:rPr>
            </w:pPr>
            <w:r>
              <w:rPr>
                <w:rFonts w:ascii="宋体" w:hAnsi="宋体" w:eastAsia="宋体"/>
                <w:sz w:val="24"/>
                <w:szCs w:val="24"/>
              </w:rPr>
              <w:t>二、您的性别</w:t>
            </w:r>
          </w:p>
        </w:tc>
      </w:tr>
      <w:tr w14:paraId="7B8A656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0" w:type="auto"/>
            <w:vMerge w:val="continue"/>
            <w:shd w:val="clear" w:color="auto" w:fill="FFFFFF"/>
            <w:vAlign w:val="center"/>
          </w:tcPr>
          <w:p w14:paraId="496612A1">
            <w:pPr>
              <w:jc w:val="center"/>
              <w:rPr>
                <w:rFonts w:hint="eastAsia" w:ascii="宋体" w:hAnsi="宋体" w:eastAsia="宋体"/>
                <w:sz w:val="24"/>
                <w:szCs w:val="24"/>
              </w:rPr>
            </w:pPr>
          </w:p>
        </w:tc>
        <w:tc>
          <w:tcPr>
            <w:tcW w:w="0" w:type="auto"/>
            <w:shd w:val="clear" w:color="auto" w:fill="FFFFFF"/>
            <w:vAlign w:val="center"/>
          </w:tcPr>
          <w:p w14:paraId="6BE5946F">
            <w:pPr>
              <w:rPr>
                <w:rFonts w:hint="eastAsia" w:ascii="宋体" w:hAnsi="宋体" w:eastAsia="宋体"/>
                <w:sz w:val="24"/>
                <w:szCs w:val="24"/>
              </w:rPr>
            </w:pPr>
            <w:r>
              <w:rPr>
                <w:rFonts w:ascii="宋体" w:hAnsi="宋体" w:eastAsia="宋体"/>
                <w:sz w:val="24"/>
                <w:szCs w:val="24"/>
              </w:rPr>
              <w:t>Q5您的年龄</w:t>
            </w:r>
          </w:p>
        </w:tc>
        <w:tc>
          <w:tcPr>
            <w:tcW w:w="0" w:type="auto"/>
            <w:shd w:val="clear" w:color="auto" w:fill="FFFFFF"/>
            <w:vAlign w:val="center"/>
          </w:tcPr>
          <w:p w14:paraId="617C6061">
            <w:pPr>
              <w:rPr>
                <w:rFonts w:hint="eastAsia" w:ascii="宋体" w:hAnsi="宋体" w:eastAsia="宋体"/>
                <w:sz w:val="24"/>
                <w:szCs w:val="24"/>
              </w:rPr>
            </w:pPr>
            <w:r>
              <w:rPr>
                <w:rFonts w:ascii="宋体" w:hAnsi="宋体" w:eastAsia="宋体"/>
                <w:sz w:val="24"/>
                <w:szCs w:val="24"/>
              </w:rPr>
              <w:t>三、您的年龄</w:t>
            </w:r>
          </w:p>
        </w:tc>
      </w:tr>
      <w:tr w14:paraId="45736D0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0" w:type="auto"/>
            <w:vMerge w:val="continue"/>
            <w:tcBorders>
              <w:bottom w:val="single" w:color="auto" w:sz="4" w:space="0"/>
            </w:tcBorders>
            <w:shd w:val="clear" w:color="auto" w:fill="FFFFFF"/>
            <w:vAlign w:val="center"/>
          </w:tcPr>
          <w:p w14:paraId="0760ACB6">
            <w:pPr>
              <w:jc w:val="center"/>
              <w:rPr>
                <w:rFonts w:hint="eastAsia" w:ascii="宋体" w:hAnsi="宋体" w:eastAsia="宋体"/>
                <w:sz w:val="24"/>
                <w:szCs w:val="24"/>
              </w:rPr>
            </w:pPr>
          </w:p>
        </w:tc>
        <w:tc>
          <w:tcPr>
            <w:tcW w:w="0" w:type="auto"/>
            <w:tcBorders>
              <w:bottom w:val="single" w:color="auto" w:sz="4" w:space="0"/>
            </w:tcBorders>
            <w:shd w:val="clear" w:color="auto" w:fill="FFFFFF"/>
            <w:vAlign w:val="center"/>
          </w:tcPr>
          <w:p w14:paraId="22CE6D81">
            <w:pPr>
              <w:rPr>
                <w:rFonts w:hint="eastAsia" w:ascii="宋体" w:hAnsi="宋体" w:eastAsia="宋体"/>
                <w:sz w:val="24"/>
                <w:szCs w:val="24"/>
              </w:rPr>
            </w:pPr>
            <w:r>
              <w:rPr>
                <w:rFonts w:ascii="宋体" w:hAnsi="宋体" w:eastAsia="宋体"/>
                <w:sz w:val="24"/>
                <w:szCs w:val="24"/>
              </w:rPr>
              <w:t>Q6您的受教育程度</w:t>
            </w:r>
          </w:p>
        </w:tc>
        <w:tc>
          <w:tcPr>
            <w:tcW w:w="0" w:type="auto"/>
            <w:tcBorders>
              <w:bottom w:val="single" w:color="auto" w:sz="4" w:space="0"/>
            </w:tcBorders>
            <w:shd w:val="clear" w:color="auto" w:fill="FFFFFF"/>
            <w:vAlign w:val="center"/>
          </w:tcPr>
          <w:p w14:paraId="644BA7DB">
            <w:pPr>
              <w:rPr>
                <w:rFonts w:hint="eastAsia" w:ascii="宋体" w:hAnsi="宋体" w:eastAsia="宋体"/>
                <w:sz w:val="24"/>
                <w:szCs w:val="24"/>
              </w:rPr>
            </w:pPr>
            <w:r>
              <w:rPr>
                <w:rFonts w:ascii="宋体" w:hAnsi="宋体" w:eastAsia="宋体"/>
                <w:sz w:val="24"/>
                <w:szCs w:val="24"/>
              </w:rPr>
              <w:t>四、您的受教育程度</w:t>
            </w:r>
          </w:p>
        </w:tc>
      </w:tr>
      <w:tr w14:paraId="1CC1D34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vMerge w:val="restart"/>
            <w:tcBorders>
              <w:top w:val="single" w:color="auto" w:sz="4" w:space="0"/>
            </w:tcBorders>
            <w:shd w:val="clear" w:color="auto" w:fill="FFFFFF"/>
            <w:vAlign w:val="center"/>
          </w:tcPr>
          <w:p w14:paraId="782A71AB">
            <w:pPr>
              <w:jc w:val="center"/>
              <w:rPr>
                <w:rFonts w:hint="eastAsia" w:ascii="宋体" w:hAnsi="宋体" w:eastAsia="宋体"/>
                <w:sz w:val="24"/>
                <w:szCs w:val="24"/>
              </w:rPr>
            </w:pPr>
            <w:r>
              <w:rPr>
                <w:rFonts w:ascii="宋体" w:hAnsi="宋体" w:eastAsia="宋体"/>
                <w:sz w:val="24"/>
                <w:szCs w:val="24"/>
              </w:rPr>
              <w:t>工作特征</w:t>
            </w:r>
          </w:p>
        </w:tc>
        <w:tc>
          <w:tcPr>
            <w:tcW w:w="0" w:type="auto"/>
            <w:tcBorders>
              <w:top w:val="single" w:color="auto" w:sz="4" w:space="0"/>
            </w:tcBorders>
            <w:shd w:val="clear" w:color="auto" w:fill="FFFFFF"/>
            <w:vAlign w:val="center"/>
          </w:tcPr>
          <w:p w14:paraId="0F579BF1">
            <w:pPr>
              <w:rPr>
                <w:rFonts w:hint="eastAsia" w:ascii="宋体" w:hAnsi="宋体" w:eastAsia="宋体"/>
                <w:sz w:val="24"/>
                <w:szCs w:val="24"/>
              </w:rPr>
            </w:pPr>
            <w:r>
              <w:rPr>
                <w:rFonts w:ascii="宋体" w:hAnsi="宋体" w:eastAsia="宋体"/>
                <w:sz w:val="24"/>
                <w:szCs w:val="24"/>
              </w:rPr>
              <w:t>与平台签约</w:t>
            </w:r>
          </w:p>
        </w:tc>
        <w:tc>
          <w:tcPr>
            <w:tcW w:w="0" w:type="auto"/>
            <w:vMerge w:val="restart"/>
            <w:tcBorders>
              <w:top w:val="single" w:color="auto" w:sz="4" w:space="0"/>
            </w:tcBorders>
            <w:shd w:val="clear" w:color="auto" w:fill="auto"/>
            <w:noWrap/>
            <w:vAlign w:val="center"/>
          </w:tcPr>
          <w:p w14:paraId="2F0638E7">
            <w:pPr>
              <w:rPr>
                <w:rFonts w:hint="eastAsia" w:ascii="宋体" w:hAnsi="宋体" w:eastAsia="宋体"/>
                <w:sz w:val="24"/>
                <w:szCs w:val="24"/>
              </w:rPr>
            </w:pPr>
            <w:r>
              <w:rPr>
                <w:rFonts w:ascii="宋体" w:hAnsi="宋体" w:eastAsia="宋体"/>
                <w:sz w:val="24"/>
                <w:szCs w:val="24"/>
              </w:rPr>
              <w:t>五、您倾向于选择哪种从业方式</w:t>
            </w:r>
          </w:p>
        </w:tc>
      </w:tr>
      <w:tr w14:paraId="55ED846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vMerge w:val="continue"/>
            <w:shd w:val="clear" w:color="auto" w:fill="FFFFFF"/>
            <w:vAlign w:val="center"/>
          </w:tcPr>
          <w:p w14:paraId="52D33112">
            <w:pPr>
              <w:jc w:val="center"/>
              <w:rPr>
                <w:rFonts w:hint="eastAsia" w:ascii="宋体" w:hAnsi="宋体" w:eastAsia="宋体"/>
                <w:sz w:val="24"/>
                <w:szCs w:val="24"/>
              </w:rPr>
            </w:pPr>
          </w:p>
        </w:tc>
        <w:tc>
          <w:tcPr>
            <w:tcW w:w="0" w:type="auto"/>
            <w:shd w:val="clear" w:color="auto" w:fill="FFFFFF"/>
            <w:vAlign w:val="center"/>
          </w:tcPr>
          <w:p w14:paraId="0B0E570F">
            <w:pPr>
              <w:rPr>
                <w:rFonts w:hint="eastAsia" w:ascii="宋体" w:hAnsi="宋体" w:eastAsia="宋体"/>
                <w:sz w:val="24"/>
                <w:szCs w:val="24"/>
              </w:rPr>
            </w:pPr>
            <w:r>
              <w:rPr>
                <w:rFonts w:ascii="宋体" w:hAnsi="宋体" w:eastAsia="宋体"/>
                <w:sz w:val="24"/>
                <w:szCs w:val="24"/>
              </w:rPr>
              <w:t>灵活就业</w:t>
            </w:r>
          </w:p>
        </w:tc>
        <w:tc>
          <w:tcPr>
            <w:tcW w:w="0" w:type="auto"/>
            <w:vMerge w:val="continue"/>
            <w:shd w:val="clear" w:color="auto" w:fill="auto"/>
            <w:noWrap/>
            <w:vAlign w:val="center"/>
          </w:tcPr>
          <w:p w14:paraId="402E93EB">
            <w:pPr>
              <w:rPr>
                <w:rFonts w:hint="eastAsia" w:ascii="宋体" w:hAnsi="宋体" w:eastAsia="宋体"/>
                <w:sz w:val="24"/>
                <w:szCs w:val="24"/>
              </w:rPr>
            </w:pPr>
          </w:p>
        </w:tc>
      </w:tr>
      <w:tr w14:paraId="3CBA4DE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0" w:type="auto"/>
            <w:vMerge w:val="continue"/>
            <w:shd w:val="clear" w:color="auto" w:fill="FFFFFF"/>
            <w:vAlign w:val="center"/>
          </w:tcPr>
          <w:p w14:paraId="13FE0C36">
            <w:pPr>
              <w:jc w:val="center"/>
              <w:rPr>
                <w:rFonts w:hint="eastAsia" w:ascii="宋体" w:hAnsi="宋体" w:eastAsia="宋体"/>
                <w:sz w:val="24"/>
                <w:szCs w:val="24"/>
              </w:rPr>
            </w:pPr>
          </w:p>
        </w:tc>
        <w:tc>
          <w:tcPr>
            <w:tcW w:w="0" w:type="auto"/>
            <w:shd w:val="clear" w:color="auto" w:fill="FFFFFF"/>
            <w:vAlign w:val="center"/>
          </w:tcPr>
          <w:p w14:paraId="14273974">
            <w:pPr>
              <w:rPr>
                <w:rFonts w:hint="eastAsia" w:ascii="宋体" w:hAnsi="宋体" w:eastAsia="宋体"/>
                <w:sz w:val="24"/>
                <w:szCs w:val="24"/>
              </w:rPr>
            </w:pPr>
            <w:r>
              <w:rPr>
                <w:rFonts w:ascii="宋体" w:hAnsi="宋体" w:eastAsia="宋体"/>
                <w:sz w:val="24"/>
                <w:szCs w:val="24"/>
              </w:rPr>
              <w:t>项目 (业务) 承揽或合作</w:t>
            </w:r>
          </w:p>
        </w:tc>
        <w:tc>
          <w:tcPr>
            <w:tcW w:w="0" w:type="auto"/>
            <w:vMerge w:val="continue"/>
            <w:shd w:val="clear" w:color="auto" w:fill="auto"/>
            <w:noWrap/>
            <w:vAlign w:val="center"/>
          </w:tcPr>
          <w:p w14:paraId="3FD3D5B5">
            <w:pPr>
              <w:rPr>
                <w:rFonts w:hint="eastAsia" w:ascii="宋体" w:hAnsi="宋体" w:eastAsia="宋体"/>
                <w:sz w:val="24"/>
                <w:szCs w:val="24"/>
              </w:rPr>
            </w:pPr>
          </w:p>
        </w:tc>
      </w:tr>
      <w:tr w14:paraId="2DBD3F6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vMerge w:val="continue"/>
            <w:shd w:val="clear" w:color="auto" w:fill="FFFFFF"/>
            <w:vAlign w:val="center"/>
          </w:tcPr>
          <w:p w14:paraId="524C80BF">
            <w:pPr>
              <w:jc w:val="center"/>
              <w:rPr>
                <w:rFonts w:hint="eastAsia" w:ascii="宋体" w:hAnsi="宋体" w:eastAsia="宋体"/>
                <w:sz w:val="24"/>
                <w:szCs w:val="24"/>
              </w:rPr>
            </w:pPr>
          </w:p>
        </w:tc>
        <w:tc>
          <w:tcPr>
            <w:tcW w:w="0" w:type="auto"/>
            <w:shd w:val="clear" w:color="auto" w:fill="FFFFFF"/>
            <w:vAlign w:val="center"/>
          </w:tcPr>
          <w:p w14:paraId="5BF3FEB2">
            <w:pPr>
              <w:rPr>
                <w:rFonts w:hint="eastAsia" w:ascii="宋体" w:hAnsi="宋体" w:eastAsia="宋体"/>
                <w:sz w:val="24"/>
                <w:szCs w:val="24"/>
              </w:rPr>
            </w:pPr>
            <w:r>
              <w:rPr>
                <w:rFonts w:ascii="宋体" w:hAnsi="宋体" w:eastAsia="宋体"/>
                <w:sz w:val="24"/>
                <w:szCs w:val="24"/>
              </w:rPr>
              <w:t>自主创业</w:t>
            </w:r>
          </w:p>
        </w:tc>
        <w:tc>
          <w:tcPr>
            <w:tcW w:w="0" w:type="auto"/>
            <w:vMerge w:val="continue"/>
            <w:shd w:val="clear" w:color="auto" w:fill="auto"/>
            <w:noWrap/>
            <w:vAlign w:val="center"/>
          </w:tcPr>
          <w:p w14:paraId="3A7ECE4D">
            <w:pPr>
              <w:rPr>
                <w:rFonts w:hint="eastAsia" w:ascii="宋体" w:hAnsi="宋体" w:eastAsia="宋体"/>
                <w:sz w:val="24"/>
                <w:szCs w:val="24"/>
              </w:rPr>
            </w:pPr>
          </w:p>
        </w:tc>
      </w:tr>
      <w:tr w14:paraId="2D324A4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0" w:hRule="atLeast"/>
        </w:trPr>
        <w:tc>
          <w:tcPr>
            <w:tcW w:w="0" w:type="auto"/>
            <w:vMerge w:val="continue"/>
            <w:shd w:val="clear" w:color="auto" w:fill="FFFFFF"/>
            <w:vAlign w:val="center"/>
          </w:tcPr>
          <w:p w14:paraId="50374889">
            <w:pPr>
              <w:jc w:val="center"/>
              <w:rPr>
                <w:rFonts w:hint="eastAsia" w:ascii="宋体" w:hAnsi="宋体" w:eastAsia="宋体"/>
                <w:sz w:val="24"/>
                <w:szCs w:val="24"/>
              </w:rPr>
            </w:pPr>
          </w:p>
        </w:tc>
        <w:tc>
          <w:tcPr>
            <w:tcW w:w="0" w:type="auto"/>
            <w:shd w:val="clear" w:color="auto" w:fill="FFFFFF"/>
            <w:vAlign w:val="center"/>
          </w:tcPr>
          <w:p w14:paraId="73E686FC">
            <w:pPr>
              <w:rPr>
                <w:rFonts w:hint="eastAsia" w:ascii="宋体" w:hAnsi="宋体" w:eastAsia="宋体"/>
                <w:sz w:val="24"/>
                <w:szCs w:val="24"/>
              </w:rPr>
            </w:pPr>
            <w:r>
              <w:rPr>
                <w:rFonts w:ascii="宋体" w:hAnsi="宋体" w:eastAsia="宋体"/>
                <w:sz w:val="24"/>
                <w:szCs w:val="24"/>
              </w:rPr>
              <w:t>Q9您从业的地点主要选择在</w:t>
            </w:r>
          </w:p>
        </w:tc>
        <w:tc>
          <w:tcPr>
            <w:tcW w:w="0" w:type="auto"/>
            <w:shd w:val="clear" w:color="auto" w:fill="FFFFFF"/>
            <w:vAlign w:val="center"/>
          </w:tcPr>
          <w:p w14:paraId="6DD55BDE">
            <w:pPr>
              <w:rPr>
                <w:rFonts w:hint="eastAsia" w:ascii="宋体" w:hAnsi="宋体" w:eastAsia="宋体"/>
                <w:sz w:val="24"/>
                <w:szCs w:val="24"/>
              </w:rPr>
            </w:pPr>
            <w:r>
              <w:rPr>
                <w:rFonts w:ascii="宋体" w:hAnsi="宋体" w:eastAsia="宋体"/>
                <w:sz w:val="24"/>
                <w:szCs w:val="24"/>
              </w:rPr>
              <w:t>七、您从业的地点主要选择在</w:t>
            </w:r>
          </w:p>
        </w:tc>
      </w:tr>
      <w:tr w14:paraId="514DDA6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0" w:hRule="atLeast"/>
        </w:trPr>
        <w:tc>
          <w:tcPr>
            <w:tcW w:w="0" w:type="auto"/>
            <w:vMerge w:val="continue"/>
            <w:shd w:val="clear" w:color="auto" w:fill="FFFFFF"/>
            <w:vAlign w:val="center"/>
          </w:tcPr>
          <w:p w14:paraId="7D57B47E">
            <w:pPr>
              <w:jc w:val="center"/>
              <w:rPr>
                <w:rFonts w:hint="eastAsia" w:ascii="宋体" w:hAnsi="宋体" w:eastAsia="宋体"/>
                <w:sz w:val="24"/>
                <w:szCs w:val="24"/>
              </w:rPr>
            </w:pPr>
          </w:p>
        </w:tc>
        <w:tc>
          <w:tcPr>
            <w:tcW w:w="0" w:type="auto"/>
            <w:shd w:val="clear" w:color="auto" w:fill="FFFFFF"/>
            <w:vAlign w:val="center"/>
          </w:tcPr>
          <w:p w14:paraId="28B442E8">
            <w:pPr>
              <w:rPr>
                <w:rFonts w:hint="eastAsia" w:ascii="宋体" w:hAnsi="宋体" w:eastAsia="宋体"/>
                <w:sz w:val="24"/>
                <w:szCs w:val="24"/>
              </w:rPr>
            </w:pPr>
            <w:r>
              <w:rPr>
                <w:rFonts w:ascii="宋体" w:hAnsi="宋体" w:eastAsia="宋体"/>
                <w:sz w:val="24"/>
                <w:szCs w:val="24"/>
              </w:rPr>
              <w:t>Q11您平均每天的工作时间大概为</w:t>
            </w:r>
          </w:p>
        </w:tc>
        <w:tc>
          <w:tcPr>
            <w:tcW w:w="0" w:type="auto"/>
            <w:shd w:val="clear" w:color="auto" w:fill="FFFFFF"/>
            <w:vAlign w:val="center"/>
          </w:tcPr>
          <w:p w14:paraId="26777EF2">
            <w:pPr>
              <w:rPr>
                <w:rFonts w:hint="eastAsia" w:ascii="宋体" w:hAnsi="宋体" w:eastAsia="宋体"/>
                <w:sz w:val="24"/>
                <w:szCs w:val="24"/>
              </w:rPr>
            </w:pPr>
            <w:r>
              <w:rPr>
                <w:rFonts w:ascii="宋体" w:hAnsi="宋体" w:eastAsia="宋体"/>
                <w:sz w:val="24"/>
                <w:szCs w:val="24"/>
              </w:rPr>
              <w:t>九、您平均每天的工作时间大概为</w:t>
            </w:r>
          </w:p>
        </w:tc>
      </w:tr>
      <w:tr w14:paraId="0BA4BD2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0" w:hRule="atLeast"/>
        </w:trPr>
        <w:tc>
          <w:tcPr>
            <w:tcW w:w="0" w:type="auto"/>
            <w:vMerge w:val="continue"/>
            <w:tcBorders>
              <w:bottom w:val="single" w:color="auto" w:sz="4" w:space="0"/>
            </w:tcBorders>
            <w:shd w:val="clear" w:color="auto" w:fill="FFFFFF"/>
            <w:vAlign w:val="center"/>
          </w:tcPr>
          <w:p w14:paraId="32BFE4F4">
            <w:pPr>
              <w:jc w:val="center"/>
              <w:rPr>
                <w:rFonts w:hint="eastAsia" w:ascii="宋体" w:hAnsi="宋体" w:eastAsia="宋体"/>
                <w:sz w:val="24"/>
                <w:szCs w:val="24"/>
              </w:rPr>
            </w:pPr>
          </w:p>
        </w:tc>
        <w:tc>
          <w:tcPr>
            <w:tcW w:w="0" w:type="auto"/>
            <w:tcBorders>
              <w:bottom w:val="single" w:color="auto" w:sz="4" w:space="0"/>
            </w:tcBorders>
            <w:shd w:val="clear" w:color="auto" w:fill="FFFFFF"/>
            <w:vAlign w:val="center"/>
          </w:tcPr>
          <w:p w14:paraId="06BF2814">
            <w:pPr>
              <w:rPr>
                <w:rFonts w:hint="eastAsia" w:ascii="宋体" w:hAnsi="宋体" w:eastAsia="宋体"/>
                <w:sz w:val="24"/>
                <w:szCs w:val="24"/>
              </w:rPr>
            </w:pPr>
            <w:r>
              <w:rPr>
                <w:rFonts w:ascii="宋体" w:hAnsi="宋体" w:eastAsia="宋体"/>
                <w:sz w:val="24"/>
                <w:szCs w:val="24"/>
              </w:rPr>
              <w:t>Q12您最近一份工作的月薪是</w:t>
            </w:r>
          </w:p>
        </w:tc>
        <w:tc>
          <w:tcPr>
            <w:tcW w:w="0" w:type="auto"/>
            <w:tcBorders>
              <w:bottom w:val="single" w:color="auto" w:sz="4" w:space="0"/>
            </w:tcBorders>
            <w:shd w:val="clear" w:color="auto" w:fill="FFFFFF"/>
            <w:vAlign w:val="center"/>
          </w:tcPr>
          <w:p w14:paraId="6E714D05">
            <w:pPr>
              <w:rPr>
                <w:rFonts w:hint="eastAsia" w:ascii="宋体" w:hAnsi="宋体" w:eastAsia="宋体"/>
                <w:sz w:val="24"/>
                <w:szCs w:val="24"/>
              </w:rPr>
            </w:pPr>
            <w:r>
              <w:rPr>
                <w:rFonts w:ascii="宋体" w:hAnsi="宋体" w:eastAsia="宋体"/>
                <w:sz w:val="24"/>
                <w:szCs w:val="24"/>
              </w:rPr>
              <w:t>十、您最近一份工作的月薪是</w:t>
            </w:r>
          </w:p>
        </w:tc>
      </w:tr>
      <w:tr w14:paraId="7687448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vMerge w:val="restart"/>
            <w:tcBorders>
              <w:top w:val="single" w:color="auto" w:sz="4" w:space="0"/>
              <w:tl2br w:val="nil"/>
              <w:tr2bl w:val="nil"/>
            </w:tcBorders>
            <w:shd w:val="clear" w:color="auto" w:fill="FFFFFF"/>
            <w:vAlign w:val="center"/>
          </w:tcPr>
          <w:p w14:paraId="49F8DF86">
            <w:pPr>
              <w:jc w:val="center"/>
              <w:rPr>
                <w:rFonts w:hint="eastAsia" w:ascii="宋体" w:hAnsi="宋体" w:eastAsia="宋体"/>
                <w:sz w:val="24"/>
                <w:szCs w:val="24"/>
              </w:rPr>
            </w:pPr>
            <w:r>
              <w:rPr>
                <w:rFonts w:ascii="宋体" w:hAnsi="宋体" w:eastAsia="宋体"/>
                <w:sz w:val="24"/>
                <w:szCs w:val="24"/>
              </w:rPr>
              <w:t>保障与福利</w:t>
            </w:r>
          </w:p>
        </w:tc>
        <w:tc>
          <w:tcPr>
            <w:tcW w:w="0" w:type="auto"/>
            <w:tcBorders>
              <w:top w:val="single" w:color="auto" w:sz="4" w:space="0"/>
              <w:tl2br w:val="nil"/>
              <w:tr2bl w:val="nil"/>
            </w:tcBorders>
            <w:shd w:val="clear" w:color="auto" w:fill="FFFFFF"/>
            <w:vAlign w:val="center"/>
          </w:tcPr>
          <w:p w14:paraId="6BA40286">
            <w:pPr>
              <w:rPr>
                <w:rFonts w:hint="eastAsia" w:ascii="宋体" w:hAnsi="宋体" w:eastAsia="宋体"/>
                <w:sz w:val="24"/>
                <w:szCs w:val="24"/>
              </w:rPr>
            </w:pPr>
            <w:r>
              <w:rPr>
                <w:rFonts w:ascii="宋体" w:hAnsi="宋体" w:eastAsia="宋体"/>
                <w:sz w:val="24"/>
                <w:szCs w:val="24"/>
              </w:rPr>
              <w:t>是否购买工伤保险</w:t>
            </w:r>
          </w:p>
        </w:tc>
        <w:tc>
          <w:tcPr>
            <w:tcW w:w="0" w:type="auto"/>
            <w:vMerge w:val="restart"/>
            <w:tcBorders>
              <w:top w:val="single" w:color="auto" w:sz="4" w:space="0"/>
              <w:tl2br w:val="nil"/>
              <w:tr2bl w:val="nil"/>
            </w:tcBorders>
            <w:shd w:val="clear" w:color="auto" w:fill="FFFFFF"/>
            <w:vAlign w:val="center"/>
          </w:tcPr>
          <w:p w14:paraId="0E01CFA2">
            <w:pPr>
              <w:rPr>
                <w:rFonts w:hint="eastAsia" w:ascii="宋体" w:hAnsi="宋体" w:eastAsia="宋体"/>
                <w:sz w:val="24"/>
                <w:szCs w:val="24"/>
              </w:rPr>
            </w:pPr>
            <w:r>
              <w:rPr>
                <w:rFonts w:ascii="宋体" w:hAnsi="宋体" w:eastAsia="宋体"/>
                <w:sz w:val="24"/>
                <w:szCs w:val="24"/>
              </w:rPr>
              <w:t>十二、您参加的保险有哪些?</w:t>
            </w:r>
          </w:p>
        </w:tc>
      </w:tr>
      <w:tr w14:paraId="0331E8A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vMerge w:val="continue"/>
            <w:tcBorders>
              <w:tl2br w:val="nil"/>
              <w:tr2bl w:val="nil"/>
            </w:tcBorders>
            <w:shd w:val="clear" w:color="auto" w:fill="FFFFFF"/>
            <w:vAlign w:val="center"/>
          </w:tcPr>
          <w:p w14:paraId="3E5DD919">
            <w:pPr>
              <w:jc w:val="center"/>
              <w:rPr>
                <w:rFonts w:hint="eastAsia" w:ascii="宋体" w:hAnsi="宋体" w:eastAsia="宋体"/>
                <w:sz w:val="24"/>
                <w:szCs w:val="24"/>
              </w:rPr>
            </w:pPr>
          </w:p>
        </w:tc>
        <w:tc>
          <w:tcPr>
            <w:tcW w:w="0" w:type="auto"/>
            <w:tcBorders>
              <w:tl2br w:val="nil"/>
              <w:tr2bl w:val="nil"/>
            </w:tcBorders>
            <w:shd w:val="clear" w:color="auto" w:fill="FFFFFF"/>
            <w:vAlign w:val="center"/>
          </w:tcPr>
          <w:p w14:paraId="315E61EF">
            <w:pPr>
              <w:rPr>
                <w:rFonts w:hint="eastAsia" w:ascii="宋体" w:hAnsi="宋体" w:eastAsia="宋体"/>
                <w:sz w:val="24"/>
                <w:szCs w:val="24"/>
              </w:rPr>
            </w:pPr>
            <w:r>
              <w:rPr>
                <w:rFonts w:ascii="宋体" w:hAnsi="宋体" w:eastAsia="宋体"/>
                <w:sz w:val="24"/>
                <w:szCs w:val="24"/>
              </w:rPr>
              <w:t>是否购买医疗保险</w:t>
            </w:r>
          </w:p>
        </w:tc>
        <w:tc>
          <w:tcPr>
            <w:tcW w:w="0" w:type="auto"/>
            <w:vMerge w:val="continue"/>
            <w:tcBorders>
              <w:tl2br w:val="nil"/>
              <w:tr2bl w:val="nil"/>
            </w:tcBorders>
            <w:shd w:val="clear" w:color="auto" w:fill="FFFFFF"/>
            <w:vAlign w:val="center"/>
          </w:tcPr>
          <w:p w14:paraId="0CDFDD1A">
            <w:pPr>
              <w:rPr>
                <w:rFonts w:hint="eastAsia" w:ascii="宋体" w:hAnsi="宋体" w:eastAsia="宋体"/>
                <w:sz w:val="24"/>
                <w:szCs w:val="24"/>
              </w:rPr>
            </w:pPr>
          </w:p>
        </w:tc>
      </w:tr>
      <w:tr w14:paraId="7971E3E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vMerge w:val="continue"/>
            <w:tcBorders>
              <w:bottom w:val="single" w:color="auto" w:sz="4" w:space="0"/>
              <w:tl2br w:val="nil"/>
              <w:tr2bl w:val="nil"/>
            </w:tcBorders>
            <w:shd w:val="clear" w:color="auto" w:fill="FFFFFF"/>
            <w:vAlign w:val="center"/>
          </w:tcPr>
          <w:p w14:paraId="2CB7A0C5">
            <w:pPr>
              <w:jc w:val="center"/>
              <w:rPr>
                <w:rFonts w:hint="eastAsia" w:ascii="宋体" w:hAnsi="宋体" w:eastAsia="宋体"/>
                <w:sz w:val="24"/>
                <w:szCs w:val="24"/>
              </w:rPr>
            </w:pPr>
          </w:p>
        </w:tc>
        <w:tc>
          <w:tcPr>
            <w:tcW w:w="0" w:type="auto"/>
            <w:tcBorders>
              <w:bottom w:val="single" w:color="auto" w:sz="4" w:space="0"/>
              <w:tl2br w:val="nil"/>
              <w:tr2bl w:val="nil"/>
            </w:tcBorders>
            <w:shd w:val="clear" w:color="auto" w:fill="FFFFFF"/>
            <w:vAlign w:val="center"/>
          </w:tcPr>
          <w:p w14:paraId="1B9F6556">
            <w:pPr>
              <w:rPr>
                <w:rFonts w:hint="eastAsia" w:ascii="宋体" w:hAnsi="宋体" w:eastAsia="宋体"/>
                <w:sz w:val="24"/>
                <w:szCs w:val="24"/>
              </w:rPr>
            </w:pPr>
            <w:r>
              <w:rPr>
                <w:rFonts w:ascii="宋体" w:hAnsi="宋体" w:eastAsia="宋体"/>
                <w:sz w:val="24"/>
                <w:szCs w:val="24"/>
              </w:rPr>
              <w:t>城乡居民养老保险</w:t>
            </w:r>
          </w:p>
        </w:tc>
        <w:tc>
          <w:tcPr>
            <w:tcW w:w="0" w:type="auto"/>
            <w:vMerge w:val="continue"/>
            <w:tcBorders>
              <w:bottom w:val="single" w:color="auto" w:sz="4" w:space="0"/>
              <w:tl2br w:val="nil"/>
              <w:tr2bl w:val="nil"/>
            </w:tcBorders>
            <w:shd w:val="clear" w:color="auto" w:fill="FFFFFF"/>
            <w:vAlign w:val="center"/>
          </w:tcPr>
          <w:p w14:paraId="4CFF4E76">
            <w:pPr>
              <w:rPr>
                <w:rFonts w:hint="eastAsia" w:ascii="宋体" w:hAnsi="宋体" w:eastAsia="宋体"/>
                <w:sz w:val="24"/>
                <w:szCs w:val="24"/>
              </w:rPr>
            </w:pPr>
          </w:p>
        </w:tc>
      </w:tr>
      <w:tr w14:paraId="77A669D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0" w:hRule="atLeast"/>
        </w:trPr>
        <w:tc>
          <w:tcPr>
            <w:tcW w:w="0" w:type="auto"/>
            <w:tcBorders>
              <w:top w:val="single" w:color="auto" w:sz="4" w:space="0"/>
            </w:tcBorders>
            <w:shd w:val="clear" w:color="auto" w:fill="FFFFFF"/>
            <w:vAlign w:val="center"/>
          </w:tcPr>
          <w:p w14:paraId="213FEE81">
            <w:pPr>
              <w:jc w:val="center"/>
              <w:rPr>
                <w:rFonts w:hint="eastAsia" w:ascii="宋体" w:hAnsi="宋体" w:eastAsia="宋体"/>
                <w:sz w:val="24"/>
                <w:szCs w:val="24"/>
              </w:rPr>
            </w:pPr>
            <w:r>
              <w:rPr>
                <w:rFonts w:ascii="宋体" w:hAnsi="宋体" w:eastAsia="宋体"/>
                <w:sz w:val="24"/>
                <w:szCs w:val="24"/>
              </w:rPr>
              <w:t>工作困难</w:t>
            </w:r>
          </w:p>
        </w:tc>
        <w:tc>
          <w:tcPr>
            <w:tcW w:w="0" w:type="auto"/>
            <w:tcBorders>
              <w:top w:val="single" w:color="auto" w:sz="4" w:space="0"/>
            </w:tcBorders>
            <w:shd w:val="clear" w:color="auto" w:fill="FFFFFF"/>
            <w:vAlign w:val="center"/>
          </w:tcPr>
          <w:p w14:paraId="2CAD9485">
            <w:pPr>
              <w:rPr>
                <w:rFonts w:hint="eastAsia" w:ascii="宋体" w:hAnsi="宋体" w:eastAsia="宋体"/>
                <w:sz w:val="24"/>
                <w:szCs w:val="24"/>
              </w:rPr>
            </w:pPr>
            <w:r>
              <w:rPr>
                <w:rFonts w:ascii="宋体" w:hAnsi="宋体" w:eastAsia="宋体"/>
                <w:sz w:val="24"/>
                <w:szCs w:val="24"/>
              </w:rPr>
              <w:t>Q13您在工作生活中面临的最大困难是什么</w:t>
            </w:r>
          </w:p>
        </w:tc>
        <w:tc>
          <w:tcPr>
            <w:tcW w:w="0" w:type="auto"/>
            <w:tcBorders>
              <w:top w:val="single" w:color="auto" w:sz="4" w:space="0"/>
            </w:tcBorders>
            <w:shd w:val="clear" w:color="auto" w:fill="FFFFFF"/>
            <w:vAlign w:val="center"/>
          </w:tcPr>
          <w:p w14:paraId="1A277B00">
            <w:pPr>
              <w:rPr>
                <w:rFonts w:hint="eastAsia" w:ascii="宋体" w:hAnsi="宋体" w:eastAsia="宋体"/>
                <w:sz w:val="24"/>
                <w:szCs w:val="24"/>
              </w:rPr>
            </w:pPr>
            <w:r>
              <w:rPr>
                <w:rFonts w:ascii="宋体" w:hAnsi="宋体" w:eastAsia="宋体"/>
                <w:sz w:val="24"/>
                <w:szCs w:val="24"/>
              </w:rPr>
              <w:t>十一、您在工作生活中面临的最大困难是什么?</w:t>
            </w:r>
          </w:p>
        </w:tc>
      </w:tr>
    </w:tbl>
    <w:p w14:paraId="46366751">
      <w:pPr>
        <w:jc w:val="center"/>
        <w:rPr>
          <w:rFonts w:hint="eastAsia" w:ascii="宋体" w:hAnsi="宋体" w:eastAsia="宋体"/>
          <w:sz w:val="24"/>
          <w:szCs w:val="24"/>
        </w:rPr>
      </w:pPr>
      <w:r>
        <w:rPr>
          <w:rFonts w:hint="eastAsia" w:ascii="宋体" w:hAnsi="宋体" w:eastAsia="宋体"/>
          <w:b/>
          <w:bCs/>
          <w:sz w:val="24"/>
          <w:szCs w:val="24"/>
        </w:rPr>
        <w:t>表5-4</w:t>
      </w:r>
      <w:r>
        <w:rPr>
          <w:rFonts w:hint="eastAsia" w:ascii="宋体" w:hAnsi="宋体" w:eastAsia="宋体"/>
          <w:sz w:val="24"/>
          <w:szCs w:val="24"/>
        </w:rPr>
        <w:t xml:space="preserve"> 指标类别及对应题号</w:t>
      </w:r>
    </w:p>
    <w:p w14:paraId="302679F3">
      <w:pPr>
        <w:numPr>
          <w:ilvl w:val="0"/>
          <w:numId w:val="12"/>
        </w:numPr>
        <w:rPr>
          <w:rFonts w:hint="eastAsia" w:ascii="宋体" w:hAnsi="宋体" w:eastAsia="宋体"/>
          <w:sz w:val="24"/>
          <w:szCs w:val="24"/>
        </w:rPr>
      </w:pPr>
      <w:r>
        <w:rPr>
          <w:rFonts w:hint="eastAsia" w:ascii="宋体" w:hAnsi="宋体" w:eastAsia="宋体"/>
          <w:sz w:val="24"/>
          <w:szCs w:val="24"/>
        </w:rPr>
        <w:t>模型建立</w:t>
      </w:r>
    </w:p>
    <w:p w14:paraId="4F212BDA">
      <w:pPr>
        <w:rPr>
          <w:rFonts w:hint="eastAsia" w:ascii="宋体" w:hAnsi="宋体" w:eastAsia="宋体"/>
          <w:sz w:val="24"/>
          <w:szCs w:val="24"/>
        </w:rPr>
      </w:pPr>
      <w:r>
        <w:rPr>
          <w:rFonts w:hint="eastAsia" w:ascii="宋体" w:hAnsi="宋体" w:eastAsia="宋体"/>
          <w:sz w:val="24"/>
          <w:szCs w:val="24"/>
        </w:rPr>
        <w:t xml:space="preserve">   本次使用的是</w:t>
      </w:r>
      <w:r>
        <w:rPr>
          <w:rFonts w:ascii="Times New Roman" w:hAnsi="Times New Roman" w:eastAsia="宋体" w:cs="Times New Roman"/>
          <w:sz w:val="24"/>
          <w:szCs w:val="24"/>
        </w:rPr>
        <w:t>SPSSPro</w:t>
      </w:r>
      <w:r>
        <w:rPr>
          <w:rFonts w:hint="eastAsia" w:ascii="宋体" w:hAnsi="宋体" w:eastAsia="宋体"/>
          <w:sz w:val="24"/>
          <w:szCs w:val="24"/>
        </w:rPr>
        <w:t>软件进行数据分析，并且进行数据洗牌，将数据重新打乱顺序按照训练重新分割数据，训练占比为0.7。</w:t>
      </w:r>
    </w:p>
    <w:p w14:paraId="469C3C76">
      <w:pPr>
        <w:ind w:left="420" w:leftChars="200"/>
        <w:rPr>
          <w:rFonts w:hint="eastAsia" w:ascii="宋体" w:hAnsi="宋体" w:eastAsia="宋体"/>
          <w:sz w:val="24"/>
          <w:szCs w:val="24"/>
        </w:rPr>
      </w:pPr>
      <w:r>
        <w:rPr>
          <w:rFonts w:hint="eastAsia" w:ascii="宋体" w:hAnsi="宋体" w:eastAsia="宋体"/>
          <w:sz w:val="24"/>
          <w:szCs w:val="24"/>
        </w:rPr>
        <w:t>参数配置如下</w:t>
      </w:r>
    </w:p>
    <w:p w14:paraId="72C854C7">
      <w:pPr>
        <w:numPr>
          <w:ilvl w:val="0"/>
          <w:numId w:val="13"/>
        </w:numPr>
        <w:ind w:left="420" w:leftChars="200"/>
        <w:rPr>
          <w:rFonts w:hint="eastAsia" w:ascii="宋体" w:hAnsi="宋体" w:eastAsia="宋体"/>
          <w:sz w:val="24"/>
          <w:szCs w:val="24"/>
        </w:rPr>
      </w:pPr>
      <w:r>
        <w:rPr>
          <w:rFonts w:ascii="宋体" w:hAnsi="宋体" w:eastAsia="宋体"/>
          <w:sz w:val="24"/>
          <w:szCs w:val="24"/>
        </w:rPr>
        <w:t>决策树数量：100 棵</w:t>
      </w:r>
    </w:p>
    <w:p w14:paraId="0A69554D">
      <w:pPr>
        <w:numPr>
          <w:ilvl w:val="0"/>
          <w:numId w:val="13"/>
        </w:numPr>
        <w:ind w:left="420" w:leftChars="200"/>
        <w:rPr>
          <w:rFonts w:hint="eastAsia" w:ascii="宋体" w:hAnsi="宋体" w:eastAsia="宋体"/>
          <w:sz w:val="24"/>
          <w:szCs w:val="24"/>
        </w:rPr>
      </w:pPr>
      <w:r>
        <w:rPr>
          <w:rFonts w:ascii="宋体" w:hAnsi="宋体" w:eastAsia="宋体"/>
          <w:sz w:val="24"/>
          <w:szCs w:val="24"/>
        </w:rPr>
        <w:t>最大深度：10</w:t>
      </w:r>
    </w:p>
    <w:p w14:paraId="05FA19F5">
      <w:pPr>
        <w:numPr>
          <w:ilvl w:val="0"/>
          <w:numId w:val="13"/>
        </w:numPr>
        <w:ind w:left="420" w:leftChars="200"/>
        <w:rPr>
          <w:rFonts w:hint="eastAsia" w:ascii="宋体" w:hAnsi="宋体" w:eastAsia="宋体"/>
          <w:sz w:val="24"/>
          <w:szCs w:val="24"/>
        </w:rPr>
      </w:pPr>
      <w:r>
        <w:rPr>
          <w:rFonts w:ascii="宋体" w:hAnsi="宋体" w:eastAsia="宋体"/>
          <w:sz w:val="24"/>
          <w:szCs w:val="24"/>
        </w:rPr>
        <w:t>节点分裂准则：均方误差（MSE）</w:t>
      </w:r>
    </w:p>
    <w:p w14:paraId="66C27B35">
      <w:pPr>
        <w:numPr>
          <w:ilvl w:val="0"/>
          <w:numId w:val="13"/>
        </w:numPr>
        <w:ind w:left="420" w:leftChars="200"/>
        <w:rPr>
          <w:rFonts w:hint="eastAsia" w:ascii="宋体" w:hAnsi="宋体" w:eastAsia="宋体"/>
          <w:sz w:val="24"/>
          <w:szCs w:val="24"/>
        </w:rPr>
      </w:pPr>
      <w:r>
        <w:rPr>
          <w:rFonts w:ascii="宋体" w:hAnsi="宋体" w:eastAsia="宋体"/>
          <w:sz w:val="24"/>
          <w:szCs w:val="24"/>
        </w:rPr>
        <w:t>叶子节点最小样本数：1</w:t>
      </w:r>
    </w:p>
    <w:p w14:paraId="4DFD8ABA">
      <w:pPr>
        <w:numPr>
          <w:ilvl w:val="0"/>
          <w:numId w:val="13"/>
        </w:numPr>
        <w:ind w:left="420" w:leftChars="200"/>
        <w:rPr>
          <w:rFonts w:hint="eastAsia" w:ascii="宋体" w:hAnsi="宋体" w:eastAsia="宋体"/>
          <w:sz w:val="24"/>
          <w:szCs w:val="24"/>
        </w:rPr>
      </w:pPr>
      <w:r>
        <w:rPr>
          <w:rFonts w:ascii="宋体" w:hAnsi="宋体" w:eastAsia="宋体"/>
          <w:sz w:val="24"/>
          <w:szCs w:val="24"/>
        </w:rPr>
        <w:t>特征随机采样比例：</w:t>
      </w:r>
      <m:oMath>
        <m:rad>
          <m:radPr>
            <m:degHide m:val="1"/>
            <m:ctrlPr>
              <w:rPr>
                <w:rFonts w:ascii="Cambria Math" w:hAnsi="Cambria Math"/>
                <w:i/>
                <w:sz w:val="24"/>
                <w:szCs w:val="24"/>
              </w:rPr>
            </m:ctrlPr>
          </m:radPr>
          <m:deg>
            <m:ctrlPr>
              <w:rPr>
                <w:rFonts w:ascii="Cambria Math" w:hAnsi="Cambria Math"/>
                <w:i/>
                <w:sz w:val="24"/>
                <w:szCs w:val="24"/>
              </w:rPr>
            </m:ctrlPr>
          </m:deg>
          <m:e>
            <m:r>
              <m:rPr/>
              <w:rPr>
                <w:rFonts w:ascii="Cambria Math" w:hAnsi="Cambria Math"/>
                <w:sz w:val="24"/>
                <w:szCs w:val="24"/>
              </w:rPr>
              <m:t>p</m:t>
            </m:r>
            <m:ctrlPr>
              <w:rPr>
                <w:rFonts w:ascii="Cambria Math" w:hAnsi="Cambria Math"/>
                <w:i/>
                <w:sz w:val="24"/>
                <w:szCs w:val="24"/>
              </w:rPr>
            </m:ctrlPr>
          </m:e>
        </m:rad>
      </m:oMath>
      <w:r>
        <w:rPr>
          <w:rFonts w:ascii="宋体" w:hAnsi="宋体" w:eastAsia="宋体"/>
          <w:sz w:val="24"/>
          <w:szCs w:val="24"/>
        </w:rPr>
        <w:t>（</w:t>
      </w:r>
      <m:oMath>
        <m:r>
          <m:rPr>
            <m:sty m:val="p"/>
          </m:rPr>
          <w:rPr>
            <w:rFonts w:ascii="Cambria Math" w:hAnsi="Cambria Math" w:eastAsia="宋体"/>
            <w:sz w:val="24"/>
            <w:szCs w:val="24"/>
          </w:rPr>
          <m:t>p</m:t>
        </m:r>
      </m:oMath>
      <w:r>
        <w:rPr>
          <w:rFonts w:ascii="宋体" w:hAnsi="宋体" w:eastAsia="宋体"/>
          <w:sz w:val="24"/>
          <w:szCs w:val="24"/>
        </w:rPr>
        <w:t>为特征总数）</w:t>
      </w:r>
    </w:p>
    <w:p w14:paraId="12BFDFAF">
      <w:pPr>
        <w:rPr>
          <w:rFonts w:hint="eastAsia" w:ascii="宋体" w:hAnsi="宋体" w:eastAsia="宋体"/>
          <w:sz w:val="24"/>
          <w:szCs w:val="24"/>
        </w:rPr>
      </w:pPr>
    </w:p>
    <w:p w14:paraId="65F4F571">
      <w:pPr>
        <w:numPr>
          <w:ilvl w:val="0"/>
          <w:numId w:val="11"/>
        </w:numPr>
        <w:rPr>
          <w:rFonts w:hint="eastAsia" w:ascii="宋体" w:hAnsi="宋体" w:eastAsia="宋体"/>
          <w:sz w:val="24"/>
          <w:szCs w:val="24"/>
        </w:rPr>
      </w:pPr>
      <w:r>
        <w:rPr>
          <w:rFonts w:hint="eastAsia" w:ascii="宋体" w:hAnsi="宋体" w:eastAsia="宋体"/>
          <w:sz w:val="24"/>
          <w:szCs w:val="24"/>
        </w:rPr>
        <w:t>随机森林建模结果中特征重要性分析</w:t>
      </w:r>
    </w:p>
    <w:p w14:paraId="0178EB16">
      <w:pPr>
        <w:widowControl/>
        <w:jc w:val="left"/>
        <w:rPr>
          <w:rFonts w:hint="eastAsia"/>
        </w:rPr>
      </w:pPr>
      <w:r>
        <w:rPr>
          <w:rFonts w:hint="eastAsia" w:ascii="宋体" w:hAnsi="宋体" w:eastAsia="宋体"/>
          <w:sz w:val="24"/>
          <w:szCs w:val="24"/>
        </w:rPr>
        <w:t xml:space="preserve">   </w:t>
      </w:r>
      <w:r>
        <w:rPr>
          <w:rFonts w:hint="eastAsia" w:ascii="宋体" w:hAnsi="宋体" w:eastAsia="宋体" w:cs="宋体"/>
          <w:color w:val="000000"/>
          <w:kern w:val="0"/>
          <w:sz w:val="24"/>
          <w:szCs w:val="24"/>
          <w:lang w:bidi="ar"/>
        </w:rPr>
        <w:t>实验结果如下图所示：</w:t>
      </w:r>
    </w:p>
    <w:p w14:paraId="16DF6836">
      <w:pPr>
        <w:rPr>
          <w:rFonts w:hint="eastAsia" w:ascii="宋体" w:hAnsi="宋体" w:eastAsia="宋体"/>
          <w:sz w:val="24"/>
          <w:szCs w:val="24"/>
        </w:rPr>
      </w:pPr>
      <w:r>
        <w:rPr>
          <w:rFonts w:ascii="宋体" w:hAnsi="宋体" w:eastAsia="宋体"/>
          <w:sz w:val="24"/>
          <w:szCs w:val="24"/>
        </w:rPr>
        <w:drawing>
          <wp:inline distT="0" distB="0" distL="114300" distR="114300">
            <wp:extent cx="5273675" cy="2994025"/>
            <wp:effectExtent l="0" t="0" r="9525" b="3175"/>
            <wp:docPr id="7" name="图片 7" descr="特征重要性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特征重要性图 (1)"/>
                    <pic:cNvPicPr>
                      <a:picLocks noChangeAspect="1"/>
                    </pic:cNvPicPr>
                  </pic:nvPicPr>
                  <pic:blipFill>
                    <a:blip r:embed="rId27"/>
                    <a:stretch>
                      <a:fillRect/>
                    </a:stretch>
                  </pic:blipFill>
                  <pic:spPr>
                    <a:xfrm>
                      <a:off x="0" y="0"/>
                      <a:ext cx="5273675" cy="2994025"/>
                    </a:xfrm>
                    <a:prstGeom prst="rect">
                      <a:avLst/>
                    </a:prstGeom>
                  </pic:spPr>
                </pic:pic>
              </a:graphicData>
            </a:graphic>
          </wp:inline>
        </w:drawing>
      </w:r>
    </w:p>
    <w:p w14:paraId="13ADA275">
      <w:pPr>
        <w:jc w:val="center"/>
        <w:rPr>
          <w:rFonts w:hint="eastAsia" w:ascii="宋体" w:hAnsi="宋体" w:eastAsia="宋体" w:cs="宋体"/>
          <w:sz w:val="24"/>
          <w:szCs w:val="24"/>
          <w:shd w:val="clear" w:color="auto" w:fill="FFFFFF"/>
        </w:rPr>
      </w:pPr>
      <w:r>
        <w:rPr>
          <w:rFonts w:hint="eastAsia" w:ascii="宋体" w:hAnsi="宋体" w:eastAsia="宋体"/>
          <w:b/>
          <w:bCs/>
          <w:sz w:val="24"/>
          <w:szCs w:val="24"/>
        </w:rPr>
        <w:t xml:space="preserve">图5-18 </w:t>
      </w:r>
      <w:r>
        <w:rPr>
          <w:rFonts w:hint="eastAsia" w:ascii="宋体" w:hAnsi="宋体" w:eastAsia="宋体" w:cs="宋体"/>
          <w:sz w:val="24"/>
          <w:szCs w:val="24"/>
          <w:shd w:val="clear" w:color="auto" w:fill="FFFFFF"/>
        </w:rPr>
        <w:t>工作满意度的影响指标重要程度柱状图</w:t>
      </w:r>
    </w:p>
    <w:p w14:paraId="073E2262">
      <w:pPr>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 xml:space="preserve">   以及排序较高的几个因素的对应分析：</w:t>
      </w:r>
    </w:p>
    <w:tbl>
      <w:tblPr>
        <w:tblStyle w:val="16"/>
        <w:tblW w:w="0" w:type="auto"/>
        <w:tblInd w:w="98"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21"/>
        <w:gridCol w:w="936"/>
        <w:gridCol w:w="5467"/>
      </w:tblGrid>
      <w:tr w14:paraId="12BBC91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bottom w:val="single" w:color="auto" w:sz="8" w:space="0"/>
            </w:tcBorders>
            <w:shd w:val="clear" w:color="auto" w:fill="FFFFFF"/>
            <w:vAlign w:val="center"/>
          </w:tcPr>
          <w:p w14:paraId="75B9CA73">
            <w:pPr>
              <w:jc w:val="cente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变量名称</w:t>
            </w:r>
          </w:p>
        </w:tc>
        <w:tc>
          <w:tcPr>
            <w:tcW w:w="0" w:type="auto"/>
            <w:tcBorders>
              <w:bottom w:val="single" w:color="auto" w:sz="8" w:space="0"/>
            </w:tcBorders>
            <w:shd w:val="clear" w:color="auto" w:fill="FFFFFF"/>
            <w:vAlign w:val="center"/>
          </w:tcPr>
          <w:p w14:paraId="739892DA">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重要性</w:t>
            </w:r>
          </w:p>
        </w:tc>
        <w:tc>
          <w:tcPr>
            <w:tcW w:w="0" w:type="auto"/>
            <w:tcBorders>
              <w:bottom w:val="single" w:color="auto" w:sz="8" w:space="0"/>
            </w:tcBorders>
            <w:shd w:val="clear" w:color="auto" w:fill="FFFFFF"/>
            <w:vAlign w:val="center"/>
          </w:tcPr>
          <w:p w14:paraId="3F469B2C">
            <w:pPr>
              <w:jc w:val="center"/>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分析</w:t>
            </w:r>
          </w:p>
        </w:tc>
      </w:tr>
      <w:tr w14:paraId="1B2E2A8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0" w:hRule="atLeast"/>
        </w:trPr>
        <w:tc>
          <w:tcPr>
            <w:tcW w:w="0" w:type="auto"/>
            <w:tcBorders>
              <w:top w:val="single" w:color="auto" w:sz="8" w:space="0"/>
              <w:tl2br w:val="nil"/>
              <w:tr2bl w:val="nil"/>
            </w:tcBorders>
            <w:shd w:val="clear" w:color="auto" w:fill="FFFFFF"/>
            <w:vAlign w:val="center"/>
          </w:tcPr>
          <w:p w14:paraId="491D6219">
            <w:pPr>
              <w:jc w:val="cente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工作生活困难 - 工资拖欠</w:t>
            </w:r>
          </w:p>
        </w:tc>
        <w:tc>
          <w:tcPr>
            <w:tcW w:w="0" w:type="auto"/>
            <w:tcBorders>
              <w:top w:val="single" w:color="auto" w:sz="8" w:space="0"/>
              <w:tl2br w:val="nil"/>
              <w:tr2bl w:val="nil"/>
            </w:tcBorders>
            <w:shd w:val="clear" w:color="auto" w:fill="FFFFFF"/>
            <w:vAlign w:val="center"/>
          </w:tcPr>
          <w:p w14:paraId="07493985">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16.20%</w:t>
            </w:r>
          </w:p>
        </w:tc>
        <w:tc>
          <w:tcPr>
            <w:tcW w:w="0" w:type="auto"/>
            <w:tcBorders>
              <w:top w:val="single" w:color="auto" w:sz="8" w:space="0"/>
              <w:tl2br w:val="nil"/>
              <w:tr2bl w:val="nil"/>
            </w:tcBorders>
            <w:shd w:val="clear" w:color="auto" w:fill="FFFFFF"/>
            <w:vAlign w:val="center"/>
          </w:tcPr>
          <w:p w14:paraId="1F304E07">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首要影响因素，反映新业态从业者对收入稳定性的高度关注</w:t>
            </w:r>
          </w:p>
        </w:tc>
      </w:tr>
      <w:tr w14:paraId="2F16CEE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0" w:hRule="atLeast"/>
        </w:trPr>
        <w:tc>
          <w:tcPr>
            <w:tcW w:w="0" w:type="auto"/>
            <w:tcBorders>
              <w:tl2br w:val="nil"/>
              <w:tr2bl w:val="nil"/>
            </w:tcBorders>
            <w:shd w:val="clear" w:color="auto" w:fill="FFFFFF"/>
            <w:vAlign w:val="center"/>
          </w:tcPr>
          <w:p w14:paraId="55232C0D">
            <w:pPr>
              <w:jc w:val="cente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从业地点</w:t>
            </w:r>
          </w:p>
        </w:tc>
        <w:tc>
          <w:tcPr>
            <w:tcW w:w="0" w:type="auto"/>
            <w:tcBorders>
              <w:tl2br w:val="nil"/>
              <w:tr2bl w:val="nil"/>
            </w:tcBorders>
            <w:shd w:val="clear" w:color="auto" w:fill="FFFFFF"/>
            <w:vAlign w:val="center"/>
          </w:tcPr>
          <w:p w14:paraId="415DDDD7">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12.70%</w:t>
            </w:r>
          </w:p>
        </w:tc>
        <w:tc>
          <w:tcPr>
            <w:tcW w:w="0" w:type="auto"/>
            <w:tcBorders>
              <w:tl2br w:val="nil"/>
              <w:tr2bl w:val="nil"/>
            </w:tcBorders>
            <w:shd w:val="clear" w:color="auto" w:fill="FFFFFF"/>
            <w:vAlign w:val="center"/>
          </w:tcPr>
          <w:p w14:paraId="49146941">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一线城市满意度显著低于中小城市（p&lt;0.05），与生活成本压力直接相关</w:t>
            </w:r>
          </w:p>
        </w:tc>
      </w:tr>
      <w:tr w14:paraId="3EC5CA5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0" w:hRule="atLeast"/>
        </w:trPr>
        <w:tc>
          <w:tcPr>
            <w:tcW w:w="0" w:type="auto"/>
            <w:tcBorders>
              <w:tl2br w:val="nil"/>
              <w:tr2bl w:val="nil"/>
            </w:tcBorders>
            <w:shd w:val="clear" w:color="auto" w:fill="FFFFFF"/>
            <w:vAlign w:val="center"/>
          </w:tcPr>
          <w:p w14:paraId="190BA000">
            <w:pPr>
              <w:jc w:val="cente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年龄</w:t>
            </w:r>
          </w:p>
        </w:tc>
        <w:tc>
          <w:tcPr>
            <w:tcW w:w="0" w:type="auto"/>
            <w:tcBorders>
              <w:tl2br w:val="nil"/>
              <w:tr2bl w:val="nil"/>
            </w:tcBorders>
            <w:shd w:val="clear" w:color="auto" w:fill="FFFFFF"/>
            <w:vAlign w:val="center"/>
          </w:tcPr>
          <w:p w14:paraId="6E05E90D">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10.30%</w:t>
            </w:r>
          </w:p>
        </w:tc>
        <w:tc>
          <w:tcPr>
            <w:tcW w:w="0" w:type="auto"/>
            <w:tcBorders>
              <w:tl2br w:val="nil"/>
              <w:tr2bl w:val="nil"/>
            </w:tcBorders>
            <w:shd w:val="clear" w:color="auto" w:fill="FFFFFF"/>
            <w:vAlign w:val="center"/>
          </w:tcPr>
          <w:p w14:paraId="73CA9BBE">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青年群体（18-25岁）满意度最低（均值2.8），职业发展不确定性是主因</w:t>
            </w:r>
          </w:p>
        </w:tc>
      </w:tr>
      <w:tr w14:paraId="447FFA9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0" w:hRule="atLeast"/>
        </w:trPr>
        <w:tc>
          <w:tcPr>
            <w:tcW w:w="0" w:type="auto"/>
            <w:tcBorders>
              <w:tl2br w:val="nil"/>
              <w:tr2bl w:val="nil"/>
            </w:tcBorders>
            <w:shd w:val="clear" w:color="auto" w:fill="FFFFFF"/>
            <w:vAlign w:val="center"/>
          </w:tcPr>
          <w:p w14:paraId="44EFA732">
            <w:pPr>
              <w:jc w:val="cente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月薪</w:t>
            </w:r>
          </w:p>
        </w:tc>
        <w:tc>
          <w:tcPr>
            <w:tcW w:w="0" w:type="auto"/>
            <w:tcBorders>
              <w:tl2br w:val="nil"/>
              <w:tr2bl w:val="nil"/>
            </w:tcBorders>
            <w:shd w:val="clear" w:color="auto" w:fill="FFFFFF"/>
            <w:vAlign w:val="center"/>
          </w:tcPr>
          <w:p w14:paraId="38EE0939">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9.50%</w:t>
            </w:r>
          </w:p>
        </w:tc>
        <w:tc>
          <w:tcPr>
            <w:tcW w:w="0" w:type="auto"/>
            <w:tcBorders>
              <w:tl2br w:val="nil"/>
              <w:tr2bl w:val="nil"/>
            </w:tcBorders>
            <w:shd w:val="clear" w:color="auto" w:fill="FFFFFF"/>
            <w:vAlign w:val="center"/>
          </w:tcPr>
          <w:p w14:paraId="1EE4A44E">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月薪7000元以上群体满意度比3000元以下高 42%，收入水平直接影响幸福感</w:t>
            </w:r>
          </w:p>
        </w:tc>
      </w:tr>
      <w:tr w14:paraId="60C72FF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0" w:hRule="atLeast"/>
        </w:trPr>
        <w:tc>
          <w:tcPr>
            <w:tcW w:w="0" w:type="auto"/>
            <w:tcBorders>
              <w:tl2br w:val="nil"/>
              <w:tr2bl w:val="nil"/>
            </w:tcBorders>
            <w:shd w:val="clear" w:color="auto" w:fill="FFFFFF"/>
            <w:vAlign w:val="center"/>
          </w:tcPr>
          <w:p w14:paraId="7CBD1372">
            <w:pPr>
              <w:jc w:val="cente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从业方式 - 项目承揽或合作</w:t>
            </w:r>
          </w:p>
        </w:tc>
        <w:tc>
          <w:tcPr>
            <w:tcW w:w="0" w:type="auto"/>
            <w:tcBorders>
              <w:tl2br w:val="nil"/>
              <w:tr2bl w:val="nil"/>
            </w:tcBorders>
            <w:shd w:val="clear" w:color="auto" w:fill="FFFFFF"/>
            <w:vAlign w:val="center"/>
          </w:tcPr>
          <w:p w14:paraId="7C9FFD23">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9.10%</w:t>
            </w:r>
          </w:p>
        </w:tc>
        <w:tc>
          <w:tcPr>
            <w:tcW w:w="0" w:type="auto"/>
            <w:tcBorders>
              <w:tl2br w:val="nil"/>
              <w:tr2bl w:val="nil"/>
            </w:tcBorders>
            <w:shd w:val="clear" w:color="auto" w:fill="FFFFFF"/>
            <w:vAlign w:val="center"/>
          </w:tcPr>
          <w:p w14:paraId="20BF2A51">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项目制从业者满意度比灵活就业者高27%，但稳定性不足</w:t>
            </w:r>
          </w:p>
        </w:tc>
      </w:tr>
      <w:tr w14:paraId="6FC7B1F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0" w:hRule="atLeast"/>
        </w:trPr>
        <w:tc>
          <w:tcPr>
            <w:tcW w:w="0" w:type="auto"/>
            <w:tcBorders>
              <w:tl2br w:val="nil"/>
              <w:tr2bl w:val="nil"/>
            </w:tcBorders>
            <w:shd w:val="clear" w:color="auto" w:fill="FFFFFF"/>
            <w:vAlign w:val="center"/>
          </w:tcPr>
          <w:p w14:paraId="54887FC2">
            <w:pPr>
              <w:jc w:val="cente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日工作时间</w:t>
            </w:r>
          </w:p>
        </w:tc>
        <w:tc>
          <w:tcPr>
            <w:tcW w:w="0" w:type="auto"/>
            <w:tcBorders>
              <w:tl2br w:val="nil"/>
              <w:tr2bl w:val="nil"/>
            </w:tcBorders>
            <w:shd w:val="clear" w:color="auto" w:fill="FFFFFF"/>
            <w:vAlign w:val="center"/>
          </w:tcPr>
          <w:p w14:paraId="139A0B92">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7.70%</w:t>
            </w:r>
          </w:p>
        </w:tc>
        <w:tc>
          <w:tcPr>
            <w:tcW w:w="0" w:type="auto"/>
            <w:tcBorders>
              <w:tl2br w:val="nil"/>
              <w:tr2bl w:val="nil"/>
            </w:tcBorders>
            <w:shd w:val="clear" w:color="auto" w:fill="FFFFFF"/>
            <w:vAlign w:val="center"/>
          </w:tcPr>
          <w:p w14:paraId="17BAAE91">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12小时以上超时工作群体满意度显著低于8小时以内群体（p&lt;0.01）</w:t>
            </w:r>
          </w:p>
        </w:tc>
      </w:tr>
      <w:tr w14:paraId="15E4A35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0" w:hRule="atLeast"/>
        </w:trPr>
        <w:tc>
          <w:tcPr>
            <w:tcW w:w="0" w:type="auto"/>
            <w:tcBorders>
              <w:tl2br w:val="nil"/>
              <w:tr2bl w:val="nil"/>
            </w:tcBorders>
            <w:shd w:val="clear" w:color="auto" w:fill="FFFFFF"/>
            <w:vAlign w:val="center"/>
          </w:tcPr>
          <w:p w14:paraId="5B02260B">
            <w:pPr>
              <w:jc w:val="cente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受教育程度</w:t>
            </w:r>
          </w:p>
        </w:tc>
        <w:tc>
          <w:tcPr>
            <w:tcW w:w="0" w:type="auto"/>
            <w:tcBorders>
              <w:tl2br w:val="nil"/>
              <w:tr2bl w:val="nil"/>
            </w:tcBorders>
            <w:shd w:val="clear" w:color="auto" w:fill="FFFFFF"/>
            <w:vAlign w:val="center"/>
          </w:tcPr>
          <w:p w14:paraId="7C7A5686">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7.30%</w:t>
            </w:r>
          </w:p>
        </w:tc>
        <w:tc>
          <w:tcPr>
            <w:tcW w:w="0" w:type="auto"/>
            <w:tcBorders>
              <w:tl2br w:val="nil"/>
              <w:tr2bl w:val="nil"/>
            </w:tcBorders>
            <w:shd w:val="clear" w:color="auto" w:fill="FFFFFF"/>
            <w:vAlign w:val="center"/>
          </w:tcPr>
          <w:p w14:paraId="7C564D69">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本科及以上学历者满意度比高中及以下高19%，知识技能匹配度影响职业认同</w:t>
            </w:r>
          </w:p>
        </w:tc>
      </w:tr>
      <w:tr w14:paraId="012B52B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0" w:hRule="atLeast"/>
        </w:trPr>
        <w:tc>
          <w:tcPr>
            <w:tcW w:w="0" w:type="auto"/>
            <w:tcBorders>
              <w:tl2br w:val="nil"/>
              <w:tr2bl w:val="nil"/>
            </w:tcBorders>
            <w:shd w:val="clear" w:color="auto" w:fill="FFFFFF"/>
            <w:vAlign w:val="center"/>
          </w:tcPr>
          <w:p w14:paraId="7F5C081D">
            <w:pPr>
              <w:jc w:val="cente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工伤保险覆盖</w:t>
            </w:r>
          </w:p>
        </w:tc>
        <w:tc>
          <w:tcPr>
            <w:tcW w:w="0" w:type="auto"/>
            <w:tcBorders>
              <w:tl2br w:val="nil"/>
              <w:tr2bl w:val="nil"/>
            </w:tcBorders>
            <w:shd w:val="clear" w:color="auto" w:fill="FFFFFF"/>
            <w:vAlign w:val="center"/>
          </w:tcPr>
          <w:p w14:paraId="08B03EDE">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6.00%</w:t>
            </w:r>
          </w:p>
        </w:tc>
        <w:tc>
          <w:tcPr>
            <w:tcW w:w="0" w:type="auto"/>
            <w:tcBorders>
              <w:tl2br w:val="nil"/>
              <w:tr2bl w:val="nil"/>
            </w:tcBorders>
            <w:shd w:val="clear" w:color="auto" w:fill="FFFFFF"/>
            <w:vAlign w:val="center"/>
          </w:tcPr>
          <w:p w14:paraId="6C6887B6">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有工伤保险者满意度比无覆盖者高23%，风险保障是重要安全感来源</w:t>
            </w:r>
          </w:p>
        </w:tc>
      </w:tr>
      <w:tr w14:paraId="0BECF92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0" w:hRule="atLeast"/>
        </w:trPr>
        <w:tc>
          <w:tcPr>
            <w:tcW w:w="0" w:type="auto"/>
            <w:tcBorders>
              <w:tl2br w:val="nil"/>
              <w:tr2bl w:val="nil"/>
            </w:tcBorders>
            <w:shd w:val="clear" w:color="auto" w:fill="FFFFFF"/>
            <w:vAlign w:val="center"/>
          </w:tcPr>
          <w:p w14:paraId="76122627">
            <w:pPr>
              <w:jc w:val="cente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性别</w:t>
            </w:r>
          </w:p>
        </w:tc>
        <w:tc>
          <w:tcPr>
            <w:tcW w:w="0" w:type="auto"/>
            <w:tcBorders>
              <w:tl2br w:val="nil"/>
              <w:tr2bl w:val="nil"/>
            </w:tcBorders>
            <w:shd w:val="clear" w:color="auto" w:fill="FFFFFF"/>
            <w:vAlign w:val="center"/>
          </w:tcPr>
          <w:p w14:paraId="314E8BEC">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6.10%</w:t>
            </w:r>
          </w:p>
        </w:tc>
        <w:tc>
          <w:tcPr>
            <w:tcW w:w="0" w:type="auto"/>
            <w:tcBorders>
              <w:tl2br w:val="nil"/>
              <w:tr2bl w:val="nil"/>
            </w:tcBorders>
            <w:shd w:val="clear" w:color="auto" w:fill="FFFFFF"/>
            <w:vAlign w:val="center"/>
          </w:tcPr>
          <w:p w14:paraId="2D5AB560">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男性满意度略高于女性（均值3.2</w:t>
            </w:r>
            <w:r>
              <w:rPr>
                <w:rFonts w:hint="eastAsia" w:ascii="宋体" w:hAnsi="宋体" w:eastAsia="宋体" w:cs="宋体"/>
                <w:sz w:val="24"/>
                <w:szCs w:val="24"/>
                <w:shd w:val="clear" w:color="auto" w:fill="FFFFFF"/>
              </w:rPr>
              <w:t xml:space="preserve"> </w:t>
            </w:r>
            <w:r>
              <w:rPr>
                <w:rFonts w:ascii="宋体" w:hAnsi="宋体" w:eastAsia="宋体" w:cs="宋体"/>
                <w:sz w:val="24"/>
                <w:szCs w:val="24"/>
                <w:shd w:val="clear" w:color="auto" w:fill="FFFFFF"/>
              </w:rPr>
              <w:t>vs</w:t>
            </w:r>
            <w:r>
              <w:rPr>
                <w:rFonts w:hint="eastAsia" w:ascii="宋体" w:hAnsi="宋体" w:eastAsia="宋体" w:cs="宋体"/>
                <w:sz w:val="24"/>
                <w:szCs w:val="24"/>
                <w:shd w:val="clear" w:color="auto" w:fill="FFFFFF"/>
              </w:rPr>
              <w:t xml:space="preserve"> </w:t>
            </w:r>
            <w:r>
              <w:rPr>
                <w:rFonts w:ascii="宋体" w:hAnsi="宋体" w:eastAsia="宋体" w:cs="宋体"/>
                <w:sz w:val="24"/>
                <w:szCs w:val="24"/>
                <w:shd w:val="clear" w:color="auto" w:fill="FFFFFF"/>
              </w:rPr>
              <w:t>2.9），可能与职业选择差异相关</w:t>
            </w:r>
          </w:p>
        </w:tc>
      </w:tr>
    </w:tbl>
    <w:p w14:paraId="1D1ECF0B">
      <w:pPr>
        <w:jc w:val="center"/>
        <w:rPr>
          <w:rFonts w:hint="eastAsia" w:ascii="宋体" w:hAnsi="宋体" w:eastAsia="宋体" w:cs="宋体"/>
          <w:sz w:val="24"/>
          <w:szCs w:val="24"/>
          <w:shd w:val="clear" w:color="auto" w:fill="FFFFFF"/>
        </w:rPr>
      </w:pPr>
      <w:r>
        <w:rPr>
          <w:rFonts w:hint="eastAsia" w:ascii="宋体" w:hAnsi="宋体" w:eastAsia="宋体" w:cs="宋体"/>
          <w:b/>
          <w:bCs/>
          <w:sz w:val="24"/>
          <w:szCs w:val="24"/>
          <w:shd w:val="clear" w:color="auto" w:fill="FFFFFF"/>
        </w:rPr>
        <w:t>表5-5</w:t>
      </w:r>
      <w:r>
        <w:rPr>
          <w:rFonts w:hint="eastAsia" w:ascii="宋体" w:hAnsi="宋体" w:eastAsia="宋体" w:cs="宋体"/>
          <w:sz w:val="24"/>
          <w:szCs w:val="24"/>
          <w:shd w:val="clear" w:color="auto" w:fill="FFFFFF"/>
        </w:rPr>
        <w:t xml:space="preserve"> 特征重要性排序及对应分析</w:t>
      </w:r>
    </w:p>
    <w:p w14:paraId="41F9A13A">
      <w:pPr>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变量解析：</w:t>
      </w:r>
    </w:p>
    <w:p w14:paraId="20AB0BCF">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（1）工作困难-工资拖欠（16.2%）</w:t>
      </w:r>
    </w:p>
    <w:p w14:paraId="5CF0C097">
      <w:pPr>
        <w:ind w:firstLine="480" w:firstLineChars="200"/>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来自</w:t>
      </w:r>
      <w:r>
        <w:rPr>
          <w:rFonts w:ascii="宋体" w:hAnsi="宋体" w:eastAsia="宋体" w:cs="宋体"/>
          <w:sz w:val="24"/>
          <w:szCs w:val="24"/>
          <w:shd w:val="clear" w:color="auto" w:fill="FFFFFF"/>
        </w:rPr>
        <w:t>问卷选项：4、不能按时领到工资</w:t>
      </w:r>
      <w:r>
        <w:rPr>
          <w:rFonts w:hint="eastAsia" w:ascii="宋体" w:hAnsi="宋体" w:eastAsia="宋体" w:cs="宋体"/>
          <w:sz w:val="24"/>
          <w:szCs w:val="24"/>
          <w:shd w:val="clear" w:color="auto" w:fill="FFFFFF"/>
        </w:rPr>
        <w:t>；</w:t>
      </w:r>
      <w:r>
        <w:rPr>
          <w:rFonts w:ascii="宋体" w:hAnsi="宋体" w:eastAsia="宋体" w:cs="宋体"/>
          <w:sz w:val="24"/>
          <w:szCs w:val="24"/>
          <w:shd w:val="clear" w:color="auto" w:fill="FFFFFF"/>
        </w:rPr>
        <w:t>影响机制：收入稳定性是生存需求的核心，工资拖欠直接导致焦虑与不满</w:t>
      </w:r>
      <w:r>
        <w:rPr>
          <w:rFonts w:hint="eastAsia" w:ascii="宋体" w:hAnsi="宋体" w:eastAsia="宋体" w:cs="宋体"/>
          <w:sz w:val="24"/>
          <w:szCs w:val="24"/>
          <w:shd w:val="clear" w:color="auto" w:fill="FFFFFF"/>
        </w:rPr>
        <w:t>；</w:t>
      </w:r>
      <w:r>
        <w:rPr>
          <w:rFonts w:ascii="宋体" w:hAnsi="宋体" w:eastAsia="宋体" w:cs="宋体"/>
          <w:sz w:val="24"/>
          <w:szCs w:val="24"/>
          <w:shd w:val="clear" w:color="auto" w:fill="FFFFFF"/>
        </w:rPr>
        <w:t>建议：建立工资监管平台，</w:t>
      </w:r>
      <w:r>
        <w:rPr>
          <w:rFonts w:hint="eastAsia" w:ascii="宋体" w:hAnsi="宋体" w:eastAsia="宋体" w:cs="宋体"/>
          <w:sz w:val="24"/>
          <w:szCs w:val="24"/>
          <w:shd w:val="clear" w:color="auto" w:fill="FFFFFF"/>
        </w:rPr>
        <w:t>完善</w:t>
      </w:r>
      <w:r>
        <w:rPr>
          <w:rFonts w:ascii="宋体" w:hAnsi="宋体" w:eastAsia="宋体" w:cs="宋体"/>
          <w:sz w:val="24"/>
          <w:szCs w:val="24"/>
          <w:shd w:val="clear" w:color="auto" w:fill="FFFFFF"/>
        </w:rPr>
        <w:t>工资</w:t>
      </w:r>
      <w:r>
        <w:rPr>
          <w:rFonts w:hint="eastAsia" w:ascii="宋体" w:hAnsi="宋体" w:eastAsia="宋体" w:cs="宋体"/>
          <w:sz w:val="24"/>
          <w:szCs w:val="24"/>
          <w:shd w:val="clear" w:color="auto" w:fill="FFFFFF"/>
        </w:rPr>
        <w:t>发放</w:t>
      </w:r>
      <w:r>
        <w:rPr>
          <w:rFonts w:ascii="宋体" w:hAnsi="宋体" w:eastAsia="宋体" w:cs="宋体"/>
          <w:sz w:val="24"/>
          <w:szCs w:val="24"/>
          <w:shd w:val="clear" w:color="auto" w:fill="FFFFFF"/>
        </w:rPr>
        <w:t>制度。</w:t>
      </w:r>
    </w:p>
    <w:p w14:paraId="1B194A22">
      <w:pPr>
        <w:ind w:firstLine="480" w:firstLineChars="200"/>
        <w:rPr>
          <w:rFonts w:hint="eastAsia" w:ascii="宋体" w:hAnsi="宋体" w:eastAsia="宋体" w:cs="宋体"/>
          <w:sz w:val="24"/>
          <w:szCs w:val="24"/>
          <w:shd w:val="clear" w:color="auto" w:fill="FFFFFF"/>
        </w:rPr>
      </w:pPr>
    </w:p>
    <w:p w14:paraId="343DB5B2">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（2）从业地点（12.7%）</w:t>
      </w:r>
    </w:p>
    <w:p w14:paraId="3E70421C">
      <w:pPr>
        <w:ind w:firstLine="480" w:firstLineChars="200"/>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来自</w:t>
      </w:r>
      <w:r>
        <w:rPr>
          <w:rFonts w:ascii="宋体" w:hAnsi="宋体" w:eastAsia="宋体" w:cs="宋体"/>
          <w:sz w:val="24"/>
          <w:szCs w:val="24"/>
          <w:shd w:val="clear" w:color="auto" w:fill="FFFFFF"/>
        </w:rPr>
        <w:t>问卷选项：3、北广上深等一线城市</w:t>
      </w:r>
      <w:r>
        <w:rPr>
          <w:rFonts w:hint="eastAsia" w:ascii="宋体" w:hAnsi="宋体" w:eastAsia="宋体" w:cs="宋体"/>
          <w:sz w:val="24"/>
          <w:szCs w:val="24"/>
          <w:shd w:val="clear" w:color="auto" w:fill="FFFFFF"/>
        </w:rPr>
        <w:t>；</w:t>
      </w:r>
      <w:r>
        <w:rPr>
          <w:rFonts w:ascii="宋体" w:hAnsi="宋体" w:eastAsia="宋体" w:cs="宋体"/>
          <w:sz w:val="24"/>
          <w:szCs w:val="24"/>
          <w:shd w:val="clear" w:color="auto" w:fill="FFFFFF"/>
        </w:rPr>
        <w:t>区域差异：一线城市从业者面临更高的房价和通勤压力</w:t>
      </w:r>
      <w:r>
        <w:rPr>
          <w:rFonts w:hint="eastAsia" w:ascii="宋体" w:hAnsi="宋体" w:eastAsia="宋体" w:cs="宋体"/>
          <w:sz w:val="24"/>
          <w:szCs w:val="24"/>
          <w:shd w:val="clear" w:color="auto" w:fill="FFFFFF"/>
        </w:rPr>
        <w:t>；</w:t>
      </w:r>
      <w:r>
        <w:rPr>
          <w:rFonts w:ascii="宋体" w:hAnsi="宋体" w:eastAsia="宋体" w:cs="宋体"/>
          <w:sz w:val="24"/>
          <w:szCs w:val="24"/>
          <w:shd w:val="clear" w:color="auto" w:fill="FFFFFF"/>
        </w:rPr>
        <w:t>建议：一线城市提供住房补贴，中小城市通过税收优惠吸引企业落地</w:t>
      </w:r>
      <w:r>
        <w:rPr>
          <w:rFonts w:hint="eastAsia" w:ascii="宋体" w:hAnsi="宋体" w:eastAsia="宋体" w:cs="宋体"/>
          <w:sz w:val="24"/>
          <w:szCs w:val="24"/>
          <w:shd w:val="clear" w:color="auto" w:fill="FFFFFF"/>
        </w:rPr>
        <w:t>，让新业态行业在各领域多方面发展</w:t>
      </w:r>
      <w:r>
        <w:rPr>
          <w:rFonts w:ascii="宋体" w:hAnsi="宋体" w:eastAsia="宋体" w:cs="宋体"/>
          <w:sz w:val="24"/>
          <w:szCs w:val="24"/>
          <w:shd w:val="clear" w:color="auto" w:fill="FFFFFF"/>
        </w:rPr>
        <w:t>。</w:t>
      </w:r>
    </w:p>
    <w:p w14:paraId="73A4FAD8">
      <w:pPr>
        <w:rPr>
          <w:rFonts w:hint="eastAsia" w:ascii="宋体" w:hAnsi="宋体" w:eastAsia="宋体" w:cs="宋体"/>
          <w:sz w:val="24"/>
          <w:szCs w:val="24"/>
          <w:shd w:val="clear" w:color="auto" w:fill="FFFFFF"/>
        </w:rPr>
      </w:pPr>
    </w:p>
    <w:p w14:paraId="1B382609">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（3）年龄（10.3%）</w:t>
      </w:r>
    </w:p>
    <w:p w14:paraId="5417DA98">
      <w:pPr>
        <w:ind w:firstLine="480" w:firstLineChars="200"/>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在</w:t>
      </w:r>
      <w:r>
        <w:rPr>
          <w:rFonts w:ascii="宋体" w:hAnsi="宋体" w:eastAsia="宋体" w:cs="宋体"/>
          <w:sz w:val="24"/>
          <w:szCs w:val="24"/>
          <w:shd w:val="clear" w:color="auto" w:fill="FFFFFF"/>
        </w:rPr>
        <w:t>18-25 岁群体中，63% 认为“工作不稳定”是主要困难，显著高于其他年龄段（p&lt;0.01）</w:t>
      </w:r>
      <w:r>
        <w:rPr>
          <w:rFonts w:hint="eastAsia" w:ascii="宋体" w:hAnsi="宋体" w:eastAsia="宋体" w:cs="宋体"/>
          <w:sz w:val="24"/>
          <w:szCs w:val="24"/>
          <w:shd w:val="clear" w:color="auto" w:fill="FFFFFF"/>
        </w:rPr>
        <w:t>；</w:t>
      </w:r>
      <w:r>
        <w:rPr>
          <w:rFonts w:ascii="宋体" w:hAnsi="宋体" w:eastAsia="宋体" w:cs="宋体"/>
          <w:sz w:val="24"/>
          <w:szCs w:val="24"/>
          <w:shd w:val="clear" w:color="auto" w:fill="FFFFFF"/>
        </w:rPr>
        <w:t>建议：针对青年开展职业技能培训（如直播运营、数据分析），提供实习机会。</w:t>
      </w:r>
    </w:p>
    <w:p w14:paraId="3229E352">
      <w:pPr>
        <w:rPr>
          <w:rFonts w:hint="eastAsia" w:ascii="宋体" w:hAnsi="宋体" w:eastAsia="宋体" w:cs="宋体"/>
          <w:sz w:val="24"/>
          <w:szCs w:val="24"/>
          <w:shd w:val="clear" w:color="auto" w:fill="FFFFFF"/>
        </w:rPr>
      </w:pPr>
    </w:p>
    <w:p w14:paraId="0C027C10">
      <w:pPr>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（4）从业方式-项目承揽或合作（9.1%）</w:t>
      </w:r>
    </w:p>
    <w:p w14:paraId="565E18ED">
      <w:pPr>
        <w:ind w:firstLine="480" w:firstLineChars="200"/>
        <w:rPr>
          <w:rFonts w:hint="eastAsia" w:ascii="宋体" w:hAnsi="宋体" w:eastAsia="宋体" w:cs="宋体"/>
          <w:sz w:val="24"/>
          <w:szCs w:val="24"/>
          <w:shd w:val="clear" w:color="auto" w:fill="FFFFFF"/>
        </w:rPr>
      </w:pPr>
      <w:r>
        <w:rPr>
          <w:rFonts w:ascii="宋体" w:hAnsi="宋体" w:eastAsia="宋体" w:cs="宋体"/>
          <w:sz w:val="24"/>
          <w:szCs w:val="24"/>
          <w:shd w:val="clear" w:color="auto" w:fill="FFFFFF"/>
        </w:rPr>
        <w:t>项目制从业者收入较高（7000 元以上占比 41%），但缺乏社会保障（保险覆盖率仅 38%）</w:t>
      </w:r>
      <w:r>
        <w:rPr>
          <w:rFonts w:hint="eastAsia" w:ascii="宋体" w:hAnsi="宋体" w:eastAsia="宋体" w:cs="宋体"/>
          <w:sz w:val="24"/>
          <w:szCs w:val="24"/>
          <w:shd w:val="clear" w:color="auto" w:fill="FFFFFF"/>
        </w:rPr>
        <w:t>；</w:t>
      </w:r>
      <w:r>
        <w:rPr>
          <w:rFonts w:ascii="宋体" w:hAnsi="宋体" w:eastAsia="宋体" w:cs="宋体"/>
          <w:sz w:val="24"/>
          <w:szCs w:val="24"/>
          <w:shd w:val="clear" w:color="auto" w:fill="FFFFFF"/>
        </w:rPr>
        <w:t>建议：建立项目制从业者信用评价体系，优先匹配优质项目资源。</w:t>
      </w:r>
    </w:p>
    <w:p w14:paraId="72EF0EE4">
      <w:pPr>
        <w:rPr>
          <w:rFonts w:hint="eastAsia" w:ascii="宋体" w:hAnsi="宋体" w:eastAsia="宋体" w:cs="宋体"/>
          <w:sz w:val="24"/>
          <w:szCs w:val="24"/>
          <w:shd w:val="clear" w:color="auto" w:fill="FFFFFF"/>
        </w:rPr>
      </w:pPr>
    </w:p>
    <w:p w14:paraId="581B3604">
      <w:pPr>
        <w:numPr>
          <w:ilvl w:val="0"/>
          <w:numId w:val="11"/>
        </w:numPr>
        <w:rPr>
          <w:rFonts w:hint="eastAsia" w:ascii="宋体" w:hAnsi="宋体" w:eastAsia="宋体"/>
          <w:sz w:val="24"/>
          <w:szCs w:val="24"/>
        </w:rPr>
      </w:pPr>
      <w:r>
        <w:rPr>
          <w:rFonts w:hint="eastAsia" w:ascii="宋体" w:hAnsi="宋体" w:eastAsia="宋体"/>
          <w:sz w:val="24"/>
          <w:szCs w:val="24"/>
        </w:rPr>
        <w:t xml:space="preserve">总结   </w:t>
      </w:r>
    </w:p>
    <w:p w14:paraId="26F41497">
      <w:pPr>
        <w:numPr>
          <w:ilvl w:val="0"/>
          <w:numId w:val="14"/>
        </w:numPr>
        <w:rPr>
          <w:rFonts w:hint="eastAsia" w:ascii="宋体" w:hAnsi="宋体" w:eastAsia="宋体"/>
          <w:sz w:val="24"/>
          <w:szCs w:val="24"/>
        </w:rPr>
      </w:pPr>
      <w:r>
        <w:rPr>
          <w:rFonts w:hint="eastAsia" w:ascii="宋体" w:hAnsi="宋体" w:eastAsia="宋体"/>
          <w:sz w:val="24"/>
          <w:szCs w:val="24"/>
        </w:rPr>
        <w:t>结论：</w:t>
      </w:r>
    </w:p>
    <w:p w14:paraId="7CC6B639">
      <w:pPr>
        <w:ind w:firstLine="480" w:firstLineChars="200"/>
        <w:rPr>
          <w:rFonts w:hint="eastAsia" w:ascii="宋体" w:hAnsi="宋体" w:eastAsia="宋体"/>
          <w:sz w:val="24"/>
          <w:szCs w:val="24"/>
        </w:rPr>
      </w:pPr>
      <w:r>
        <w:rPr>
          <w:rFonts w:hint="eastAsia" w:ascii="宋体" w:hAnsi="宋体" w:eastAsia="宋体"/>
          <w:sz w:val="24"/>
          <w:szCs w:val="24"/>
        </w:rPr>
        <w:t>新业态从业者满意度主要受</w:t>
      </w:r>
      <w:r>
        <w:rPr>
          <w:rFonts w:hint="eastAsia" w:ascii="宋体" w:hAnsi="宋体" w:eastAsia="宋体"/>
          <w:b/>
          <w:bCs/>
          <w:sz w:val="24"/>
          <w:szCs w:val="24"/>
        </w:rPr>
        <w:t>收入稳定性</w:t>
      </w:r>
      <w:r>
        <w:rPr>
          <w:rFonts w:hint="eastAsia" w:ascii="宋体" w:hAnsi="宋体" w:eastAsia="宋体"/>
          <w:sz w:val="24"/>
          <w:szCs w:val="24"/>
        </w:rPr>
        <w:t>、</w:t>
      </w:r>
      <w:r>
        <w:rPr>
          <w:rFonts w:hint="eastAsia" w:ascii="宋体" w:hAnsi="宋体" w:eastAsia="宋体"/>
          <w:b/>
          <w:bCs/>
          <w:sz w:val="24"/>
          <w:szCs w:val="24"/>
        </w:rPr>
        <w:t>区域生活成本</w:t>
      </w:r>
      <w:r>
        <w:rPr>
          <w:rFonts w:hint="eastAsia" w:ascii="宋体" w:hAnsi="宋体" w:eastAsia="宋体"/>
          <w:sz w:val="24"/>
          <w:szCs w:val="24"/>
        </w:rPr>
        <w:t>和</w:t>
      </w:r>
      <w:r>
        <w:rPr>
          <w:rFonts w:hint="eastAsia" w:ascii="宋体" w:hAnsi="宋体" w:eastAsia="宋体"/>
          <w:b/>
          <w:bCs/>
          <w:sz w:val="24"/>
          <w:szCs w:val="24"/>
        </w:rPr>
        <w:t>社会保障覆盖</w:t>
      </w:r>
      <w:r>
        <w:rPr>
          <w:rFonts w:hint="eastAsia" w:ascii="宋体" w:hAnsi="宋体" w:eastAsia="宋体"/>
          <w:sz w:val="24"/>
          <w:szCs w:val="24"/>
        </w:rPr>
        <w:t>影响。并且青年群体和项目制从业者是重点关注对象。</w:t>
      </w:r>
    </w:p>
    <w:p w14:paraId="6E49B2F2">
      <w:pPr>
        <w:rPr>
          <w:rFonts w:hint="eastAsia" w:ascii="宋体" w:hAnsi="宋体" w:eastAsia="宋体"/>
          <w:sz w:val="24"/>
          <w:szCs w:val="24"/>
        </w:rPr>
      </w:pPr>
      <w:r>
        <w:rPr>
          <w:rFonts w:hint="eastAsia" w:ascii="宋体" w:hAnsi="宋体" w:eastAsia="宋体"/>
          <w:sz w:val="24"/>
          <w:szCs w:val="24"/>
        </w:rPr>
        <w:t>（2）建议：</w:t>
      </w:r>
    </w:p>
    <w:p w14:paraId="1C62F310">
      <w:pPr>
        <w:ind w:firstLine="480" w:firstLineChars="200"/>
        <w:rPr>
          <w:rFonts w:hint="eastAsia" w:ascii="宋体" w:hAnsi="宋体" w:eastAsia="宋体"/>
          <w:sz w:val="24"/>
          <w:szCs w:val="24"/>
        </w:rPr>
      </w:pPr>
      <w:r>
        <w:rPr>
          <w:rFonts w:hint="eastAsia" w:ascii="宋体" w:hAnsi="宋体" w:eastAsia="宋体"/>
          <w:sz w:val="24"/>
          <w:szCs w:val="24"/>
        </w:rPr>
        <w:t>收入保障：</w:t>
      </w:r>
      <w:r>
        <w:rPr>
          <w:rFonts w:ascii="宋体" w:hAnsi="宋体" w:eastAsia="宋体" w:cs="宋体"/>
          <w:sz w:val="24"/>
          <w:szCs w:val="24"/>
          <w:shd w:val="clear" w:color="auto" w:fill="FFFFFF"/>
        </w:rPr>
        <w:t>建立工资监管平台，</w:t>
      </w:r>
      <w:r>
        <w:rPr>
          <w:rFonts w:hint="eastAsia" w:ascii="宋体" w:hAnsi="宋体" w:eastAsia="宋体" w:cs="宋体"/>
          <w:sz w:val="24"/>
          <w:szCs w:val="24"/>
          <w:shd w:val="clear" w:color="auto" w:fill="FFFFFF"/>
        </w:rPr>
        <w:t>完善</w:t>
      </w:r>
      <w:r>
        <w:rPr>
          <w:rFonts w:ascii="宋体" w:hAnsi="宋体" w:eastAsia="宋体" w:cs="宋体"/>
          <w:sz w:val="24"/>
          <w:szCs w:val="24"/>
          <w:shd w:val="clear" w:color="auto" w:fill="FFFFFF"/>
        </w:rPr>
        <w:t>工资</w:t>
      </w:r>
      <w:r>
        <w:rPr>
          <w:rFonts w:hint="eastAsia" w:ascii="宋体" w:hAnsi="宋体" w:eastAsia="宋体" w:cs="宋体"/>
          <w:sz w:val="24"/>
          <w:szCs w:val="24"/>
          <w:shd w:val="clear" w:color="auto" w:fill="FFFFFF"/>
        </w:rPr>
        <w:t>发放</w:t>
      </w:r>
      <w:r>
        <w:rPr>
          <w:rFonts w:ascii="宋体" w:hAnsi="宋体" w:eastAsia="宋体" w:cs="宋体"/>
          <w:sz w:val="24"/>
          <w:szCs w:val="24"/>
          <w:shd w:val="clear" w:color="auto" w:fill="FFFFFF"/>
        </w:rPr>
        <w:t>制度</w:t>
      </w:r>
      <w:r>
        <w:rPr>
          <w:rFonts w:hint="eastAsia" w:ascii="宋体" w:hAnsi="宋体" w:eastAsia="宋体"/>
          <w:sz w:val="24"/>
          <w:szCs w:val="24"/>
        </w:rPr>
        <w:t>，推广日结等灵活支付模式。</w:t>
      </w:r>
    </w:p>
    <w:p w14:paraId="1B137E1D">
      <w:pPr>
        <w:ind w:firstLine="480" w:firstLineChars="200"/>
        <w:rPr>
          <w:rFonts w:hint="eastAsia" w:ascii="宋体" w:hAnsi="宋体" w:eastAsia="宋体"/>
          <w:sz w:val="24"/>
          <w:szCs w:val="24"/>
        </w:rPr>
      </w:pPr>
      <w:r>
        <w:rPr>
          <w:rFonts w:hint="eastAsia" w:ascii="宋体" w:hAnsi="宋体" w:eastAsia="宋体"/>
          <w:sz w:val="24"/>
          <w:szCs w:val="24"/>
        </w:rPr>
        <w:t>区域均衡：</w:t>
      </w:r>
      <w:r>
        <w:rPr>
          <w:rFonts w:ascii="宋体" w:hAnsi="宋体" w:eastAsia="宋体" w:cs="宋体"/>
          <w:sz w:val="24"/>
          <w:szCs w:val="24"/>
          <w:shd w:val="clear" w:color="auto" w:fill="FFFFFF"/>
        </w:rPr>
        <w:t>一线城市提供住房补贴，中小城市通过税收优惠吸引企业落地</w:t>
      </w:r>
      <w:r>
        <w:rPr>
          <w:rFonts w:hint="eastAsia" w:ascii="宋体" w:hAnsi="宋体" w:eastAsia="宋体" w:cs="宋体"/>
          <w:sz w:val="24"/>
          <w:szCs w:val="24"/>
          <w:shd w:val="clear" w:color="auto" w:fill="FFFFFF"/>
        </w:rPr>
        <w:t>，让新业态行业在各领域多方面发展</w:t>
      </w:r>
      <w:r>
        <w:rPr>
          <w:rFonts w:ascii="宋体" w:hAnsi="宋体" w:eastAsia="宋体" w:cs="宋体"/>
          <w:sz w:val="24"/>
          <w:szCs w:val="24"/>
          <w:shd w:val="clear" w:color="auto" w:fill="FFFFFF"/>
        </w:rPr>
        <w:t>。</w:t>
      </w:r>
    </w:p>
    <w:p w14:paraId="55D9D515">
      <w:pPr>
        <w:ind w:firstLine="480" w:firstLineChars="200"/>
        <w:rPr>
          <w:rFonts w:hint="eastAsia" w:ascii="宋体" w:hAnsi="宋体" w:eastAsia="宋体"/>
          <w:sz w:val="24"/>
          <w:szCs w:val="24"/>
        </w:rPr>
      </w:pPr>
      <w:r>
        <w:rPr>
          <w:rFonts w:hint="eastAsia" w:ascii="宋体" w:hAnsi="宋体" w:eastAsia="宋体"/>
          <w:sz w:val="24"/>
          <w:szCs w:val="24"/>
        </w:rPr>
        <w:t>社会保障：提高制从业者人群工伤保险覆盖率，探索“共享社保”模式。</w:t>
      </w:r>
    </w:p>
    <w:p w14:paraId="169329DC">
      <w:pPr>
        <w:spacing w:before="156" w:beforeLines="50" w:line="300" w:lineRule="auto"/>
        <w:rPr>
          <w:rFonts w:hint="eastAsia" w:ascii="宋体" w:hAnsi="宋体" w:eastAsia="宋体"/>
          <w:b/>
          <w:bCs/>
          <w:sz w:val="24"/>
        </w:rPr>
      </w:pPr>
    </w:p>
    <w:p w14:paraId="39133D26">
      <w:pPr>
        <w:spacing w:before="156" w:beforeLines="50" w:line="300" w:lineRule="auto"/>
        <w:rPr>
          <w:rFonts w:hint="eastAsia" w:ascii="宋体" w:hAnsi="宋体" w:eastAsia="宋体"/>
          <w:b/>
          <w:bCs/>
          <w:sz w:val="24"/>
        </w:rPr>
      </w:pPr>
    </w:p>
    <w:p w14:paraId="36FBA2E2">
      <w:pPr>
        <w:spacing w:before="156" w:beforeLines="50" w:line="300" w:lineRule="auto"/>
        <w:rPr>
          <w:rFonts w:hint="eastAsia" w:ascii="宋体" w:hAnsi="宋体" w:eastAsia="宋体"/>
          <w:b/>
          <w:bCs/>
          <w:sz w:val="24"/>
        </w:rPr>
      </w:pPr>
    </w:p>
    <w:p w14:paraId="188789D2">
      <w:pPr>
        <w:spacing w:before="156" w:beforeLines="50" w:line="300" w:lineRule="auto"/>
        <w:rPr>
          <w:rFonts w:hint="eastAsia" w:ascii="宋体" w:hAnsi="宋体" w:eastAsia="宋体"/>
          <w:b/>
          <w:bCs/>
          <w:sz w:val="24"/>
        </w:rPr>
      </w:pPr>
      <w:r>
        <w:rPr>
          <w:rFonts w:hint="eastAsia" w:ascii="宋体" w:hAnsi="宋体" w:eastAsia="宋体"/>
          <w:b/>
          <w:bCs/>
          <w:sz w:val="24"/>
        </w:rPr>
        <w:t>附录</w:t>
      </w:r>
    </w:p>
    <w:p w14:paraId="22BEEDD8">
      <w:pPr>
        <w:spacing w:before="156" w:beforeLines="50" w:line="300" w:lineRule="auto"/>
        <w:jc w:val="center"/>
        <w:rPr>
          <w:rFonts w:hint="eastAsia" w:ascii="宋体" w:hAnsi="宋体" w:eastAsia="宋体"/>
          <w:b/>
          <w:bCs/>
          <w:sz w:val="24"/>
        </w:rPr>
      </w:pPr>
      <w:r>
        <w:rPr>
          <w:rFonts w:hint="eastAsia" w:ascii="宋体" w:hAnsi="宋体" w:eastAsia="宋体"/>
          <w:b/>
          <w:bCs/>
          <w:sz w:val="24"/>
        </w:rPr>
        <w:t>量表维度划分表</w:t>
      </w:r>
    </w:p>
    <w:tbl>
      <w:tblPr>
        <w:tblStyle w:val="16"/>
        <w:tblW w:w="9214" w:type="dxa"/>
        <w:tblInd w:w="-142"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35"/>
        <w:gridCol w:w="1842"/>
        <w:gridCol w:w="1276"/>
        <w:gridCol w:w="1276"/>
        <w:gridCol w:w="1276"/>
        <w:gridCol w:w="1275"/>
        <w:gridCol w:w="1134"/>
      </w:tblGrid>
      <w:tr w14:paraId="1D428D94">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tcBorders>
              <w:top w:val="single" w:color="auto" w:sz="12" w:space="0"/>
              <w:bottom w:val="single" w:color="auto" w:sz="8" w:space="0"/>
            </w:tcBorders>
            <w:shd w:val="clear" w:color="auto" w:fill="auto"/>
            <w:noWrap/>
            <w:vAlign w:val="center"/>
          </w:tcPr>
          <w:p w14:paraId="11B745EC">
            <w:pPr>
              <w:widowControl/>
              <w:jc w:val="center"/>
              <w:rPr>
                <w:rFonts w:hint="eastAsia" w:ascii="宋体" w:hAnsi="宋体" w:eastAsia="宋体" w:cs="宋体"/>
                <w:kern w:val="0"/>
                <w:szCs w:val="21"/>
                <w14:ligatures w14:val="none"/>
              </w:rPr>
            </w:pPr>
            <w:r>
              <w:rPr>
                <w:rFonts w:hint="eastAsia" w:ascii="宋体" w:hAnsi="宋体" w:eastAsia="宋体" w:cs="宋体"/>
                <w:kern w:val="0"/>
                <w:szCs w:val="21"/>
                <w14:ligatures w14:val="none"/>
              </w:rPr>
              <w:t>层面</w:t>
            </w:r>
          </w:p>
        </w:tc>
        <w:tc>
          <w:tcPr>
            <w:tcW w:w="1842" w:type="dxa"/>
            <w:tcBorders>
              <w:top w:val="single" w:color="auto" w:sz="12" w:space="0"/>
              <w:bottom w:val="single" w:color="auto" w:sz="8" w:space="0"/>
            </w:tcBorders>
            <w:shd w:val="clear" w:color="auto" w:fill="FFFFFF"/>
            <w:vAlign w:val="center"/>
          </w:tcPr>
          <w:p w14:paraId="3F022907">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指标</w:t>
            </w:r>
          </w:p>
        </w:tc>
        <w:tc>
          <w:tcPr>
            <w:tcW w:w="1276" w:type="dxa"/>
            <w:tcBorders>
              <w:top w:val="single" w:color="auto" w:sz="12" w:space="0"/>
              <w:bottom w:val="single" w:color="auto" w:sz="8" w:space="0"/>
            </w:tcBorders>
            <w:shd w:val="clear" w:color="auto" w:fill="FFFFFF"/>
            <w:vAlign w:val="center"/>
          </w:tcPr>
          <w:p w14:paraId="50ECD785">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非常不</w:t>
            </w:r>
            <w:r>
              <w:rPr>
                <w:rFonts w:hint="eastAsia" w:ascii="Segoe UI" w:hAnsi="Segoe UI" w:eastAsia="宋体" w:cs="Segoe UI"/>
                <w:color w:val="222222"/>
                <w:kern w:val="0"/>
                <w:szCs w:val="21"/>
                <w14:ligatures w14:val="none"/>
              </w:rPr>
              <w:t>满意</w:t>
            </w:r>
          </w:p>
        </w:tc>
        <w:tc>
          <w:tcPr>
            <w:tcW w:w="1276" w:type="dxa"/>
            <w:tcBorders>
              <w:top w:val="single" w:color="auto" w:sz="12" w:space="0"/>
              <w:bottom w:val="single" w:color="auto" w:sz="8" w:space="0"/>
            </w:tcBorders>
            <w:shd w:val="clear" w:color="auto" w:fill="FFFFFF"/>
            <w:vAlign w:val="center"/>
          </w:tcPr>
          <w:p w14:paraId="2914EB53">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不</w:t>
            </w:r>
            <w:r>
              <w:rPr>
                <w:rFonts w:hint="eastAsia" w:ascii="Segoe UI" w:hAnsi="Segoe UI" w:eastAsia="宋体" w:cs="Segoe UI"/>
                <w:color w:val="222222"/>
                <w:kern w:val="0"/>
                <w:szCs w:val="21"/>
                <w14:ligatures w14:val="none"/>
              </w:rPr>
              <w:t>满意</w:t>
            </w:r>
          </w:p>
        </w:tc>
        <w:tc>
          <w:tcPr>
            <w:tcW w:w="1276" w:type="dxa"/>
            <w:tcBorders>
              <w:top w:val="single" w:color="auto" w:sz="12" w:space="0"/>
              <w:bottom w:val="single" w:color="auto" w:sz="8" w:space="0"/>
            </w:tcBorders>
            <w:shd w:val="clear" w:color="auto" w:fill="FFFFFF"/>
            <w:vAlign w:val="center"/>
          </w:tcPr>
          <w:p w14:paraId="2294991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一般</w:t>
            </w:r>
          </w:p>
        </w:tc>
        <w:tc>
          <w:tcPr>
            <w:tcW w:w="1275" w:type="dxa"/>
            <w:tcBorders>
              <w:top w:val="single" w:color="auto" w:sz="12" w:space="0"/>
              <w:bottom w:val="single" w:color="auto" w:sz="8" w:space="0"/>
            </w:tcBorders>
            <w:shd w:val="clear" w:color="auto" w:fill="FFFFFF"/>
            <w:vAlign w:val="center"/>
          </w:tcPr>
          <w:p w14:paraId="39C2855D">
            <w:pPr>
              <w:widowControl/>
              <w:jc w:val="center"/>
              <w:rPr>
                <w:rFonts w:ascii="Segoe UI" w:hAnsi="Segoe UI" w:eastAsia="宋体" w:cs="Segoe UI"/>
                <w:color w:val="222222"/>
                <w:kern w:val="0"/>
                <w:szCs w:val="21"/>
                <w14:ligatures w14:val="none"/>
              </w:rPr>
            </w:pPr>
            <w:r>
              <w:rPr>
                <w:rFonts w:hint="eastAsia" w:ascii="Segoe UI" w:hAnsi="Segoe UI" w:eastAsia="宋体" w:cs="Segoe UI"/>
                <w:color w:val="222222"/>
                <w:kern w:val="0"/>
                <w:szCs w:val="21"/>
                <w14:ligatures w14:val="none"/>
              </w:rPr>
              <w:t>满意</w:t>
            </w:r>
          </w:p>
        </w:tc>
        <w:tc>
          <w:tcPr>
            <w:tcW w:w="1134" w:type="dxa"/>
            <w:tcBorders>
              <w:top w:val="single" w:color="auto" w:sz="12" w:space="0"/>
              <w:bottom w:val="single" w:color="auto" w:sz="8" w:space="0"/>
            </w:tcBorders>
            <w:shd w:val="clear" w:color="auto" w:fill="FFFFFF"/>
            <w:vAlign w:val="center"/>
          </w:tcPr>
          <w:p w14:paraId="7683117B">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非常</w:t>
            </w:r>
            <w:r>
              <w:rPr>
                <w:rFonts w:hint="eastAsia" w:ascii="Segoe UI" w:hAnsi="Segoe UI" w:eastAsia="宋体" w:cs="Segoe UI"/>
                <w:color w:val="222222"/>
                <w:kern w:val="0"/>
                <w:szCs w:val="21"/>
                <w14:ligatures w14:val="none"/>
              </w:rPr>
              <w:t>满意</w:t>
            </w:r>
          </w:p>
        </w:tc>
      </w:tr>
      <w:tr w14:paraId="10B59A0B">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restart"/>
            <w:tcBorders>
              <w:top w:val="single" w:color="auto" w:sz="8" w:space="0"/>
              <w:bottom w:val="nil"/>
            </w:tcBorders>
            <w:shd w:val="clear" w:color="auto" w:fill="FFFFFF"/>
            <w:vAlign w:val="center"/>
          </w:tcPr>
          <w:p w14:paraId="1D3E1DD7">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生存权</w:t>
            </w:r>
          </w:p>
        </w:tc>
        <w:tc>
          <w:tcPr>
            <w:tcW w:w="1842" w:type="dxa"/>
            <w:tcBorders>
              <w:top w:val="single" w:color="auto" w:sz="8" w:space="0"/>
              <w:bottom w:val="nil"/>
            </w:tcBorders>
            <w:shd w:val="clear" w:color="auto" w:fill="FFFFFF"/>
            <w:vAlign w:val="center"/>
          </w:tcPr>
          <w:p w14:paraId="730B87F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支付情况</w:t>
            </w:r>
          </w:p>
        </w:tc>
        <w:tc>
          <w:tcPr>
            <w:tcW w:w="1276" w:type="dxa"/>
            <w:tcBorders>
              <w:top w:val="single" w:color="auto" w:sz="8" w:space="0"/>
              <w:bottom w:val="nil"/>
            </w:tcBorders>
            <w:shd w:val="clear" w:color="auto" w:fill="FFFFFF"/>
            <w:vAlign w:val="center"/>
          </w:tcPr>
          <w:p w14:paraId="1C6CC84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top w:val="single" w:color="auto" w:sz="8" w:space="0"/>
              <w:bottom w:val="nil"/>
            </w:tcBorders>
            <w:shd w:val="clear" w:color="auto" w:fill="FFFFFF"/>
            <w:vAlign w:val="center"/>
          </w:tcPr>
          <w:p w14:paraId="144D389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top w:val="single" w:color="auto" w:sz="8" w:space="0"/>
              <w:bottom w:val="nil"/>
            </w:tcBorders>
            <w:shd w:val="clear" w:color="auto" w:fill="FFFFFF"/>
            <w:vAlign w:val="center"/>
          </w:tcPr>
          <w:p w14:paraId="7181EEE5">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top w:val="single" w:color="auto" w:sz="8" w:space="0"/>
              <w:bottom w:val="nil"/>
            </w:tcBorders>
            <w:shd w:val="clear" w:color="auto" w:fill="FFFFFF"/>
            <w:vAlign w:val="center"/>
          </w:tcPr>
          <w:p w14:paraId="20B6BDCE">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top w:val="single" w:color="auto" w:sz="8" w:space="0"/>
              <w:bottom w:val="nil"/>
            </w:tcBorders>
            <w:shd w:val="clear" w:color="auto" w:fill="FFFFFF"/>
            <w:vAlign w:val="center"/>
          </w:tcPr>
          <w:p w14:paraId="1D9C4FF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68073DF3">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continue"/>
            <w:tcBorders>
              <w:bottom w:val="nil"/>
            </w:tcBorders>
            <w:vAlign w:val="center"/>
          </w:tcPr>
          <w:p w14:paraId="21E35883">
            <w:pPr>
              <w:widowControl/>
              <w:rPr>
                <w:rFonts w:ascii="Segoe UI" w:hAnsi="Segoe UI" w:eastAsia="宋体" w:cs="Segoe UI"/>
                <w:color w:val="222222"/>
                <w:kern w:val="0"/>
                <w:szCs w:val="21"/>
                <w14:ligatures w14:val="none"/>
              </w:rPr>
            </w:pPr>
          </w:p>
        </w:tc>
        <w:tc>
          <w:tcPr>
            <w:tcW w:w="1842" w:type="dxa"/>
            <w:tcBorders>
              <w:bottom w:val="nil"/>
            </w:tcBorders>
            <w:shd w:val="clear" w:color="auto" w:fill="FFFFFF"/>
            <w:vAlign w:val="center"/>
          </w:tcPr>
          <w:p w14:paraId="29C75C21">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加班薪资情况</w:t>
            </w:r>
          </w:p>
        </w:tc>
        <w:tc>
          <w:tcPr>
            <w:tcW w:w="1276" w:type="dxa"/>
            <w:tcBorders>
              <w:bottom w:val="nil"/>
            </w:tcBorders>
            <w:shd w:val="clear" w:color="auto" w:fill="FFFFFF"/>
            <w:vAlign w:val="center"/>
          </w:tcPr>
          <w:p w14:paraId="60261CDA">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bottom w:val="nil"/>
            </w:tcBorders>
            <w:shd w:val="clear" w:color="auto" w:fill="FFFFFF"/>
            <w:vAlign w:val="center"/>
          </w:tcPr>
          <w:p w14:paraId="312DC03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bottom w:val="nil"/>
            </w:tcBorders>
            <w:shd w:val="clear" w:color="auto" w:fill="FFFFFF"/>
            <w:vAlign w:val="center"/>
          </w:tcPr>
          <w:p w14:paraId="4334FDB0">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bottom w:val="nil"/>
            </w:tcBorders>
            <w:shd w:val="clear" w:color="auto" w:fill="FFFFFF"/>
            <w:vAlign w:val="center"/>
          </w:tcPr>
          <w:p w14:paraId="62F529BE">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bottom w:val="nil"/>
            </w:tcBorders>
            <w:shd w:val="clear" w:color="auto" w:fill="FFFFFF"/>
            <w:vAlign w:val="center"/>
          </w:tcPr>
          <w:p w14:paraId="724F51E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6EECA8AF">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continue"/>
            <w:tcBorders>
              <w:bottom w:val="nil"/>
            </w:tcBorders>
            <w:vAlign w:val="center"/>
          </w:tcPr>
          <w:p w14:paraId="78E0847E">
            <w:pPr>
              <w:widowControl/>
              <w:rPr>
                <w:rFonts w:ascii="Segoe UI" w:hAnsi="Segoe UI" w:eastAsia="宋体" w:cs="Segoe UI"/>
                <w:color w:val="222222"/>
                <w:kern w:val="0"/>
                <w:szCs w:val="21"/>
                <w14:ligatures w14:val="none"/>
              </w:rPr>
            </w:pPr>
          </w:p>
        </w:tc>
        <w:tc>
          <w:tcPr>
            <w:tcW w:w="1842" w:type="dxa"/>
            <w:tcBorders>
              <w:bottom w:val="nil"/>
            </w:tcBorders>
            <w:shd w:val="clear" w:color="auto" w:fill="FFFFFF"/>
            <w:vAlign w:val="center"/>
          </w:tcPr>
          <w:p w14:paraId="5847C138">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薪资满意度</w:t>
            </w:r>
          </w:p>
        </w:tc>
        <w:tc>
          <w:tcPr>
            <w:tcW w:w="1276" w:type="dxa"/>
            <w:tcBorders>
              <w:bottom w:val="nil"/>
            </w:tcBorders>
            <w:shd w:val="clear" w:color="auto" w:fill="FFFFFF"/>
            <w:vAlign w:val="center"/>
          </w:tcPr>
          <w:p w14:paraId="53CC6D77">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bottom w:val="nil"/>
            </w:tcBorders>
            <w:shd w:val="clear" w:color="auto" w:fill="FFFFFF"/>
            <w:vAlign w:val="center"/>
          </w:tcPr>
          <w:p w14:paraId="64904C30">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bottom w:val="nil"/>
            </w:tcBorders>
            <w:shd w:val="clear" w:color="auto" w:fill="FFFFFF"/>
            <w:vAlign w:val="center"/>
          </w:tcPr>
          <w:p w14:paraId="0EC7C51A">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bottom w:val="nil"/>
            </w:tcBorders>
            <w:shd w:val="clear" w:color="auto" w:fill="FFFFFF"/>
            <w:vAlign w:val="center"/>
          </w:tcPr>
          <w:p w14:paraId="20E12CF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bottom w:val="nil"/>
            </w:tcBorders>
            <w:shd w:val="clear" w:color="auto" w:fill="FFFFFF"/>
            <w:vAlign w:val="center"/>
          </w:tcPr>
          <w:p w14:paraId="7987EF1A">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11978AA1">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continue"/>
            <w:tcBorders>
              <w:bottom w:val="nil"/>
            </w:tcBorders>
            <w:vAlign w:val="center"/>
          </w:tcPr>
          <w:p w14:paraId="081045AD">
            <w:pPr>
              <w:widowControl/>
              <w:rPr>
                <w:rFonts w:ascii="Segoe UI" w:hAnsi="Segoe UI" w:eastAsia="宋体" w:cs="Segoe UI"/>
                <w:color w:val="222222"/>
                <w:kern w:val="0"/>
                <w:szCs w:val="21"/>
                <w14:ligatures w14:val="none"/>
              </w:rPr>
            </w:pPr>
          </w:p>
        </w:tc>
        <w:tc>
          <w:tcPr>
            <w:tcW w:w="1842" w:type="dxa"/>
            <w:tcBorders>
              <w:bottom w:val="nil"/>
            </w:tcBorders>
            <w:shd w:val="clear" w:color="auto" w:fill="FFFFFF"/>
            <w:vAlign w:val="center"/>
          </w:tcPr>
          <w:p w14:paraId="734DBA50">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劳动合同</w:t>
            </w:r>
          </w:p>
        </w:tc>
        <w:tc>
          <w:tcPr>
            <w:tcW w:w="1276" w:type="dxa"/>
            <w:tcBorders>
              <w:bottom w:val="nil"/>
            </w:tcBorders>
            <w:shd w:val="clear" w:color="auto" w:fill="FFFFFF"/>
            <w:vAlign w:val="center"/>
          </w:tcPr>
          <w:p w14:paraId="07F17F4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bottom w:val="nil"/>
            </w:tcBorders>
            <w:shd w:val="clear" w:color="auto" w:fill="FFFFFF"/>
            <w:vAlign w:val="center"/>
          </w:tcPr>
          <w:p w14:paraId="56ADB112">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bottom w:val="nil"/>
            </w:tcBorders>
            <w:shd w:val="clear" w:color="auto" w:fill="FFFFFF"/>
            <w:vAlign w:val="center"/>
          </w:tcPr>
          <w:p w14:paraId="606EE24B">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bottom w:val="nil"/>
            </w:tcBorders>
            <w:shd w:val="clear" w:color="auto" w:fill="FFFFFF"/>
            <w:vAlign w:val="center"/>
          </w:tcPr>
          <w:p w14:paraId="18EC4086">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bottom w:val="nil"/>
            </w:tcBorders>
            <w:shd w:val="clear" w:color="auto" w:fill="FFFFFF"/>
            <w:vAlign w:val="center"/>
          </w:tcPr>
          <w:p w14:paraId="3A741006">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7AE3310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continue"/>
            <w:tcBorders>
              <w:bottom w:val="single" w:color="auto" w:sz="4" w:space="0"/>
            </w:tcBorders>
            <w:vAlign w:val="center"/>
          </w:tcPr>
          <w:p w14:paraId="7DADEACC">
            <w:pPr>
              <w:widowControl/>
              <w:rPr>
                <w:rFonts w:ascii="Segoe UI" w:hAnsi="Segoe UI" w:eastAsia="宋体" w:cs="Segoe UI"/>
                <w:color w:val="222222"/>
                <w:kern w:val="0"/>
                <w:szCs w:val="21"/>
                <w14:ligatures w14:val="none"/>
              </w:rPr>
            </w:pPr>
          </w:p>
        </w:tc>
        <w:tc>
          <w:tcPr>
            <w:tcW w:w="1842" w:type="dxa"/>
            <w:tcBorders>
              <w:bottom w:val="single" w:color="auto" w:sz="4" w:space="0"/>
            </w:tcBorders>
            <w:shd w:val="clear" w:color="auto" w:fill="FFFFFF"/>
            <w:vAlign w:val="center"/>
          </w:tcPr>
          <w:p w14:paraId="141589AD">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失业保险</w:t>
            </w:r>
          </w:p>
        </w:tc>
        <w:tc>
          <w:tcPr>
            <w:tcW w:w="1276" w:type="dxa"/>
            <w:tcBorders>
              <w:bottom w:val="single" w:color="auto" w:sz="4" w:space="0"/>
            </w:tcBorders>
            <w:shd w:val="clear" w:color="auto" w:fill="FFFFFF"/>
            <w:vAlign w:val="center"/>
          </w:tcPr>
          <w:p w14:paraId="194F652D">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bottom w:val="single" w:color="auto" w:sz="4" w:space="0"/>
            </w:tcBorders>
            <w:shd w:val="clear" w:color="auto" w:fill="FFFFFF"/>
            <w:vAlign w:val="center"/>
          </w:tcPr>
          <w:p w14:paraId="15E93316">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bottom w:val="single" w:color="auto" w:sz="4" w:space="0"/>
            </w:tcBorders>
            <w:shd w:val="clear" w:color="auto" w:fill="FFFFFF"/>
            <w:vAlign w:val="center"/>
          </w:tcPr>
          <w:p w14:paraId="2E598E43">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bottom w:val="single" w:color="auto" w:sz="4" w:space="0"/>
            </w:tcBorders>
            <w:shd w:val="clear" w:color="auto" w:fill="FFFFFF"/>
            <w:vAlign w:val="center"/>
          </w:tcPr>
          <w:p w14:paraId="3CB36DD1">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bottom w:val="single" w:color="auto" w:sz="4" w:space="0"/>
            </w:tcBorders>
            <w:shd w:val="clear" w:color="auto" w:fill="FFFFFF"/>
            <w:vAlign w:val="center"/>
          </w:tcPr>
          <w:p w14:paraId="4A88BDB9">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1285573C">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restart"/>
            <w:tcBorders>
              <w:top w:val="single" w:color="auto" w:sz="4" w:space="0"/>
            </w:tcBorders>
            <w:shd w:val="clear" w:color="auto" w:fill="FFFFFF"/>
            <w:vAlign w:val="center"/>
          </w:tcPr>
          <w:p w14:paraId="78DCDD0A">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安全权</w:t>
            </w:r>
          </w:p>
        </w:tc>
        <w:tc>
          <w:tcPr>
            <w:tcW w:w="1842" w:type="dxa"/>
            <w:tcBorders>
              <w:top w:val="single" w:color="auto" w:sz="4" w:space="0"/>
            </w:tcBorders>
            <w:shd w:val="clear" w:color="auto" w:fill="FFFFFF"/>
            <w:vAlign w:val="center"/>
          </w:tcPr>
          <w:p w14:paraId="4C18C071">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工伤保险</w:t>
            </w:r>
          </w:p>
        </w:tc>
        <w:tc>
          <w:tcPr>
            <w:tcW w:w="1276" w:type="dxa"/>
            <w:tcBorders>
              <w:top w:val="single" w:color="auto" w:sz="4" w:space="0"/>
            </w:tcBorders>
            <w:shd w:val="clear" w:color="auto" w:fill="FFFFFF"/>
            <w:vAlign w:val="center"/>
          </w:tcPr>
          <w:p w14:paraId="6C9B99F9">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top w:val="single" w:color="auto" w:sz="4" w:space="0"/>
            </w:tcBorders>
            <w:shd w:val="clear" w:color="auto" w:fill="FFFFFF"/>
            <w:vAlign w:val="center"/>
          </w:tcPr>
          <w:p w14:paraId="286EC704">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top w:val="single" w:color="auto" w:sz="4" w:space="0"/>
            </w:tcBorders>
            <w:shd w:val="clear" w:color="auto" w:fill="FFFFFF"/>
            <w:vAlign w:val="center"/>
          </w:tcPr>
          <w:p w14:paraId="3CD5AB1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top w:val="single" w:color="auto" w:sz="4" w:space="0"/>
            </w:tcBorders>
            <w:shd w:val="clear" w:color="auto" w:fill="FFFFFF"/>
            <w:vAlign w:val="center"/>
          </w:tcPr>
          <w:p w14:paraId="6C123606">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top w:val="single" w:color="auto" w:sz="4" w:space="0"/>
            </w:tcBorders>
            <w:shd w:val="clear" w:color="auto" w:fill="FFFFFF"/>
            <w:vAlign w:val="center"/>
          </w:tcPr>
          <w:p w14:paraId="11AF70C1">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388BC9C5">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continue"/>
            <w:vAlign w:val="center"/>
          </w:tcPr>
          <w:p w14:paraId="20705857">
            <w:pPr>
              <w:widowControl/>
              <w:rPr>
                <w:rFonts w:ascii="Segoe UI" w:hAnsi="Segoe UI" w:eastAsia="宋体" w:cs="Segoe UI"/>
                <w:color w:val="222222"/>
                <w:kern w:val="0"/>
                <w:szCs w:val="21"/>
                <w14:ligatures w14:val="none"/>
              </w:rPr>
            </w:pPr>
          </w:p>
        </w:tc>
        <w:tc>
          <w:tcPr>
            <w:tcW w:w="1842" w:type="dxa"/>
            <w:shd w:val="clear" w:color="auto" w:fill="FFFFFF"/>
            <w:vAlign w:val="center"/>
          </w:tcPr>
          <w:p w14:paraId="10F9B649">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医疗保险</w:t>
            </w:r>
          </w:p>
        </w:tc>
        <w:tc>
          <w:tcPr>
            <w:tcW w:w="1276" w:type="dxa"/>
            <w:shd w:val="clear" w:color="auto" w:fill="FFFFFF"/>
            <w:vAlign w:val="center"/>
          </w:tcPr>
          <w:p w14:paraId="56D2B63B">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shd w:val="clear" w:color="auto" w:fill="FFFFFF"/>
            <w:vAlign w:val="center"/>
          </w:tcPr>
          <w:p w14:paraId="6CA5D99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shd w:val="clear" w:color="auto" w:fill="FFFFFF"/>
            <w:vAlign w:val="center"/>
          </w:tcPr>
          <w:p w14:paraId="319A3041">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shd w:val="clear" w:color="auto" w:fill="FFFFFF"/>
            <w:vAlign w:val="center"/>
          </w:tcPr>
          <w:p w14:paraId="033A0DC0">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shd w:val="clear" w:color="auto" w:fill="FFFFFF"/>
            <w:vAlign w:val="center"/>
          </w:tcPr>
          <w:p w14:paraId="652E33F2">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7E090952">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continue"/>
            <w:vAlign w:val="center"/>
          </w:tcPr>
          <w:p w14:paraId="65C868E6">
            <w:pPr>
              <w:widowControl/>
              <w:rPr>
                <w:rFonts w:ascii="Segoe UI" w:hAnsi="Segoe UI" w:eastAsia="宋体" w:cs="Segoe UI"/>
                <w:color w:val="222222"/>
                <w:kern w:val="0"/>
                <w:szCs w:val="21"/>
                <w14:ligatures w14:val="none"/>
              </w:rPr>
            </w:pPr>
          </w:p>
        </w:tc>
        <w:tc>
          <w:tcPr>
            <w:tcW w:w="1842" w:type="dxa"/>
            <w:shd w:val="clear" w:color="auto" w:fill="FFFFFF"/>
            <w:vAlign w:val="center"/>
          </w:tcPr>
          <w:p w14:paraId="546D33B1">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养老保险</w:t>
            </w:r>
          </w:p>
        </w:tc>
        <w:tc>
          <w:tcPr>
            <w:tcW w:w="1276" w:type="dxa"/>
            <w:shd w:val="clear" w:color="auto" w:fill="FFFFFF"/>
            <w:vAlign w:val="center"/>
          </w:tcPr>
          <w:p w14:paraId="7C64FBF7">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shd w:val="clear" w:color="auto" w:fill="FFFFFF"/>
            <w:vAlign w:val="center"/>
          </w:tcPr>
          <w:p w14:paraId="49233DC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shd w:val="clear" w:color="auto" w:fill="FFFFFF"/>
            <w:vAlign w:val="center"/>
          </w:tcPr>
          <w:p w14:paraId="680699BE">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shd w:val="clear" w:color="auto" w:fill="FFFFFF"/>
            <w:vAlign w:val="center"/>
          </w:tcPr>
          <w:p w14:paraId="6044F7A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shd w:val="clear" w:color="auto" w:fill="FFFFFF"/>
            <w:vAlign w:val="center"/>
          </w:tcPr>
          <w:p w14:paraId="50DE5FAB">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36A06459">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continue"/>
            <w:vAlign w:val="center"/>
          </w:tcPr>
          <w:p w14:paraId="3BB785B3">
            <w:pPr>
              <w:widowControl/>
              <w:rPr>
                <w:rFonts w:ascii="Segoe UI" w:hAnsi="Segoe UI" w:eastAsia="宋体" w:cs="Segoe UI"/>
                <w:color w:val="222222"/>
                <w:kern w:val="0"/>
                <w:szCs w:val="21"/>
                <w14:ligatures w14:val="none"/>
              </w:rPr>
            </w:pPr>
          </w:p>
        </w:tc>
        <w:tc>
          <w:tcPr>
            <w:tcW w:w="1842" w:type="dxa"/>
            <w:shd w:val="clear" w:color="auto" w:fill="FFFFFF"/>
            <w:vAlign w:val="center"/>
          </w:tcPr>
          <w:p w14:paraId="0A91080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劳动时间</w:t>
            </w:r>
          </w:p>
        </w:tc>
        <w:tc>
          <w:tcPr>
            <w:tcW w:w="1276" w:type="dxa"/>
            <w:shd w:val="clear" w:color="auto" w:fill="FFFFFF"/>
            <w:vAlign w:val="center"/>
          </w:tcPr>
          <w:p w14:paraId="78EEEDBB">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shd w:val="clear" w:color="auto" w:fill="FFFFFF"/>
            <w:vAlign w:val="center"/>
          </w:tcPr>
          <w:p w14:paraId="01230750">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shd w:val="clear" w:color="auto" w:fill="FFFFFF"/>
            <w:vAlign w:val="center"/>
          </w:tcPr>
          <w:p w14:paraId="37DC3C97">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shd w:val="clear" w:color="auto" w:fill="FFFFFF"/>
            <w:vAlign w:val="center"/>
          </w:tcPr>
          <w:p w14:paraId="170D2D00">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shd w:val="clear" w:color="auto" w:fill="FFFFFF"/>
            <w:vAlign w:val="center"/>
          </w:tcPr>
          <w:p w14:paraId="6F840428">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5680E066">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continue"/>
            <w:tcBorders>
              <w:bottom w:val="single" w:color="auto" w:sz="4" w:space="0"/>
            </w:tcBorders>
            <w:vAlign w:val="center"/>
          </w:tcPr>
          <w:p w14:paraId="423680E0">
            <w:pPr>
              <w:widowControl/>
              <w:rPr>
                <w:rFonts w:ascii="Segoe UI" w:hAnsi="Segoe UI" w:eastAsia="宋体" w:cs="Segoe UI"/>
                <w:color w:val="222222"/>
                <w:kern w:val="0"/>
                <w:szCs w:val="21"/>
                <w14:ligatures w14:val="none"/>
              </w:rPr>
            </w:pPr>
          </w:p>
        </w:tc>
        <w:tc>
          <w:tcPr>
            <w:tcW w:w="1842" w:type="dxa"/>
            <w:tcBorders>
              <w:bottom w:val="single" w:color="auto" w:sz="4" w:space="0"/>
            </w:tcBorders>
            <w:shd w:val="clear" w:color="auto" w:fill="FFFFFF"/>
            <w:vAlign w:val="center"/>
          </w:tcPr>
          <w:p w14:paraId="3FFAE359">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加班满意度</w:t>
            </w:r>
          </w:p>
        </w:tc>
        <w:tc>
          <w:tcPr>
            <w:tcW w:w="1276" w:type="dxa"/>
            <w:tcBorders>
              <w:bottom w:val="single" w:color="auto" w:sz="4" w:space="0"/>
            </w:tcBorders>
            <w:shd w:val="clear" w:color="auto" w:fill="FFFFFF"/>
            <w:vAlign w:val="center"/>
          </w:tcPr>
          <w:p w14:paraId="16F09C3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bottom w:val="single" w:color="auto" w:sz="4" w:space="0"/>
            </w:tcBorders>
            <w:shd w:val="clear" w:color="auto" w:fill="FFFFFF"/>
            <w:vAlign w:val="center"/>
          </w:tcPr>
          <w:p w14:paraId="27A6678A">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bottom w:val="single" w:color="auto" w:sz="4" w:space="0"/>
            </w:tcBorders>
            <w:shd w:val="clear" w:color="auto" w:fill="FFFFFF"/>
            <w:vAlign w:val="center"/>
          </w:tcPr>
          <w:p w14:paraId="35DEE663">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bottom w:val="single" w:color="auto" w:sz="4" w:space="0"/>
            </w:tcBorders>
            <w:shd w:val="clear" w:color="auto" w:fill="FFFFFF"/>
            <w:vAlign w:val="center"/>
          </w:tcPr>
          <w:p w14:paraId="433921DB">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bottom w:val="single" w:color="auto" w:sz="4" w:space="0"/>
            </w:tcBorders>
            <w:shd w:val="clear" w:color="auto" w:fill="FFFFFF"/>
            <w:vAlign w:val="center"/>
          </w:tcPr>
          <w:p w14:paraId="01D4A9C0">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26BCA88D">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restart"/>
            <w:tcBorders>
              <w:top w:val="single" w:color="auto" w:sz="4" w:space="0"/>
              <w:bottom w:val="nil"/>
            </w:tcBorders>
            <w:shd w:val="clear" w:color="auto" w:fill="FFFFFF"/>
            <w:vAlign w:val="center"/>
          </w:tcPr>
          <w:p w14:paraId="292D84F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社会认同</w:t>
            </w:r>
          </w:p>
        </w:tc>
        <w:tc>
          <w:tcPr>
            <w:tcW w:w="1842" w:type="dxa"/>
            <w:tcBorders>
              <w:top w:val="single" w:color="auto" w:sz="4" w:space="0"/>
              <w:bottom w:val="nil"/>
            </w:tcBorders>
            <w:shd w:val="clear" w:color="auto" w:fill="FFFFFF"/>
            <w:vAlign w:val="center"/>
          </w:tcPr>
          <w:p w14:paraId="5253F03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公平激励</w:t>
            </w:r>
          </w:p>
        </w:tc>
        <w:tc>
          <w:tcPr>
            <w:tcW w:w="1276" w:type="dxa"/>
            <w:tcBorders>
              <w:top w:val="single" w:color="auto" w:sz="4" w:space="0"/>
              <w:bottom w:val="nil"/>
            </w:tcBorders>
            <w:shd w:val="clear" w:color="auto" w:fill="FFFFFF"/>
            <w:vAlign w:val="center"/>
          </w:tcPr>
          <w:p w14:paraId="793470E8">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top w:val="single" w:color="auto" w:sz="4" w:space="0"/>
              <w:bottom w:val="nil"/>
            </w:tcBorders>
            <w:shd w:val="clear" w:color="auto" w:fill="FFFFFF"/>
            <w:vAlign w:val="center"/>
          </w:tcPr>
          <w:p w14:paraId="6BDC742E">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top w:val="single" w:color="auto" w:sz="4" w:space="0"/>
              <w:bottom w:val="nil"/>
            </w:tcBorders>
            <w:shd w:val="clear" w:color="auto" w:fill="FFFFFF"/>
            <w:vAlign w:val="center"/>
          </w:tcPr>
          <w:p w14:paraId="03620B51">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top w:val="single" w:color="auto" w:sz="4" w:space="0"/>
              <w:bottom w:val="nil"/>
            </w:tcBorders>
            <w:shd w:val="clear" w:color="auto" w:fill="FFFFFF"/>
            <w:vAlign w:val="center"/>
          </w:tcPr>
          <w:p w14:paraId="6358C69D">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top w:val="single" w:color="auto" w:sz="4" w:space="0"/>
              <w:bottom w:val="nil"/>
            </w:tcBorders>
            <w:shd w:val="clear" w:color="auto" w:fill="FFFFFF"/>
            <w:vAlign w:val="center"/>
          </w:tcPr>
          <w:p w14:paraId="5FC86AF8">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57A6AE88">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continue"/>
            <w:tcBorders>
              <w:bottom w:val="nil"/>
            </w:tcBorders>
            <w:vAlign w:val="center"/>
          </w:tcPr>
          <w:p w14:paraId="2E9AF7C0">
            <w:pPr>
              <w:widowControl/>
              <w:rPr>
                <w:rFonts w:ascii="Segoe UI" w:hAnsi="Segoe UI" w:eastAsia="宋体" w:cs="Segoe UI"/>
                <w:color w:val="222222"/>
                <w:kern w:val="0"/>
                <w:szCs w:val="21"/>
                <w14:ligatures w14:val="none"/>
              </w:rPr>
            </w:pPr>
          </w:p>
        </w:tc>
        <w:tc>
          <w:tcPr>
            <w:tcW w:w="1842" w:type="dxa"/>
            <w:tcBorders>
              <w:bottom w:val="nil"/>
            </w:tcBorders>
            <w:shd w:val="clear" w:color="auto" w:fill="FFFFFF"/>
            <w:vAlign w:val="center"/>
          </w:tcPr>
          <w:p w14:paraId="0A1F4204">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合理培训</w:t>
            </w:r>
          </w:p>
        </w:tc>
        <w:tc>
          <w:tcPr>
            <w:tcW w:w="1276" w:type="dxa"/>
            <w:tcBorders>
              <w:bottom w:val="nil"/>
            </w:tcBorders>
            <w:shd w:val="clear" w:color="auto" w:fill="FFFFFF"/>
            <w:vAlign w:val="center"/>
          </w:tcPr>
          <w:p w14:paraId="6C344EF2">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bottom w:val="nil"/>
            </w:tcBorders>
            <w:shd w:val="clear" w:color="auto" w:fill="FFFFFF"/>
            <w:vAlign w:val="center"/>
          </w:tcPr>
          <w:p w14:paraId="2DC57C4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bottom w:val="nil"/>
            </w:tcBorders>
            <w:shd w:val="clear" w:color="auto" w:fill="FFFFFF"/>
            <w:vAlign w:val="center"/>
          </w:tcPr>
          <w:p w14:paraId="0C3E361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bottom w:val="nil"/>
            </w:tcBorders>
            <w:shd w:val="clear" w:color="auto" w:fill="FFFFFF"/>
            <w:vAlign w:val="center"/>
          </w:tcPr>
          <w:p w14:paraId="49AEF3D1">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bottom w:val="nil"/>
            </w:tcBorders>
            <w:shd w:val="clear" w:color="auto" w:fill="FFFFFF"/>
            <w:vAlign w:val="center"/>
          </w:tcPr>
          <w:p w14:paraId="57CC6760">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4C01561E">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continue"/>
            <w:tcBorders>
              <w:bottom w:val="nil"/>
            </w:tcBorders>
            <w:vAlign w:val="center"/>
          </w:tcPr>
          <w:p w14:paraId="30827D63">
            <w:pPr>
              <w:widowControl/>
              <w:rPr>
                <w:rFonts w:ascii="Segoe UI" w:hAnsi="Segoe UI" w:eastAsia="宋体" w:cs="Segoe UI"/>
                <w:color w:val="222222"/>
                <w:kern w:val="0"/>
                <w:szCs w:val="21"/>
                <w14:ligatures w14:val="none"/>
              </w:rPr>
            </w:pPr>
          </w:p>
        </w:tc>
        <w:tc>
          <w:tcPr>
            <w:tcW w:w="1842" w:type="dxa"/>
            <w:tcBorders>
              <w:bottom w:val="nil"/>
            </w:tcBorders>
            <w:shd w:val="clear" w:color="auto" w:fill="FFFFFF"/>
            <w:vAlign w:val="center"/>
          </w:tcPr>
          <w:p w14:paraId="1910FA9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基本福利</w:t>
            </w:r>
          </w:p>
        </w:tc>
        <w:tc>
          <w:tcPr>
            <w:tcW w:w="1276" w:type="dxa"/>
            <w:tcBorders>
              <w:bottom w:val="nil"/>
            </w:tcBorders>
            <w:shd w:val="clear" w:color="auto" w:fill="FFFFFF"/>
            <w:vAlign w:val="center"/>
          </w:tcPr>
          <w:p w14:paraId="3B6AFCA0">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bottom w:val="nil"/>
            </w:tcBorders>
            <w:shd w:val="clear" w:color="auto" w:fill="FFFFFF"/>
            <w:vAlign w:val="center"/>
          </w:tcPr>
          <w:p w14:paraId="126A6AA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bottom w:val="nil"/>
            </w:tcBorders>
            <w:shd w:val="clear" w:color="auto" w:fill="FFFFFF"/>
            <w:vAlign w:val="center"/>
          </w:tcPr>
          <w:p w14:paraId="178B65E9">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bottom w:val="nil"/>
            </w:tcBorders>
            <w:shd w:val="clear" w:color="auto" w:fill="FFFFFF"/>
            <w:vAlign w:val="center"/>
          </w:tcPr>
          <w:p w14:paraId="59D1672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bottom w:val="nil"/>
            </w:tcBorders>
            <w:shd w:val="clear" w:color="auto" w:fill="FFFFFF"/>
            <w:vAlign w:val="center"/>
          </w:tcPr>
          <w:p w14:paraId="516FE06B">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2C61C686">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3" w:hRule="atLeast"/>
        </w:trPr>
        <w:tc>
          <w:tcPr>
            <w:tcW w:w="1135" w:type="dxa"/>
            <w:vMerge w:val="continue"/>
            <w:tcBorders>
              <w:bottom w:val="nil"/>
            </w:tcBorders>
            <w:vAlign w:val="center"/>
          </w:tcPr>
          <w:p w14:paraId="6A51904B">
            <w:pPr>
              <w:widowControl/>
              <w:rPr>
                <w:rFonts w:ascii="Segoe UI" w:hAnsi="Segoe UI" w:eastAsia="宋体" w:cs="Segoe UI"/>
                <w:color w:val="222222"/>
                <w:kern w:val="0"/>
                <w:szCs w:val="21"/>
                <w14:ligatures w14:val="none"/>
              </w:rPr>
            </w:pPr>
          </w:p>
        </w:tc>
        <w:tc>
          <w:tcPr>
            <w:tcW w:w="1842" w:type="dxa"/>
            <w:tcBorders>
              <w:bottom w:val="nil"/>
            </w:tcBorders>
            <w:shd w:val="clear" w:color="auto" w:fill="FFFFFF"/>
            <w:vAlign w:val="center"/>
          </w:tcPr>
          <w:p w14:paraId="56196D74">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投诉处理满意度</w:t>
            </w:r>
          </w:p>
        </w:tc>
        <w:tc>
          <w:tcPr>
            <w:tcW w:w="1276" w:type="dxa"/>
            <w:tcBorders>
              <w:bottom w:val="nil"/>
            </w:tcBorders>
            <w:shd w:val="clear" w:color="auto" w:fill="FFFFFF"/>
            <w:vAlign w:val="center"/>
          </w:tcPr>
          <w:p w14:paraId="2888DDA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bottom w:val="nil"/>
            </w:tcBorders>
            <w:shd w:val="clear" w:color="auto" w:fill="FFFFFF"/>
            <w:vAlign w:val="center"/>
          </w:tcPr>
          <w:p w14:paraId="25ACE3DB">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bottom w:val="nil"/>
            </w:tcBorders>
            <w:shd w:val="clear" w:color="auto" w:fill="FFFFFF"/>
            <w:vAlign w:val="center"/>
          </w:tcPr>
          <w:p w14:paraId="74AE1043">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bottom w:val="nil"/>
            </w:tcBorders>
            <w:shd w:val="clear" w:color="auto" w:fill="FFFFFF"/>
            <w:vAlign w:val="center"/>
          </w:tcPr>
          <w:p w14:paraId="54B2D406">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bottom w:val="nil"/>
            </w:tcBorders>
            <w:shd w:val="clear" w:color="auto" w:fill="FFFFFF"/>
            <w:vAlign w:val="center"/>
          </w:tcPr>
          <w:p w14:paraId="6B7CC36B">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42A4F929">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135" w:type="dxa"/>
            <w:vMerge w:val="continue"/>
            <w:tcBorders>
              <w:bottom w:val="single" w:color="auto" w:sz="4" w:space="0"/>
            </w:tcBorders>
            <w:vAlign w:val="center"/>
          </w:tcPr>
          <w:p w14:paraId="3E09D6D3">
            <w:pPr>
              <w:widowControl/>
              <w:rPr>
                <w:rFonts w:ascii="Segoe UI" w:hAnsi="Segoe UI" w:eastAsia="宋体" w:cs="Segoe UI"/>
                <w:color w:val="222222"/>
                <w:kern w:val="0"/>
                <w:szCs w:val="21"/>
                <w14:ligatures w14:val="none"/>
              </w:rPr>
            </w:pPr>
          </w:p>
        </w:tc>
        <w:tc>
          <w:tcPr>
            <w:tcW w:w="1842" w:type="dxa"/>
            <w:tcBorders>
              <w:bottom w:val="single" w:color="auto" w:sz="4" w:space="0"/>
            </w:tcBorders>
            <w:shd w:val="clear" w:color="auto" w:fill="FFFFFF"/>
            <w:vAlign w:val="center"/>
          </w:tcPr>
          <w:p w14:paraId="1A8335D2">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劳动争议处理满意度</w:t>
            </w:r>
          </w:p>
        </w:tc>
        <w:tc>
          <w:tcPr>
            <w:tcW w:w="1276" w:type="dxa"/>
            <w:tcBorders>
              <w:bottom w:val="single" w:color="auto" w:sz="4" w:space="0"/>
            </w:tcBorders>
            <w:shd w:val="clear" w:color="auto" w:fill="FFFFFF"/>
            <w:vAlign w:val="center"/>
          </w:tcPr>
          <w:p w14:paraId="36B4729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bottom w:val="single" w:color="auto" w:sz="4" w:space="0"/>
            </w:tcBorders>
            <w:shd w:val="clear" w:color="auto" w:fill="FFFFFF"/>
            <w:vAlign w:val="center"/>
          </w:tcPr>
          <w:p w14:paraId="439DA2CA">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bottom w:val="single" w:color="auto" w:sz="4" w:space="0"/>
            </w:tcBorders>
            <w:shd w:val="clear" w:color="auto" w:fill="FFFFFF"/>
            <w:vAlign w:val="center"/>
          </w:tcPr>
          <w:p w14:paraId="117AEA3D">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bottom w:val="single" w:color="auto" w:sz="4" w:space="0"/>
            </w:tcBorders>
            <w:shd w:val="clear" w:color="auto" w:fill="FFFFFF"/>
            <w:vAlign w:val="center"/>
          </w:tcPr>
          <w:p w14:paraId="3378EB3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bottom w:val="single" w:color="auto" w:sz="4" w:space="0"/>
            </w:tcBorders>
            <w:shd w:val="clear" w:color="auto" w:fill="FFFFFF"/>
            <w:vAlign w:val="center"/>
          </w:tcPr>
          <w:p w14:paraId="40E5957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69B4FC22">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6" w:hRule="atLeast"/>
        </w:trPr>
        <w:tc>
          <w:tcPr>
            <w:tcW w:w="1135" w:type="dxa"/>
            <w:vMerge w:val="restart"/>
            <w:tcBorders>
              <w:top w:val="single" w:color="auto" w:sz="4" w:space="0"/>
              <w:bottom w:val="nil"/>
            </w:tcBorders>
            <w:shd w:val="clear" w:color="auto" w:fill="FFFFFF"/>
            <w:vAlign w:val="center"/>
          </w:tcPr>
          <w:p w14:paraId="4DF7736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自我实现</w:t>
            </w:r>
          </w:p>
        </w:tc>
        <w:tc>
          <w:tcPr>
            <w:tcW w:w="1842" w:type="dxa"/>
            <w:tcBorders>
              <w:top w:val="single" w:color="auto" w:sz="4" w:space="0"/>
              <w:bottom w:val="nil"/>
            </w:tcBorders>
            <w:shd w:val="clear" w:color="auto" w:fill="FFFFFF"/>
            <w:vAlign w:val="center"/>
          </w:tcPr>
          <w:p w14:paraId="2914457D">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成就感</w:t>
            </w:r>
          </w:p>
        </w:tc>
        <w:tc>
          <w:tcPr>
            <w:tcW w:w="1276" w:type="dxa"/>
            <w:tcBorders>
              <w:top w:val="single" w:color="auto" w:sz="4" w:space="0"/>
              <w:bottom w:val="nil"/>
            </w:tcBorders>
            <w:shd w:val="clear" w:color="auto" w:fill="FFFFFF"/>
            <w:vAlign w:val="center"/>
          </w:tcPr>
          <w:p w14:paraId="09BA8FED">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top w:val="single" w:color="auto" w:sz="4" w:space="0"/>
              <w:bottom w:val="nil"/>
            </w:tcBorders>
            <w:shd w:val="clear" w:color="auto" w:fill="FFFFFF"/>
            <w:vAlign w:val="center"/>
          </w:tcPr>
          <w:p w14:paraId="55301D76">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top w:val="single" w:color="auto" w:sz="4" w:space="0"/>
              <w:bottom w:val="nil"/>
            </w:tcBorders>
            <w:shd w:val="clear" w:color="auto" w:fill="FFFFFF"/>
            <w:vAlign w:val="center"/>
          </w:tcPr>
          <w:p w14:paraId="31E711B5">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top w:val="single" w:color="auto" w:sz="4" w:space="0"/>
              <w:bottom w:val="nil"/>
            </w:tcBorders>
            <w:shd w:val="clear" w:color="auto" w:fill="FFFFFF"/>
            <w:vAlign w:val="center"/>
          </w:tcPr>
          <w:p w14:paraId="089F1E6E">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top w:val="single" w:color="auto" w:sz="4" w:space="0"/>
              <w:bottom w:val="nil"/>
            </w:tcBorders>
            <w:shd w:val="clear" w:color="auto" w:fill="FFFFFF"/>
            <w:vAlign w:val="center"/>
          </w:tcPr>
          <w:p w14:paraId="5B5F14F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r w14:paraId="58EF8182">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135" w:type="dxa"/>
            <w:vMerge w:val="continue"/>
            <w:tcBorders>
              <w:bottom w:val="single" w:color="auto" w:sz="12" w:space="0"/>
            </w:tcBorders>
            <w:vAlign w:val="center"/>
          </w:tcPr>
          <w:p w14:paraId="5F399677">
            <w:pPr>
              <w:widowControl/>
              <w:rPr>
                <w:rFonts w:ascii="Segoe UI" w:hAnsi="Segoe UI" w:eastAsia="宋体" w:cs="Segoe UI"/>
                <w:color w:val="222222"/>
                <w:kern w:val="0"/>
                <w:szCs w:val="21"/>
                <w14:ligatures w14:val="none"/>
              </w:rPr>
            </w:pPr>
          </w:p>
        </w:tc>
        <w:tc>
          <w:tcPr>
            <w:tcW w:w="1842" w:type="dxa"/>
            <w:tcBorders>
              <w:bottom w:val="single" w:color="auto" w:sz="12" w:space="0"/>
            </w:tcBorders>
            <w:shd w:val="clear" w:color="auto" w:fill="FFFFFF"/>
            <w:vAlign w:val="center"/>
          </w:tcPr>
          <w:p w14:paraId="3F4E4592">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充分发挥能力</w:t>
            </w:r>
          </w:p>
        </w:tc>
        <w:tc>
          <w:tcPr>
            <w:tcW w:w="1276" w:type="dxa"/>
            <w:tcBorders>
              <w:bottom w:val="single" w:color="auto" w:sz="12" w:space="0"/>
            </w:tcBorders>
            <w:shd w:val="clear" w:color="auto" w:fill="FFFFFF"/>
            <w:vAlign w:val="center"/>
          </w:tcPr>
          <w:p w14:paraId="38CFD2EC">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1</w:t>
            </w:r>
          </w:p>
        </w:tc>
        <w:tc>
          <w:tcPr>
            <w:tcW w:w="1276" w:type="dxa"/>
            <w:tcBorders>
              <w:bottom w:val="single" w:color="auto" w:sz="12" w:space="0"/>
            </w:tcBorders>
            <w:shd w:val="clear" w:color="auto" w:fill="FFFFFF"/>
            <w:vAlign w:val="center"/>
          </w:tcPr>
          <w:p w14:paraId="17DB7C42">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2</w:t>
            </w:r>
          </w:p>
        </w:tc>
        <w:tc>
          <w:tcPr>
            <w:tcW w:w="1276" w:type="dxa"/>
            <w:tcBorders>
              <w:bottom w:val="single" w:color="auto" w:sz="12" w:space="0"/>
            </w:tcBorders>
            <w:shd w:val="clear" w:color="auto" w:fill="FFFFFF"/>
            <w:vAlign w:val="center"/>
          </w:tcPr>
          <w:p w14:paraId="5A3A9F41">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3</w:t>
            </w:r>
          </w:p>
        </w:tc>
        <w:tc>
          <w:tcPr>
            <w:tcW w:w="1275" w:type="dxa"/>
            <w:tcBorders>
              <w:bottom w:val="single" w:color="auto" w:sz="12" w:space="0"/>
            </w:tcBorders>
            <w:shd w:val="clear" w:color="auto" w:fill="FFFFFF"/>
            <w:vAlign w:val="center"/>
          </w:tcPr>
          <w:p w14:paraId="15FC720F">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4</w:t>
            </w:r>
          </w:p>
        </w:tc>
        <w:tc>
          <w:tcPr>
            <w:tcW w:w="1134" w:type="dxa"/>
            <w:tcBorders>
              <w:bottom w:val="single" w:color="auto" w:sz="12" w:space="0"/>
            </w:tcBorders>
            <w:shd w:val="clear" w:color="auto" w:fill="FFFFFF"/>
            <w:vAlign w:val="center"/>
          </w:tcPr>
          <w:p w14:paraId="10B05D14">
            <w:pPr>
              <w:widowControl/>
              <w:jc w:val="center"/>
              <w:rPr>
                <w:rFonts w:ascii="Segoe UI" w:hAnsi="Segoe UI" w:eastAsia="宋体" w:cs="Segoe UI"/>
                <w:color w:val="222222"/>
                <w:kern w:val="0"/>
                <w:szCs w:val="21"/>
                <w14:ligatures w14:val="none"/>
              </w:rPr>
            </w:pPr>
            <w:r>
              <w:rPr>
                <w:rFonts w:ascii="Segoe UI" w:hAnsi="Segoe UI" w:eastAsia="宋体" w:cs="Segoe UI"/>
                <w:color w:val="222222"/>
                <w:kern w:val="0"/>
                <w:szCs w:val="21"/>
                <w14:ligatures w14:val="none"/>
              </w:rPr>
              <w:t>5</w:t>
            </w:r>
          </w:p>
        </w:tc>
      </w:tr>
    </w:tbl>
    <w:p w14:paraId="77484FBC">
      <w:pPr>
        <w:spacing w:before="156" w:beforeLines="50" w:line="300" w:lineRule="auto"/>
        <w:rPr>
          <w:rFonts w:hint="eastAsia" w:ascii="宋体" w:hAnsi="宋体" w:eastAsia="宋体"/>
          <w:b/>
          <w:bCs/>
          <w:sz w:val="24"/>
        </w:rPr>
      </w:pPr>
    </w:p>
    <w:p w14:paraId="2C27D4A3">
      <w:pPr>
        <w:spacing w:before="156" w:beforeLines="50" w:line="300" w:lineRule="auto"/>
        <w:jc w:val="center"/>
        <w:rPr>
          <w:rFonts w:hint="eastAsia" w:ascii="宋体" w:hAnsi="宋体" w:eastAsia="宋体"/>
          <w:b/>
          <w:bCs/>
          <w:sz w:val="24"/>
        </w:rPr>
      </w:pPr>
      <w:r>
        <w:rPr>
          <w:rFonts w:hint="eastAsia" w:ascii="宋体" w:hAnsi="宋体" w:eastAsia="宋体"/>
          <w:b/>
          <w:bCs/>
          <w:sz w:val="24"/>
        </w:rPr>
        <w:t>量表因子载荷矩阵表</w:t>
      </w:r>
    </w:p>
    <w:tbl>
      <w:tblPr>
        <w:tblStyle w:val="16"/>
        <w:tblW w:w="4998"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31"/>
        <w:gridCol w:w="1733"/>
        <w:gridCol w:w="1733"/>
        <w:gridCol w:w="1733"/>
        <w:gridCol w:w="1733"/>
      </w:tblGrid>
      <w:tr w14:paraId="58DB8B2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1732" w:type="dxa"/>
            <w:tcBorders>
              <w:bottom w:val="single" w:color="auto" w:sz="8" w:space="0"/>
            </w:tcBorders>
            <w:shd w:val="clear" w:color="auto" w:fill="FFFFFF"/>
            <w:tcMar>
              <w:top w:w="120" w:type="dxa"/>
              <w:left w:w="180" w:type="dxa"/>
              <w:bottom w:w="120" w:type="dxa"/>
              <w:right w:w="180" w:type="dxa"/>
            </w:tcMar>
            <w:vAlign w:val="center"/>
          </w:tcPr>
          <w:p w14:paraId="0F153614">
            <w:pPr>
              <w:widowControl/>
              <w:jc w:val="center"/>
              <w:rPr>
                <w:rFonts w:hint="eastAsia" w:ascii="宋体" w:hAnsi="宋体" w:eastAsia="宋体" w:cs="宋体"/>
                <w:b/>
                <w:bCs/>
                <w:szCs w:val="21"/>
              </w:rPr>
            </w:pPr>
            <w:r>
              <w:rPr>
                <w:rFonts w:hint="eastAsia" w:ascii="宋体" w:hAnsi="宋体" w:eastAsia="宋体" w:cs="宋体"/>
                <w:b/>
                <w:bCs/>
                <w:color w:val="222222"/>
                <w:kern w:val="0"/>
                <w:szCs w:val="21"/>
                <w:lang w:bidi="ar"/>
              </w:rPr>
              <w:t>观测变量编号</w:t>
            </w:r>
          </w:p>
        </w:tc>
        <w:tc>
          <w:tcPr>
            <w:tcW w:w="1733" w:type="dxa"/>
            <w:tcBorders>
              <w:bottom w:val="single" w:color="auto" w:sz="8" w:space="0"/>
            </w:tcBorders>
            <w:shd w:val="clear" w:color="auto" w:fill="FFFFFF"/>
            <w:tcMar>
              <w:top w:w="120" w:type="dxa"/>
              <w:left w:w="180" w:type="dxa"/>
              <w:bottom w:w="120" w:type="dxa"/>
              <w:right w:w="180" w:type="dxa"/>
            </w:tcMar>
            <w:vAlign w:val="center"/>
          </w:tcPr>
          <w:p w14:paraId="3BC84DF8">
            <w:pPr>
              <w:widowControl/>
              <w:jc w:val="center"/>
              <w:rPr>
                <w:rFonts w:hint="eastAsia" w:ascii="宋体" w:hAnsi="宋体" w:eastAsia="宋体" w:cs="宋体"/>
                <w:b/>
                <w:bCs/>
                <w:szCs w:val="21"/>
              </w:rPr>
            </w:pPr>
            <w:r>
              <w:rPr>
                <w:rFonts w:hint="eastAsia" w:ascii="宋体" w:hAnsi="宋体" w:eastAsia="宋体" w:cs="宋体"/>
                <w:b/>
                <w:bCs/>
                <w:szCs w:val="21"/>
              </w:rPr>
              <w:t>生存权</w:t>
            </w:r>
          </w:p>
        </w:tc>
        <w:tc>
          <w:tcPr>
            <w:tcW w:w="1733" w:type="dxa"/>
            <w:tcBorders>
              <w:bottom w:val="single" w:color="auto" w:sz="8" w:space="0"/>
            </w:tcBorders>
            <w:shd w:val="clear" w:color="auto" w:fill="FFFFFF"/>
            <w:tcMar>
              <w:top w:w="120" w:type="dxa"/>
              <w:left w:w="180" w:type="dxa"/>
              <w:bottom w:w="120" w:type="dxa"/>
              <w:right w:w="180" w:type="dxa"/>
            </w:tcMar>
            <w:vAlign w:val="center"/>
          </w:tcPr>
          <w:p w14:paraId="0E63FF7C">
            <w:pPr>
              <w:widowControl/>
              <w:jc w:val="center"/>
              <w:rPr>
                <w:rFonts w:hint="eastAsia" w:ascii="宋体" w:hAnsi="宋体" w:eastAsia="宋体" w:cs="宋体"/>
                <w:b/>
                <w:bCs/>
                <w:szCs w:val="21"/>
              </w:rPr>
            </w:pPr>
            <w:r>
              <w:rPr>
                <w:rFonts w:hint="eastAsia" w:ascii="宋体" w:hAnsi="宋体" w:eastAsia="宋体" w:cs="宋体"/>
                <w:b/>
                <w:bCs/>
                <w:szCs w:val="21"/>
              </w:rPr>
              <w:t>安全权</w:t>
            </w:r>
          </w:p>
        </w:tc>
        <w:tc>
          <w:tcPr>
            <w:tcW w:w="1733" w:type="dxa"/>
            <w:tcBorders>
              <w:bottom w:val="single" w:color="auto" w:sz="8" w:space="0"/>
            </w:tcBorders>
            <w:shd w:val="clear" w:color="auto" w:fill="FFFFFF"/>
            <w:tcMar>
              <w:top w:w="120" w:type="dxa"/>
              <w:left w:w="180" w:type="dxa"/>
              <w:bottom w:w="120" w:type="dxa"/>
              <w:right w:w="180" w:type="dxa"/>
            </w:tcMar>
            <w:vAlign w:val="center"/>
          </w:tcPr>
          <w:p w14:paraId="2D4CEA1A">
            <w:pPr>
              <w:widowControl/>
              <w:jc w:val="center"/>
              <w:rPr>
                <w:rFonts w:hint="eastAsia" w:ascii="宋体" w:hAnsi="宋体" w:eastAsia="宋体" w:cs="宋体"/>
                <w:b/>
                <w:bCs/>
                <w:szCs w:val="21"/>
              </w:rPr>
            </w:pPr>
            <w:r>
              <w:rPr>
                <w:rFonts w:hint="eastAsia" w:ascii="宋体" w:hAnsi="宋体" w:eastAsia="宋体" w:cs="宋体"/>
                <w:b/>
                <w:bCs/>
                <w:szCs w:val="21"/>
              </w:rPr>
              <w:t>社会认同</w:t>
            </w:r>
          </w:p>
        </w:tc>
        <w:tc>
          <w:tcPr>
            <w:tcW w:w="1733" w:type="dxa"/>
            <w:tcBorders>
              <w:bottom w:val="single" w:color="auto" w:sz="8" w:space="0"/>
            </w:tcBorders>
            <w:shd w:val="clear" w:color="auto" w:fill="FFFFFF"/>
            <w:tcMar>
              <w:top w:w="120" w:type="dxa"/>
              <w:left w:w="180" w:type="dxa"/>
              <w:bottom w:w="120" w:type="dxa"/>
              <w:right w:w="180" w:type="dxa"/>
            </w:tcMar>
            <w:vAlign w:val="center"/>
          </w:tcPr>
          <w:p w14:paraId="7ABDA7CE">
            <w:pPr>
              <w:widowControl/>
              <w:jc w:val="center"/>
              <w:rPr>
                <w:rFonts w:hint="eastAsia" w:ascii="宋体" w:hAnsi="宋体" w:eastAsia="宋体" w:cs="宋体"/>
                <w:b/>
                <w:bCs/>
                <w:color w:val="222222"/>
                <w:kern w:val="0"/>
                <w:szCs w:val="21"/>
                <w:lang w:bidi="ar"/>
              </w:rPr>
            </w:pPr>
            <w:r>
              <w:rPr>
                <w:rFonts w:hint="eastAsia" w:ascii="宋体" w:hAnsi="宋体" w:eastAsia="宋体" w:cs="宋体"/>
                <w:b/>
                <w:bCs/>
                <w:color w:val="222222"/>
                <w:kern w:val="0"/>
                <w:szCs w:val="21"/>
                <w:lang w:bidi="ar"/>
              </w:rPr>
              <w:t>自我实现</w:t>
            </w:r>
          </w:p>
        </w:tc>
      </w:tr>
      <w:tr w14:paraId="363A0BC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op w:val="single" w:color="auto" w:sz="8" w:space="0"/>
              <w:tl2br w:val="nil"/>
              <w:tr2bl w:val="nil"/>
            </w:tcBorders>
            <w:shd w:val="clear" w:color="auto" w:fill="FFFFFF"/>
            <w:tcMar>
              <w:top w:w="120" w:type="dxa"/>
              <w:left w:w="180" w:type="dxa"/>
              <w:bottom w:w="120" w:type="dxa"/>
              <w:right w:w="180" w:type="dxa"/>
            </w:tcMar>
            <w:vAlign w:val="center"/>
          </w:tcPr>
          <w:p w14:paraId="79769183">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1</w:t>
            </w:r>
          </w:p>
        </w:tc>
        <w:tc>
          <w:tcPr>
            <w:tcW w:w="1733" w:type="dxa"/>
            <w:tcBorders>
              <w:top w:val="single" w:color="auto" w:sz="8" w:space="0"/>
              <w:tl2br w:val="nil"/>
              <w:tr2bl w:val="nil"/>
            </w:tcBorders>
            <w:shd w:val="clear" w:color="auto" w:fill="FFFFFF"/>
            <w:tcMar>
              <w:top w:w="120" w:type="dxa"/>
              <w:left w:w="180" w:type="dxa"/>
              <w:bottom w:w="120" w:type="dxa"/>
              <w:right w:w="180" w:type="dxa"/>
            </w:tcMar>
            <w:vAlign w:val="center"/>
          </w:tcPr>
          <w:p w14:paraId="54B944D3">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r>
              <w:rPr>
                <w:rFonts w:hint="eastAsia" w:ascii="Times New Roman" w:hAnsi="Times New Roman" w:eastAsia="Segoe UI" w:cs="Times New Roman"/>
                <w:color w:val="222222"/>
                <w:kern w:val="0"/>
                <w:szCs w:val="21"/>
                <w:lang w:bidi="ar"/>
              </w:rPr>
              <w:t>700</w:t>
            </w:r>
          </w:p>
        </w:tc>
        <w:tc>
          <w:tcPr>
            <w:tcW w:w="1733" w:type="dxa"/>
            <w:tcBorders>
              <w:top w:val="single" w:color="auto" w:sz="8" w:space="0"/>
              <w:tl2br w:val="nil"/>
              <w:tr2bl w:val="nil"/>
            </w:tcBorders>
            <w:shd w:val="clear" w:color="auto" w:fill="FFFFFF"/>
            <w:tcMar>
              <w:top w:w="120" w:type="dxa"/>
              <w:left w:w="180" w:type="dxa"/>
              <w:bottom w:w="120" w:type="dxa"/>
              <w:right w:w="180" w:type="dxa"/>
            </w:tcMar>
            <w:vAlign w:val="center"/>
          </w:tcPr>
          <w:p w14:paraId="629244C4">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op w:val="single" w:color="auto" w:sz="8" w:space="0"/>
              <w:tl2br w:val="nil"/>
              <w:tr2bl w:val="nil"/>
            </w:tcBorders>
            <w:shd w:val="clear" w:color="auto" w:fill="FFFFFF"/>
            <w:tcMar>
              <w:top w:w="120" w:type="dxa"/>
              <w:left w:w="180" w:type="dxa"/>
              <w:bottom w:w="120" w:type="dxa"/>
              <w:right w:w="180" w:type="dxa"/>
            </w:tcMar>
            <w:vAlign w:val="center"/>
          </w:tcPr>
          <w:p w14:paraId="2065058C">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op w:val="single" w:color="auto" w:sz="8" w:space="0"/>
              <w:tl2br w:val="nil"/>
              <w:tr2bl w:val="nil"/>
            </w:tcBorders>
            <w:shd w:val="clear" w:color="auto" w:fill="FFFFFF"/>
            <w:tcMar>
              <w:top w:w="120" w:type="dxa"/>
              <w:left w:w="180" w:type="dxa"/>
              <w:bottom w:w="120" w:type="dxa"/>
              <w:right w:w="180" w:type="dxa"/>
            </w:tcMar>
            <w:vAlign w:val="center"/>
          </w:tcPr>
          <w:p w14:paraId="5E928660">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589A48B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6BE1E71E">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2</w:t>
            </w:r>
          </w:p>
        </w:tc>
        <w:tc>
          <w:tcPr>
            <w:tcW w:w="1733" w:type="dxa"/>
            <w:tcBorders>
              <w:tl2br w:val="nil"/>
              <w:tr2bl w:val="nil"/>
            </w:tcBorders>
            <w:shd w:val="clear" w:color="auto" w:fill="FFFFFF"/>
            <w:tcMar>
              <w:top w:w="120" w:type="dxa"/>
              <w:left w:w="180" w:type="dxa"/>
              <w:bottom w:w="120" w:type="dxa"/>
              <w:right w:w="180" w:type="dxa"/>
            </w:tcMar>
            <w:vAlign w:val="center"/>
          </w:tcPr>
          <w:p w14:paraId="546C5B57">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0.707</w:t>
            </w:r>
          </w:p>
        </w:tc>
        <w:tc>
          <w:tcPr>
            <w:tcW w:w="1733" w:type="dxa"/>
            <w:tcBorders>
              <w:tl2br w:val="nil"/>
              <w:tr2bl w:val="nil"/>
            </w:tcBorders>
            <w:shd w:val="clear" w:color="auto" w:fill="FFFFFF"/>
            <w:tcMar>
              <w:top w:w="120" w:type="dxa"/>
              <w:left w:w="180" w:type="dxa"/>
              <w:bottom w:w="120" w:type="dxa"/>
              <w:right w:w="180" w:type="dxa"/>
            </w:tcMar>
            <w:vAlign w:val="center"/>
          </w:tcPr>
          <w:p w14:paraId="5BF8F2BE">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78855091">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2D70B9F2">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138A586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31E4591E">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3</w:t>
            </w:r>
          </w:p>
        </w:tc>
        <w:tc>
          <w:tcPr>
            <w:tcW w:w="1733" w:type="dxa"/>
            <w:tcBorders>
              <w:tl2br w:val="nil"/>
              <w:tr2bl w:val="nil"/>
            </w:tcBorders>
            <w:shd w:val="clear" w:color="auto" w:fill="FFFFFF"/>
            <w:tcMar>
              <w:top w:w="120" w:type="dxa"/>
              <w:left w:w="180" w:type="dxa"/>
              <w:bottom w:w="120" w:type="dxa"/>
              <w:right w:w="180" w:type="dxa"/>
            </w:tcMar>
            <w:vAlign w:val="center"/>
          </w:tcPr>
          <w:p w14:paraId="203B9610">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0.751</w:t>
            </w:r>
          </w:p>
        </w:tc>
        <w:tc>
          <w:tcPr>
            <w:tcW w:w="1733" w:type="dxa"/>
            <w:tcBorders>
              <w:tl2br w:val="nil"/>
              <w:tr2bl w:val="nil"/>
            </w:tcBorders>
            <w:shd w:val="clear" w:color="auto" w:fill="FFFFFF"/>
            <w:tcMar>
              <w:top w:w="120" w:type="dxa"/>
              <w:left w:w="180" w:type="dxa"/>
              <w:bottom w:w="120" w:type="dxa"/>
              <w:right w:w="180" w:type="dxa"/>
            </w:tcMar>
            <w:vAlign w:val="center"/>
          </w:tcPr>
          <w:p w14:paraId="28F8A633">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660CC9D1">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13A74838">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1ADE166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3D6E028B">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4</w:t>
            </w:r>
          </w:p>
        </w:tc>
        <w:tc>
          <w:tcPr>
            <w:tcW w:w="1733" w:type="dxa"/>
            <w:tcBorders>
              <w:tl2br w:val="nil"/>
              <w:tr2bl w:val="nil"/>
            </w:tcBorders>
            <w:shd w:val="clear" w:color="auto" w:fill="FFFFFF"/>
            <w:tcMar>
              <w:top w:w="120" w:type="dxa"/>
              <w:left w:w="180" w:type="dxa"/>
              <w:bottom w:w="120" w:type="dxa"/>
              <w:right w:w="180" w:type="dxa"/>
            </w:tcMar>
            <w:vAlign w:val="center"/>
          </w:tcPr>
          <w:p w14:paraId="40645EE5">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0.80</w:t>
            </w:r>
            <w:r>
              <w:rPr>
                <w:rFonts w:hint="eastAsia" w:ascii="Times New Roman" w:hAnsi="Times New Roman" w:eastAsia="Segoe UI" w:cs="Times New Roman"/>
                <w:color w:val="222222"/>
                <w:kern w:val="0"/>
                <w:szCs w:val="21"/>
                <w:lang w:bidi="ar"/>
              </w:rPr>
              <w:t>5</w:t>
            </w:r>
          </w:p>
        </w:tc>
        <w:tc>
          <w:tcPr>
            <w:tcW w:w="1733" w:type="dxa"/>
            <w:tcBorders>
              <w:tl2br w:val="nil"/>
              <w:tr2bl w:val="nil"/>
            </w:tcBorders>
            <w:shd w:val="clear" w:color="auto" w:fill="FFFFFF"/>
            <w:tcMar>
              <w:top w:w="120" w:type="dxa"/>
              <w:left w:w="180" w:type="dxa"/>
              <w:bottom w:w="120" w:type="dxa"/>
              <w:right w:w="180" w:type="dxa"/>
            </w:tcMar>
            <w:vAlign w:val="center"/>
          </w:tcPr>
          <w:p w14:paraId="65994D35">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4533D82C">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70F8FBBB">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7F0C2C3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550EC67C">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5</w:t>
            </w:r>
          </w:p>
        </w:tc>
        <w:tc>
          <w:tcPr>
            <w:tcW w:w="1733" w:type="dxa"/>
            <w:tcBorders>
              <w:tl2br w:val="nil"/>
              <w:tr2bl w:val="nil"/>
            </w:tcBorders>
            <w:shd w:val="clear" w:color="auto" w:fill="FFFFFF"/>
            <w:tcMar>
              <w:top w:w="120" w:type="dxa"/>
              <w:left w:w="180" w:type="dxa"/>
              <w:bottom w:w="120" w:type="dxa"/>
              <w:right w:w="180" w:type="dxa"/>
            </w:tcMar>
            <w:vAlign w:val="center"/>
          </w:tcPr>
          <w:p w14:paraId="32E1650E">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0.78</w:t>
            </w:r>
            <w:r>
              <w:rPr>
                <w:rFonts w:hint="eastAsia" w:ascii="Times New Roman" w:hAnsi="Times New Roman" w:eastAsia="Segoe UI" w:cs="Times New Roman"/>
                <w:color w:val="222222"/>
                <w:kern w:val="0"/>
                <w:szCs w:val="21"/>
                <w:lang w:bidi="ar"/>
              </w:rPr>
              <w:t>8</w:t>
            </w:r>
          </w:p>
        </w:tc>
        <w:tc>
          <w:tcPr>
            <w:tcW w:w="1733" w:type="dxa"/>
            <w:tcBorders>
              <w:tl2br w:val="nil"/>
              <w:tr2bl w:val="nil"/>
            </w:tcBorders>
            <w:shd w:val="clear" w:color="auto" w:fill="FFFFFF"/>
            <w:tcMar>
              <w:top w:w="120" w:type="dxa"/>
              <w:left w:w="180" w:type="dxa"/>
              <w:bottom w:w="120" w:type="dxa"/>
              <w:right w:w="180" w:type="dxa"/>
            </w:tcMar>
            <w:vAlign w:val="center"/>
          </w:tcPr>
          <w:p w14:paraId="0BEE940B">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5AB2282F">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7FBC8A22">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498399F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110A23F6">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6</w:t>
            </w:r>
          </w:p>
        </w:tc>
        <w:tc>
          <w:tcPr>
            <w:tcW w:w="1733" w:type="dxa"/>
            <w:tcBorders>
              <w:tl2br w:val="nil"/>
              <w:tr2bl w:val="nil"/>
            </w:tcBorders>
            <w:shd w:val="clear" w:color="auto" w:fill="FFFFFF"/>
            <w:tcMar>
              <w:top w:w="120" w:type="dxa"/>
              <w:left w:w="180" w:type="dxa"/>
              <w:bottom w:w="120" w:type="dxa"/>
              <w:right w:w="180" w:type="dxa"/>
            </w:tcMar>
            <w:vAlign w:val="center"/>
          </w:tcPr>
          <w:p w14:paraId="4D125B53">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54465984">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0.886</w:t>
            </w:r>
          </w:p>
        </w:tc>
        <w:tc>
          <w:tcPr>
            <w:tcW w:w="1733" w:type="dxa"/>
            <w:tcBorders>
              <w:tl2br w:val="nil"/>
              <w:tr2bl w:val="nil"/>
            </w:tcBorders>
            <w:shd w:val="clear" w:color="auto" w:fill="FFFFFF"/>
            <w:tcMar>
              <w:top w:w="120" w:type="dxa"/>
              <w:left w:w="180" w:type="dxa"/>
              <w:bottom w:w="120" w:type="dxa"/>
              <w:right w:w="180" w:type="dxa"/>
            </w:tcMar>
            <w:vAlign w:val="center"/>
          </w:tcPr>
          <w:p w14:paraId="29E4F90B">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5032D78A">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35746C2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58B70BA6">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7</w:t>
            </w:r>
          </w:p>
        </w:tc>
        <w:tc>
          <w:tcPr>
            <w:tcW w:w="1733" w:type="dxa"/>
            <w:tcBorders>
              <w:tl2br w:val="nil"/>
              <w:tr2bl w:val="nil"/>
            </w:tcBorders>
            <w:shd w:val="clear" w:color="auto" w:fill="FFFFFF"/>
            <w:tcMar>
              <w:top w:w="120" w:type="dxa"/>
              <w:left w:w="180" w:type="dxa"/>
              <w:bottom w:w="120" w:type="dxa"/>
              <w:right w:w="180" w:type="dxa"/>
            </w:tcMar>
            <w:vAlign w:val="center"/>
          </w:tcPr>
          <w:p w14:paraId="0146B481">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10875A22">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0.79</w:t>
            </w:r>
            <w:r>
              <w:rPr>
                <w:rFonts w:hint="eastAsia" w:ascii="Times New Roman" w:hAnsi="Times New Roman" w:eastAsia="Segoe UI" w:cs="Times New Roman"/>
                <w:color w:val="222222"/>
                <w:kern w:val="0"/>
                <w:szCs w:val="21"/>
                <w:lang w:bidi="ar"/>
              </w:rPr>
              <w:t>7</w:t>
            </w:r>
          </w:p>
        </w:tc>
        <w:tc>
          <w:tcPr>
            <w:tcW w:w="1733" w:type="dxa"/>
            <w:tcBorders>
              <w:tl2br w:val="nil"/>
              <w:tr2bl w:val="nil"/>
            </w:tcBorders>
            <w:shd w:val="clear" w:color="auto" w:fill="FFFFFF"/>
            <w:tcMar>
              <w:top w:w="120" w:type="dxa"/>
              <w:left w:w="180" w:type="dxa"/>
              <w:bottom w:w="120" w:type="dxa"/>
              <w:right w:w="180" w:type="dxa"/>
            </w:tcMar>
            <w:vAlign w:val="center"/>
          </w:tcPr>
          <w:p w14:paraId="339996B5">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26376041">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25818FA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4E66D247">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8</w:t>
            </w:r>
          </w:p>
        </w:tc>
        <w:tc>
          <w:tcPr>
            <w:tcW w:w="1733" w:type="dxa"/>
            <w:tcBorders>
              <w:tl2br w:val="nil"/>
              <w:tr2bl w:val="nil"/>
            </w:tcBorders>
            <w:shd w:val="clear" w:color="auto" w:fill="FFFFFF"/>
            <w:tcMar>
              <w:top w:w="120" w:type="dxa"/>
              <w:left w:w="180" w:type="dxa"/>
              <w:bottom w:w="120" w:type="dxa"/>
              <w:right w:w="180" w:type="dxa"/>
            </w:tcMar>
            <w:vAlign w:val="center"/>
          </w:tcPr>
          <w:p w14:paraId="599DBA5E">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13039A6B">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0.82</w:t>
            </w:r>
            <w:r>
              <w:rPr>
                <w:rFonts w:hint="eastAsia" w:ascii="Times New Roman" w:hAnsi="Times New Roman" w:eastAsia="Segoe UI" w:cs="Times New Roman"/>
                <w:color w:val="222222"/>
                <w:kern w:val="0"/>
                <w:szCs w:val="21"/>
                <w:lang w:bidi="ar"/>
              </w:rPr>
              <w:t>8</w:t>
            </w:r>
          </w:p>
        </w:tc>
        <w:tc>
          <w:tcPr>
            <w:tcW w:w="1733" w:type="dxa"/>
            <w:tcBorders>
              <w:tl2br w:val="nil"/>
              <w:tr2bl w:val="nil"/>
            </w:tcBorders>
            <w:shd w:val="clear" w:color="auto" w:fill="FFFFFF"/>
            <w:tcMar>
              <w:top w:w="120" w:type="dxa"/>
              <w:left w:w="180" w:type="dxa"/>
              <w:bottom w:w="120" w:type="dxa"/>
              <w:right w:w="180" w:type="dxa"/>
            </w:tcMar>
            <w:vAlign w:val="center"/>
          </w:tcPr>
          <w:p w14:paraId="0C47AE6D">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34FB3DE0">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1E88683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76707B8A">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9</w:t>
            </w:r>
          </w:p>
        </w:tc>
        <w:tc>
          <w:tcPr>
            <w:tcW w:w="1733" w:type="dxa"/>
            <w:tcBorders>
              <w:tl2br w:val="nil"/>
              <w:tr2bl w:val="nil"/>
            </w:tcBorders>
            <w:shd w:val="clear" w:color="auto" w:fill="FFFFFF"/>
            <w:tcMar>
              <w:top w:w="120" w:type="dxa"/>
              <w:left w:w="180" w:type="dxa"/>
              <w:bottom w:w="120" w:type="dxa"/>
              <w:right w:w="180" w:type="dxa"/>
            </w:tcMar>
            <w:vAlign w:val="center"/>
          </w:tcPr>
          <w:p w14:paraId="54404BBA">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41A5FC4E">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0.719</w:t>
            </w:r>
          </w:p>
        </w:tc>
        <w:tc>
          <w:tcPr>
            <w:tcW w:w="1733" w:type="dxa"/>
            <w:tcBorders>
              <w:tl2br w:val="nil"/>
              <w:tr2bl w:val="nil"/>
            </w:tcBorders>
            <w:shd w:val="clear" w:color="auto" w:fill="FFFFFF"/>
            <w:tcMar>
              <w:top w:w="120" w:type="dxa"/>
              <w:left w:w="180" w:type="dxa"/>
              <w:bottom w:w="120" w:type="dxa"/>
              <w:right w:w="180" w:type="dxa"/>
            </w:tcMar>
            <w:vAlign w:val="center"/>
          </w:tcPr>
          <w:p w14:paraId="17CD1F18">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332E9EA1">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7328211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72121A9B">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10</w:t>
            </w:r>
          </w:p>
        </w:tc>
        <w:tc>
          <w:tcPr>
            <w:tcW w:w="1733" w:type="dxa"/>
            <w:tcBorders>
              <w:tl2br w:val="nil"/>
              <w:tr2bl w:val="nil"/>
            </w:tcBorders>
            <w:shd w:val="clear" w:color="auto" w:fill="FFFFFF"/>
            <w:tcMar>
              <w:top w:w="120" w:type="dxa"/>
              <w:left w:w="180" w:type="dxa"/>
              <w:bottom w:w="120" w:type="dxa"/>
              <w:right w:w="180" w:type="dxa"/>
            </w:tcMar>
            <w:vAlign w:val="center"/>
          </w:tcPr>
          <w:p w14:paraId="3B93A159">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29A1A2AF">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0.62</w:t>
            </w:r>
            <w:r>
              <w:rPr>
                <w:rFonts w:hint="eastAsia" w:ascii="Times New Roman" w:hAnsi="Times New Roman" w:eastAsia="Segoe UI" w:cs="Times New Roman"/>
                <w:color w:val="222222"/>
                <w:kern w:val="0"/>
                <w:szCs w:val="21"/>
                <w:lang w:bidi="ar"/>
              </w:rPr>
              <w:t>3</w:t>
            </w:r>
          </w:p>
        </w:tc>
        <w:tc>
          <w:tcPr>
            <w:tcW w:w="1733" w:type="dxa"/>
            <w:tcBorders>
              <w:tl2br w:val="nil"/>
              <w:tr2bl w:val="nil"/>
            </w:tcBorders>
            <w:shd w:val="clear" w:color="auto" w:fill="FFFFFF"/>
            <w:tcMar>
              <w:top w:w="120" w:type="dxa"/>
              <w:left w:w="180" w:type="dxa"/>
              <w:bottom w:w="120" w:type="dxa"/>
              <w:right w:w="180" w:type="dxa"/>
            </w:tcMar>
            <w:vAlign w:val="center"/>
          </w:tcPr>
          <w:p w14:paraId="38EAD4C3">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23F117BB">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65BFDBC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65899BF5">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11</w:t>
            </w:r>
          </w:p>
        </w:tc>
        <w:tc>
          <w:tcPr>
            <w:tcW w:w="1733" w:type="dxa"/>
            <w:tcBorders>
              <w:tl2br w:val="nil"/>
              <w:tr2bl w:val="nil"/>
            </w:tcBorders>
            <w:shd w:val="clear" w:color="auto" w:fill="FFFFFF"/>
            <w:tcMar>
              <w:top w:w="120" w:type="dxa"/>
              <w:left w:w="180" w:type="dxa"/>
              <w:bottom w:w="120" w:type="dxa"/>
              <w:right w:w="180" w:type="dxa"/>
            </w:tcMar>
            <w:vAlign w:val="center"/>
          </w:tcPr>
          <w:p w14:paraId="6B30FFE9">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51D67BCA">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2C57CED3">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0.78</w:t>
            </w:r>
            <w:r>
              <w:rPr>
                <w:rFonts w:hint="eastAsia" w:ascii="Times New Roman" w:hAnsi="Times New Roman" w:eastAsia="Segoe UI" w:cs="Times New Roman"/>
                <w:color w:val="222222"/>
                <w:kern w:val="0"/>
                <w:szCs w:val="21"/>
                <w:lang w:bidi="ar"/>
              </w:rPr>
              <w:t>2</w:t>
            </w:r>
          </w:p>
        </w:tc>
        <w:tc>
          <w:tcPr>
            <w:tcW w:w="1733" w:type="dxa"/>
            <w:tcBorders>
              <w:tl2br w:val="nil"/>
              <w:tr2bl w:val="nil"/>
            </w:tcBorders>
            <w:shd w:val="clear" w:color="auto" w:fill="FFFFFF"/>
            <w:tcMar>
              <w:top w:w="120" w:type="dxa"/>
              <w:left w:w="180" w:type="dxa"/>
              <w:bottom w:w="120" w:type="dxa"/>
              <w:right w:w="180" w:type="dxa"/>
            </w:tcMar>
            <w:vAlign w:val="center"/>
          </w:tcPr>
          <w:p w14:paraId="3FA63158">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42FBBCA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0C5E4C57">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12</w:t>
            </w:r>
          </w:p>
        </w:tc>
        <w:tc>
          <w:tcPr>
            <w:tcW w:w="1733" w:type="dxa"/>
            <w:tcBorders>
              <w:tl2br w:val="nil"/>
              <w:tr2bl w:val="nil"/>
            </w:tcBorders>
            <w:shd w:val="clear" w:color="auto" w:fill="FFFFFF"/>
            <w:tcMar>
              <w:top w:w="120" w:type="dxa"/>
              <w:left w:w="180" w:type="dxa"/>
              <w:bottom w:w="120" w:type="dxa"/>
              <w:right w:w="180" w:type="dxa"/>
            </w:tcMar>
            <w:vAlign w:val="center"/>
          </w:tcPr>
          <w:p w14:paraId="18A35530">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4D07D306">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40377D0C">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0.727</w:t>
            </w:r>
          </w:p>
        </w:tc>
        <w:tc>
          <w:tcPr>
            <w:tcW w:w="1733" w:type="dxa"/>
            <w:tcBorders>
              <w:tl2br w:val="nil"/>
              <w:tr2bl w:val="nil"/>
            </w:tcBorders>
            <w:shd w:val="clear" w:color="auto" w:fill="FFFFFF"/>
            <w:tcMar>
              <w:top w:w="120" w:type="dxa"/>
              <w:left w:w="180" w:type="dxa"/>
              <w:bottom w:w="120" w:type="dxa"/>
              <w:right w:w="180" w:type="dxa"/>
            </w:tcMar>
            <w:vAlign w:val="center"/>
          </w:tcPr>
          <w:p w14:paraId="2BC51678">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763E8F0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4E814250">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13</w:t>
            </w:r>
          </w:p>
        </w:tc>
        <w:tc>
          <w:tcPr>
            <w:tcW w:w="1733" w:type="dxa"/>
            <w:tcBorders>
              <w:tl2br w:val="nil"/>
              <w:tr2bl w:val="nil"/>
            </w:tcBorders>
            <w:shd w:val="clear" w:color="auto" w:fill="FFFFFF"/>
            <w:tcMar>
              <w:top w:w="120" w:type="dxa"/>
              <w:left w:w="180" w:type="dxa"/>
              <w:bottom w:w="120" w:type="dxa"/>
              <w:right w:w="180" w:type="dxa"/>
            </w:tcMar>
            <w:vAlign w:val="center"/>
          </w:tcPr>
          <w:p w14:paraId="4FD9C344">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7024D720">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505DD525">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0.89</w:t>
            </w:r>
            <w:r>
              <w:rPr>
                <w:rFonts w:hint="eastAsia" w:ascii="Times New Roman" w:hAnsi="Times New Roman" w:eastAsia="Segoe UI" w:cs="Times New Roman"/>
                <w:color w:val="222222"/>
                <w:kern w:val="0"/>
                <w:szCs w:val="21"/>
                <w:lang w:bidi="ar"/>
              </w:rPr>
              <w:t>8</w:t>
            </w:r>
          </w:p>
        </w:tc>
        <w:tc>
          <w:tcPr>
            <w:tcW w:w="1733" w:type="dxa"/>
            <w:tcBorders>
              <w:tl2br w:val="nil"/>
              <w:tr2bl w:val="nil"/>
            </w:tcBorders>
            <w:shd w:val="clear" w:color="auto" w:fill="FFFFFF"/>
            <w:tcMar>
              <w:top w:w="120" w:type="dxa"/>
              <w:left w:w="180" w:type="dxa"/>
              <w:bottom w:w="120" w:type="dxa"/>
              <w:right w:w="180" w:type="dxa"/>
            </w:tcMar>
            <w:vAlign w:val="center"/>
          </w:tcPr>
          <w:p w14:paraId="3AC6C349">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7B9C7BE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5900D7C7">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14</w:t>
            </w:r>
          </w:p>
        </w:tc>
        <w:tc>
          <w:tcPr>
            <w:tcW w:w="1733" w:type="dxa"/>
            <w:tcBorders>
              <w:tl2br w:val="nil"/>
              <w:tr2bl w:val="nil"/>
            </w:tcBorders>
            <w:shd w:val="clear" w:color="auto" w:fill="FFFFFF"/>
            <w:tcMar>
              <w:top w:w="120" w:type="dxa"/>
              <w:left w:w="180" w:type="dxa"/>
              <w:bottom w:w="120" w:type="dxa"/>
              <w:right w:w="180" w:type="dxa"/>
            </w:tcMar>
            <w:vAlign w:val="center"/>
          </w:tcPr>
          <w:p w14:paraId="1062D2F9">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3A446097">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6C3A5B4B">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0.77</w:t>
            </w:r>
            <w:r>
              <w:rPr>
                <w:rFonts w:hint="eastAsia" w:ascii="Times New Roman" w:hAnsi="Times New Roman" w:eastAsia="Segoe UI" w:cs="Times New Roman"/>
                <w:color w:val="222222"/>
                <w:kern w:val="0"/>
                <w:szCs w:val="21"/>
                <w:lang w:bidi="ar"/>
              </w:rPr>
              <w:t>3</w:t>
            </w:r>
          </w:p>
        </w:tc>
        <w:tc>
          <w:tcPr>
            <w:tcW w:w="1733" w:type="dxa"/>
            <w:tcBorders>
              <w:tl2br w:val="nil"/>
              <w:tr2bl w:val="nil"/>
            </w:tcBorders>
            <w:shd w:val="clear" w:color="auto" w:fill="FFFFFF"/>
            <w:tcMar>
              <w:top w:w="120" w:type="dxa"/>
              <w:left w:w="180" w:type="dxa"/>
              <w:bottom w:w="120" w:type="dxa"/>
              <w:right w:w="180" w:type="dxa"/>
            </w:tcMar>
            <w:vAlign w:val="center"/>
          </w:tcPr>
          <w:p w14:paraId="15CD2F4E">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17785BC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3D4A5271">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15</w:t>
            </w:r>
          </w:p>
        </w:tc>
        <w:tc>
          <w:tcPr>
            <w:tcW w:w="1733" w:type="dxa"/>
            <w:tcBorders>
              <w:tl2br w:val="nil"/>
              <w:tr2bl w:val="nil"/>
            </w:tcBorders>
            <w:shd w:val="clear" w:color="auto" w:fill="FFFFFF"/>
            <w:tcMar>
              <w:top w:w="120" w:type="dxa"/>
              <w:left w:w="180" w:type="dxa"/>
              <w:bottom w:w="120" w:type="dxa"/>
              <w:right w:w="180" w:type="dxa"/>
            </w:tcMar>
            <w:vAlign w:val="center"/>
          </w:tcPr>
          <w:p w14:paraId="674986E6">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0AC91B32">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60250762">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0.84</w:t>
            </w:r>
            <w:r>
              <w:rPr>
                <w:rFonts w:hint="eastAsia" w:ascii="Times New Roman" w:hAnsi="Times New Roman" w:eastAsia="Segoe UI" w:cs="Times New Roman"/>
                <w:color w:val="222222"/>
                <w:kern w:val="0"/>
                <w:szCs w:val="21"/>
                <w:lang w:bidi="ar"/>
              </w:rPr>
              <w:t>9</w:t>
            </w:r>
          </w:p>
        </w:tc>
        <w:tc>
          <w:tcPr>
            <w:tcW w:w="1733" w:type="dxa"/>
            <w:tcBorders>
              <w:tl2br w:val="nil"/>
              <w:tr2bl w:val="nil"/>
            </w:tcBorders>
            <w:shd w:val="clear" w:color="auto" w:fill="FFFFFF"/>
            <w:tcMar>
              <w:top w:w="120" w:type="dxa"/>
              <w:left w:w="180" w:type="dxa"/>
              <w:bottom w:w="120" w:type="dxa"/>
              <w:right w:w="180" w:type="dxa"/>
            </w:tcMar>
            <w:vAlign w:val="center"/>
          </w:tcPr>
          <w:p w14:paraId="0799199D">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w:t>
            </w:r>
          </w:p>
        </w:tc>
      </w:tr>
      <w:tr w14:paraId="46D3A59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7F66910C">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16</w:t>
            </w:r>
          </w:p>
        </w:tc>
        <w:tc>
          <w:tcPr>
            <w:tcW w:w="1733" w:type="dxa"/>
            <w:tcBorders>
              <w:tl2br w:val="nil"/>
              <w:tr2bl w:val="nil"/>
            </w:tcBorders>
            <w:shd w:val="clear" w:color="auto" w:fill="FFFFFF"/>
            <w:tcMar>
              <w:top w:w="120" w:type="dxa"/>
              <w:left w:w="180" w:type="dxa"/>
              <w:bottom w:w="120" w:type="dxa"/>
              <w:right w:w="180" w:type="dxa"/>
            </w:tcMar>
            <w:vAlign w:val="center"/>
          </w:tcPr>
          <w:p w14:paraId="1CD787CD">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1381827E">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6A77C608">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0FF50BD5">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0.63</w:t>
            </w:r>
            <w:r>
              <w:rPr>
                <w:rFonts w:hint="eastAsia" w:ascii="Times New Roman" w:hAnsi="Times New Roman" w:eastAsia="Segoe UI" w:cs="Times New Roman"/>
                <w:color w:val="222222"/>
                <w:kern w:val="0"/>
                <w:szCs w:val="21"/>
                <w:lang w:bidi="ar"/>
              </w:rPr>
              <w:t>1</w:t>
            </w:r>
          </w:p>
        </w:tc>
      </w:tr>
      <w:tr w14:paraId="12DFB29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1732" w:type="dxa"/>
            <w:tcBorders>
              <w:tl2br w:val="nil"/>
              <w:tr2bl w:val="nil"/>
            </w:tcBorders>
            <w:shd w:val="clear" w:color="auto" w:fill="FFFFFF"/>
            <w:tcMar>
              <w:top w:w="120" w:type="dxa"/>
              <w:left w:w="180" w:type="dxa"/>
              <w:bottom w:w="120" w:type="dxa"/>
              <w:right w:w="180" w:type="dxa"/>
            </w:tcMar>
            <w:vAlign w:val="center"/>
          </w:tcPr>
          <w:p w14:paraId="4083BEE9">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17</w:t>
            </w:r>
          </w:p>
        </w:tc>
        <w:tc>
          <w:tcPr>
            <w:tcW w:w="1733" w:type="dxa"/>
            <w:tcBorders>
              <w:tl2br w:val="nil"/>
              <w:tr2bl w:val="nil"/>
            </w:tcBorders>
            <w:shd w:val="clear" w:color="auto" w:fill="FFFFFF"/>
            <w:tcMar>
              <w:top w:w="120" w:type="dxa"/>
              <w:left w:w="180" w:type="dxa"/>
              <w:bottom w:w="120" w:type="dxa"/>
              <w:right w:w="180" w:type="dxa"/>
            </w:tcMar>
            <w:vAlign w:val="center"/>
          </w:tcPr>
          <w:p w14:paraId="193FC790">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3ED7ADC3">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7331F27F">
            <w:pPr>
              <w:widowControl/>
              <w:jc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w:t>
            </w:r>
          </w:p>
        </w:tc>
        <w:tc>
          <w:tcPr>
            <w:tcW w:w="1733" w:type="dxa"/>
            <w:tcBorders>
              <w:tl2br w:val="nil"/>
              <w:tr2bl w:val="nil"/>
            </w:tcBorders>
            <w:shd w:val="clear" w:color="auto" w:fill="FFFFFF"/>
            <w:tcMar>
              <w:top w:w="120" w:type="dxa"/>
              <w:left w:w="180" w:type="dxa"/>
              <w:bottom w:w="120" w:type="dxa"/>
              <w:right w:w="180" w:type="dxa"/>
            </w:tcMar>
            <w:vAlign w:val="center"/>
          </w:tcPr>
          <w:p w14:paraId="5E30D81D">
            <w:pPr>
              <w:widowControl/>
              <w:jc w:val="center"/>
              <w:rPr>
                <w:rFonts w:ascii="Times New Roman" w:hAnsi="Times New Roman" w:eastAsia="Segoe UI" w:cs="Times New Roman"/>
                <w:color w:val="222222"/>
                <w:kern w:val="0"/>
                <w:szCs w:val="21"/>
                <w:lang w:bidi="ar"/>
              </w:rPr>
            </w:pPr>
            <w:r>
              <w:rPr>
                <w:rFonts w:ascii="Times New Roman" w:hAnsi="Times New Roman" w:eastAsia="Segoe UI" w:cs="Times New Roman"/>
                <w:color w:val="222222"/>
                <w:kern w:val="0"/>
                <w:szCs w:val="21"/>
                <w:lang w:bidi="ar"/>
              </w:rPr>
              <w:t>0.65</w:t>
            </w:r>
            <w:r>
              <w:rPr>
                <w:rFonts w:hint="eastAsia" w:ascii="Times New Roman" w:hAnsi="Times New Roman" w:eastAsia="Segoe UI" w:cs="Times New Roman"/>
                <w:color w:val="222222"/>
                <w:kern w:val="0"/>
                <w:szCs w:val="21"/>
                <w:lang w:bidi="ar"/>
              </w:rPr>
              <w:t>5</w:t>
            </w:r>
          </w:p>
        </w:tc>
      </w:tr>
    </w:tbl>
    <w:p w14:paraId="2AD42853">
      <w:pPr>
        <w:spacing w:before="156" w:beforeLines="50" w:line="300" w:lineRule="auto"/>
        <w:rPr>
          <w:rFonts w:hint="eastAsia" w:ascii="宋体" w:hAnsi="宋体" w:eastAsia="宋体"/>
          <w:b/>
          <w:bCs/>
          <w:sz w:val="24"/>
        </w:rPr>
      </w:pPr>
    </w:p>
    <w:p w14:paraId="281BB239">
      <w:pPr>
        <w:spacing w:before="156" w:beforeLines="50" w:line="300" w:lineRule="auto"/>
        <w:jc w:val="center"/>
        <w:rPr>
          <w:rFonts w:hint="eastAsia" w:ascii="宋体" w:hAnsi="宋体" w:eastAsia="宋体"/>
          <w:b/>
          <w:bCs/>
          <w:sz w:val="24"/>
        </w:rPr>
      </w:pPr>
      <w:r>
        <w:rPr>
          <w:rFonts w:hint="eastAsia" w:ascii="宋体" w:hAnsi="宋体" w:eastAsia="宋体"/>
          <w:b/>
          <w:bCs/>
          <w:sz w:val="24"/>
        </w:rPr>
        <w:t>量表因子协方差矩阵表</w:t>
      </w:r>
    </w:p>
    <w:tbl>
      <w:tblPr>
        <w:tblStyle w:val="16"/>
        <w:tblW w:w="4999" w:type="pct"/>
        <w:jc w:val="center"/>
        <w:tblBorders>
          <w:top w:val="none" w:color="auto" w:sz="0" w:space="0"/>
          <w:left w:val="single" w:color="auto" w:sz="12" w:space="0"/>
          <w:bottom w:val="none" w:color="auto" w:sz="0" w:space="0"/>
          <w:right w:val="single" w:color="auto" w:sz="1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65"/>
        <w:gridCol w:w="2166"/>
        <w:gridCol w:w="2166"/>
        <w:gridCol w:w="2167"/>
      </w:tblGrid>
      <w:tr w14:paraId="3C9914D3">
        <w:tblPrEx>
          <w:tblBorders>
            <w:top w:val="none" w:color="auto" w:sz="0" w:space="0"/>
            <w:left w:val="single" w:color="auto" w:sz="12" w:space="0"/>
            <w:bottom w:val="none" w:color="auto" w:sz="0" w:space="0"/>
            <w:right w:val="single" w:color="auto" w:sz="12"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2165" w:type="dxa"/>
            <w:tcBorders>
              <w:tl2br w:val="nil"/>
              <w:tr2bl w:val="nil"/>
            </w:tcBorders>
            <w:shd w:val="clear" w:color="auto" w:fill="FFFFFF"/>
            <w:tcMar>
              <w:top w:w="120" w:type="dxa"/>
              <w:left w:w="180" w:type="dxa"/>
              <w:bottom w:w="120" w:type="dxa"/>
              <w:right w:w="180" w:type="dxa"/>
            </w:tcMar>
            <w:vAlign w:val="center"/>
          </w:tcPr>
          <w:p w14:paraId="499105C7">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1</w:t>
            </w:r>
          </w:p>
        </w:tc>
        <w:tc>
          <w:tcPr>
            <w:tcW w:w="2166" w:type="dxa"/>
            <w:tcBorders>
              <w:tl2br w:val="nil"/>
              <w:tr2bl w:val="nil"/>
            </w:tcBorders>
            <w:shd w:val="clear" w:color="auto" w:fill="FFFFFF"/>
            <w:tcMar>
              <w:top w:w="120" w:type="dxa"/>
              <w:left w:w="180" w:type="dxa"/>
              <w:bottom w:w="120" w:type="dxa"/>
              <w:right w:w="180" w:type="dxa"/>
            </w:tcMar>
            <w:vAlign w:val="center"/>
          </w:tcPr>
          <w:p w14:paraId="5B9791A9">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0.473</w:t>
            </w:r>
          </w:p>
        </w:tc>
        <w:tc>
          <w:tcPr>
            <w:tcW w:w="2166" w:type="dxa"/>
            <w:tcBorders>
              <w:tl2br w:val="nil"/>
              <w:tr2bl w:val="nil"/>
            </w:tcBorders>
            <w:shd w:val="clear" w:color="auto" w:fill="FFFFFF"/>
            <w:tcMar>
              <w:top w:w="120" w:type="dxa"/>
              <w:left w:w="180" w:type="dxa"/>
              <w:bottom w:w="120" w:type="dxa"/>
              <w:right w:w="180" w:type="dxa"/>
            </w:tcMar>
            <w:vAlign w:val="center"/>
          </w:tcPr>
          <w:p w14:paraId="60BBEF96">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0.33</w:t>
            </w:r>
            <w:r>
              <w:rPr>
                <w:rFonts w:hint="eastAsia" w:ascii="Times New Roman" w:hAnsi="Times New Roman" w:eastAsia="Segoe UI" w:cs="Times New Roman"/>
                <w:color w:val="222222"/>
                <w:kern w:val="0"/>
                <w:szCs w:val="21"/>
                <w:lang w:bidi="ar"/>
              </w:rPr>
              <w:t>8</w:t>
            </w:r>
          </w:p>
        </w:tc>
        <w:tc>
          <w:tcPr>
            <w:tcW w:w="2167" w:type="dxa"/>
            <w:tcBorders>
              <w:tl2br w:val="nil"/>
              <w:tr2bl w:val="nil"/>
            </w:tcBorders>
            <w:shd w:val="clear" w:color="auto" w:fill="FFFFFF"/>
            <w:tcMar>
              <w:top w:w="120" w:type="dxa"/>
              <w:left w:w="180" w:type="dxa"/>
              <w:bottom w:w="120" w:type="dxa"/>
              <w:right w:w="180" w:type="dxa"/>
            </w:tcMar>
            <w:vAlign w:val="center"/>
          </w:tcPr>
          <w:p w14:paraId="24E33C9D">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0.26</w:t>
            </w:r>
            <w:r>
              <w:rPr>
                <w:rFonts w:hint="eastAsia" w:ascii="Times New Roman" w:hAnsi="Times New Roman" w:eastAsia="Segoe UI" w:cs="Times New Roman"/>
                <w:color w:val="222222"/>
                <w:kern w:val="0"/>
                <w:szCs w:val="21"/>
                <w:lang w:bidi="ar"/>
              </w:rPr>
              <w:t>6</w:t>
            </w:r>
          </w:p>
        </w:tc>
      </w:tr>
      <w:tr w14:paraId="0C251B6A">
        <w:tblPrEx>
          <w:tblBorders>
            <w:top w:val="none" w:color="auto" w:sz="0" w:space="0"/>
            <w:left w:val="single" w:color="auto" w:sz="12" w:space="0"/>
            <w:bottom w:val="none" w:color="auto" w:sz="0" w:space="0"/>
            <w:right w:val="single" w:color="auto" w:sz="1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165" w:type="dxa"/>
            <w:tcBorders>
              <w:tl2br w:val="nil"/>
              <w:tr2bl w:val="nil"/>
            </w:tcBorders>
            <w:shd w:val="clear" w:color="auto" w:fill="FFFFFF"/>
            <w:tcMar>
              <w:top w:w="120" w:type="dxa"/>
              <w:left w:w="180" w:type="dxa"/>
              <w:bottom w:w="120" w:type="dxa"/>
              <w:right w:w="180" w:type="dxa"/>
            </w:tcMar>
            <w:vAlign w:val="center"/>
          </w:tcPr>
          <w:p w14:paraId="57C0A88F">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0.473</w:t>
            </w:r>
          </w:p>
        </w:tc>
        <w:tc>
          <w:tcPr>
            <w:tcW w:w="2166" w:type="dxa"/>
            <w:tcBorders>
              <w:tl2br w:val="nil"/>
              <w:tr2bl w:val="nil"/>
            </w:tcBorders>
            <w:shd w:val="clear" w:color="auto" w:fill="FFFFFF"/>
            <w:tcMar>
              <w:top w:w="120" w:type="dxa"/>
              <w:left w:w="180" w:type="dxa"/>
              <w:bottom w:w="120" w:type="dxa"/>
              <w:right w:w="180" w:type="dxa"/>
            </w:tcMar>
            <w:vAlign w:val="center"/>
          </w:tcPr>
          <w:p w14:paraId="150F61D9">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1</w:t>
            </w:r>
          </w:p>
        </w:tc>
        <w:tc>
          <w:tcPr>
            <w:tcW w:w="2166" w:type="dxa"/>
            <w:tcBorders>
              <w:tl2br w:val="nil"/>
              <w:tr2bl w:val="nil"/>
            </w:tcBorders>
            <w:shd w:val="clear" w:color="auto" w:fill="FFFFFF"/>
            <w:tcMar>
              <w:top w:w="120" w:type="dxa"/>
              <w:left w:w="180" w:type="dxa"/>
              <w:bottom w:w="120" w:type="dxa"/>
              <w:right w:w="180" w:type="dxa"/>
            </w:tcMar>
            <w:vAlign w:val="center"/>
          </w:tcPr>
          <w:p w14:paraId="0A298AE4">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0.38</w:t>
            </w:r>
            <w:r>
              <w:rPr>
                <w:rFonts w:hint="eastAsia" w:ascii="Times New Roman" w:hAnsi="Times New Roman" w:eastAsia="Segoe UI" w:cs="Times New Roman"/>
                <w:color w:val="222222"/>
                <w:kern w:val="0"/>
                <w:szCs w:val="21"/>
                <w:lang w:bidi="ar"/>
              </w:rPr>
              <w:t>1</w:t>
            </w:r>
          </w:p>
        </w:tc>
        <w:tc>
          <w:tcPr>
            <w:tcW w:w="2167" w:type="dxa"/>
            <w:tcBorders>
              <w:tl2br w:val="nil"/>
              <w:tr2bl w:val="nil"/>
            </w:tcBorders>
            <w:shd w:val="clear" w:color="auto" w:fill="FFFFFF"/>
            <w:tcMar>
              <w:top w:w="120" w:type="dxa"/>
              <w:left w:w="180" w:type="dxa"/>
              <w:bottom w:w="120" w:type="dxa"/>
              <w:right w:w="180" w:type="dxa"/>
            </w:tcMar>
            <w:vAlign w:val="center"/>
          </w:tcPr>
          <w:p w14:paraId="76C2041F">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0.358</w:t>
            </w:r>
          </w:p>
        </w:tc>
      </w:tr>
      <w:tr w14:paraId="414D8F1C">
        <w:tblPrEx>
          <w:tblBorders>
            <w:top w:val="none" w:color="auto" w:sz="0" w:space="0"/>
            <w:left w:val="single" w:color="auto" w:sz="12" w:space="0"/>
            <w:bottom w:val="none" w:color="auto" w:sz="0" w:space="0"/>
            <w:right w:val="single" w:color="auto" w:sz="1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165" w:type="dxa"/>
            <w:tcBorders>
              <w:tl2br w:val="nil"/>
              <w:tr2bl w:val="nil"/>
            </w:tcBorders>
            <w:shd w:val="clear" w:color="auto" w:fill="FFFFFF"/>
            <w:tcMar>
              <w:top w:w="120" w:type="dxa"/>
              <w:left w:w="180" w:type="dxa"/>
              <w:bottom w:w="120" w:type="dxa"/>
              <w:right w:w="180" w:type="dxa"/>
            </w:tcMar>
            <w:vAlign w:val="center"/>
          </w:tcPr>
          <w:p w14:paraId="0699789E">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0.33</w:t>
            </w:r>
            <w:r>
              <w:rPr>
                <w:rFonts w:hint="eastAsia" w:ascii="Times New Roman" w:hAnsi="Times New Roman" w:eastAsia="Segoe UI" w:cs="Times New Roman"/>
                <w:color w:val="222222"/>
                <w:kern w:val="0"/>
                <w:szCs w:val="21"/>
                <w:lang w:bidi="ar"/>
              </w:rPr>
              <w:t>8</w:t>
            </w:r>
          </w:p>
        </w:tc>
        <w:tc>
          <w:tcPr>
            <w:tcW w:w="2166" w:type="dxa"/>
            <w:tcBorders>
              <w:tl2br w:val="nil"/>
              <w:tr2bl w:val="nil"/>
            </w:tcBorders>
            <w:shd w:val="clear" w:color="auto" w:fill="FFFFFF"/>
            <w:tcMar>
              <w:top w:w="120" w:type="dxa"/>
              <w:left w:w="180" w:type="dxa"/>
              <w:bottom w:w="120" w:type="dxa"/>
              <w:right w:w="180" w:type="dxa"/>
            </w:tcMar>
            <w:vAlign w:val="center"/>
          </w:tcPr>
          <w:p w14:paraId="48B50756">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0.380</w:t>
            </w:r>
          </w:p>
        </w:tc>
        <w:tc>
          <w:tcPr>
            <w:tcW w:w="2166" w:type="dxa"/>
            <w:tcBorders>
              <w:tl2br w:val="nil"/>
              <w:tr2bl w:val="nil"/>
            </w:tcBorders>
            <w:shd w:val="clear" w:color="auto" w:fill="FFFFFF"/>
            <w:tcMar>
              <w:top w:w="120" w:type="dxa"/>
              <w:left w:w="180" w:type="dxa"/>
              <w:bottom w:w="120" w:type="dxa"/>
              <w:right w:w="180" w:type="dxa"/>
            </w:tcMar>
            <w:vAlign w:val="center"/>
          </w:tcPr>
          <w:p w14:paraId="63E74216">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1</w:t>
            </w:r>
          </w:p>
        </w:tc>
        <w:tc>
          <w:tcPr>
            <w:tcW w:w="2167" w:type="dxa"/>
            <w:tcBorders>
              <w:tl2br w:val="nil"/>
              <w:tr2bl w:val="nil"/>
            </w:tcBorders>
            <w:shd w:val="clear" w:color="auto" w:fill="FFFFFF"/>
            <w:tcMar>
              <w:top w:w="120" w:type="dxa"/>
              <w:left w:w="180" w:type="dxa"/>
              <w:bottom w:w="120" w:type="dxa"/>
              <w:right w:w="180" w:type="dxa"/>
            </w:tcMar>
            <w:vAlign w:val="center"/>
          </w:tcPr>
          <w:p w14:paraId="39DF29A6">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0.44</w:t>
            </w:r>
            <w:r>
              <w:rPr>
                <w:rFonts w:hint="eastAsia" w:ascii="Times New Roman" w:hAnsi="Times New Roman" w:eastAsia="Segoe UI" w:cs="Times New Roman"/>
                <w:color w:val="222222"/>
                <w:kern w:val="0"/>
                <w:szCs w:val="21"/>
                <w:lang w:bidi="ar"/>
              </w:rPr>
              <w:t>9</w:t>
            </w:r>
          </w:p>
        </w:tc>
      </w:tr>
      <w:tr w14:paraId="5DC18847">
        <w:tblPrEx>
          <w:tblBorders>
            <w:top w:val="none" w:color="auto" w:sz="0" w:space="0"/>
            <w:left w:val="single" w:color="auto" w:sz="12" w:space="0"/>
            <w:bottom w:val="none" w:color="auto" w:sz="0" w:space="0"/>
            <w:right w:val="single" w:color="auto" w:sz="1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165" w:type="dxa"/>
            <w:tcBorders>
              <w:tl2br w:val="nil"/>
              <w:tr2bl w:val="nil"/>
            </w:tcBorders>
            <w:shd w:val="clear" w:color="auto" w:fill="FFFFFF"/>
            <w:tcMar>
              <w:top w:w="120" w:type="dxa"/>
              <w:left w:w="180" w:type="dxa"/>
              <w:bottom w:w="120" w:type="dxa"/>
              <w:right w:w="180" w:type="dxa"/>
            </w:tcMar>
            <w:vAlign w:val="center"/>
          </w:tcPr>
          <w:p w14:paraId="5777FBCA">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0.26</w:t>
            </w:r>
            <w:r>
              <w:rPr>
                <w:rFonts w:hint="eastAsia" w:ascii="Times New Roman" w:hAnsi="Times New Roman" w:eastAsia="Segoe UI" w:cs="Times New Roman"/>
                <w:color w:val="222222"/>
                <w:kern w:val="0"/>
                <w:szCs w:val="21"/>
                <w:lang w:bidi="ar"/>
              </w:rPr>
              <w:t>6</w:t>
            </w:r>
          </w:p>
        </w:tc>
        <w:tc>
          <w:tcPr>
            <w:tcW w:w="2166" w:type="dxa"/>
            <w:tcBorders>
              <w:tl2br w:val="nil"/>
              <w:tr2bl w:val="nil"/>
            </w:tcBorders>
            <w:shd w:val="clear" w:color="auto" w:fill="FFFFFF"/>
            <w:tcMar>
              <w:top w:w="120" w:type="dxa"/>
              <w:left w:w="180" w:type="dxa"/>
              <w:bottom w:w="120" w:type="dxa"/>
              <w:right w:w="180" w:type="dxa"/>
            </w:tcMar>
            <w:vAlign w:val="center"/>
          </w:tcPr>
          <w:p w14:paraId="31034D53">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0.358</w:t>
            </w:r>
          </w:p>
        </w:tc>
        <w:tc>
          <w:tcPr>
            <w:tcW w:w="2166" w:type="dxa"/>
            <w:tcBorders>
              <w:tl2br w:val="nil"/>
              <w:tr2bl w:val="nil"/>
            </w:tcBorders>
            <w:shd w:val="clear" w:color="auto" w:fill="FFFFFF"/>
            <w:tcMar>
              <w:top w:w="120" w:type="dxa"/>
              <w:left w:w="180" w:type="dxa"/>
              <w:bottom w:w="120" w:type="dxa"/>
              <w:right w:w="180" w:type="dxa"/>
            </w:tcMar>
            <w:vAlign w:val="center"/>
          </w:tcPr>
          <w:p w14:paraId="66BA33EE">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0.44</w:t>
            </w:r>
            <w:r>
              <w:rPr>
                <w:rFonts w:hint="eastAsia" w:ascii="Times New Roman" w:hAnsi="Times New Roman" w:eastAsia="Segoe UI" w:cs="Times New Roman"/>
                <w:color w:val="222222"/>
                <w:kern w:val="0"/>
                <w:szCs w:val="21"/>
                <w:lang w:bidi="ar"/>
              </w:rPr>
              <w:t>9</w:t>
            </w:r>
          </w:p>
        </w:tc>
        <w:tc>
          <w:tcPr>
            <w:tcW w:w="2167" w:type="dxa"/>
            <w:tcBorders>
              <w:tl2br w:val="nil"/>
              <w:tr2bl w:val="nil"/>
            </w:tcBorders>
            <w:shd w:val="clear" w:color="auto" w:fill="FFFFFF"/>
            <w:tcMar>
              <w:top w:w="120" w:type="dxa"/>
              <w:left w:w="180" w:type="dxa"/>
              <w:bottom w:w="120" w:type="dxa"/>
              <w:right w:w="180" w:type="dxa"/>
            </w:tcMar>
            <w:vAlign w:val="center"/>
          </w:tcPr>
          <w:p w14:paraId="106715F1">
            <w:pPr>
              <w:widowControl/>
              <w:jc w:val="center"/>
              <w:textAlignment w:val="center"/>
              <w:rPr>
                <w:rFonts w:ascii="Times New Roman" w:hAnsi="Times New Roman" w:eastAsia="宋体" w:cs="Times New Roman"/>
                <w:b/>
                <w:bCs/>
                <w:szCs w:val="21"/>
              </w:rPr>
            </w:pPr>
            <w:r>
              <w:rPr>
                <w:rFonts w:ascii="Times New Roman" w:hAnsi="Times New Roman" w:eastAsia="Segoe UI" w:cs="Times New Roman"/>
                <w:color w:val="222222"/>
                <w:kern w:val="0"/>
                <w:szCs w:val="21"/>
                <w:lang w:bidi="ar"/>
              </w:rPr>
              <w:t>1</w:t>
            </w:r>
          </w:p>
        </w:tc>
      </w:tr>
    </w:tbl>
    <w:p w14:paraId="649601CE">
      <w:pPr>
        <w:spacing w:before="156" w:beforeLines="50" w:line="300" w:lineRule="auto"/>
        <w:rPr>
          <w:rFonts w:hint="eastAsia" w:ascii="宋体" w:hAnsi="宋体" w:eastAsia="宋体"/>
          <w:b/>
          <w:bCs/>
          <w:sz w:val="24"/>
        </w:rPr>
      </w:pPr>
    </w:p>
    <w:p w14:paraId="406775A6">
      <w:pPr>
        <w:spacing w:before="156" w:beforeLines="50" w:line="300" w:lineRule="auto"/>
        <w:jc w:val="center"/>
        <w:rPr>
          <w:rFonts w:hint="eastAsia" w:ascii="宋体" w:hAnsi="宋体" w:eastAsia="宋体"/>
          <w:b/>
          <w:bCs/>
          <w:sz w:val="24"/>
          <w:lang w:val="en-US" w:eastAsia="zh-CN"/>
        </w:rPr>
      </w:pPr>
      <w:r>
        <w:rPr>
          <w:rFonts w:hint="eastAsia" w:ascii="宋体" w:hAnsi="宋体" w:eastAsia="宋体"/>
          <w:b/>
          <w:bCs/>
          <w:sz w:val="24"/>
        </w:rPr>
        <w:t>问卷</w:t>
      </w:r>
      <w:r>
        <w:rPr>
          <w:rFonts w:hint="eastAsia" w:ascii="宋体" w:hAnsi="宋体" w:eastAsia="宋体"/>
          <w:b/>
          <w:bCs/>
          <w:sz w:val="24"/>
          <w:lang w:val="en-US" w:eastAsia="zh-CN"/>
        </w:rPr>
        <w:t>编码表</w:t>
      </w:r>
    </w:p>
    <w:tbl>
      <w:tblPr>
        <w:tblStyle w:val="17"/>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410"/>
        <w:gridCol w:w="711"/>
        <w:gridCol w:w="711"/>
        <w:gridCol w:w="711"/>
        <w:gridCol w:w="711"/>
        <w:gridCol w:w="711"/>
        <w:gridCol w:w="711"/>
        <w:gridCol w:w="711"/>
        <w:gridCol w:w="711"/>
        <w:gridCol w:w="712"/>
        <w:gridCol w:w="712"/>
      </w:tblGrid>
      <w:tr w14:paraId="0809B27D">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trPr>
        <w:tc>
          <w:tcPr>
            <w:tcW w:w="2010" w:type="dxa"/>
            <w:tcBorders>
              <w:top w:val="single" w:color="auto" w:sz="12" w:space="0"/>
              <w:left w:val="nil"/>
              <w:bottom w:val="single" w:color="auto" w:sz="4" w:space="0"/>
              <w:right w:val="nil"/>
            </w:tcBorders>
            <w:noWrap/>
            <w:vAlign w:val="center"/>
          </w:tcPr>
          <w:p w14:paraId="5C194B2D">
            <w:pPr>
              <w:rPr>
                <w:rFonts w:hint="eastAsia" w:ascii="宋体" w:hAnsi="宋体" w:eastAsia="宋体"/>
                <w:b/>
                <w:bCs/>
                <w:sz w:val="24"/>
              </w:rPr>
            </w:pPr>
          </w:p>
        </w:tc>
        <w:tc>
          <w:tcPr>
            <w:tcW w:w="960" w:type="dxa"/>
            <w:tcBorders>
              <w:top w:val="single" w:color="auto" w:sz="12" w:space="0"/>
              <w:left w:val="nil"/>
              <w:bottom w:val="single" w:color="auto" w:sz="4" w:space="0"/>
              <w:right w:val="nil"/>
            </w:tcBorders>
            <w:noWrap/>
            <w:vAlign w:val="center"/>
          </w:tcPr>
          <w:p w14:paraId="5165F070">
            <w:pPr>
              <w:jc w:val="center"/>
              <w:rPr>
                <w:rFonts w:hint="eastAsia"/>
              </w:rPr>
            </w:pPr>
            <w:r>
              <w:rPr>
                <w:rFonts w:hint="eastAsia"/>
              </w:rPr>
              <w:t>外卖员</w:t>
            </w:r>
          </w:p>
        </w:tc>
        <w:tc>
          <w:tcPr>
            <w:tcW w:w="960" w:type="dxa"/>
            <w:tcBorders>
              <w:top w:val="single" w:color="auto" w:sz="12" w:space="0"/>
              <w:left w:val="nil"/>
              <w:bottom w:val="single" w:color="auto" w:sz="4" w:space="0"/>
              <w:right w:val="nil"/>
            </w:tcBorders>
            <w:noWrap/>
            <w:vAlign w:val="center"/>
          </w:tcPr>
          <w:p w14:paraId="4EC5D287">
            <w:pPr>
              <w:jc w:val="center"/>
              <w:rPr>
                <w:rFonts w:hint="eastAsia"/>
              </w:rPr>
            </w:pPr>
            <w:r>
              <w:rPr>
                <w:rFonts w:hint="eastAsia"/>
              </w:rPr>
              <w:t>网约车司机</w:t>
            </w:r>
          </w:p>
        </w:tc>
        <w:tc>
          <w:tcPr>
            <w:tcW w:w="960" w:type="dxa"/>
            <w:tcBorders>
              <w:top w:val="single" w:color="auto" w:sz="12" w:space="0"/>
              <w:left w:val="nil"/>
              <w:bottom w:val="single" w:color="auto" w:sz="4" w:space="0"/>
              <w:right w:val="nil"/>
            </w:tcBorders>
            <w:noWrap/>
            <w:vAlign w:val="center"/>
          </w:tcPr>
          <w:p w14:paraId="162A56B8">
            <w:pPr>
              <w:jc w:val="center"/>
              <w:rPr>
                <w:rFonts w:hint="eastAsia"/>
              </w:rPr>
            </w:pPr>
            <w:r>
              <w:rPr>
                <w:rFonts w:hint="eastAsia"/>
              </w:rPr>
              <w:t>网约货车司机</w:t>
            </w:r>
          </w:p>
        </w:tc>
        <w:tc>
          <w:tcPr>
            <w:tcW w:w="960" w:type="dxa"/>
            <w:tcBorders>
              <w:top w:val="single" w:color="auto" w:sz="12" w:space="0"/>
              <w:left w:val="nil"/>
              <w:bottom w:val="single" w:color="auto" w:sz="4" w:space="0"/>
              <w:right w:val="nil"/>
            </w:tcBorders>
            <w:noWrap/>
            <w:vAlign w:val="center"/>
          </w:tcPr>
          <w:p w14:paraId="714D83DE">
            <w:pPr>
              <w:jc w:val="center"/>
              <w:rPr>
                <w:rFonts w:hint="eastAsia"/>
              </w:rPr>
            </w:pPr>
            <w:r>
              <w:rPr>
                <w:rFonts w:hint="eastAsia"/>
              </w:rPr>
              <w:t>快递员</w:t>
            </w:r>
          </w:p>
        </w:tc>
        <w:tc>
          <w:tcPr>
            <w:tcW w:w="960" w:type="dxa"/>
            <w:tcBorders>
              <w:top w:val="single" w:color="auto" w:sz="12" w:space="0"/>
              <w:left w:val="nil"/>
              <w:bottom w:val="single" w:color="auto" w:sz="4" w:space="0"/>
              <w:right w:val="nil"/>
            </w:tcBorders>
            <w:noWrap/>
            <w:vAlign w:val="center"/>
          </w:tcPr>
          <w:p w14:paraId="45C8D03D">
            <w:pPr>
              <w:jc w:val="center"/>
              <w:rPr>
                <w:rFonts w:hint="eastAsia"/>
              </w:rPr>
            </w:pPr>
            <w:r>
              <w:rPr>
                <w:rFonts w:hint="eastAsia"/>
              </w:rPr>
              <w:t>网络主播</w:t>
            </w:r>
          </w:p>
        </w:tc>
        <w:tc>
          <w:tcPr>
            <w:tcW w:w="960" w:type="dxa"/>
            <w:tcBorders>
              <w:top w:val="single" w:color="auto" w:sz="12" w:space="0"/>
              <w:left w:val="nil"/>
              <w:bottom w:val="single" w:color="auto" w:sz="4" w:space="0"/>
              <w:right w:val="nil"/>
            </w:tcBorders>
            <w:noWrap/>
            <w:vAlign w:val="center"/>
          </w:tcPr>
          <w:p w14:paraId="43E97FEA">
            <w:pPr>
              <w:jc w:val="center"/>
              <w:rPr>
                <w:rFonts w:hint="eastAsia"/>
              </w:rPr>
            </w:pPr>
            <w:r>
              <w:rPr>
                <w:rFonts w:hint="eastAsia"/>
              </w:rPr>
              <w:t>互联网营销师</w:t>
            </w:r>
          </w:p>
        </w:tc>
        <w:tc>
          <w:tcPr>
            <w:tcW w:w="960" w:type="dxa"/>
            <w:tcBorders>
              <w:top w:val="single" w:color="auto" w:sz="12" w:space="0"/>
              <w:left w:val="nil"/>
              <w:bottom w:val="single" w:color="auto" w:sz="4" w:space="0"/>
              <w:right w:val="nil"/>
            </w:tcBorders>
            <w:noWrap/>
            <w:vAlign w:val="center"/>
          </w:tcPr>
          <w:p w14:paraId="6FDCFFFC">
            <w:pPr>
              <w:jc w:val="center"/>
              <w:rPr>
                <w:rFonts w:hint="eastAsia"/>
              </w:rPr>
            </w:pPr>
            <w:r>
              <w:rPr>
                <w:rFonts w:hint="eastAsia"/>
              </w:rPr>
              <w:t>数字化运营师</w:t>
            </w:r>
          </w:p>
        </w:tc>
        <w:tc>
          <w:tcPr>
            <w:tcW w:w="960" w:type="dxa"/>
            <w:tcBorders>
              <w:top w:val="single" w:color="auto" w:sz="12" w:space="0"/>
              <w:left w:val="nil"/>
              <w:bottom w:val="single" w:color="auto" w:sz="4" w:space="0"/>
              <w:right w:val="nil"/>
            </w:tcBorders>
            <w:noWrap/>
            <w:vAlign w:val="center"/>
          </w:tcPr>
          <w:p w14:paraId="0C55476F">
            <w:pPr>
              <w:jc w:val="center"/>
              <w:rPr>
                <w:rFonts w:hint="eastAsia"/>
              </w:rPr>
            </w:pPr>
            <w:r>
              <w:rPr>
                <w:rFonts w:hint="eastAsia"/>
              </w:rPr>
              <w:t>学习规划师</w:t>
            </w:r>
          </w:p>
        </w:tc>
        <w:tc>
          <w:tcPr>
            <w:tcW w:w="960" w:type="dxa"/>
            <w:tcBorders>
              <w:top w:val="single" w:color="auto" w:sz="12" w:space="0"/>
              <w:left w:val="nil"/>
              <w:bottom w:val="single" w:color="auto" w:sz="4" w:space="0"/>
              <w:right w:val="nil"/>
            </w:tcBorders>
            <w:noWrap/>
            <w:vAlign w:val="center"/>
          </w:tcPr>
          <w:p w14:paraId="3EA21B8E">
            <w:pPr>
              <w:jc w:val="center"/>
              <w:rPr>
                <w:rFonts w:hint="eastAsia"/>
              </w:rPr>
            </w:pPr>
            <w:r>
              <w:rPr>
                <w:rFonts w:hint="eastAsia"/>
              </w:rPr>
              <w:t>网约家政服务人员</w:t>
            </w:r>
          </w:p>
        </w:tc>
        <w:tc>
          <w:tcPr>
            <w:tcW w:w="960" w:type="dxa"/>
            <w:tcBorders>
              <w:top w:val="single" w:color="auto" w:sz="12" w:space="0"/>
              <w:left w:val="nil"/>
              <w:bottom w:val="single" w:color="auto" w:sz="4" w:space="0"/>
              <w:right w:val="nil"/>
            </w:tcBorders>
            <w:noWrap/>
            <w:vAlign w:val="center"/>
          </w:tcPr>
          <w:p w14:paraId="6C07F332">
            <w:pPr>
              <w:jc w:val="center"/>
              <w:rPr>
                <w:rFonts w:hint="eastAsia"/>
              </w:rPr>
            </w:pPr>
            <w:r>
              <w:rPr>
                <w:rFonts w:hint="eastAsia"/>
              </w:rPr>
              <w:t>其他(必填）</w:t>
            </w:r>
          </w:p>
        </w:tc>
      </w:tr>
      <w:tr w14:paraId="5D591004">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trPr>
        <w:tc>
          <w:tcPr>
            <w:tcW w:w="2010" w:type="dxa"/>
            <w:tcBorders>
              <w:top w:val="single" w:color="auto" w:sz="4" w:space="0"/>
              <w:left w:val="nil"/>
              <w:bottom w:val="single" w:color="auto" w:sz="12" w:space="0"/>
              <w:right w:val="nil"/>
            </w:tcBorders>
            <w:noWrap/>
            <w:vAlign w:val="center"/>
          </w:tcPr>
          <w:p w14:paraId="7711197B">
            <w:pPr>
              <w:jc w:val="center"/>
              <w:rPr>
                <w:rFonts w:hint="eastAsia"/>
              </w:rPr>
            </w:pPr>
            <w:r>
              <w:rPr>
                <w:rFonts w:hint="eastAsia"/>
              </w:rPr>
              <w:t>您所从事的主要工作</w:t>
            </w:r>
          </w:p>
        </w:tc>
        <w:tc>
          <w:tcPr>
            <w:tcW w:w="960" w:type="dxa"/>
            <w:tcBorders>
              <w:top w:val="single" w:color="auto" w:sz="4" w:space="0"/>
              <w:left w:val="nil"/>
              <w:bottom w:val="single" w:color="auto" w:sz="12" w:space="0"/>
              <w:right w:val="nil"/>
            </w:tcBorders>
            <w:noWrap/>
            <w:vAlign w:val="center"/>
          </w:tcPr>
          <w:p w14:paraId="660B8D1A">
            <w:pPr>
              <w:jc w:val="center"/>
              <w:rPr>
                <w:rFonts w:hint="eastAsia"/>
              </w:rPr>
            </w:pPr>
            <w:r>
              <w:rPr>
                <w:rFonts w:hint="eastAsia"/>
              </w:rPr>
              <w:t>1</w:t>
            </w:r>
          </w:p>
        </w:tc>
        <w:tc>
          <w:tcPr>
            <w:tcW w:w="960" w:type="dxa"/>
            <w:tcBorders>
              <w:top w:val="single" w:color="auto" w:sz="4" w:space="0"/>
              <w:left w:val="nil"/>
              <w:bottom w:val="single" w:color="auto" w:sz="12" w:space="0"/>
              <w:right w:val="nil"/>
            </w:tcBorders>
            <w:noWrap/>
            <w:vAlign w:val="center"/>
          </w:tcPr>
          <w:p w14:paraId="6430FD61">
            <w:pPr>
              <w:jc w:val="center"/>
              <w:rPr>
                <w:rFonts w:hint="eastAsia"/>
              </w:rPr>
            </w:pPr>
            <w:r>
              <w:rPr>
                <w:rFonts w:hint="eastAsia"/>
              </w:rPr>
              <w:t>2</w:t>
            </w:r>
          </w:p>
        </w:tc>
        <w:tc>
          <w:tcPr>
            <w:tcW w:w="960" w:type="dxa"/>
            <w:tcBorders>
              <w:top w:val="single" w:color="auto" w:sz="4" w:space="0"/>
              <w:left w:val="nil"/>
              <w:bottom w:val="single" w:color="auto" w:sz="12" w:space="0"/>
              <w:right w:val="nil"/>
            </w:tcBorders>
            <w:noWrap/>
            <w:vAlign w:val="center"/>
          </w:tcPr>
          <w:p w14:paraId="46755166">
            <w:pPr>
              <w:jc w:val="center"/>
              <w:rPr>
                <w:rFonts w:hint="eastAsia"/>
              </w:rPr>
            </w:pPr>
            <w:r>
              <w:rPr>
                <w:rFonts w:hint="eastAsia"/>
              </w:rPr>
              <w:t>3</w:t>
            </w:r>
          </w:p>
        </w:tc>
        <w:tc>
          <w:tcPr>
            <w:tcW w:w="960" w:type="dxa"/>
            <w:tcBorders>
              <w:top w:val="single" w:color="auto" w:sz="4" w:space="0"/>
              <w:left w:val="nil"/>
              <w:bottom w:val="single" w:color="auto" w:sz="12" w:space="0"/>
              <w:right w:val="nil"/>
            </w:tcBorders>
            <w:noWrap/>
            <w:vAlign w:val="center"/>
          </w:tcPr>
          <w:p w14:paraId="1DC083C2">
            <w:pPr>
              <w:jc w:val="center"/>
              <w:rPr>
                <w:rFonts w:hint="eastAsia"/>
              </w:rPr>
            </w:pPr>
            <w:r>
              <w:rPr>
                <w:rFonts w:hint="eastAsia"/>
              </w:rPr>
              <w:t>4</w:t>
            </w:r>
          </w:p>
        </w:tc>
        <w:tc>
          <w:tcPr>
            <w:tcW w:w="960" w:type="dxa"/>
            <w:tcBorders>
              <w:top w:val="single" w:color="auto" w:sz="4" w:space="0"/>
              <w:left w:val="nil"/>
              <w:bottom w:val="single" w:color="auto" w:sz="12" w:space="0"/>
              <w:right w:val="nil"/>
            </w:tcBorders>
            <w:noWrap/>
            <w:vAlign w:val="center"/>
          </w:tcPr>
          <w:p w14:paraId="7D8B6AD0">
            <w:pPr>
              <w:jc w:val="center"/>
              <w:rPr>
                <w:rFonts w:hint="eastAsia"/>
              </w:rPr>
            </w:pPr>
            <w:r>
              <w:rPr>
                <w:rFonts w:hint="eastAsia"/>
              </w:rPr>
              <w:t>5</w:t>
            </w:r>
          </w:p>
        </w:tc>
        <w:tc>
          <w:tcPr>
            <w:tcW w:w="960" w:type="dxa"/>
            <w:tcBorders>
              <w:top w:val="single" w:color="auto" w:sz="4" w:space="0"/>
              <w:left w:val="nil"/>
              <w:bottom w:val="single" w:color="auto" w:sz="12" w:space="0"/>
              <w:right w:val="nil"/>
            </w:tcBorders>
            <w:noWrap/>
            <w:vAlign w:val="center"/>
          </w:tcPr>
          <w:p w14:paraId="688D9663">
            <w:pPr>
              <w:jc w:val="center"/>
              <w:rPr>
                <w:rFonts w:hint="eastAsia"/>
              </w:rPr>
            </w:pPr>
            <w:r>
              <w:rPr>
                <w:rFonts w:hint="eastAsia"/>
              </w:rPr>
              <w:t>6</w:t>
            </w:r>
          </w:p>
        </w:tc>
        <w:tc>
          <w:tcPr>
            <w:tcW w:w="960" w:type="dxa"/>
            <w:tcBorders>
              <w:top w:val="single" w:color="auto" w:sz="4" w:space="0"/>
              <w:left w:val="nil"/>
              <w:bottom w:val="single" w:color="auto" w:sz="12" w:space="0"/>
              <w:right w:val="nil"/>
            </w:tcBorders>
            <w:noWrap/>
            <w:vAlign w:val="center"/>
          </w:tcPr>
          <w:p w14:paraId="1ACF324D">
            <w:pPr>
              <w:jc w:val="center"/>
              <w:rPr>
                <w:rFonts w:hint="eastAsia"/>
              </w:rPr>
            </w:pPr>
            <w:r>
              <w:rPr>
                <w:rFonts w:hint="eastAsia"/>
              </w:rPr>
              <w:t>7</w:t>
            </w:r>
          </w:p>
        </w:tc>
        <w:tc>
          <w:tcPr>
            <w:tcW w:w="960" w:type="dxa"/>
            <w:tcBorders>
              <w:top w:val="single" w:color="auto" w:sz="4" w:space="0"/>
              <w:left w:val="nil"/>
              <w:bottom w:val="single" w:color="auto" w:sz="12" w:space="0"/>
              <w:right w:val="nil"/>
            </w:tcBorders>
            <w:noWrap/>
            <w:vAlign w:val="center"/>
          </w:tcPr>
          <w:p w14:paraId="19C981C0">
            <w:pPr>
              <w:jc w:val="center"/>
              <w:rPr>
                <w:rFonts w:hint="eastAsia"/>
              </w:rPr>
            </w:pPr>
            <w:r>
              <w:rPr>
                <w:rFonts w:hint="eastAsia"/>
              </w:rPr>
              <w:t>8</w:t>
            </w:r>
          </w:p>
        </w:tc>
        <w:tc>
          <w:tcPr>
            <w:tcW w:w="960" w:type="dxa"/>
            <w:tcBorders>
              <w:top w:val="single" w:color="auto" w:sz="4" w:space="0"/>
              <w:left w:val="nil"/>
              <w:bottom w:val="single" w:color="auto" w:sz="12" w:space="0"/>
              <w:right w:val="nil"/>
            </w:tcBorders>
            <w:noWrap/>
            <w:vAlign w:val="center"/>
          </w:tcPr>
          <w:p w14:paraId="62836B0E">
            <w:pPr>
              <w:jc w:val="center"/>
              <w:rPr>
                <w:rFonts w:hint="eastAsia"/>
              </w:rPr>
            </w:pPr>
            <w:r>
              <w:rPr>
                <w:rFonts w:hint="eastAsia"/>
              </w:rPr>
              <w:t>9</w:t>
            </w:r>
          </w:p>
        </w:tc>
        <w:tc>
          <w:tcPr>
            <w:tcW w:w="960" w:type="dxa"/>
            <w:tcBorders>
              <w:top w:val="single" w:color="auto" w:sz="4" w:space="0"/>
              <w:left w:val="nil"/>
              <w:bottom w:val="single" w:color="auto" w:sz="12" w:space="0"/>
              <w:right w:val="nil"/>
            </w:tcBorders>
            <w:noWrap/>
            <w:vAlign w:val="center"/>
          </w:tcPr>
          <w:p w14:paraId="66AEDCCA">
            <w:pPr>
              <w:jc w:val="center"/>
              <w:rPr>
                <w:rFonts w:hint="eastAsia"/>
              </w:rPr>
            </w:pPr>
            <w:r>
              <w:rPr>
                <w:rFonts w:hint="eastAsia"/>
              </w:rPr>
              <w:t>10</w:t>
            </w:r>
          </w:p>
        </w:tc>
      </w:tr>
    </w:tbl>
    <w:p w14:paraId="3CC8531A">
      <w:pPr>
        <w:pStyle w:val="11"/>
        <w:rPr>
          <w:rFonts w:hint="eastAsia"/>
        </w:rPr>
      </w:pPr>
    </w:p>
    <w:tbl>
      <w:tblPr>
        <w:tblStyle w:val="17"/>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236"/>
        <w:gridCol w:w="960"/>
        <w:gridCol w:w="960"/>
      </w:tblGrid>
      <w:tr w14:paraId="6057EEDC">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jc w:val="center"/>
        </w:trPr>
        <w:tc>
          <w:tcPr>
            <w:tcW w:w="1236" w:type="dxa"/>
            <w:tcBorders>
              <w:top w:val="single" w:color="auto" w:sz="12" w:space="0"/>
              <w:left w:val="nil"/>
              <w:bottom w:val="single" w:color="auto" w:sz="4" w:space="0"/>
              <w:right w:val="nil"/>
            </w:tcBorders>
            <w:noWrap/>
            <w:vAlign w:val="center"/>
          </w:tcPr>
          <w:p w14:paraId="6C28EAA1">
            <w:pPr>
              <w:rPr>
                <w:rFonts w:hint="eastAsia"/>
              </w:rPr>
            </w:pPr>
          </w:p>
        </w:tc>
        <w:tc>
          <w:tcPr>
            <w:tcW w:w="960" w:type="dxa"/>
            <w:tcBorders>
              <w:top w:val="single" w:color="auto" w:sz="12" w:space="0"/>
              <w:left w:val="nil"/>
              <w:bottom w:val="single" w:color="auto" w:sz="4" w:space="0"/>
              <w:right w:val="nil"/>
            </w:tcBorders>
            <w:noWrap/>
            <w:vAlign w:val="center"/>
          </w:tcPr>
          <w:p w14:paraId="78BE08B0">
            <w:pPr>
              <w:jc w:val="center"/>
              <w:rPr>
                <w:rFonts w:hint="eastAsia"/>
              </w:rPr>
            </w:pPr>
            <w:r>
              <w:rPr>
                <w:rFonts w:hint="eastAsia"/>
              </w:rPr>
              <w:t>男</w:t>
            </w:r>
          </w:p>
        </w:tc>
        <w:tc>
          <w:tcPr>
            <w:tcW w:w="960" w:type="dxa"/>
            <w:tcBorders>
              <w:top w:val="single" w:color="auto" w:sz="12" w:space="0"/>
              <w:left w:val="nil"/>
              <w:bottom w:val="single" w:color="auto" w:sz="4" w:space="0"/>
              <w:right w:val="nil"/>
            </w:tcBorders>
            <w:noWrap/>
            <w:vAlign w:val="center"/>
          </w:tcPr>
          <w:p w14:paraId="2D603EDA">
            <w:pPr>
              <w:jc w:val="center"/>
              <w:rPr>
                <w:rFonts w:hint="eastAsia"/>
              </w:rPr>
            </w:pPr>
            <w:r>
              <w:rPr>
                <w:rFonts w:hint="eastAsia"/>
              </w:rPr>
              <w:t>女</w:t>
            </w:r>
          </w:p>
        </w:tc>
      </w:tr>
      <w:tr w14:paraId="36099D4E">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jc w:val="center"/>
        </w:trPr>
        <w:tc>
          <w:tcPr>
            <w:tcW w:w="1236" w:type="dxa"/>
            <w:tcBorders>
              <w:top w:val="single" w:color="auto" w:sz="4" w:space="0"/>
              <w:left w:val="nil"/>
              <w:bottom w:val="single" w:color="auto" w:sz="12" w:space="0"/>
              <w:right w:val="nil"/>
            </w:tcBorders>
            <w:noWrap/>
            <w:vAlign w:val="center"/>
          </w:tcPr>
          <w:p w14:paraId="28735A92">
            <w:pPr>
              <w:jc w:val="center"/>
              <w:rPr>
                <w:rFonts w:hint="eastAsia"/>
              </w:rPr>
            </w:pPr>
            <w:r>
              <w:rPr>
                <w:rFonts w:hint="eastAsia"/>
              </w:rPr>
              <w:t>您的性别</w:t>
            </w:r>
          </w:p>
        </w:tc>
        <w:tc>
          <w:tcPr>
            <w:tcW w:w="960" w:type="dxa"/>
            <w:tcBorders>
              <w:top w:val="single" w:color="auto" w:sz="4" w:space="0"/>
              <w:left w:val="nil"/>
              <w:bottom w:val="single" w:color="auto" w:sz="12" w:space="0"/>
              <w:right w:val="nil"/>
            </w:tcBorders>
            <w:noWrap/>
            <w:vAlign w:val="center"/>
          </w:tcPr>
          <w:p w14:paraId="6C66550C">
            <w:pPr>
              <w:jc w:val="center"/>
              <w:rPr>
                <w:rFonts w:hint="eastAsia"/>
              </w:rPr>
            </w:pPr>
            <w:r>
              <w:rPr>
                <w:rFonts w:hint="eastAsia"/>
              </w:rPr>
              <w:t>1</w:t>
            </w:r>
          </w:p>
        </w:tc>
        <w:tc>
          <w:tcPr>
            <w:tcW w:w="960" w:type="dxa"/>
            <w:tcBorders>
              <w:top w:val="single" w:color="auto" w:sz="4" w:space="0"/>
              <w:left w:val="nil"/>
              <w:bottom w:val="single" w:color="auto" w:sz="12" w:space="0"/>
              <w:right w:val="nil"/>
            </w:tcBorders>
            <w:noWrap/>
            <w:vAlign w:val="center"/>
          </w:tcPr>
          <w:p w14:paraId="2CD9AE8A">
            <w:pPr>
              <w:jc w:val="center"/>
              <w:rPr>
                <w:rFonts w:hint="eastAsia"/>
              </w:rPr>
            </w:pPr>
            <w:r>
              <w:rPr>
                <w:rFonts w:hint="eastAsia"/>
              </w:rPr>
              <w:t>2</w:t>
            </w:r>
          </w:p>
        </w:tc>
      </w:tr>
    </w:tbl>
    <w:p w14:paraId="29E48384">
      <w:pPr>
        <w:pStyle w:val="11"/>
        <w:rPr>
          <w:rFonts w:hint="eastAsia"/>
        </w:rPr>
      </w:pPr>
    </w:p>
    <w:tbl>
      <w:tblPr>
        <w:tblStyle w:val="17"/>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236"/>
        <w:gridCol w:w="1207"/>
        <w:gridCol w:w="1207"/>
        <w:gridCol w:w="1207"/>
        <w:gridCol w:w="1207"/>
        <w:gridCol w:w="1300"/>
      </w:tblGrid>
      <w:tr w14:paraId="335BC9F3">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jc w:val="center"/>
        </w:trPr>
        <w:tc>
          <w:tcPr>
            <w:tcW w:w="1236" w:type="dxa"/>
            <w:tcBorders>
              <w:top w:val="single" w:color="auto" w:sz="12" w:space="0"/>
              <w:left w:val="nil"/>
              <w:bottom w:val="single" w:color="auto" w:sz="4" w:space="0"/>
              <w:right w:val="nil"/>
            </w:tcBorders>
            <w:noWrap/>
            <w:vAlign w:val="center"/>
          </w:tcPr>
          <w:p w14:paraId="3E96320D">
            <w:pPr>
              <w:rPr>
                <w:rFonts w:hint="eastAsia"/>
              </w:rPr>
            </w:pPr>
          </w:p>
        </w:tc>
        <w:tc>
          <w:tcPr>
            <w:tcW w:w="1207" w:type="dxa"/>
            <w:tcBorders>
              <w:top w:val="single" w:color="auto" w:sz="12" w:space="0"/>
              <w:left w:val="nil"/>
              <w:bottom w:val="single" w:color="auto" w:sz="4" w:space="0"/>
              <w:right w:val="nil"/>
            </w:tcBorders>
            <w:noWrap/>
            <w:vAlign w:val="center"/>
          </w:tcPr>
          <w:p w14:paraId="230AE10F">
            <w:pPr>
              <w:jc w:val="center"/>
              <w:rPr>
                <w:rFonts w:hint="eastAsia"/>
              </w:rPr>
            </w:pPr>
            <w:r>
              <w:rPr>
                <w:rFonts w:hint="eastAsia"/>
              </w:rPr>
              <w:t>18-25岁</w:t>
            </w:r>
          </w:p>
        </w:tc>
        <w:tc>
          <w:tcPr>
            <w:tcW w:w="1207" w:type="dxa"/>
            <w:tcBorders>
              <w:top w:val="single" w:color="auto" w:sz="12" w:space="0"/>
              <w:left w:val="nil"/>
              <w:bottom w:val="single" w:color="auto" w:sz="4" w:space="0"/>
              <w:right w:val="nil"/>
            </w:tcBorders>
            <w:noWrap/>
            <w:vAlign w:val="center"/>
          </w:tcPr>
          <w:p w14:paraId="7368C919">
            <w:pPr>
              <w:jc w:val="center"/>
              <w:rPr>
                <w:rFonts w:hint="eastAsia"/>
              </w:rPr>
            </w:pPr>
            <w:r>
              <w:rPr>
                <w:rFonts w:hint="eastAsia"/>
              </w:rPr>
              <w:t>26-40岁</w:t>
            </w:r>
          </w:p>
        </w:tc>
        <w:tc>
          <w:tcPr>
            <w:tcW w:w="1207" w:type="dxa"/>
            <w:tcBorders>
              <w:top w:val="single" w:color="auto" w:sz="12" w:space="0"/>
              <w:left w:val="nil"/>
              <w:bottom w:val="single" w:color="auto" w:sz="4" w:space="0"/>
              <w:right w:val="nil"/>
            </w:tcBorders>
            <w:noWrap/>
            <w:vAlign w:val="center"/>
          </w:tcPr>
          <w:p w14:paraId="15F7BD52">
            <w:pPr>
              <w:jc w:val="center"/>
              <w:rPr>
                <w:rFonts w:hint="eastAsia"/>
              </w:rPr>
            </w:pPr>
            <w:r>
              <w:rPr>
                <w:rFonts w:hint="eastAsia"/>
              </w:rPr>
              <w:t>40-50岁</w:t>
            </w:r>
          </w:p>
        </w:tc>
        <w:tc>
          <w:tcPr>
            <w:tcW w:w="1207" w:type="dxa"/>
            <w:tcBorders>
              <w:top w:val="single" w:color="auto" w:sz="12" w:space="0"/>
              <w:left w:val="nil"/>
              <w:bottom w:val="single" w:color="auto" w:sz="4" w:space="0"/>
              <w:right w:val="nil"/>
            </w:tcBorders>
            <w:noWrap/>
            <w:vAlign w:val="center"/>
          </w:tcPr>
          <w:p w14:paraId="5C26A25E">
            <w:pPr>
              <w:jc w:val="center"/>
              <w:rPr>
                <w:rFonts w:hint="eastAsia"/>
              </w:rPr>
            </w:pPr>
            <w:r>
              <w:rPr>
                <w:rFonts w:hint="eastAsia"/>
              </w:rPr>
              <w:t>50-60岁</w:t>
            </w:r>
          </w:p>
        </w:tc>
        <w:tc>
          <w:tcPr>
            <w:tcW w:w="1300" w:type="dxa"/>
            <w:tcBorders>
              <w:top w:val="single" w:color="auto" w:sz="12" w:space="0"/>
              <w:left w:val="nil"/>
              <w:bottom w:val="single" w:color="auto" w:sz="4" w:space="0"/>
              <w:right w:val="nil"/>
            </w:tcBorders>
            <w:noWrap/>
            <w:vAlign w:val="center"/>
          </w:tcPr>
          <w:p w14:paraId="512FD719">
            <w:pPr>
              <w:jc w:val="center"/>
              <w:rPr>
                <w:rFonts w:hint="eastAsia"/>
              </w:rPr>
            </w:pPr>
            <w:r>
              <w:rPr>
                <w:rFonts w:hint="eastAsia"/>
              </w:rPr>
              <w:t>60岁以上</w:t>
            </w:r>
          </w:p>
        </w:tc>
      </w:tr>
      <w:tr w14:paraId="52FC5B28">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jc w:val="center"/>
        </w:trPr>
        <w:tc>
          <w:tcPr>
            <w:tcW w:w="1236" w:type="dxa"/>
            <w:tcBorders>
              <w:top w:val="single" w:color="auto" w:sz="4" w:space="0"/>
              <w:left w:val="nil"/>
              <w:bottom w:val="single" w:color="auto" w:sz="12" w:space="0"/>
              <w:right w:val="nil"/>
            </w:tcBorders>
            <w:noWrap/>
            <w:vAlign w:val="center"/>
          </w:tcPr>
          <w:p w14:paraId="635F5062">
            <w:pPr>
              <w:jc w:val="center"/>
              <w:rPr>
                <w:rFonts w:hint="eastAsia"/>
              </w:rPr>
            </w:pPr>
            <w:r>
              <w:rPr>
                <w:rFonts w:hint="eastAsia"/>
              </w:rPr>
              <w:t>您的年龄</w:t>
            </w:r>
          </w:p>
        </w:tc>
        <w:tc>
          <w:tcPr>
            <w:tcW w:w="1207" w:type="dxa"/>
            <w:tcBorders>
              <w:top w:val="single" w:color="auto" w:sz="4" w:space="0"/>
              <w:left w:val="nil"/>
              <w:bottom w:val="single" w:color="auto" w:sz="12" w:space="0"/>
              <w:right w:val="nil"/>
            </w:tcBorders>
            <w:noWrap/>
            <w:vAlign w:val="center"/>
          </w:tcPr>
          <w:p w14:paraId="5A9BA906">
            <w:pPr>
              <w:jc w:val="center"/>
              <w:rPr>
                <w:rFonts w:hint="eastAsia"/>
              </w:rPr>
            </w:pPr>
            <w:r>
              <w:rPr>
                <w:rFonts w:hint="eastAsia"/>
              </w:rPr>
              <w:t>1</w:t>
            </w:r>
          </w:p>
        </w:tc>
        <w:tc>
          <w:tcPr>
            <w:tcW w:w="1207" w:type="dxa"/>
            <w:tcBorders>
              <w:top w:val="single" w:color="auto" w:sz="4" w:space="0"/>
              <w:left w:val="nil"/>
              <w:bottom w:val="single" w:color="auto" w:sz="12" w:space="0"/>
              <w:right w:val="nil"/>
            </w:tcBorders>
            <w:noWrap/>
            <w:vAlign w:val="center"/>
          </w:tcPr>
          <w:p w14:paraId="20B03AD3">
            <w:pPr>
              <w:jc w:val="center"/>
              <w:rPr>
                <w:rFonts w:hint="eastAsia"/>
              </w:rPr>
            </w:pPr>
            <w:r>
              <w:rPr>
                <w:rFonts w:hint="eastAsia"/>
              </w:rPr>
              <w:t>2</w:t>
            </w:r>
          </w:p>
        </w:tc>
        <w:tc>
          <w:tcPr>
            <w:tcW w:w="1207" w:type="dxa"/>
            <w:tcBorders>
              <w:top w:val="single" w:color="auto" w:sz="4" w:space="0"/>
              <w:left w:val="nil"/>
              <w:bottom w:val="single" w:color="auto" w:sz="12" w:space="0"/>
              <w:right w:val="nil"/>
            </w:tcBorders>
            <w:noWrap/>
            <w:vAlign w:val="center"/>
          </w:tcPr>
          <w:p w14:paraId="23CD7CDB">
            <w:pPr>
              <w:jc w:val="center"/>
              <w:rPr>
                <w:rFonts w:hint="eastAsia"/>
              </w:rPr>
            </w:pPr>
            <w:r>
              <w:rPr>
                <w:rFonts w:hint="eastAsia"/>
              </w:rPr>
              <w:t>3</w:t>
            </w:r>
          </w:p>
        </w:tc>
        <w:tc>
          <w:tcPr>
            <w:tcW w:w="1207" w:type="dxa"/>
            <w:tcBorders>
              <w:top w:val="single" w:color="auto" w:sz="4" w:space="0"/>
              <w:left w:val="nil"/>
              <w:bottom w:val="single" w:color="auto" w:sz="12" w:space="0"/>
              <w:right w:val="nil"/>
            </w:tcBorders>
            <w:noWrap/>
            <w:vAlign w:val="center"/>
          </w:tcPr>
          <w:p w14:paraId="1D3BACFC">
            <w:pPr>
              <w:jc w:val="center"/>
              <w:rPr>
                <w:rFonts w:hint="eastAsia"/>
              </w:rPr>
            </w:pPr>
            <w:r>
              <w:rPr>
                <w:rFonts w:hint="eastAsia"/>
              </w:rPr>
              <w:t>4</w:t>
            </w:r>
          </w:p>
        </w:tc>
        <w:tc>
          <w:tcPr>
            <w:tcW w:w="1300" w:type="dxa"/>
            <w:tcBorders>
              <w:top w:val="single" w:color="auto" w:sz="4" w:space="0"/>
              <w:left w:val="nil"/>
              <w:bottom w:val="single" w:color="auto" w:sz="12" w:space="0"/>
              <w:right w:val="nil"/>
            </w:tcBorders>
            <w:noWrap/>
            <w:vAlign w:val="center"/>
          </w:tcPr>
          <w:p w14:paraId="156807B5">
            <w:pPr>
              <w:jc w:val="center"/>
              <w:rPr>
                <w:rFonts w:hint="eastAsia"/>
              </w:rPr>
            </w:pPr>
            <w:r>
              <w:rPr>
                <w:rFonts w:hint="eastAsia"/>
              </w:rPr>
              <w:t>5</w:t>
            </w:r>
          </w:p>
        </w:tc>
      </w:tr>
    </w:tbl>
    <w:p w14:paraId="3641F469">
      <w:pPr>
        <w:pStyle w:val="11"/>
        <w:rPr>
          <w:rFonts w:hint="eastAsia"/>
        </w:rPr>
      </w:pPr>
    </w:p>
    <w:tbl>
      <w:tblPr>
        <w:tblStyle w:val="17"/>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70"/>
        <w:gridCol w:w="2286"/>
        <w:gridCol w:w="960"/>
        <w:gridCol w:w="960"/>
        <w:gridCol w:w="960"/>
      </w:tblGrid>
      <w:tr w14:paraId="14B56B67">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jc w:val="center"/>
        </w:trPr>
        <w:tc>
          <w:tcPr>
            <w:tcW w:w="1570" w:type="dxa"/>
            <w:tcBorders>
              <w:top w:val="single" w:color="auto" w:sz="12" w:space="0"/>
              <w:left w:val="nil"/>
              <w:bottom w:val="single" w:color="auto" w:sz="4" w:space="0"/>
              <w:right w:val="nil"/>
            </w:tcBorders>
            <w:noWrap/>
            <w:vAlign w:val="center"/>
          </w:tcPr>
          <w:p w14:paraId="1B4A22AF">
            <w:pPr>
              <w:rPr>
                <w:rFonts w:hint="eastAsia"/>
              </w:rPr>
            </w:pPr>
          </w:p>
        </w:tc>
        <w:tc>
          <w:tcPr>
            <w:tcW w:w="2286" w:type="dxa"/>
            <w:tcBorders>
              <w:top w:val="single" w:color="auto" w:sz="12" w:space="0"/>
              <w:left w:val="nil"/>
              <w:bottom w:val="single" w:color="auto" w:sz="4" w:space="0"/>
              <w:right w:val="nil"/>
            </w:tcBorders>
            <w:noWrap/>
            <w:vAlign w:val="center"/>
          </w:tcPr>
          <w:p w14:paraId="06215271">
            <w:pPr>
              <w:jc w:val="center"/>
              <w:rPr>
                <w:rFonts w:hint="eastAsia"/>
              </w:rPr>
            </w:pPr>
            <w:r>
              <w:rPr>
                <w:rFonts w:hint="eastAsia"/>
              </w:rPr>
              <w:t>高中（中专）及以下</w:t>
            </w:r>
          </w:p>
        </w:tc>
        <w:tc>
          <w:tcPr>
            <w:tcW w:w="960" w:type="dxa"/>
            <w:tcBorders>
              <w:top w:val="single" w:color="auto" w:sz="12" w:space="0"/>
              <w:left w:val="nil"/>
              <w:bottom w:val="single" w:color="auto" w:sz="4" w:space="0"/>
              <w:right w:val="nil"/>
            </w:tcBorders>
            <w:noWrap/>
            <w:vAlign w:val="center"/>
          </w:tcPr>
          <w:p w14:paraId="47647BBD">
            <w:pPr>
              <w:jc w:val="center"/>
              <w:rPr>
                <w:rFonts w:hint="eastAsia"/>
              </w:rPr>
            </w:pPr>
            <w:r>
              <w:rPr>
                <w:rFonts w:hint="eastAsia"/>
              </w:rPr>
              <w:t>大专</w:t>
            </w:r>
          </w:p>
        </w:tc>
        <w:tc>
          <w:tcPr>
            <w:tcW w:w="960" w:type="dxa"/>
            <w:tcBorders>
              <w:top w:val="single" w:color="auto" w:sz="12" w:space="0"/>
              <w:left w:val="nil"/>
              <w:bottom w:val="single" w:color="auto" w:sz="4" w:space="0"/>
              <w:right w:val="nil"/>
            </w:tcBorders>
            <w:noWrap/>
            <w:vAlign w:val="center"/>
          </w:tcPr>
          <w:p w14:paraId="74EBCE75">
            <w:pPr>
              <w:jc w:val="center"/>
              <w:rPr>
                <w:rFonts w:hint="eastAsia"/>
              </w:rPr>
            </w:pPr>
            <w:r>
              <w:rPr>
                <w:rFonts w:hint="eastAsia"/>
              </w:rPr>
              <w:t>本科</w:t>
            </w:r>
          </w:p>
        </w:tc>
        <w:tc>
          <w:tcPr>
            <w:tcW w:w="960" w:type="dxa"/>
            <w:tcBorders>
              <w:top w:val="single" w:color="auto" w:sz="12" w:space="0"/>
              <w:left w:val="nil"/>
              <w:bottom w:val="single" w:color="auto" w:sz="4" w:space="0"/>
              <w:right w:val="nil"/>
            </w:tcBorders>
            <w:noWrap/>
            <w:vAlign w:val="center"/>
          </w:tcPr>
          <w:p w14:paraId="155C65AD">
            <w:pPr>
              <w:jc w:val="center"/>
              <w:rPr>
                <w:rFonts w:hint="eastAsia"/>
              </w:rPr>
            </w:pPr>
            <w:r>
              <w:rPr>
                <w:rFonts w:hint="eastAsia"/>
              </w:rPr>
              <w:t>研究生</w:t>
            </w:r>
          </w:p>
        </w:tc>
      </w:tr>
      <w:tr w14:paraId="37EF9F1A">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jc w:val="center"/>
        </w:trPr>
        <w:tc>
          <w:tcPr>
            <w:tcW w:w="1570" w:type="dxa"/>
            <w:tcBorders>
              <w:top w:val="single" w:color="auto" w:sz="4" w:space="0"/>
              <w:left w:val="nil"/>
              <w:bottom w:val="single" w:color="auto" w:sz="12" w:space="0"/>
              <w:right w:val="nil"/>
            </w:tcBorders>
            <w:noWrap/>
            <w:vAlign w:val="center"/>
          </w:tcPr>
          <w:p w14:paraId="0EE601D2">
            <w:pPr>
              <w:jc w:val="center"/>
              <w:rPr>
                <w:rFonts w:hint="eastAsia"/>
              </w:rPr>
            </w:pPr>
            <w:r>
              <w:rPr>
                <w:rFonts w:hint="eastAsia"/>
              </w:rPr>
              <w:t>您的受教育程度</w:t>
            </w:r>
          </w:p>
        </w:tc>
        <w:tc>
          <w:tcPr>
            <w:tcW w:w="2286" w:type="dxa"/>
            <w:tcBorders>
              <w:top w:val="single" w:color="auto" w:sz="4" w:space="0"/>
              <w:left w:val="nil"/>
              <w:bottom w:val="single" w:color="auto" w:sz="12" w:space="0"/>
              <w:right w:val="nil"/>
            </w:tcBorders>
            <w:noWrap/>
            <w:vAlign w:val="center"/>
          </w:tcPr>
          <w:p w14:paraId="28E09FFF">
            <w:pPr>
              <w:jc w:val="center"/>
              <w:rPr>
                <w:rFonts w:hint="eastAsia"/>
              </w:rPr>
            </w:pPr>
            <w:r>
              <w:rPr>
                <w:rFonts w:hint="eastAsia"/>
              </w:rPr>
              <w:t>1</w:t>
            </w:r>
          </w:p>
        </w:tc>
        <w:tc>
          <w:tcPr>
            <w:tcW w:w="960" w:type="dxa"/>
            <w:tcBorders>
              <w:top w:val="single" w:color="auto" w:sz="4" w:space="0"/>
              <w:left w:val="nil"/>
              <w:bottom w:val="single" w:color="auto" w:sz="12" w:space="0"/>
              <w:right w:val="nil"/>
            </w:tcBorders>
            <w:noWrap/>
            <w:vAlign w:val="center"/>
          </w:tcPr>
          <w:p w14:paraId="4C66B0C9">
            <w:pPr>
              <w:jc w:val="center"/>
              <w:rPr>
                <w:rFonts w:hint="eastAsia"/>
              </w:rPr>
            </w:pPr>
            <w:r>
              <w:rPr>
                <w:rFonts w:hint="eastAsia"/>
              </w:rPr>
              <w:t>2</w:t>
            </w:r>
          </w:p>
        </w:tc>
        <w:tc>
          <w:tcPr>
            <w:tcW w:w="960" w:type="dxa"/>
            <w:tcBorders>
              <w:top w:val="single" w:color="auto" w:sz="4" w:space="0"/>
              <w:left w:val="nil"/>
              <w:bottom w:val="single" w:color="auto" w:sz="12" w:space="0"/>
              <w:right w:val="nil"/>
            </w:tcBorders>
            <w:noWrap/>
            <w:vAlign w:val="center"/>
          </w:tcPr>
          <w:p w14:paraId="1A98DCDF">
            <w:pPr>
              <w:jc w:val="center"/>
              <w:rPr>
                <w:rFonts w:hint="eastAsia"/>
              </w:rPr>
            </w:pPr>
            <w:r>
              <w:rPr>
                <w:rFonts w:hint="eastAsia"/>
              </w:rPr>
              <w:t>3</w:t>
            </w:r>
          </w:p>
        </w:tc>
        <w:tc>
          <w:tcPr>
            <w:tcW w:w="960" w:type="dxa"/>
            <w:tcBorders>
              <w:top w:val="single" w:color="auto" w:sz="4" w:space="0"/>
              <w:left w:val="nil"/>
              <w:bottom w:val="single" w:color="auto" w:sz="12" w:space="0"/>
              <w:right w:val="nil"/>
            </w:tcBorders>
            <w:noWrap/>
            <w:vAlign w:val="center"/>
          </w:tcPr>
          <w:p w14:paraId="755E2648">
            <w:pPr>
              <w:jc w:val="center"/>
              <w:rPr>
                <w:rFonts w:hint="eastAsia"/>
              </w:rPr>
            </w:pPr>
            <w:r>
              <w:rPr>
                <w:rFonts w:hint="eastAsia"/>
              </w:rPr>
              <w:t>4</w:t>
            </w:r>
          </w:p>
        </w:tc>
      </w:tr>
    </w:tbl>
    <w:p w14:paraId="7EB78787">
      <w:pPr>
        <w:rPr>
          <w:rFonts w:hint="eastAsia"/>
        </w:rPr>
      </w:pPr>
    </w:p>
    <w:tbl>
      <w:tblPr>
        <w:tblStyle w:val="17"/>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36"/>
        <w:gridCol w:w="548"/>
        <w:gridCol w:w="612"/>
        <w:gridCol w:w="519"/>
        <w:gridCol w:w="704"/>
        <w:gridCol w:w="728"/>
        <w:gridCol w:w="716"/>
        <w:gridCol w:w="728"/>
        <w:gridCol w:w="612"/>
      </w:tblGrid>
      <w:tr w14:paraId="29339C3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836" w:type="dxa"/>
            <w:tcBorders>
              <w:top w:val="single" w:color="auto" w:sz="12" w:space="0"/>
              <w:left w:val="nil"/>
              <w:bottom w:val="nil"/>
              <w:right w:val="nil"/>
            </w:tcBorders>
            <w:noWrap/>
            <w:vAlign w:val="center"/>
          </w:tcPr>
          <w:p w14:paraId="61D73323">
            <w:pPr>
              <w:rPr>
                <w:rFonts w:hint="eastAsia"/>
              </w:rPr>
            </w:pPr>
          </w:p>
        </w:tc>
        <w:tc>
          <w:tcPr>
            <w:tcW w:w="1160" w:type="dxa"/>
            <w:gridSpan w:val="2"/>
            <w:tcBorders>
              <w:top w:val="single" w:color="auto" w:sz="12" w:space="0"/>
              <w:left w:val="nil"/>
              <w:bottom w:val="nil"/>
              <w:right w:val="nil"/>
            </w:tcBorders>
            <w:noWrap/>
            <w:vAlign w:val="center"/>
          </w:tcPr>
          <w:p w14:paraId="17D1B18A">
            <w:pPr>
              <w:jc w:val="center"/>
              <w:rPr>
                <w:rFonts w:hint="eastAsia"/>
              </w:rPr>
            </w:pPr>
            <w:r>
              <w:rPr>
                <w:rFonts w:hint="eastAsia"/>
              </w:rPr>
              <w:t>灵活就业</w:t>
            </w:r>
          </w:p>
        </w:tc>
        <w:tc>
          <w:tcPr>
            <w:tcW w:w="1223" w:type="dxa"/>
            <w:gridSpan w:val="2"/>
            <w:tcBorders>
              <w:top w:val="single" w:color="auto" w:sz="12" w:space="0"/>
              <w:left w:val="nil"/>
              <w:bottom w:val="nil"/>
              <w:right w:val="nil"/>
            </w:tcBorders>
            <w:noWrap/>
            <w:vAlign w:val="center"/>
          </w:tcPr>
          <w:p w14:paraId="6294BD38">
            <w:pPr>
              <w:jc w:val="center"/>
              <w:rPr>
                <w:rFonts w:hint="eastAsia"/>
              </w:rPr>
            </w:pPr>
            <w:r>
              <w:rPr>
                <w:rFonts w:hint="eastAsia"/>
              </w:rPr>
              <w:t>与平台签约</w:t>
            </w:r>
          </w:p>
        </w:tc>
        <w:tc>
          <w:tcPr>
            <w:tcW w:w="1444" w:type="dxa"/>
            <w:gridSpan w:val="2"/>
            <w:tcBorders>
              <w:top w:val="single" w:color="auto" w:sz="12" w:space="0"/>
              <w:left w:val="nil"/>
              <w:bottom w:val="nil"/>
              <w:right w:val="nil"/>
            </w:tcBorders>
            <w:noWrap/>
            <w:vAlign w:val="center"/>
          </w:tcPr>
          <w:p w14:paraId="7F2BEF1F">
            <w:pPr>
              <w:jc w:val="center"/>
              <w:rPr>
                <w:rFonts w:hint="eastAsia"/>
              </w:rPr>
            </w:pPr>
            <w:r>
              <w:rPr>
                <w:rFonts w:hint="eastAsia"/>
              </w:rPr>
              <w:t>项目 (业务) 承揽或合作</w:t>
            </w:r>
          </w:p>
        </w:tc>
        <w:tc>
          <w:tcPr>
            <w:tcW w:w="1340" w:type="dxa"/>
            <w:gridSpan w:val="2"/>
            <w:tcBorders>
              <w:top w:val="single" w:color="auto" w:sz="12" w:space="0"/>
              <w:left w:val="nil"/>
              <w:bottom w:val="nil"/>
              <w:right w:val="nil"/>
            </w:tcBorders>
            <w:noWrap/>
            <w:vAlign w:val="center"/>
          </w:tcPr>
          <w:p w14:paraId="53817A09">
            <w:pPr>
              <w:jc w:val="center"/>
              <w:rPr>
                <w:rFonts w:hint="eastAsia"/>
              </w:rPr>
            </w:pPr>
            <w:r>
              <w:rPr>
                <w:rFonts w:hint="eastAsia"/>
              </w:rPr>
              <w:t>自主创业</w:t>
            </w:r>
          </w:p>
        </w:tc>
      </w:tr>
      <w:tr w14:paraId="60886D1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836" w:type="dxa"/>
            <w:tcBorders>
              <w:top w:val="nil"/>
              <w:left w:val="nil"/>
              <w:bottom w:val="single" w:color="auto" w:sz="4" w:space="0"/>
              <w:right w:val="nil"/>
            </w:tcBorders>
            <w:noWrap/>
            <w:vAlign w:val="center"/>
          </w:tcPr>
          <w:p w14:paraId="3BFBAD03">
            <w:pPr>
              <w:jc w:val="center"/>
              <w:rPr>
                <w:rFonts w:hint="eastAsia"/>
              </w:rPr>
            </w:pPr>
          </w:p>
        </w:tc>
        <w:tc>
          <w:tcPr>
            <w:tcW w:w="548" w:type="dxa"/>
            <w:tcBorders>
              <w:top w:val="nil"/>
              <w:left w:val="nil"/>
              <w:bottom w:val="single" w:color="auto" w:sz="4" w:space="0"/>
              <w:right w:val="nil"/>
            </w:tcBorders>
            <w:noWrap/>
            <w:vAlign w:val="center"/>
          </w:tcPr>
          <w:p w14:paraId="4129222F">
            <w:pPr>
              <w:jc w:val="center"/>
              <w:rPr>
                <w:rFonts w:hint="eastAsia"/>
              </w:rPr>
            </w:pPr>
            <w:r>
              <w:rPr>
                <w:rFonts w:hint="eastAsia"/>
              </w:rPr>
              <w:t>否</w:t>
            </w:r>
          </w:p>
        </w:tc>
        <w:tc>
          <w:tcPr>
            <w:tcW w:w="612" w:type="dxa"/>
            <w:tcBorders>
              <w:top w:val="nil"/>
              <w:left w:val="nil"/>
              <w:bottom w:val="single" w:color="auto" w:sz="4" w:space="0"/>
              <w:right w:val="nil"/>
            </w:tcBorders>
            <w:noWrap/>
            <w:vAlign w:val="center"/>
          </w:tcPr>
          <w:p w14:paraId="62113399">
            <w:pPr>
              <w:jc w:val="center"/>
              <w:rPr>
                <w:rFonts w:hint="eastAsia"/>
              </w:rPr>
            </w:pPr>
            <w:r>
              <w:rPr>
                <w:rFonts w:hint="eastAsia"/>
              </w:rPr>
              <w:t>是</w:t>
            </w:r>
          </w:p>
        </w:tc>
        <w:tc>
          <w:tcPr>
            <w:tcW w:w="519" w:type="dxa"/>
            <w:tcBorders>
              <w:top w:val="nil"/>
              <w:left w:val="nil"/>
              <w:bottom w:val="single" w:color="auto" w:sz="4" w:space="0"/>
              <w:right w:val="nil"/>
            </w:tcBorders>
            <w:noWrap/>
            <w:vAlign w:val="center"/>
          </w:tcPr>
          <w:p w14:paraId="48F55C35">
            <w:pPr>
              <w:jc w:val="center"/>
              <w:rPr>
                <w:rFonts w:hint="eastAsia"/>
              </w:rPr>
            </w:pPr>
            <w:r>
              <w:rPr>
                <w:rFonts w:hint="eastAsia"/>
              </w:rPr>
              <w:t>否</w:t>
            </w:r>
          </w:p>
        </w:tc>
        <w:tc>
          <w:tcPr>
            <w:tcW w:w="704" w:type="dxa"/>
            <w:tcBorders>
              <w:top w:val="nil"/>
              <w:left w:val="nil"/>
              <w:bottom w:val="single" w:color="auto" w:sz="4" w:space="0"/>
              <w:right w:val="nil"/>
            </w:tcBorders>
            <w:noWrap/>
            <w:vAlign w:val="center"/>
          </w:tcPr>
          <w:p w14:paraId="07DF3F1D">
            <w:pPr>
              <w:jc w:val="center"/>
              <w:rPr>
                <w:rFonts w:hint="eastAsia"/>
              </w:rPr>
            </w:pPr>
            <w:r>
              <w:rPr>
                <w:rFonts w:hint="eastAsia"/>
              </w:rPr>
              <w:t>是</w:t>
            </w:r>
          </w:p>
        </w:tc>
        <w:tc>
          <w:tcPr>
            <w:tcW w:w="728" w:type="dxa"/>
            <w:tcBorders>
              <w:top w:val="nil"/>
              <w:left w:val="nil"/>
              <w:bottom w:val="single" w:color="auto" w:sz="4" w:space="0"/>
              <w:right w:val="nil"/>
            </w:tcBorders>
            <w:noWrap/>
            <w:vAlign w:val="center"/>
          </w:tcPr>
          <w:p w14:paraId="1A84F78E">
            <w:pPr>
              <w:jc w:val="center"/>
              <w:rPr>
                <w:rFonts w:hint="eastAsia"/>
              </w:rPr>
            </w:pPr>
            <w:r>
              <w:rPr>
                <w:rFonts w:hint="eastAsia"/>
              </w:rPr>
              <w:t>否</w:t>
            </w:r>
          </w:p>
        </w:tc>
        <w:tc>
          <w:tcPr>
            <w:tcW w:w="716" w:type="dxa"/>
            <w:tcBorders>
              <w:top w:val="nil"/>
              <w:left w:val="nil"/>
              <w:bottom w:val="single" w:color="auto" w:sz="4" w:space="0"/>
              <w:right w:val="nil"/>
            </w:tcBorders>
            <w:noWrap/>
            <w:vAlign w:val="center"/>
          </w:tcPr>
          <w:p w14:paraId="7A19C904">
            <w:pPr>
              <w:jc w:val="center"/>
              <w:rPr>
                <w:rFonts w:hint="eastAsia"/>
              </w:rPr>
            </w:pPr>
            <w:r>
              <w:rPr>
                <w:rFonts w:hint="eastAsia"/>
              </w:rPr>
              <w:t>是</w:t>
            </w:r>
          </w:p>
        </w:tc>
        <w:tc>
          <w:tcPr>
            <w:tcW w:w="728" w:type="dxa"/>
            <w:tcBorders>
              <w:top w:val="nil"/>
              <w:left w:val="nil"/>
              <w:bottom w:val="single" w:color="auto" w:sz="4" w:space="0"/>
              <w:right w:val="nil"/>
            </w:tcBorders>
            <w:noWrap/>
            <w:vAlign w:val="center"/>
          </w:tcPr>
          <w:p w14:paraId="4A4194C4">
            <w:pPr>
              <w:jc w:val="center"/>
              <w:rPr>
                <w:rFonts w:hint="eastAsia"/>
              </w:rPr>
            </w:pPr>
            <w:r>
              <w:rPr>
                <w:rFonts w:hint="eastAsia"/>
              </w:rPr>
              <w:t>否</w:t>
            </w:r>
          </w:p>
        </w:tc>
        <w:tc>
          <w:tcPr>
            <w:tcW w:w="612" w:type="dxa"/>
            <w:tcBorders>
              <w:top w:val="nil"/>
              <w:left w:val="nil"/>
              <w:bottom w:val="single" w:color="auto" w:sz="4" w:space="0"/>
              <w:right w:val="nil"/>
            </w:tcBorders>
            <w:noWrap/>
            <w:vAlign w:val="center"/>
          </w:tcPr>
          <w:p w14:paraId="50F4F5D9">
            <w:pPr>
              <w:jc w:val="center"/>
              <w:rPr>
                <w:rFonts w:hint="eastAsia"/>
              </w:rPr>
            </w:pPr>
            <w:r>
              <w:rPr>
                <w:rFonts w:hint="eastAsia"/>
              </w:rPr>
              <w:t>是</w:t>
            </w:r>
          </w:p>
        </w:tc>
      </w:tr>
      <w:tr w14:paraId="23368E4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836" w:type="dxa"/>
            <w:tcBorders>
              <w:top w:val="single" w:color="auto" w:sz="4" w:space="0"/>
              <w:left w:val="nil"/>
              <w:bottom w:val="single" w:color="auto" w:sz="12" w:space="0"/>
              <w:right w:val="nil"/>
            </w:tcBorders>
            <w:noWrap/>
            <w:vAlign w:val="center"/>
          </w:tcPr>
          <w:p w14:paraId="6CCDA401">
            <w:pPr>
              <w:jc w:val="center"/>
              <w:rPr>
                <w:rFonts w:hint="eastAsia"/>
              </w:rPr>
            </w:pPr>
            <w:r>
              <w:rPr>
                <w:rFonts w:hint="eastAsia"/>
              </w:rPr>
              <w:t>您倾向于选择哪种从业方式</w:t>
            </w:r>
          </w:p>
        </w:tc>
        <w:tc>
          <w:tcPr>
            <w:tcW w:w="548" w:type="dxa"/>
            <w:tcBorders>
              <w:top w:val="single" w:color="auto" w:sz="4" w:space="0"/>
              <w:left w:val="nil"/>
              <w:bottom w:val="single" w:color="auto" w:sz="12" w:space="0"/>
              <w:right w:val="nil"/>
            </w:tcBorders>
            <w:noWrap/>
            <w:vAlign w:val="center"/>
          </w:tcPr>
          <w:p w14:paraId="2819B15A">
            <w:pPr>
              <w:jc w:val="center"/>
              <w:rPr>
                <w:rFonts w:hint="eastAsia"/>
              </w:rPr>
            </w:pPr>
            <w:r>
              <w:rPr>
                <w:rFonts w:hint="eastAsia"/>
              </w:rPr>
              <w:t>0</w:t>
            </w:r>
          </w:p>
        </w:tc>
        <w:tc>
          <w:tcPr>
            <w:tcW w:w="612" w:type="dxa"/>
            <w:tcBorders>
              <w:top w:val="single" w:color="auto" w:sz="4" w:space="0"/>
              <w:left w:val="nil"/>
              <w:bottom w:val="single" w:color="auto" w:sz="12" w:space="0"/>
              <w:right w:val="nil"/>
            </w:tcBorders>
            <w:noWrap/>
            <w:vAlign w:val="center"/>
          </w:tcPr>
          <w:p w14:paraId="7CB58E40">
            <w:pPr>
              <w:jc w:val="center"/>
              <w:rPr>
                <w:rFonts w:hint="eastAsia"/>
              </w:rPr>
            </w:pPr>
            <w:r>
              <w:rPr>
                <w:rFonts w:hint="eastAsia"/>
              </w:rPr>
              <w:t>1</w:t>
            </w:r>
          </w:p>
        </w:tc>
        <w:tc>
          <w:tcPr>
            <w:tcW w:w="519" w:type="dxa"/>
            <w:tcBorders>
              <w:top w:val="single" w:color="auto" w:sz="4" w:space="0"/>
              <w:left w:val="nil"/>
              <w:bottom w:val="single" w:color="auto" w:sz="12" w:space="0"/>
              <w:right w:val="nil"/>
            </w:tcBorders>
            <w:noWrap/>
            <w:vAlign w:val="center"/>
          </w:tcPr>
          <w:p w14:paraId="5C1F352B">
            <w:pPr>
              <w:jc w:val="center"/>
              <w:rPr>
                <w:rFonts w:hint="eastAsia"/>
              </w:rPr>
            </w:pPr>
            <w:r>
              <w:rPr>
                <w:rFonts w:hint="eastAsia"/>
              </w:rPr>
              <w:t>0</w:t>
            </w:r>
          </w:p>
        </w:tc>
        <w:tc>
          <w:tcPr>
            <w:tcW w:w="704" w:type="dxa"/>
            <w:tcBorders>
              <w:top w:val="single" w:color="auto" w:sz="4" w:space="0"/>
              <w:left w:val="nil"/>
              <w:bottom w:val="single" w:color="auto" w:sz="12" w:space="0"/>
              <w:right w:val="nil"/>
            </w:tcBorders>
            <w:noWrap/>
            <w:vAlign w:val="center"/>
          </w:tcPr>
          <w:p w14:paraId="34479FA5">
            <w:pPr>
              <w:jc w:val="center"/>
              <w:rPr>
                <w:rFonts w:hint="eastAsia"/>
              </w:rPr>
            </w:pPr>
            <w:r>
              <w:rPr>
                <w:rFonts w:hint="eastAsia"/>
              </w:rPr>
              <w:t>1</w:t>
            </w:r>
          </w:p>
        </w:tc>
        <w:tc>
          <w:tcPr>
            <w:tcW w:w="728" w:type="dxa"/>
            <w:tcBorders>
              <w:top w:val="single" w:color="auto" w:sz="4" w:space="0"/>
              <w:left w:val="nil"/>
              <w:bottom w:val="single" w:color="auto" w:sz="12" w:space="0"/>
              <w:right w:val="nil"/>
            </w:tcBorders>
            <w:noWrap/>
            <w:vAlign w:val="center"/>
          </w:tcPr>
          <w:p w14:paraId="3AC43B6F">
            <w:pPr>
              <w:jc w:val="center"/>
              <w:rPr>
                <w:rFonts w:hint="eastAsia"/>
              </w:rPr>
            </w:pPr>
            <w:r>
              <w:rPr>
                <w:rFonts w:hint="eastAsia"/>
              </w:rPr>
              <w:t>0</w:t>
            </w:r>
          </w:p>
        </w:tc>
        <w:tc>
          <w:tcPr>
            <w:tcW w:w="716" w:type="dxa"/>
            <w:tcBorders>
              <w:top w:val="single" w:color="auto" w:sz="4" w:space="0"/>
              <w:left w:val="nil"/>
              <w:bottom w:val="single" w:color="auto" w:sz="12" w:space="0"/>
              <w:right w:val="nil"/>
            </w:tcBorders>
            <w:noWrap/>
            <w:vAlign w:val="center"/>
          </w:tcPr>
          <w:p w14:paraId="1528D789">
            <w:pPr>
              <w:jc w:val="center"/>
              <w:rPr>
                <w:rFonts w:hint="eastAsia"/>
              </w:rPr>
            </w:pPr>
            <w:r>
              <w:rPr>
                <w:rFonts w:hint="eastAsia"/>
              </w:rPr>
              <w:t>1</w:t>
            </w:r>
          </w:p>
        </w:tc>
        <w:tc>
          <w:tcPr>
            <w:tcW w:w="728" w:type="dxa"/>
            <w:tcBorders>
              <w:top w:val="single" w:color="auto" w:sz="4" w:space="0"/>
              <w:left w:val="nil"/>
              <w:bottom w:val="single" w:color="auto" w:sz="12" w:space="0"/>
              <w:right w:val="nil"/>
            </w:tcBorders>
            <w:noWrap/>
            <w:vAlign w:val="center"/>
          </w:tcPr>
          <w:p w14:paraId="5AE15DD0">
            <w:pPr>
              <w:jc w:val="center"/>
              <w:rPr>
                <w:rFonts w:hint="eastAsia"/>
              </w:rPr>
            </w:pPr>
            <w:r>
              <w:rPr>
                <w:rFonts w:hint="eastAsia"/>
              </w:rPr>
              <w:t>0</w:t>
            </w:r>
          </w:p>
        </w:tc>
        <w:tc>
          <w:tcPr>
            <w:tcW w:w="612" w:type="dxa"/>
            <w:tcBorders>
              <w:top w:val="single" w:color="auto" w:sz="4" w:space="0"/>
              <w:left w:val="nil"/>
              <w:bottom w:val="single" w:color="auto" w:sz="12" w:space="0"/>
              <w:right w:val="nil"/>
            </w:tcBorders>
            <w:noWrap/>
            <w:vAlign w:val="center"/>
          </w:tcPr>
          <w:p w14:paraId="12D8D380">
            <w:pPr>
              <w:jc w:val="center"/>
              <w:rPr>
                <w:rFonts w:hint="eastAsia"/>
              </w:rPr>
            </w:pPr>
            <w:r>
              <w:rPr>
                <w:rFonts w:hint="eastAsia"/>
              </w:rPr>
              <w:t>1</w:t>
            </w:r>
          </w:p>
        </w:tc>
      </w:tr>
    </w:tbl>
    <w:p w14:paraId="7EFDC74E">
      <w:pPr>
        <w:pStyle w:val="11"/>
        <w:rPr>
          <w:rFonts w:hint="eastAsia"/>
        </w:rPr>
      </w:pPr>
    </w:p>
    <w:tbl>
      <w:tblPr>
        <w:tblStyle w:val="17"/>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36"/>
        <w:gridCol w:w="548"/>
        <w:gridCol w:w="612"/>
        <w:gridCol w:w="519"/>
        <w:gridCol w:w="704"/>
        <w:gridCol w:w="728"/>
        <w:gridCol w:w="716"/>
        <w:gridCol w:w="728"/>
        <w:gridCol w:w="612"/>
        <w:gridCol w:w="670"/>
        <w:gridCol w:w="670"/>
      </w:tblGrid>
      <w:tr w14:paraId="3D97955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836" w:type="dxa"/>
            <w:tcBorders>
              <w:top w:val="single" w:color="auto" w:sz="12" w:space="0"/>
              <w:left w:val="nil"/>
              <w:bottom w:val="nil"/>
              <w:right w:val="nil"/>
            </w:tcBorders>
            <w:noWrap/>
            <w:vAlign w:val="center"/>
          </w:tcPr>
          <w:p w14:paraId="68D40966">
            <w:pPr>
              <w:rPr>
                <w:rFonts w:hint="eastAsia"/>
              </w:rPr>
            </w:pPr>
          </w:p>
        </w:tc>
        <w:tc>
          <w:tcPr>
            <w:tcW w:w="1160" w:type="dxa"/>
            <w:gridSpan w:val="2"/>
            <w:tcBorders>
              <w:top w:val="single" w:color="auto" w:sz="12" w:space="0"/>
              <w:left w:val="nil"/>
              <w:bottom w:val="nil"/>
              <w:right w:val="nil"/>
            </w:tcBorders>
            <w:noWrap/>
            <w:vAlign w:val="center"/>
          </w:tcPr>
          <w:p w14:paraId="297976E2">
            <w:pPr>
              <w:jc w:val="center"/>
              <w:rPr>
                <w:rFonts w:hint="eastAsia"/>
              </w:rPr>
            </w:pPr>
            <w:r>
              <w:rPr>
                <w:rFonts w:hint="eastAsia"/>
              </w:rPr>
              <w:t>亲朋好友介绍</w:t>
            </w:r>
          </w:p>
        </w:tc>
        <w:tc>
          <w:tcPr>
            <w:tcW w:w="1223" w:type="dxa"/>
            <w:gridSpan w:val="2"/>
            <w:tcBorders>
              <w:top w:val="single" w:color="auto" w:sz="12" w:space="0"/>
              <w:left w:val="nil"/>
              <w:bottom w:val="nil"/>
              <w:right w:val="nil"/>
            </w:tcBorders>
            <w:noWrap/>
            <w:vAlign w:val="center"/>
          </w:tcPr>
          <w:p w14:paraId="33D27400">
            <w:pPr>
              <w:jc w:val="center"/>
              <w:rPr>
                <w:rFonts w:hint="eastAsia"/>
              </w:rPr>
            </w:pPr>
            <w:r>
              <w:rPr>
                <w:rFonts w:hint="eastAsia"/>
              </w:rPr>
              <w:t>用工单位招聘广告信息</w:t>
            </w:r>
          </w:p>
        </w:tc>
        <w:tc>
          <w:tcPr>
            <w:tcW w:w="1444" w:type="dxa"/>
            <w:gridSpan w:val="2"/>
            <w:tcBorders>
              <w:top w:val="single" w:color="auto" w:sz="12" w:space="0"/>
              <w:left w:val="nil"/>
              <w:bottom w:val="nil"/>
              <w:right w:val="nil"/>
            </w:tcBorders>
            <w:noWrap/>
            <w:vAlign w:val="center"/>
          </w:tcPr>
          <w:p w14:paraId="2BB8EACF">
            <w:pPr>
              <w:jc w:val="center"/>
              <w:rPr>
                <w:rFonts w:hint="eastAsia"/>
              </w:rPr>
            </w:pPr>
            <w:r>
              <w:rPr>
                <w:rFonts w:hint="eastAsia"/>
              </w:rPr>
              <w:t>市场中介的招聘</w:t>
            </w:r>
          </w:p>
        </w:tc>
        <w:tc>
          <w:tcPr>
            <w:tcW w:w="1340" w:type="dxa"/>
            <w:gridSpan w:val="2"/>
            <w:tcBorders>
              <w:top w:val="single" w:color="auto" w:sz="12" w:space="0"/>
              <w:left w:val="nil"/>
              <w:bottom w:val="nil"/>
              <w:right w:val="nil"/>
            </w:tcBorders>
            <w:noWrap/>
            <w:vAlign w:val="center"/>
          </w:tcPr>
          <w:p w14:paraId="7014D3A0">
            <w:pPr>
              <w:jc w:val="center"/>
              <w:rPr>
                <w:rFonts w:hint="eastAsia"/>
              </w:rPr>
            </w:pPr>
            <w:r>
              <w:rPr>
                <w:rFonts w:hint="eastAsia"/>
              </w:rPr>
              <w:t>政府组织的招聘</w:t>
            </w:r>
          </w:p>
        </w:tc>
        <w:tc>
          <w:tcPr>
            <w:tcW w:w="1340" w:type="dxa"/>
            <w:gridSpan w:val="2"/>
            <w:tcBorders>
              <w:top w:val="single" w:color="auto" w:sz="12" w:space="0"/>
              <w:left w:val="nil"/>
              <w:bottom w:val="nil"/>
              <w:right w:val="nil"/>
            </w:tcBorders>
            <w:vAlign w:val="center"/>
          </w:tcPr>
          <w:p w14:paraId="6A078574">
            <w:pPr>
              <w:jc w:val="center"/>
              <w:rPr>
                <w:rFonts w:hint="eastAsia"/>
              </w:rPr>
            </w:pPr>
            <w:r>
              <w:rPr>
                <w:rFonts w:hint="eastAsia"/>
              </w:rPr>
              <w:t>其他</w:t>
            </w:r>
          </w:p>
        </w:tc>
      </w:tr>
      <w:tr w14:paraId="029E24F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836" w:type="dxa"/>
            <w:tcBorders>
              <w:top w:val="nil"/>
              <w:left w:val="nil"/>
              <w:bottom w:val="single" w:color="auto" w:sz="4" w:space="0"/>
              <w:right w:val="nil"/>
            </w:tcBorders>
            <w:noWrap/>
            <w:vAlign w:val="center"/>
          </w:tcPr>
          <w:p w14:paraId="7B4A3C5E">
            <w:pPr>
              <w:jc w:val="center"/>
              <w:rPr>
                <w:rFonts w:hint="eastAsia"/>
              </w:rPr>
            </w:pPr>
          </w:p>
        </w:tc>
        <w:tc>
          <w:tcPr>
            <w:tcW w:w="548" w:type="dxa"/>
            <w:tcBorders>
              <w:top w:val="nil"/>
              <w:left w:val="nil"/>
              <w:bottom w:val="single" w:color="auto" w:sz="4" w:space="0"/>
              <w:right w:val="nil"/>
            </w:tcBorders>
            <w:noWrap/>
            <w:vAlign w:val="center"/>
          </w:tcPr>
          <w:p w14:paraId="69FAE0B3">
            <w:pPr>
              <w:jc w:val="center"/>
              <w:rPr>
                <w:rFonts w:hint="eastAsia"/>
              </w:rPr>
            </w:pPr>
            <w:r>
              <w:rPr>
                <w:rFonts w:hint="eastAsia"/>
              </w:rPr>
              <w:t>否</w:t>
            </w:r>
          </w:p>
        </w:tc>
        <w:tc>
          <w:tcPr>
            <w:tcW w:w="612" w:type="dxa"/>
            <w:tcBorders>
              <w:top w:val="nil"/>
              <w:left w:val="nil"/>
              <w:bottom w:val="single" w:color="auto" w:sz="4" w:space="0"/>
              <w:right w:val="nil"/>
            </w:tcBorders>
            <w:noWrap/>
            <w:vAlign w:val="center"/>
          </w:tcPr>
          <w:p w14:paraId="588B2B49">
            <w:pPr>
              <w:jc w:val="center"/>
              <w:rPr>
                <w:rFonts w:hint="eastAsia"/>
              </w:rPr>
            </w:pPr>
            <w:r>
              <w:rPr>
                <w:rFonts w:hint="eastAsia"/>
              </w:rPr>
              <w:t>是</w:t>
            </w:r>
          </w:p>
        </w:tc>
        <w:tc>
          <w:tcPr>
            <w:tcW w:w="519" w:type="dxa"/>
            <w:tcBorders>
              <w:top w:val="nil"/>
              <w:left w:val="nil"/>
              <w:bottom w:val="single" w:color="auto" w:sz="4" w:space="0"/>
              <w:right w:val="nil"/>
            </w:tcBorders>
            <w:noWrap/>
            <w:vAlign w:val="center"/>
          </w:tcPr>
          <w:p w14:paraId="6E087DD0">
            <w:pPr>
              <w:jc w:val="center"/>
              <w:rPr>
                <w:rFonts w:hint="eastAsia"/>
              </w:rPr>
            </w:pPr>
            <w:r>
              <w:rPr>
                <w:rFonts w:hint="eastAsia"/>
              </w:rPr>
              <w:t>否</w:t>
            </w:r>
          </w:p>
        </w:tc>
        <w:tc>
          <w:tcPr>
            <w:tcW w:w="704" w:type="dxa"/>
            <w:tcBorders>
              <w:top w:val="nil"/>
              <w:left w:val="nil"/>
              <w:bottom w:val="single" w:color="auto" w:sz="4" w:space="0"/>
              <w:right w:val="nil"/>
            </w:tcBorders>
            <w:noWrap/>
            <w:vAlign w:val="center"/>
          </w:tcPr>
          <w:p w14:paraId="56CF7CC9">
            <w:pPr>
              <w:jc w:val="center"/>
              <w:rPr>
                <w:rFonts w:hint="eastAsia"/>
              </w:rPr>
            </w:pPr>
            <w:r>
              <w:rPr>
                <w:rFonts w:hint="eastAsia"/>
              </w:rPr>
              <w:t>是</w:t>
            </w:r>
          </w:p>
        </w:tc>
        <w:tc>
          <w:tcPr>
            <w:tcW w:w="728" w:type="dxa"/>
            <w:tcBorders>
              <w:top w:val="nil"/>
              <w:left w:val="nil"/>
              <w:bottom w:val="single" w:color="auto" w:sz="4" w:space="0"/>
              <w:right w:val="nil"/>
            </w:tcBorders>
            <w:noWrap/>
            <w:vAlign w:val="center"/>
          </w:tcPr>
          <w:p w14:paraId="70F31E55">
            <w:pPr>
              <w:jc w:val="center"/>
              <w:rPr>
                <w:rFonts w:hint="eastAsia"/>
              </w:rPr>
            </w:pPr>
            <w:r>
              <w:rPr>
                <w:rFonts w:hint="eastAsia"/>
              </w:rPr>
              <w:t>否</w:t>
            </w:r>
          </w:p>
        </w:tc>
        <w:tc>
          <w:tcPr>
            <w:tcW w:w="716" w:type="dxa"/>
            <w:tcBorders>
              <w:top w:val="nil"/>
              <w:left w:val="nil"/>
              <w:bottom w:val="single" w:color="auto" w:sz="4" w:space="0"/>
              <w:right w:val="nil"/>
            </w:tcBorders>
            <w:noWrap/>
            <w:vAlign w:val="center"/>
          </w:tcPr>
          <w:p w14:paraId="39DF91A0">
            <w:pPr>
              <w:jc w:val="center"/>
              <w:rPr>
                <w:rFonts w:hint="eastAsia"/>
              </w:rPr>
            </w:pPr>
            <w:r>
              <w:rPr>
                <w:rFonts w:hint="eastAsia"/>
              </w:rPr>
              <w:t>是</w:t>
            </w:r>
          </w:p>
        </w:tc>
        <w:tc>
          <w:tcPr>
            <w:tcW w:w="728" w:type="dxa"/>
            <w:tcBorders>
              <w:top w:val="nil"/>
              <w:left w:val="nil"/>
              <w:bottom w:val="single" w:color="auto" w:sz="4" w:space="0"/>
              <w:right w:val="nil"/>
            </w:tcBorders>
            <w:noWrap/>
            <w:vAlign w:val="center"/>
          </w:tcPr>
          <w:p w14:paraId="50E26C95">
            <w:pPr>
              <w:jc w:val="center"/>
              <w:rPr>
                <w:rFonts w:hint="eastAsia"/>
              </w:rPr>
            </w:pPr>
            <w:r>
              <w:rPr>
                <w:rFonts w:hint="eastAsia"/>
              </w:rPr>
              <w:t>否</w:t>
            </w:r>
          </w:p>
        </w:tc>
        <w:tc>
          <w:tcPr>
            <w:tcW w:w="612" w:type="dxa"/>
            <w:tcBorders>
              <w:top w:val="nil"/>
              <w:left w:val="nil"/>
              <w:bottom w:val="single" w:color="auto" w:sz="4" w:space="0"/>
              <w:right w:val="nil"/>
            </w:tcBorders>
            <w:noWrap/>
            <w:vAlign w:val="center"/>
          </w:tcPr>
          <w:p w14:paraId="196C7895">
            <w:pPr>
              <w:jc w:val="center"/>
              <w:rPr>
                <w:rFonts w:hint="eastAsia"/>
              </w:rPr>
            </w:pPr>
            <w:r>
              <w:rPr>
                <w:rFonts w:hint="eastAsia"/>
              </w:rPr>
              <w:t>是</w:t>
            </w:r>
          </w:p>
        </w:tc>
        <w:tc>
          <w:tcPr>
            <w:tcW w:w="670" w:type="dxa"/>
            <w:tcBorders>
              <w:top w:val="nil"/>
              <w:left w:val="nil"/>
              <w:bottom w:val="single" w:color="auto" w:sz="4" w:space="0"/>
              <w:right w:val="nil"/>
            </w:tcBorders>
            <w:vAlign w:val="center"/>
          </w:tcPr>
          <w:p w14:paraId="715AA78B">
            <w:pPr>
              <w:jc w:val="center"/>
              <w:rPr>
                <w:rFonts w:hint="eastAsia"/>
              </w:rPr>
            </w:pPr>
            <w:r>
              <w:rPr>
                <w:rFonts w:hint="eastAsia"/>
              </w:rPr>
              <w:t>否</w:t>
            </w:r>
          </w:p>
        </w:tc>
        <w:tc>
          <w:tcPr>
            <w:tcW w:w="670" w:type="dxa"/>
            <w:tcBorders>
              <w:top w:val="nil"/>
              <w:left w:val="nil"/>
              <w:bottom w:val="single" w:color="auto" w:sz="4" w:space="0"/>
              <w:right w:val="nil"/>
            </w:tcBorders>
            <w:vAlign w:val="center"/>
          </w:tcPr>
          <w:p w14:paraId="3DDA8146">
            <w:pPr>
              <w:jc w:val="center"/>
              <w:rPr>
                <w:rFonts w:hint="eastAsia"/>
              </w:rPr>
            </w:pPr>
            <w:r>
              <w:rPr>
                <w:rFonts w:hint="eastAsia"/>
              </w:rPr>
              <w:t>是</w:t>
            </w:r>
          </w:p>
        </w:tc>
      </w:tr>
      <w:tr w14:paraId="1AFB1A8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836" w:type="dxa"/>
            <w:tcBorders>
              <w:top w:val="single" w:color="auto" w:sz="4" w:space="0"/>
              <w:left w:val="nil"/>
              <w:bottom w:val="single" w:color="auto" w:sz="12" w:space="0"/>
              <w:right w:val="nil"/>
            </w:tcBorders>
            <w:noWrap/>
            <w:vAlign w:val="center"/>
          </w:tcPr>
          <w:p w14:paraId="07FDA720">
            <w:pPr>
              <w:jc w:val="center"/>
              <w:rPr>
                <w:rFonts w:hint="eastAsia"/>
              </w:rPr>
            </w:pPr>
            <w:r>
              <w:rPr>
                <w:rFonts w:hint="eastAsia"/>
              </w:rPr>
              <w:t>您找工作的途径主要是</w:t>
            </w:r>
          </w:p>
        </w:tc>
        <w:tc>
          <w:tcPr>
            <w:tcW w:w="548" w:type="dxa"/>
            <w:tcBorders>
              <w:top w:val="single" w:color="auto" w:sz="4" w:space="0"/>
              <w:left w:val="nil"/>
              <w:bottom w:val="single" w:color="auto" w:sz="12" w:space="0"/>
              <w:right w:val="nil"/>
            </w:tcBorders>
            <w:noWrap/>
            <w:vAlign w:val="center"/>
          </w:tcPr>
          <w:p w14:paraId="2901265C">
            <w:pPr>
              <w:jc w:val="center"/>
              <w:rPr>
                <w:rFonts w:hint="eastAsia"/>
              </w:rPr>
            </w:pPr>
            <w:r>
              <w:rPr>
                <w:rFonts w:hint="eastAsia"/>
              </w:rPr>
              <w:t>0</w:t>
            </w:r>
          </w:p>
        </w:tc>
        <w:tc>
          <w:tcPr>
            <w:tcW w:w="612" w:type="dxa"/>
            <w:tcBorders>
              <w:top w:val="single" w:color="auto" w:sz="4" w:space="0"/>
              <w:left w:val="nil"/>
              <w:bottom w:val="single" w:color="auto" w:sz="12" w:space="0"/>
              <w:right w:val="nil"/>
            </w:tcBorders>
            <w:noWrap/>
            <w:vAlign w:val="center"/>
          </w:tcPr>
          <w:p w14:paraId="2C295694">
            <w:pPr>
              <w:jc w:val="center"/>
              <w:rPr>
                <w:rFonts w:hint="eastAsia"/>
              </w:rPr>
            </w:pPr>
            <w:r>
              <w:rPr>
                <w:rFonts w:hint="eastAsia"/>
              </w:rPr>
              <w:t>1</w:t>
            </w:r>
          </w:p>
        </w:tc>
        <w:tc>
          <w:tcPr>
            <w:tcW w:w="519" w:type="dxa"/>
            <w:tcBorders>
              <w:top w:val="single" w:color="auto" w:sz="4" w:space="0"/>
              <w:left w:val="nil"/>
              <w:bottom w:val="single" w:color="auto" w:sz="12" w:space="0"/>
              <w:right w:val="nil"/>
            </w:tcBorders>
            <w:noWrap/>
            <w:vAlign w:val="center"/>
          </w:tcPr>
          <w:p w14:paraId="48EB3B14">
            <w:pPr>
              <w:jc w:val="center"/>
              <w:rPr>
                <w:rFonts w:hint="eastAsia"/>
              </w:rPr>
            </w:pPr>
            <w:r>
              <w:rPr>
                <w:rFonts w:hint="eastAsia"/>
              </w:rPr>
              <w:t>0</w:t>
            </w:r>
          </w:p>
        </w:tc>
        <w:tc>
          <w:tcPr>
            <w:tcW w:w="704" w:type="dxa"/>
            <w:tcBorders>
              <w:top w:val="single" w:color="auto" w:sz="4" w:space="0"/>
              <w:left w:val="nil"/>
              <w:bottom w:val="single" w:color="auto" w:sz="12" w:space="0"/>
              <w:right w:val="nil"/>
            </w:tcBorders>
            <w:noWrap/>
            <w:vAlign w:val="center"/>
          </w:tcPr>
          <w:p w14:paraId="03463F28">
            <w:pPr>
              <w:jc w:val="center"/>
              <w:rPr>
                <w:rFonts w:hint="eastAsia"/>
              </w:rPr>
            </w:pPr>
            <w:r>
              <w:rPr>
                <w:rFonts w:hint="eastAsia"/>
              </w:rPr>
              <w:t>1</w:t>
            </w:r>
          </w:p>
        </w:tc>
        <w:tc>
          <w:tcPr>
            <w:tcW w:w="728" w:type="dxa"/>
            <w:tcBorders>
              <w:top w:val="single" w:color="auto" w:sz="4" w:space="0"/>
              <w:left w:val="nil"/>
              <w:bottom w:val="single" w:color="auto" w:sz="12" w:space="0"/>
              <w:right w:val="nil"/>
            </w:tcBorders>
            <w:noWrap/>
            <w:vAlign w:val="center"/>
          </w:tcPr>
          <w:p w14:paraId="38F184E6">
            <w:pPr>
              <w:jc w:val="center"/>
              <w:rPr>
                <w:rFonts w:hint="eastAsia"/>
              </w:rPr>
            </w:pPr>
            <w:r>
              <w:rPr>
                <w:rFonts w:hint="eastAsia"/>
              </w:rPr>
              <w:t>0</w:t>
            </w:r>
          </w:p>
        </w:tc>
        <w:tc>
          <w:tcPr>
            <w:tcW w:w="716" w:type="dxa"/>
            <w:tcBorders>
              <w:top w:val="single" w:color="auto" w:sz="4" w:space="0"/>
              <w:left w:val="nil"/>
              <w:bottom w:val="single" w:color="auto" w:sz="12" w:space="0"/>
              <w:right w:val="nil"/>
            </w:tcBorders>
            <w:noWrap/>
            <w:vAlign w:val="center"/>
          </w:tcPr>
          <w:p w14:paraId="24843B35">
            <w:pPr>
              <w:jc w:val="center"/>
              <w:rPr>
                <w:rFonts w:hint="eastAsia"/>
              </w:rPr>
            </w:pPr>
            <w:r>
              <w:rPr>
                <w:rFonts w:hint="eastAsia"/>
              </w:rPr>
              <w:t>1</w:t>
            </w:r>
          </w:p>
        </w:tc>
        <w:tc>
          <w:tcPr>
            <w:tcW w:w="728" w:type="dxa"/>
            <w:tcBorders>
              <w:top w:val="single" w:color="auto" w:sz="4" w:space="0"/>
              <w:left w:val="nil"/>
              <w:bottom w:val="single" w:color="auto" w:sz="12" w:space="0"/>
              <w:right w:val="nil"/>
            </w:tcBorders>
            <w:noWrap/>
            <w:vAlign w:val="center"/>
          </w:tcPr>
          <w:p w14:paraId="7FE02DF3">
            <w:pPr>
              <w:jc w:val="center"/>
              <w:rPr>
                <w:rFonts w:hint="eastAsia"/>
              </w:rPr>
            </w:pPr>
            <w:r>
              <w:rPr>
                <w:rFonts w:hint="eastAsia"/>
              </w:rPr>
              <w:t>0</w:t>
            </w:r>
          </w:p>
        </w:tc>
        <w:tc>
          <w:tcPr>
            <w:tcW w:w="612" w:type="dxa"/>
            <w:tcBorders>
              <w:top w:val="single" w:color="auto" w:sz="4" w:space="0"/>
              <w:left w:val="nil"/>
              <w:bottom w:val="single" w:color="auto" w:sz="12" w:space="0"/>
              <w:right w:val="nil"/>
            </w:tcBorders>
            <w:noWrap/>
            <w:vAlign w:val="center"/>
          </w:tcPr>
          <w:p w14:paraId="564FD157">
            <w:pPr>
              <w:keepNext/>
              <w:jc w:val="center"/>
              <w:rPr>
                <w:rFonts w:hint="eastAsia"/>
              </w:rPr>
            </w:pPr>
            <w:r>
              <w:rPr>
                <w:rFonts w:hint="eastAsia"/>
              </w:rPr>
              <w:t>1</w:t>
            </w:r>
          </w:p>
        </w:tc>
        <w:tc>
          <w:tcPr>
            <w:tcW w:w="670" w:type="dxa"/>
            <w:tcBorders>
              <w:top w:val="single" w:color="auto" w:sz="4" w:space="0"/>
              <w:left w:val="nil"/>
              <w:bottom w:val="single" w:color="auto" w:sz="12" w:space="0"/>
              <w:right w:val="nil"/>
            </w:tcBorders>
            <w:vAlign w:val="center"/>
          </w:tcPr>
          <w:p w14:paraId="4F1EDF6E">
            <w:pPr>
              <w:keepNext/>
              <w:jc w:val="center"/>
              <w:rPr>
                <w:rFonts w:hint="eastAsia"/>
              </w:rPr>
            </w:pPr>
            <w:r>
              <w:rPr>
                <w:rFonts w:hint="eastAsia"/>
              </w:rPr>
              <w:t>0</w:t>
            </w:r>
          </w:p>
        </w:tc>
        <w:tc>
          <w:tcPr>
            <w:tcW w:w="670" w:type="dxa"/>
            <w:tcBorders>
              <w:top w:val="single" w:color="auto" w:sz="4" w:space="0"/>
              <w:left w:val="nil"/>
              <w:bottom w:val="single" w:color="auto" w:sz="12" w:space="0"/>
              <w:right w:val="nil"/>
            </w:tcBorders>
            <w:vAlign w:val="center"/>
          </w:tcPr>
          <w:p w14:paraId="6E6E5D38">
            <w:pPr>
              <w:keepNext/>
              <w:jc w:val="center"/>
              <w:rPr>
                <w:rFonts w:hint="eastAsia"/>
              </w:rPr>
            </w:pPr>
            <w:r>
              <w:rPr>
                <w:rFonts w:hint="eastAsia"/>
              </w:rPr>
              <w:t>1</w:t>
            </w:r>
          </w:p>
        </w:tc>
      </w:tr>
    </w:tbl>
    <w:p w14:paraId="2E350675">
      <w:pPr>
        <w:pStyle w:val="11"/>
        <w:rPr>
          <w:rFonts w:hint="eastAsia"/>
        </w:rPr>
      </w:pPr>
    </w:p>
    <w:tbl>
      <w:tblPr>
        <w:tblStyle w:val="17"/>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706"/>
        <w:gridCol w:w="1656"/>
        <w:gridCol w:w="1656"/>
        <w:gridCol w:w="2286"/>
      </w:tblGrid>
      <w:tr w14:paraId="46E7D697">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276" w:hRule="atLeast"/>
          <w:jc w:val="center"/>
        </w:trPr>
        <w:tc>
          <w:tcPr>
            <w:tcW w:w="2706" w:type="dxa"/>
            <w:tcBorders>
              <w:top w:val="single" w:color="auto" w:sz="12" w:space="0"/>
              <w:left w:val="nil"/>
              <w:bottom w:val="single" w:color="auto" w:sz="4" w:space="0"/>
              <w:right w:val="nil"/>
            </w:tcBorders>
            <w:noWrap/>
            <w:vAlign w:val="center"/>
          </w:tcPr>
          <w:p w14:paraId="43457B70">
            <w:pPr>
              <w:rPr>
                <w:rFonts w:hint="eastAsia"/>
              </w:rPr>
            </w:pPr>
          </w:p>
        </w:tc>
        <w:tc>
          <w:tcPr>
            <w:tcW w:w="1656" w:type="dxa"/>
            <w:tcBorders>
              <w:top w:val="single" w:color="auto" w:sz="12" w:space="0"/>
              <w:left w:val="nil"/>
              <w:bottom w:val="single" w:color="auto" w:sz="4" w:space="0"/>
              <w:right w:val="nil"/>
            </w:tcBorders>
            <w:noWrap/>
            <w:vAlign w:val="center"/>
          </w:tcPr>
          <w:p w14:paraId="5B9D55B9">
            <w:pPr>
              <w:jc w:val="center"/>
              <w:rPr>
                <w:rFonts w:hint="eastAsia"/>
              </w:rPr>
            </w:pPr>
            <w:r>
              <w:rPr>
                <w:rFonts w:hint="eastAsia"/>
              </w:rPr>
              <w:t>本省中小城市</w:t>
            </w:r>
          </w:p>
        </w:tc>
        <w:tc>
          <w:tcPr>
            <w:tcW w:w="1656" w:type="dxa"/>
            <w:tcBorders>
              <w:top w:val="single" w:color="auto" w:sz="12" w:space="0"/>
              <w:left w:val="nil"/>
              <w:bottom w:val="single" w:color="auto" w:sz="4" w:space="0"/>
              <w:right w:val="nil"/>
            </w:tcBorders>
            <w:noWrap/>
            <w:vAlign w:val="center"/>
          </w:tcPr>
          <w:p w14:paraId="3DEE7279">
            <w:pPr>
              <w:jc w:val="center"/>
              <w:rPr>
                <w:rFonts w:hint="eastAsia"/>
              </w:rPr>
            </w:pPr>
            <w:r>
              <w:rPr>
                <w:rFonts w:hint="eastAsia"/>
              </w:rPr>
              <w:t>本省大中城市</w:t>
            </w:r>
          </w:p>
        </w:tc>
        <w:tc>
          <w:tcPr>
            <w:tcW w:w="2286" w:type="dxa"/>
            <w:tcBorders>
              <w:top w:val="single" w:color="auto" w:sz="12" w:space="0"/>
              <w:left w:val="nil"/>
              <w:bottom w:val="single" w:color="auto" w:sz="4" w:space="0"/>
              <w:right w:val="nil"/>
            </w:tcBorders>
            <w:noWrap/>
            <w:vAlign w:val="center"/>
          </w:tcPr>
          <w:p w14:paraId="7FAA64BE">
            <w:pPr>
              <w:jc w:val="center"/>
              <w:rPr>
                <w:rFonts w:hint="eastAsia"/>
              </w:rPr>
            </w:pPr>
            <w:r>
              <w:rPr>
                <w:rFonts w:hint="eastAsia"/>
              </w:rPr>
              <w:t>北广上深等一线城市</w:t>
            </w:r>
          </w:p>
        </w:tc>
      </w:tr>
      <w:tr w14:paraId="4E063701">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jc w:val="center"/>
        </w:trPr>
        <w:tc>
          <w:tcPr>
            <w:tcW w:w="2706" w:type="dxa"/>
            <w:tcBorders>
              <w:top w:val="single" w:color="auto" w:sz="4" w:space="0"/>
              <w:left w:val="nil"/>
              <w:bottom w:val="single" w:color="auto" w:sz="12" w:space="0"/>
              <w:right w:val="nil"/>
            </w:tcBorders>
            <w:noWrap/>
            <w:vAlign w:val="center"/>
          </w:tcPr>
          <w:p w14:paraId="47204B94">
            <w:pPr>
              <w:jc w:val="center"/>
              <w:rPr>
                <w:rFonts w:hint="eastAsia"/>
              </w:rPr>
            </w:pPr>
            <w:r>
              <w:rPr>
                <w:rFonts w:hint="eastAsia"/>
              </w:rPr>
              <w:t>您从业的地点主要选择在</w:t>
            </w:r>
          </w:p>
        </w:tc>
        <w:tc>
          <w:tcPr>
            <w:tcW w:w="1656" w:type="dxa"/>
            <w:tcBorders>
              <w:top w:val="single" w:color="auto" w:sz="4" w:space="0"/>
              <w:left w:val="nil"/>
              <w:bottom w:val="single" w:color="auto" w:sz="12" w:space="0"/>
              <w:right w:val="nil"/>
            </w:tcBorders>
            <w:noWrap/>
            <w:vAlign w:val="center"/>
          </w:tcPr>
          <w:p w14:paraId="3D0035BF">
            <w:pPr>
              <w:jc w:val="center"/>
              <w:rPr>
                <w:rFonts w:hint="eastAsia"/>
              </w:rPr>
            </w:pPr>
            <w:r>
              <w:rPr>
                <w:rFonts w:hint="eastAsia"/>
              </w:rPr>
              <w:t>1</w:t>
            </w:r>
          </w:p>
        </w:tc>
        <w:tc>
          <w:tcPr>
            <w:tcW w:w="1656" w:type="dxa"/>
            <w:tcBorders>
              <w:top w:val="single" w:color="auto" w:sz="4" w:space="0"/>
              <w:left w:val="nil"/>
              <w:bottom w:val="single" w:color="auto" w:sz="12" w:space="0"/>
              <w:right w:val="nil"/>
            </w:tcBorders>
            <w:noWrap/>
            <w:vAlign w:val="center"/>
          </w:tcPr>
          <w:p w14:paraId="4C1AB714">
            <w:pPr>
              <w:jc w:val="center"/>
              <w:rPr>
                <w:rFonts w:hint="eastAsia"/>
              </w:rPr>
            </w:pPr>
            <w:r>
              <w:rPr>
                <w:rFonts w:hint="eastAsia"/>
              </w:rPr>
              <w:t>2</w:t>
            </w:r>
          </w:p>
        </w:tc>
        <w:tc>
          <w:tcPr>
            <w:tcW w:w="2286" w:type="dxa"/>
            <w:tcBorders>
              <w:top w:val="single" w:color="auto" w:sz="4" w:space="0"/>
              <w:left w:val="nil"/>
              <w:bottom w:val="single" w:color="auto" w:sz="12" w:space="0"/>
              <w:right w:val="nil"/>
            </w:tcBorders>
            <w:noWrap/>
            <w:vAlign w:val="center"/>
          </w:tcPr>
          <w:p w14:paraId="37EE5A2D">
            <w:pPr>
              <w:jc w:val="center"/>
              <w:rPr>
                <w:rFonts w:hint="eastAsia"/>
              </w:rPr>
            </w:pPr>
            <w:r>
              <w:rPr>
                <w:rFonts w:hint="eastAsia"/>
              </w:rPr>
              <w:t>3</w:t>
            </w:r>
          </w:p>
        </w:tc>
      </w:tr>
    </w:tbl>
    <w:p w14:paraId="5F790637">
      <w:pPr>
        <w:rPr>
          <w:rFonts w:hint="eastAsia"/>
        </w:rPr>
      </w:pPr>
    </w:p>
    <w:tbl>
      <w:tblPr>
        <w:tblStyle w:val="17"/>
        <w:tblW w:w="87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
        <w:gridCol w:w="521"/>
        <w:gridCol w:w="521"/>
        <w:gridCol w:w="521"/>
        <w:gridCol w:w="522"/>
        <w:gridCol w:w="522"/>
        <w:gridCol w:w="522"/>
        <w:gridCol w:w="522"/>
        <w:gridCol w:w="522"/>
        <w:gridCol w:w="522"/>
        <w:gridCol w:w="522"/>
        <w:gridCol w:w="522"/>
        <w:gridCol w:w="426"/>
        <w:gridCol w:w="522"/>
        <w:gridCol w:w="502"/>
        <w:gridCol w:w="522"/>
        <w:gridCol w:w="426"/>
      </w:tblGrid>
      <w:tr w14:paraId="37B1A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644" w:type="dxa"/>
            <w:tcBorders>
              <w:top w:val="single" w:color="auto" w:sz="12" w:space="0"/>
              <w:left w:val="nil"/>
              <w:bottom w:val="nil"/>
              <w:right w:val="nil"/>
            </w:tcBorders>
            <w:noWrap/>
            <w:vAlign w:val="center"/>
          </w:tcPr>
          <w:p w14:paraId="40F0588D">
            <w:pPr>
              <w:rPr>
                <w:rFonts w:hint="eastAsia"/>
              </w:rPr>
            </w:pPr>
          </w:p>
        </w:tc>
        <w:tc>
          <w:tcPr>
            <w:tcW w:w="1042" w:type="dxa"/>
            <w:gridSpan w:val="2"/>
            <w:tcBorders>
              <w:top w:val="single" w:color="auto" w:sz="12" w:space="0"/>
              <w:left w:val="nil"/>
              <w:bottom w:val="nil"/>
              <w:right w:val="nil"/>
            </w:tcBorders>
            <w:noWrap/>
            <w:vAlign w:val="center"/>
          </w:tcPr>
          <w:p w14:paraId="5F81FAA1">
            <w:pPr>
              <w:jc w:val="center"/>
              <w:rPr>
                <w:rFonts w:hint="eastAsia"/>
              </w:rPr>
            </w:pPr>
            <w:r>
              <w:rPr>
                <w:rFonts w:hint="eastAsia"/>
              </w:rPr>
              <w:t>工资高</w:t>
            </w:r>
          </w:p>
        </w:tc>
        <w:tc>
          <w:tcPr>
            <w:tcW w:w="1043" w:type="dxa"/>
            <w:gridSpan w:val="2"/>
            <w:tcBorders>
              <w:top w:val="single" w:color="auto" w:sz="12" w:space="0"/>
              <w:left w:val="nil"/>
              <w:bottom w:val="nil"/>
              <w:right w:val="nil"/>
            </w:tcBorders>
            <w:noWrap/>
            <w:vAlign w:val="center"/>
          </w:tcPr>
          <w:p w14:paraId="1878D16D">
            <w:pPr>
              <w:jc w:val="center"/>
              <w:rPr>
                <w:rFonts w:hint="eastAsia"/>
              </w:rPr>
            </w:pPr>
            <w:r>
              <w:rPr>
                <w:rFonts w:hint="eastAsia"/>
              </w:rPr>
              <w:t>懂这方面的技能</w:t>
            </w:r>
          </w:p>
        </w:tc>
        <w:tc>
          <w:tcPr>
            <w:tcW w:w="1044" w:type="dxa"/>
            <w:gridSpan w:val="2"/>
            <w:tcBorders>
              <w:top w:val="single" w:color="auto" w:sz="12" w:space="0"/>
              <w:left w:val="nil"/>
              <w:bottom w:val="nil"/>
              <w:right w:val="nil"/>
            </w:tcBorders>
            <w:noWrap/>
            <w:vAlign w:val="center"/>
          </w:tcPr>
          <w:p w14:paraId="6E06FB64">
            <w:pPr>
              <w:jc w:val="center"/>
              <w:rPr>
                <w:rFonts w:hint="eastAsia"/>
              </w:rPr>
            </w:pPr>
            <w:r>
              <w:rPr>
                <w:rFonts w:hint="eastAsia"/>
              </w:rPr>
              <w:t>文化程度和技术要求低</w:t>
            </w:r>
          </w:p>
        </w:tc>
        <w:tc>
          <w:tcPr>
            <w:tcW w:w="1044" w:type="dxa"/>
            <w:gridSpan w:val="2"/>
            <w:tcBorders>
              <w:top w:val="single" w:color="auto" w:sz="12" w:space="0"/>
              <w:left w:val="nil"/>
              <w:bottom w:val="nil"/>
              <w:right w:val="nil"/>
            </w:tcBorders>
            <w:noWrap/>
            <w:vAlign w:val="center"/>
          </w:tcPr>
          <w:p w14:paraId="1CE71F65">
            <w:pPr>
              <w:jc w:val="center"/>
              <w:rPr>
                <w:rFonts w:hint="eastAsia"/>
              </w:rPr>
            </w:pPr>
            <w:r>
              <w:rPr>
                <w:rFonts w:hint="eastAsia"/>
              </w:rPr>
              <w:t>工作轻松</w:t>
            </w:r>
          </w:p>
        </w:tc>
        <w:tc>
          <w:tcPr>
            <w:tcW w:w="1044" w:type="dxa"/>
            <w:gridSpan w:val="2"/>
            <w:tcBorders>
              <w:top w:val="single" w:color="auto" w:sz="12" w:space="0"/>
              <w:left w:val="nil"/>
              <w:bottom w:val="nil"/>
              <w:right w:val="nil"/>
            </w:tcBorders>
            <w:noWrap/>
            <w:vAlign w:val="center"/>
          </w:tcPr>
          <w:p w14:paraId="69AC271A">
            <w:pPr>
              <w:jc w:val="center"/>
              <w:rPr>
                <w:rFonts w:hint="eastAsia"/>
              </w:rPr>
            </w:pPr>
            <w:r>
              <w:rPr>
                <w:rFonts w:hint="eastAsia"/>
              </w:rPr>
              <w:t>有利于自身知识结构、能力发展</w:t>
            </w:r>
          </w:p>
        </w:tc>
        <w:tc>
          <w:tcPr>
            <w:tcW w:w="942" w:type="dxa"/>
            <w:gridSpan w:val="2"/>
            <w:tcBorders>
              <w:top w:val="single" w:color="auto" w:sz="12" w:space="0"/>
              <w:left w:val="nil"/>
              <w:bottom w:val="nil"/>
              <w:right w:val="nil"/>
            </w:tcBorders>
            <w:noWrap/>
            <w:vAlign w:val="center"/>
          </w:tcPr>
          <w:p w14:paraId="0C65003E">
            <w:pPr>
              <w:jc w:val="center"/>
              <w:rPr>
                <w:rFonts w:hint="eastAsia"/>
              </w:rPr>
            </w:pPr>
            <w:r>
              <w:rPr>
                <w:rFonts w:hint="eastAsia"/>
              </w:rPr>
              <w:t>有益身心健康</w:t>
            </w:r>
          </w:p>
        </w:tc>
        <w:tc>
          <w:tcPr>
            <w:tcW w:w="1024" w:type="dxa"/>
            <w:gridSpan w:val="2"/>
            <w:tcBorders>
              <w:top w:val="single" w:color="auto" w:sz="12" w:space="0"/>
              <w:left w:val="nil"/>
              <w:bottom w:val="nil"/>
              <w:right w:val="nil"/>
            </w:tcBorders>
            <w:noWrap/>
            <w:vAlign w:val="center"/>
          </w:tcPr>
          <w:p w14:paraId="19C6FE4D">
            <w:pPr>
              <w:jc w:val="center"/>
              <w:rPr>
                <w:rFonts w:hint="eastAsia"/>
              </w:rPr>
            </w:pPr>
            <w:r>
              <w:rPr>
                <w:rFonts w:hint="eastAsia"/>
              </w:rPr>
              <w:t>培训、学习机会</w:t>
            </w:r>
          </w:p>
        </w:tc>
        <w:tc>
          <w:tcPr>
            <w:tcW w:w="931" w:type="dxa"/>
            <w:gridSpan w:val="2"/>
            <w:tcBorders>
              <w:top w:val="single" w:color="auto" w:sz="12" w:space="0"/>
              <w:left w:val="nil"/>
              <w:bottom w:val="nil"/>
              <w:right w:val="nil"/>
            </w:tcBorders>
            <w:noWrap/>
            <w:vAlign w:val="center"/>
          </w:tcPr>
          <w:p w14:paraId="02169729">
            <w:pPr>
              <w:jc w:val="center"/>
              <w:rPr>
                <w:rFonts w:hint="eastAsia"/>
              </w:rPr>
            </w:pPr>
            <w:r>
              <w:rPr>
                <w:rFonts w:hint="eastAsia"/>
              </w:rPr>
              <w:t>其他</w:t>
            </w:r>
          </w:p>
        </w:tc>
      </w:tr>
      <w:tr w14:paraId="53ED2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644" w:type="dxa"/>
            <w:tcBorders>
              <w:top w:val="nil"/>
              <w:left w:val="nil"/>
              <w:bottom w:val="single" w:color="auto" w:sz="4" w:space="0"/>
              <w:right w:val="nil"/>
            </w:tcBorders>
            <w:noWrap/>
            <w:vAlign w:val="center"/>
          </w:tcPr>
          <w:p w14:paraId="34B1726A">
            <w:pPr>
              <w:jc w:val="center"/>
              <w:rPr>
                <w:rFonts w:hint="eastAsia"/>
              </w:rPr>
            </w:pPr>
          </w:p>
        </w:tc>
        <w:tc>
          <w:tcPr>
            <w:tcW w:w="521" w:type="dxa"/>
            <w:tcBorders>
              <w:top w:val="nil"/>
              <w:left w:val="nil"/>
              <w:bottom w:val="single" w:color="auto" w:sz="4" w:space="0"/>
              <w:right w:val="nil"/>
            </w:tcBorders>
            <w:noWrap/>
            <w:vAlign w:val="center"/>
          </w:tcPr>
          <w:p w14:paraId="167F212E">
            <w:pPr>
              <w:jc w:val="center"/>
              <w:rPr>
                <w:rFonts w:hint="eastAsia"/>
              </w:rPr>
            </w:pPr>
            <w:r>
              <w:rPr>
                <w:rFonts w:hint="eastAsia"/>
              </w:rPr>
              <w:t>否</w:t>
            </w:r>
          </w:p>
        </w:tc>
        <w:tc>
          <w:tcPr>
            <w:tcW w:w="521" w:type="dxa"/>
            <w:tcBorders>
              <w:top w:val="nil"/>
              <w:left w:val="nil"/>
              <w:bottom w:val="single" w:color="auto" w:sz="4" w:space="0"/>
              <w:right w:val="nil"/>
            </w:tcBorders>
            <w:vAlign w:val="center"/>
          </w:tcPr>
          <w:p w14:paraId="26289EEE">
            <w:pPr>
              <w:jc w:val="center"/>
              <w:rPr>
                <w:rFonts w:hint="eastAsia"/>
              </w:rPr>
            </w:pPr>
            <w:r>
              <w:rPr>
                <w:rFonts w:hint="eastAsia"/>
              </w:rPr>
              <w:t>是</w:t>
            </w:r>
          </w:p>
        </w:tc>
        <w:tc>
          <w:tcPr>
            <w:tcW w:w="521" w:type="dxa"/>
            <w:tcBorders>
              <w:top w:val="nil"/>
              <w:left w:val="nil"/>
              <w:bottom w:val="single" w:color="auto" w:sz="4" w:space="0"/>
              <w:right w:val="nil"/>
            </w:tcBorders>
            <w:noWrap/>
            <w:vAlign w:val="center"/>
          </w:tcPr>
          <w:p w14:paraId="7F65D34B">
            <w:pPr>
              <w:jc w:val="center"/>
              <w:rPr>
                <w:rFonts w:hint="eastAsia"/>
              </w:rPr>
            </w:pPr>
            <w:r>
              <w:rPr>
                <w:rFonts w:hint="eastAsia"/>
              </w:rPr>
              <w:t>否</w:t>
            </w:r>
          </w:p>
        </w:tc>
        <w:tc>
          <w:tcPr>
            <w:tcW w:w="522" w:type="dxa"/>
            <w:tcBorders>
              <w:top w:val="nil"/>
              <w:left w:val="nil"/>
              <w:bottom w:val="single" w:color="auto" w:sz="4" w:space="0"/>
              <w:right w:val="nil"/>
            </w:tcBorders>
            <w:vAlign w:val="center"/>
          </w:tcPr>
          <w:p w14:paraId="0067E55A">
            <w:pPr>
              <w:jc w:val="center"/>
              <w:rPr>
                <w:rFonts w:hint="eastAsia"/>
              </w:rPr>
            </w:pPr>
            <w:r>
              <w:rPr>
                <w:rFonts w:hint="eastAsia"/>
              </w:rPr>
              <w:t>是</w:t>
            </w:r>
          </w:p>
        </w:tc>
        <w:tc>
          <w:tcPr>
            <w:tcW w:w="522" w:type="dxa"/>
            <w:tcBorders>
              <w:top w:val="nil"/>
              <w:left w:val="nil"/>
              <w:bottom w:val="single" w:color="auto" w:sz="4" w:space="0"/>
              <w:right w:val="nil"/>
            </w:tcBorders>
            <w:noWrap/>
            <w:vAlign w:val="center"/>
          </w:tcPr>
          <w:p w14:paraId="2CD65FF9">
            <w:pPr>
              <w:jc w:val="center"/>
              <w:rPr>
                <w:rFonts w:hint="eastAsia"/>
              </w:rPr>
            </w:pPr>
            <w:r>
              <w:rPr>
                <w:rFonts w:hint="eastAsia"/>
              </w:rPr>
              <w:t>否</w:t>
            </w:r>
          </w:p>
        </w:tc>
        <w:tc>
          <w:tcPr>
            <w:tcW w:w="522" w:type="dxa"/>
            <w:tcBorders>
              <w:top w:val="nil"/>
              <w:left w:val="nil"/>
              <w:bottom w:val="single" w:color="auto" w:sz="4" w:space="0"/>
              <w:right w:val="nil"/>
            </w:tcBorders>
            <w:vAlign w:val="center"/>
          </w:tcPr>
          <w:p w14:paraId="372CA8BA">
            <w:pPr>
              <w:jc w:val="center"/>
              <w:rPr>
                <w:rFonts w:hint="eastAsia"/>
              </w:rPr>
            </w:pPr>
            <w:r>
              <w:rPr>
                <w:rFonts w:hint="eastAsia"/>
              </w:rPr>
              <w:t>是</w:t>
            </w:r>
          </w:p>
        </w:tc>
        <w:tc>
          <w:tcPr>
            <w:tcW w:w="522" w:type="dxa"/>
            <w:tcBorders>
              <w:top w:val="nil"/>
              <w:left w:val="nil"/>
              <w:bottom w:val="single" w:color="auto" w:sz="4" w:space="0"/>
              <w:right w:val="nil"/>
            </w:tcBorders>
            <w:noWrap/>
            <w:vAlign w:val="center"/>
          </w:tcPr>
          <w:p w14:paraId="4751C48E">
            <w:pPr>
              <w:jc w:val="center"/>
              <w:rPr>
                <w:rFonts w:hint="eastAsia"/>
              </w:rPr>
            </w:pPr>
            <w:r>
              <w:rPr>
                <w:rFonts w:hint="eastAsia"/>
              </w:rPr>
              <w:t>否</w:t>
            </w:r>
          </w:p>
        </w:tc>
        <w:tc>
          <w:tcPr>
            <w:tcW w:w="522" w:type="dxa"/>
            <w:tcBorders>
              <w:top w:val="nil"/>
              <w:left w:val="nil"/>
              <w:bottom w:val="single" w:color="auto" w:sz="4" w:space="0"/>
              <w:right w:val="nil"/>
            </w:tcBorders>
            <w:vAlign w:val="center"/>
          </w:tcPr>
          <w:p w14:paraId="26EE6563">
            <w:pPr>
              <w:jc w:val="center"/>
              <w:rPr>
                <w:rFonts w:hint="eastAsia"/>
              </w:rPr>
            </w:pPr>
            <w:r>
              <w:rPr>
                <w:rFonts w:hint="eastAsia"/>
              </w:rPr>
              <w:t>是</w:t>
            </w:r>
          </w:p>
        </w:tc>
        <w:tc>
          <w:tcPr>
            <w:tcW w:w="522" w:type="dxa"/>
            <w:tcBorders>
              <w:top w:val="nil"/>
              <w:left w:val="nil"/>
              <w:bottom w:val="single" w:color="auto" w:sz="4" w:space="0"/>
              <w:right w:val="nil"/>
            </w:tcBorders>
            <w:noWrap/>
            <w:vAlign w:val="center"/>
          </w:tcPr>
          <w:p w14:paraId="22B44CBA">
            <w:pPr>
              <w:jc w:val="center"/>
              <w:rPr>
                <w:rFonts w:hint="eastAsia"/>
              </w:rPr>
            </w:pPr>
            <w:r>
              <w:rPr>
                <w:rFonts w:hint="eastAsia"/>
              </w:rPr>
              <w:t>否</w:t>
            </w:r>
          </w:p>
        </w:tc>
        <w:tc>
          <w:tcPr>
            <w:tcW w:w="522" w:type="dxa"/>
            <w:tcBorders>
              <w:top w:val="nil"/>
              <w:left w:val="nil"/>
              <w:bottom w:val="single" w:color="auto" w:sz="4" w:space="0"/>
              <w:right w:val="nil"/>
            </w:tcBorders>
            <w:vAlign w:val="center"/>
          </w:tcPr>
          <w:p w14:paraId="79F0332A">
            <w:pPr>
              <w:jc w:val="center"/>
              <w:rPr>
                <w:rFonts w:hint="eastAsia"/>
              </w:rPr>
            </w:pPr>
            <w:r>
              <w:rPr>
                <w:rFonts w:hint="eastAsia"/>
              </w:rPr>
              <w:t>是</w:t>
            </w:r>
          </w:p>
        </w:tc>
        <w:tc>
          <w:tcPr>
            <w:tcW w:w="522" w:type="dxa"/>
            <w:tcBorders>
              <w:top w:val="nil"/>
              <w:left w:val="nil"/>
              <w:bottom w:val="single" w:color="auto" w:sz="4" w:space="0"/>
              <w:right w:val="nil"/>
            </w:tcBorders>
            <w:noWrap/>
            <w:vAlign w:val="center"/>
          </w:tcPr>
          <w:p w14:paraId="0EE7C9EC">
            <w:pPr>
              <w:jc w:val="center"/>
              <w:rPr>
                <w:rFonts w:hint="eastAsia"/>
              </w:rPr>
            </w:pPr>
            <w:r>
              <w:rPr>
                <w:rFonts w:hint="eastAsia"/>
              </w:rPr>
              <w:t>否</w:t>
            </w:r>
          </w:p>
        </w:tc>
        <w:tc>
          <w:tcPr>
            <w:tcW w:w="420" w:type="dxa"/>
            <w:tcBorders>
              <w:top w:val="nil"/>
              <w:left w:val="nil"/>
              <w:bottom w:val="single" w:color="auto" w:sz="4" w:space="0"/>
              <w:right w:val="nil"/>
            </w:tcBorders>
            <w:vAlign w:val="center"/>
          </w:tcPr>
          <w:p w14:paraId="6D3A195B">
            <w:pPr>
              <w:jc w:val="center"/>
              <w:rPr>
                <w:rFonts w:hint="eastAsia"/>
              </w:rPr>
            </w:pPr>
            <w:r>
              <w:rPr>
                <w:rFonts w:hint="eastAsia"/>
              </w:rPr>
              <w:t>是</w:t>
            </w:r>
          </w:p>
        </w:tc>
        <w:tc>
          <w:tcPr>
            <w:tcW w:w="522" w:type="dxa"/>
            <w:tcBorders>
              <w:top w:val="nil"/>
              <w:left w:val="nil"/>
              <w:bottom w:val="single" w:color="auto" w:sz="4" w:space="0"/>
              <w:right w:val="nil"/>
            </w:tcBorders>
            <w:noWrap/>
            <w:vAlign w:val="center"/>
          </w:tcPr>
          <w:p w14:paraId="68EBA1DB">
            <w:pPr>
              <w:jc w:val="center"/>
              <w:rPr>
                <w:rFonts w:hint="eastAsia"/>
              </w:rPr>
            </w:pPr>
            <w:r>
              <w:rPr>
                <w:rFonts w:hint="eastAsia"/>
              </w:rPr>
              <w:t>否</w:t>
            </w:r>
          </w:p>
        </w:tc>
        <w:tc>
          <w:tcPr>
            <w:tcW w:w="502" w:type="dxa"/>
            <w:tcBorders>
              <w:top w:val="nil"/>
              <w:left w:val="nil"/>
              <w:bottom w:val="single" w:color="auto" w:sz="4" w:space="0"/>
              <w:right w:val="nil"/>
            </w:tcBorders>
            <w:vAlign w:val="center"/>
          </w:tcPr>
          <w:p w14:paraId="32AD3AAE">
            <w:pPr>
              <w:jc w:val="center"/>
              <w:rPr>
                <w:rFonts w:hint="eastAsia"/>
              </w:rPr>
            </w:pPr>
            <w:r>
              <w:rPr>
                <w:rFonts w:hint="eastAsia"/>
              </w:rPr>
              <w:t>是</w:t>
            </w:r>
          </w:p>
        </w:tc>
        <w:tc>
          <w:tcPr>
            <w:tcW w:w="522" w:type="dxa"/>
            <w:tcBorders>
              <w:top w:val="nil"/>
              <w:left w:val="nil"/>
              <w:bottom w:val="single" w:color="auto" w:sz="4" w:space="0"/>
              <w:right w:val="nil"/>
            </w:tcBorders>
            <w:noWrap/>
            <w:vAlign w:val="center"/>
          </w:tcPr>
          <w:p w14:paraId="3AB1032C">
            <w:pPr>
              <w:jc w:val="center"/>
              <w:rPr>
                <w:rFonts w:hint="eastAsia"/>
              </w:rPr>
            </w:pPr>
            <w:r>
              <w:rPr>
                <w:rFonts w:hint="eastAsia"/>
              </w:rPr>
              <w:t>否</w:t>
            </w:r>
          </w:p>
        </w:tc>
        <w:tc>
          <w:tcPr>
            <w:tcW w:w="409" w:type="dxa"/>
            <w:tcBorders>
              <w:top w:val="nil"/>
              <w:left w:val="nil"/>
              <w:bottom w:val="single" w:color="auto" w:sz="4" w:space="0"/>
              <w:right w:val="nil"/>
            </w:tcBorders>
            <w:noWrap/>
            <w:vAlign w:val="center"/>
          </w:tcPr>
          <w:p w14:paraId="33D38048">
            <w:pPr>
              <w:jc w:val="center"/>
              <w:rPr>
                <w:rFonts w:hint="eastAsia"/>
              </w:rPr>
            </w:pPr>
            <w:r>
              <w:rPr>
                <w:rFonts w:hint="eastAsia"/>
              </w:rPr>
              <w:t>是</w:t>
            </w:r>
          </w:p>
        </w:tc>
      </w:tr>
      <w:tr w14:paraId="5EB69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644" w:type="dxa"/>
            <w:tcBorders>
              <w:top w:val="single" w:color="auto" w:sz="4" w:space="0"/>
              <w:left w:val="nil"/>
              <w:bottom w:val="single" w:color="auto" w:sz="12" w:space="0"/>
              <w:right w:val="nil"/>
            </w:tcBorders>
            <w:noWrap/>
            <w:vAlign w:val="center"/>
          </w:tcPr>
          <w:p w14:paraId="4C009A01">
            <w:pPr>
              <w:jc w:val="center"/>
              <w:rPr>
                <w:rFonts w:hint="eastAsia"/>
              </w:rPr>
            </w:pPr>
            <w:r>
              <w:rPr>
                <w:rFonts w:hint="eastAsia"/>
              </w:rPr>
              <w:t>您从事这些行业的主要原因是</w:t>
            </w:r>
          </w:p>
        </w:tc>
        <w:tc>
          <w:tcPr>
            <w:tcW w:w="521" w:type="dxa"/>
            <w:tcBorders>
              <w:top w:val="single" w:color="auto" w:sz="4" w:space="0"/>
              <w:left w:val="nil"/>
              <w:bottom w:val="single" w:color="auto" w:sz="12" w:space="0"/>
              <w:right w:val="nil"/>
            </w:tcBorders>
            <w:noWrap/>
            <w:vAlign w:val="center"/>
          </w:tcPr>
          <w:p w14:paraId="4E21089B">
            <w:pPr>
              <w:jc w:val="center"/>
              <w:rPr>
                <w:rFonts w:hint="eastAsia"/>
              </w:rPr>
            </w:pPr>
            <w:r>
              <w:rPr>
                <w:rFonts w:hint="eastAsia"/>
              </w:rPr>
              <w:t>0</w:t>
            </w:r>
          </w:p>
        </w:tc>
        <w:tc>
          <w:tcPr>
            <w:tcW w:w="521" w:type="dxa"/>
            <w:tcBorders>
              <w:top w:val="single" w:color="auto" w:sz="4" w:space="0"/>
              <w:left w:val="nil"/>
              <w:bottom w:val="single" w:color="auto" w:sz="12" w:space="0"/>
              <w:right w:val="nil"/>
            </w:tcBorders>
            <w:noWrap/>
            <w:vAlign w:val="center"/>
          </w:tcPr>
          <w:p w14:paraId="6453FFE4">
            <w:pPr>
              <w:jc w:val="center"/>
              <w:rPr>
                <w:rFonts w:hint="eastAsia"/>
              </w:rPr>
            </w:pPr>
            <w:r>
              <w:rPr>
                <w:rFonts w:hint="eastAsia"/>
              </w:rPr>
              <w:t>1</w:t>
            </w:r>
          </w:p>
        </w:tc>
        <w:tc>
          <w:tcPr>
            <w:tcW w:w="521" w:type="dxa"/>
            <w:tcBorders>
              <w:top w:val="single" w:color="auto" w:sz="4" w:space="0"/>
              <w:left w:val="nil"/>
              <w:bottom w:val="single" w:color="auto" w:sz="12" w:space="0"/>
              <w:right w:val="nil"/>
            </w:tcBorders>
            <w:noWrap/>
            <w:vAlign w:val="center"/>
          </w:tcPr>
          <w:p w14:paraId="058CC904">
            <w:pPr>
              <w:jc w:val="center"/>
              <w:rPr>
                <w:rFonts w:hint="eastAsia"/>
              </w:rPr>
            </w:pPr>
            <w:r>
              <w:rPr>
                <w:rFonts w:hint="eastAsia"/>
              </w:rPr>
              <w:t>0</w:t>
            </w:r>
          </w:p>
        </w:tc>
        <w:tc>
          <w:tcPr>
            <w:tcW w:w="522" w:type="dxa"/>
            <w:tcBorders>
              <w:top w:val="single" w:color="auto" w:sz="4" w:space="0"/>
              <w:left w:val="nil"/>
              <w:bottom w:val="single" w:color="auto" w:sz="12" w:space="0"/>
              <w:right w:val="nil"/>
            </w:tcBorders>
            <w:noWrap/>
            <w:vAlign w:val="center"/>
          </w:tcPr>
          <w:p w14:paraId="0508433F">
            <w:pPr>
              <w:jc w:val="center"/>
              <w:rPr>
                <w:rFonts w:hint="eastAsia"/>
              </w:rPr>
            </w:pPr>
            <w:r>
              <w:rPr>
                <w:rFonts w:hint="eastAsia"/>
              </w:rPr>
              <w:t>1</w:t>
            </w:r>
          </w:p>
        </w:tc>
        <w:tc>
          <w:tcPr>
            <w:tcW w:w="522" w:type="dxa"/>
            <w:tcBorders>
              <w:top w:val="single" w:color="auto" w:sz="4" w:space="0"/>
              <w:left w:val="nil"/>
              <w:bottom w:val="single" w:color="auto" w:sz="12" w:space="0"/>
              <w:right w:val="nil"/>
            </w:tcBorders>
            <w:noWrap/>
            <w:vAlign w:val="center"/>
          </w:tcPr>
          <w:p w14:paraId="2908827B">
            <w:pPr>
              <w:jc w:val="center"/>
              <w:rPr>
                <w:rFonts w:hint="eastAsia"/>
              </w:rPr>
            </w:pPr>
            <w:r>
              <w:rPr>
                <w:rFonts w:hint="eastAsia"/>
              </w:rPr>
              <w:t>0</w:t>
            </w:r>
          </w:p>
        </w:tc>
        <w:tc>
          <w:tcPr>
            <w:tcW w:w="522" w:type="dxa"/>
            <w:tcBorders>
              <w:top w:val="single" w:color="auto" w:sz="4" w:space="0"/>
              <w:left w:val="nil"/>
              <w:bottom w:val="single" w:color="auto" w:sz="12" w:space="0"/>
              <w:right w:val="nil"/>
            </w:tcBorders>
            <w:noWrap/>
            <w:vAlign w:val="center"/>
          </w:tcPr>
          <w:p w14:paraId="4682842C">
            <w:pPr>
              <w:jc w:val="center"/>
              <w:rPr>
                <w:rFonts w:hint="eastAsia"/>
              </w:rPr>
            </w:pPr>
            <w:r>
              <w:rPr>
                <w:rFonts w:hint="eastAsia"/>
              </w:rPr>
              <w:t>1</w:t>
            </w:r>
          </w:p>
        </w:tc>
        <w:tc>
          <w:tcPr>
            <w:tcW w:w="522" w:type="dxa"/>
            <w:tcBorders>
              <w:top w:val="single" w:color="auto" w:sz="4" w:space="0"/>
              <w:left w:val="nil"/>
              <w:bottom w:val="single" w:color="auto" w:sz="12" w:space="0"/>
              <w:right w:val="nil"/>
            </w:tcBorders>
            <w:noWrap/>
            <w:vAlign w:val="center"/>
          </w:tcPr>
          <w:p w14:paraId="18155D82">
            <w:pPr>
              <w:jc w:val="center"/>
              <w:rPr>
                <w:rFonts w:hint="eastAsia"/>
              </w:rPr>
            </w:pPr>
            <w:r>
              <w:rPr>
                <w:rFonts w:hint="eastAsia"/>
              </w:rPr>
              <w:t>0</w:t>
            </w:r>
          </w:p>
        </w:tc>
        <w:tc>
          <w:tcPr>
            <w:tcW w:w="522" w:type="dxa"/>
            <w:tcBorders>
              <w:top w:val="single" w:color="auto" w:sz="4" w:space="0"/>
              <w:left w:val="nil"/>
              <w:bottom w:val="single" w:color="auto" w:sz="12" w:space="0"/>
              <w:right w:val="nil"/>
            </w:tcBorders>
            <w:noWrap/>
            <w:vAlign w:val="center"/>
          </w:tcPr>
          <w:p w14:paraId="06B10FAF">
            <w:pPr>
              <w:jc w:val="center"/>
              <w:rPr>
                <w:rFonts w:hint="eastAsia"/>
              </w:rPr>
            </w:pPr>
            <w:r>
              <w:rPr>
                <w:rFonts w:hint="eastAsia"/>
              </w:rPr>
              <w:t>1</w:t>
            </w:r>
          </w:p>
        </w:tc>
        <w:tc>
          <w:tcPr>
            <w:tcW w:w="522" w:type="dxa"/>
            <w:tcBorders>
              <w:top w:val="single" w:color="auto" w:sz="4" w:space="0"/>
              <w:left w:val="nil"/>
              <w:bottom w:val="single" w:color="auto" w:sz="12" w:space="0"/>
              <w:right w:val="nil"/>
            </w:tcBorders>
            <w:noWrap/>
            <w:vAlign w:val="center"/>
          </w:tcPr>
          <w:p w14:paraId="51B35CAD">
            <w:pPr>
              <w:jc w:val="center"/>
              <w:rPr>
                <w:rFonts w:hint="eastAsia"/>
              </w:rPr>
            </w:pPr>
            <w:r>
              <w:rPr>
                <w:rFonts w:hint="eastAsia"/>
              </w:rPr>
              <w:t>0</w:t>
            </w:r>
          </w:p>
        </w:tc>
        <w:tc>
          <w:tcPr>
            <w:tcW w:w="522" w:type="dxa"/>
            <w:tcBorders>
              <w:top w:val="single" w:color="auto" w:sz="4" w:space="0"/>
              <w:left w:val="nil"/>
              <w:bottom w:val="single" w:color="auto" w:sz="12" w:space="0"/>
              <w:right w:val="nil"/>
            </w:tcBorders>
            <w:noWrap/>
            <w:vAlign w:val="center"/>
          </w:tcPr>
          <w:p w14:paraId="68F74A36">
            <w:pPr>
              <w:jc w:val="center"/>
              <w:rPr>
                <w:rFonts w:hint="eastAsia"/>
              </w:rPr>
            </w:pPr>
            <w:r>
              <w:rPr>
                <w:rFonts w:hint="eastAsia"/>
              </w:rPr>
              <w:t>1</w:t>
            </w:r>
          </w:p>
        </w:tc>
        <w:tc>
          <w:tcPr>
            <w:tcW w:w="522" w:type="dxa"/>
            <w:tcBorders>
              <w:top w:val="single" w:color="auto" w:sz="4" w:space="0"/>
              <w:left w:val="nil"/>
              <w:bottom w:val="single" w:color="auto" w:sz="12" w:space="0"/>
              <w:right w:val="nil"/>
            </w:tcBorders>
            <w:noWrap/>
            <w:vAlign w:val="center"/>
          </w:tcPr>
          <w:p w14:paraId="71E6F300">
            <w:pPr>
              <w:jc w:val="center"/>
              <w:rPr>
                <w:rFonts w:hint="eastAsia"/>
              </w:rPr>
            </w:pPr>
            <w:r>
              <w:rPr>
                <w:rFonts w:hint="eastAsia"/>
              </w:rPr>
              <w:t>0</w:t>
            </w:r>
          </w:p>
        </w:tc>
        <w:tc>
          <w:tcPr>
            <w:tcW w:w="420" w:type="dxa"/>
            <w:tcBorders>
              <w:top w:val="single" w:color="auto" w:sz="4" w:space="0"/>
              <w:left w:val="nil"/>
              <w:bottom w:val="single" w:color="auto" w:sz="12" w:space="0"/>
              <w:right w:val="nil"/>
            </w:tcBorders>
            <w:noWrap/>
            <w:vAlign w:val="center"/>
          </w:tcPr>
          <w:p w14:paraId="44052ABB">
            <w:pPr>
              <w:jc w:val="center"/>
              <w:rPr>
                <w:rFonts w:hint="eastAsia"/>
              </w:rPr>
            </w:pPr>
            <w:r>
              <w:rPr>
                <w:rFonts w:hint="eastAsia"/>
              </w:rPr>
              <w:t>1</w:t>
            </w:r>
          </w:p>
        </w:tc>
        <w:tc>
          <w:tcPr>
            <w:tcW w:w="522" w:type="dxa"/>
            <w:tcBorders>
              <w:top w:val="single" w:color="auto" w:sz="4" w:space="0"/>
              <w:left w:val="nil"/>
              <w:bottom w:val="single" w:color="auto" w:sz="12" w:space="0"/>
              <w:right w:val="nil"/>
            </w:tcBorders>
            <w:noWrap/>
            <w:vAlign w:val="center"/>
          </w:tcPr>
          <w:p w14:paraId="154518C9">
            <w:pPr>
              <w:jc w:val="center"/>
              <w:rPr>
                <w:rFonts w:hint="eastAsia"/>
              </w:rPr>
            </w:pPr>
            <w:r>
              <w:rPr>
                <w:rFonts w:hint="eastAsia"/>
              </w:rPr>
              <w:t>0</w:t>
            </w:r>
          </w:p>
        </w:tc>
        <w:tc>
          <w:tcPr>
            <w:tcW w:w="502" w:type="dxa"/>
            <w:tcBorders>
              <w:top w:val="single" w:color="auto" w:sz="4" w:space="0"/>
              <w:left w:val="nil"/>
              <w:bottom w:val="single" w:color="auto" w:sz="12" w:space="0"/>
              <w:right w:val="nil"/>
            </w:tcBorders>
            <w:noWrap/>
            <w:vAlign w:val="center"/>
          </w:tcPr>
          <w:p w14:paraId="16D48A20">
            <w:pPr>
              <w:jc w:val="center"/>
              <w:rPr>
                <w:rFonts w:hint="eastAsia"/>
              </w:rPr>
            </w:pPr>
            <w:r>
              <w:rPr>
                <w:rFonts w:hint="eastAsia"/>
              </w:rPr>
              <w:t>1</w:t>
            </w:r>
          </w:p>
        </w:tc>
        <w:tc>
          <w:tcPr>
            <w:tcW w:w="522" w:type="dxa"/>
            <w:tcBorders>
              <w:top w:val="single" w:color="auto" w:sz="4" w:space="0"/>
              <w:left w:val="nil"/>
              <w:bottom w:val="single" w:color="auto" w:sz="12" w:space="0"/>
              <w:right w:val="nil"/>
            </w:tcBorders>
            <w:noWrap/>
            <w:vAlign w:val="center"/>
          </w:tcPr>
          <w:p w14:paraId="72C39C74">
            <w:pPr>
              <w:jc w:val="center"/>
              <w:rPr>
                <w:rFonts w:hint="eastAsia"/>
              </w:rPr>
            </w:pPr>
            <w:r>
              <w:rPr>
                <w:rFonts w:hint="eastAsia"/>
              </w:rPr>
              <w:t>0</w:t>
            </w:r>
          </w:p>
        </w:tc>
        <w:tc>
          <w:tcPr>
            <w:tcW w:w="409" w:type="dxa"/>
            <w:tcBorders>
              <w:top w:val="single" w:color="auto" w:sz="4" w:space="0"/>
              <w:left w:val="nil"/>
              <w:bottom w:val="single" w:color="auto" w:sz="12" w:space="0"/>
              <w:right w:val="nil"/>
            </w:tcBorders>
            <w:noWrap/>
            <w:vAlign w:val="center"/>
          </w:tcPr>
          <w:p w14:paraId="5555FC22">
            <w:pPr>
              <w:keepNext/>
              <w:jc w:val="center"/>
              <w:rPr>
                <w:rFonts w:hint="eastAsia"/>
              </w:rPr>
            </w:pPr>
            <w:r>
              <w:rPr>
                <w:rFonts w:hint="eastAsia"/>
              </w:rPr>
              <w:t>1</w:t>
            </w:r>
          </w:p>
        </w:tc>
      </w:tr>
    </w:tbl>
    <w:p w14:paraId="1DCE448A">
      <w:pPr>
        <w:pStyle w:val="11"/>
        <w:rPr>
          <w:rFonts w:hint="eastAsia"/>
        </w:rPr>
      </w:pPr>
    </w:p>
    <w:tbl>
      <w:tblPr>
        <w:tblStyle w:val="17"/>
        <w:tblW w:w="8670"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26"/>
        <w:gridCol w:w="1615"/>
        <w:gridCol w:w="1311"/>
        <w:gridCol w:w="1422"/>
        <w:gridCol w:w="1196"/>
      </w:tblGrid>
      <w:tr w14:paraId="39B3A8A3">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jc w:val="center"/>
        </w:trPr>
        <w:tc>
          <w:tcPr>
            <w:tcW w:w="3126" w:type="dxa"/>
            <w:tcBorders>
              <w:top w:val="single" w:color="auto" w:sz="12" w:space="0"/>
              <w:left w:val="nil"/>
              <w:bottom w:val="single" w:color="auto" w:sz="4" w:space="0"/>
              <w:right w:val="nil"/>
            </w:tcBorders>
            <w:noWrap/>
            <w:vAlign w:val="center"/>
          </w:tcPr>
          <w:p w14:paraId="0D28220D">
            <w:pPr>
              <w:rPr>
                <w:rFonts w:hint="eastAsia"/>
              </w:rPr>
            </w:pPr>
          </w:p>
        </w:tc>
        <w:tc>
          <w:tcPr>
            <w:tcW w:w="1615" w:type="dxa"/>
            <w:tcBorders>
              <w:top w:val="single" w:color="auto" w:sz="12" w:space="0"/>
              <w:left w:val="nil"/>
              <w:bottom w:val="single" w:color="auto" w:sz="4" w:space="0"/>
              <w:right w:val="nil"/>
            </w:tcBorders>
            <w:noWrap/>
            <w:vAlign w:val="center"/>
          </w:tcPr>
          <w:p w14:paraId="57AEFDE0">
            <w:pPr>
              <w:jc w:val="center"/>
              <w:rPr>
                <w:rFonts w:hint="eastAsia"/>
              </w:rPr>
            </w:pPr>
            <w:r>
              <w:rPr>
                <w:rFonts w:hint="eastAsia"/>
              </w:rPr>
              <w:t>8 小时及以下</w:t>
            </w:r>
          </w:p>
        </w:tc>
        <w:tc>
          <w:tcPr>
            <w:tcW w:w="1311" w:type="dxa"/>
            <w:tcBorders>
              <w:top w:val="single" w:color="auto" w:sz="12" w:space="0"/>
              <w:left w:val="nil"/>
              <w:bottom w:val="single" w:color="auto" w:sz="4" w:space="0"/>
              <w:right w:val="nil"/>
            </w:tcBorders>
            <w:noWrap/>
            <w:vAlign w:val="center"/>
          </w:tcPr>
          <w:p w14:paraId="6F4E5A35">
            <w:pPr>
              <w:jc w:val="center"/>
              <w:rPr>
                <w:rFonts w:hint="eastAsia"/>
              </w:rPr>
            </w:pPr>
            <w:r>
              <w:rPr>
                <w:rFonts w:hint="eastAsia"/>
              </w:rPr>
              <w:t>8-10 小时</w:t>
            </w:r>
          </w:p>
        </w:tc>
        <w:tc>
          <w:tcPr>
            <w:tcW w:w="1422" w:type="dxa"/>
            <w:tcBorders>
              <w:top w:val="single" w:color="auto" w:sz="12" w:space="0"/>
              <w:left w:val="nil"/>
              <w:bottom w:val="single" w:color="auto" w:sz="4" w:space="0"/>
              <w:right w:val="nil"/>
            </w:tcBorders>
            <w:noWrap/>
            <w:vAlign w:val="center"/>
          </w:tcPr>
          <w:p w14:paraId="2BE7894F">
            <w:pPr>
              <w:jc w:val="center"/>
              <w:rPr>
                <w:rFonts w:hint="eastAsia"/>
              </w:rPr>
            </w:pPr>
            <w:r>
              <w:rPr>
                <w:rFonts w:hint="eastAsia"/>
              </w:rPr>
              <w:t>10-12 小时</w:t>
            </w:r>
          </w:p>
        </w:tc>
        <w:tc>
          <w:tcPr>
            <w:tcW w:w="1196" w:type="dxa"/>
            <w:tcBorders>
              <w:top w:val="single" w:color="auto" w:sz="12" w:space="0"/>
              <w:left w:val="nil"/>
              <w:bottom w:val="single" w:color="auto" w:sz="4" w:space="0"/>
              <w:right w:val="nil"/>
            </w:tcBorders>
            <w:noWrap/>
            <w:vAlign w:val="center"/>
          </w:tcPr>
          <w:p w14:paraId="6C8B5E75">
            <w:pPr>
              <w:jc w:val="center"/>
              <w:rPr>
                <w:rFonts w:hint="eastAsia"/>
              </w:rPr>
            </w:pPr>
            <w:r>
              <w:rPr>
                <w:rFonts w:hint="eastAsia"/>
              </w:rPr>
              <w:t>12 小时及以上</w:t>
            </w:r>
          </w:p>
        </w:tc>
      </w:tr>
      <w:tr w14:paraId="6B96E139">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jc w:val="center"/>
        </w:trPr>
        <w:tc>
          <w:tcPr>
            <w:tcW w:w="3126" w:type="dxa"/>
            <w:tcBorders>
              <w:top w:val="single" w:color="auto" w:sz="4" w:space="0"/>
              <w:left w:val="nil"/>
              <w:bottom w:val="single" w:color="auto" w:sz="12" w:space="0"/>
              <w:right w:val="nil"/>
            </w:tcBorders>
            <w:noWrap/>
            <w:vAlign w:val="center"/>
          </w:tcPr>
          <w:p w14:paraId="3C59520D">
            <w:pPr>
              <w:jc w:val="center"/>
              <w:rPr>
                <w:rFonts w:hint="eastAsia"/>
              </w:rPr>
            </w:pPr>
            <w:r>
              <w:rPr>
                <w:rFonts w:hint="eastAsia"/>
              </w:rPr>
              <w:t>您平均每天的工作时间大概为</w:t>
            </w:r>
          </w:p>
        </w:tc>
        <w:tc>
          <w:tcPr>
            <w:tcW w:w="1615" w:type="dxa"/>
            <w:tcBorders>
              <w:top w:val="single" w:color="auto" w:sz="4" w:space="0"/>
              <w:left w:val="nil"/>
              <w:bottom w:val="single" w:color="auto" w:sz="12" w:space="0"/>
              <w:right w:val="nil"/>
            </w:tcBorders>
            <w:noWrap/>
            <w:vAlign w:val="center"/>
          </w:tcPr>
          <w:p w14:paraId="49AD9896">
            <w:pPr>
              <w:jc w:val="center"/>
              <w:rPr>
                <w:rFonts w:hint="eastAsia"/>
              </w:rPr>
            </w:pPr>
            <w:r>
              <w:rPr>
                <w:rFonts w:hint="eastAsia"/>
              </w:rPr>
              <w:t>1</w:t>
            </w:r>
          </w:p>
        </w:tc>
        <w:tc>
          <w:tcPr>
            <w:tcW w:w="1311" w:type="dxa"/>
            <w:tcBorders>
              <w:top w:val="single" w:color="auto" w:sz="4" w:space="0"/>
              <w:left w:val="nil"/>
              <w:bottom w:val="single" w:color="auto" w:sz="12" w:space="0"/>
              <w:right w:val="nil"/>
            </w:tcBorders>
            <w:noWrap/>
            <w:vAlign w:val="center"/>
          </w:tcPr>
          <w:p w14:paraId="23C3807F">
            <w:pPr>
              <w:jc w:val="center"/>
              <w:rPr>
                <w:rFonts w:hint="eastAsia"/>
              </w:rPr>
            </w:pPr>
            <w:r>
              <w:rPr>
                <w:rFonts w:hint="eastAsia"/>
              </w:rPr>
              <w:t>2</w:t>
            </w:r>
          </w:p>
        </w:tc>
        <w:tc>
          <w:tcPr>
            <w:tcW w:w="1422" w:type="dxa"/>
            <w:tcBorders>
              <w:top w:val="single" w:color="auto" w:sz="4" w:space="0"/>
              <w:left w:val="nil"/>
              <w:bottom w:val="single" w:color="auto" w:sz="12" w:space="0"/>
              <w:right w:val="nil"/>
            </w:tcBorders>
            <w:noWrap/>
            <w:vAlign w:val="center"/>
          </w:tcPr>
          <w:p w14:paraId="1E253EFD">
            <w:pPr>
              <w:jc w:val="center"/>
              <w:rPr>
                <w:rFonts w:hint="eastAsia"/>
              </w:rPr>
            </w:pPr>
            <w:r>
              <w:rPr>
                <w:rFonts w:hint="eastAsia"/>
              </w:rPr>
              <w:t>3</w:t>
            </w:r>
          </w:p>
        </w:tc>
        <w:tc>
          <w:tcPr>
            <w:tcW w:w="1196" w:type="dxa"/>
            <w:tcBorders>
              <w:top w:val="single" w:color="auto" w:sz="4" w:space="0"/>
              <w:left w:val="nil"/>
              <w:bottom w:val="single" w:color="auto" w:sz="12" w:space="0"/>
              <w:right w:val="nil"/>
            </w:tcBorders>
            <w:noWrap/>
            <w:vAlign w:val="center"/>
          </w:tcPr>
          <w:p w14:paraId="15EE21E4">
            <w:pPr>
              <w:jc w:val="center"/>
              <w:rPr>
                <w:rFonts w:hint="eastAsia"/>
              </w:rPr>
            </w:pPr>
            <w:r>
              <w:rPr>
                <w:rFonts w:hint="eastAsia"/>
              </w:rPr>
              <w:t>4</w:t>
            </w:r>
          </w:p>
        </w:tc>
      </w:tr>
    </w:tbl>
    <w:p w14:paraId="164B26CB">
      <w:pPr>
        <w:pStyle w:val="11"/>
        <w:rPr>
          <w:rFonts w:hint="eastAsia"/>
        </w:rPr>
      </w:pPr>
    </w:p>
    <w:tbl>
      <w:tblPr>
        <w:tblStyle w:val="17"/>
        <w:tblW w:w="8973"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706"/>
        <w:gridCol w:w="1527"/>
        <w:gridCol w:w="1654"/>
        <w:gridCol w:w="1654"/>
        <w:gridCol w:w="1432"/>
      </w:tblGrid>
      <w:tr w14:paraId="5239DCB6">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jc w:val="center"/>
        </w:trPr>
        <w:tc>
          <w:tcPr>
            <w:tcW w:w="2706" w:type="dxa"/>
            <w:tcBorders>
              <w:top w:val="single" w:color="auto" w:sz="12" w:space="0"/>
              <w:left w:val="nil"/>
              <w:bottom w:val="single" w:color="auto" w:sz="4" w:space="0"/>
              <w:right w:val="nil"/>
            </w:tcBorders>
            <w:noWrap/>
            <w:vAlign w:val="center"/>
          </w:tcPr>
          <w:p w14:paraId="5C1C008D">
            <w:pPr>
              <w:rPr>
                <w:rFonts w:hint="eastAsia"/>
              </w:rPr>
            </w:pPr>
          </w:p>
        </w:tc>
        <w:tc>
          <w:tcPr>
            <w:tcW w:w="1527" w:type="dxa"/>
            <w:tcBorders>
              <w:top w:val="single" w:color="auto" w:sz="12" w:space="0"/>
              <w:left w:val="nil"/>
              <w:bottom w:val="single" w:color="auto" w:sz="4" w:space="0"/>
              <w:right w:val="nil"/>
            </w:tcBorders>
            <w:noWrap/>
            <w:vAlign w:val="center"/>
          </w:tcPr>
          <w:p w14:paraId="394E1403">
            <w:pPr>
              <w:jc w:val="center"/>
              <w:rPr>
                <w:rFonts w:hint="eastAsia"/>
              </w:rPr>
            </w:pPr>
            <w:r>
              <w:rPr>
                <w:rFonts w:hint="eastAsia"/>
              </w:rPr>
              <w:t>3000 元以下</w:t>
            </w:r>
          </w:p>
        </w:tc>
        <w:tc>
          <w:tcPr>
            <w:tcW w:w="1654" w:type="dxa"/>
            <w:tcBorders>
              <w:top w:val="single" w:color="auto" w:sz="12" w:space="0"/>
              <w:left w:val="nil"/>
              <w:bottom w:val="single" w:color="auto" w:sz="4" w:space="0"/>
              <w:right w:val="nil"/>
            </w:tcBorders>
            <w:noWrap/>
            <w:vAlign w:val="center"/>
          </w:tcPr>
          <w:p w14:paraId="03629B6C">
            <w:pPr>
              <w:jc w:val="center"/>
              <w:rPr>
                <w:rFonts w:hint="eastAsia"/>
              </w:rPr>
            </w:pPr>
            <w:r>
              <w:rPr>
                <w:rFonts w:hint="eastAsia"/>
              </w:rPr>
              <w:t>3000-5000 元</w:t>
            </w:r>
          </w:p>
        </w:tc>
        <w:tc>
          <w:tcPr>
            <w:tcW w:w="1654" w:type="dxa"/>
            <w:tcBorders>
              <w:top w:val="single" w:color="auto" w:sz="12" w:space="0"/>
              <w:left w:val="nil"/>
              <w:bottom w:val="single" w:color="auto" w:sz="4" w:space="0"/>
              <w:right w:val="nil"/>
            </w:tcBorders>
            <w:noWrap/>
            <w:vAlign w:val="center"/>
          </w:tcPr>
          <w:p w14:paraId="78F13A06">
            <w:pPr>
              <w:jc w:val="center"/>
              <w:rPr>
                <w:rFonts w:hint="eastAsia"/>
              </w:rPr>
            </w:pPr>
            <w:r>
              <w:rPr>
                <w:rFonts w:hint="eastAsia"/>
              </w:rPr>
              <w:t>5000-7000 元</w:t>
            </w:r>
          </w:p>
        </w:tc>
        <w:tc>
          <w:tcPr>
            <w:tcW w:w="1432" w:type="dxa"/>
            <w:tcBorders>
              <w:top w:val="single" w:color="auto" w:sz="12" w:space="0"/>
              <w:left w:val="nil"/>
              <w:bottom w:val="single" w:color="auto" w:sz="4" w:space="0"/>
              <w:right w:val="nil"/>
            </w:tcBorders>
            <w:noWrap/>
            <w:vAlign w:val="center"/>
          </w:tcPr>
          <w:p w14:paraId="594BF66F">
            <w:pPr>
              <w:jc w:val="center"/>
              <w:rPr>
                <w:rFonts w:hint="eastAsia"/>
              </w:rPr>
            </w:pPr>
            <w:r>
              <w:rPr>
                <w:rFonts w:hint="eastAsia"/>
              </w:rPr>
              <w:t>7000 元以上</w:t>
            </w:r>
          </w:p>
        </w:tc>
      </w:tr>
      <w:tr w14:paraId="5D4EFB99">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jc w:val="center"/>
        </w:trPr>
        <w:tc>
          <w:tcPr>
            <w:tcW w:w="2706" w:type="dxa"/>
            <w:tcBorders>
              <w:top w:val="single" w:color="auto" w:sz="4" w:space="0"/>
              <w:left w:val="nil"/>
              <w:bottom w:val="single" w:color="auto" w:sz="12" w:space="0"/>
              <w:right w:val="nil"/>
            </w:tcBorders>
            <w:noWrap/>
            <w:vAlign w:val="center"/>
          </w:tcPr>
          <w:p w14:paraId="10D50A89">
            <w:pPr>
              <w:jc w:val="center"/>
              <w:rPr>
                <w:rFonts w:hint="eastAsia"/>
              </w:rPr>
            </w:pPr>
            <w:r>
              <w:rPr>
                <w:rFonts w:hint="eastAsia"/>
              </w:rPr>
              <w:t>您最近一份工作的月薪是</w:t>
            </w:r>
          </w:p>
        </w:tc>
        <w:tc>
          <w:tcPr>
            <w:tcW w:w="1527" w:type="dxa"/>
            <w:tcBorders>
              <w:top w:val="single" w:color="auto" w:sz="4" w:space="0"/>
              <w:left w:val="nil"/>
              <w:bottom w:val="single" w:color="auto" w:sz="12" w:space="0"/>
              <w:right w:val="nil"/>
            </w:tcBorders>
            <w:noWrap/>
            <w:vAlign w:val="center"/>
          </w:tcPr>
          <w:p w14:paraId="5801EA22">
            <w:pPr>
              <w:jc w:val="center"/>
              <w:rPr>
                <w:rFonts w:hint="eastAsia"/>
              </w:rPr>
            </w:pPr>
            <w:r>
              <w:rPr>
                <w:rFonts w:hint="eastAsia"/>
              </w:rPr>
              <w:t>1</w:t>
            </w:r>
          </w:p>
        </w:tc>
        <w:tc>
          <w:tcPr>
            <w:tcW w:w="1654" w:type="dxa"/>
            <w:tcBorders>
              <w:top w:val="single" w:color="auto" w:sz="4" w:space="0"/>
              <w:left w:val="nil"/>
              <w:bottom w:val="single" w:color="auto" w:sz="12" w:space="0"/>
              <w:right w:val="nil"/>
            </w:tcBorders>
            <w:noWrap/>
            <w:vAlign w:val="center"/>
          </w:tcPr>
          <w:p w14:paraId="5C7FF550">
            <w:pPr>
              <w:jc w:val="center"/>
              <w:rPr>
                <w:rFonts w:hint="eastAsia"/>
              </w:rPr>
            </w:pPr>
            <w:r>
              <w:rPr>
                <w:rFonts w:hint="eastAsia"/>
              </w:rPr>
              <w:t>2</w:t>
            </w:r>
          </w:p>
        </w:tc>
        <w:tc>
          <w:tcPr>
            <w:tcW w:w="1654" w:type="dxa"/>
            <w:tcBorders>
              <w:top w:val="single" w:color="auto" w:sz="4" w:space="0"/>
              <w:left w:val="nil"/>
              <w:bottom w:val="single" w:color="auto" w:sz="12" w:space="0"/>
              <w:right w:val="nil"/>
            </w:tcBorders>
            <w:noWrap/>
            <w:vAlign w:val="center"/>
          </w:tcPr>
          <w:p w14:paraId="33F2EB89">
            <w:pPr>
              <w:jc w:val="center"/>
              <w:rPr>
                <w:rFonts w:hint="eastAsia"/>
              </w:rPr>
            </w:pPr>
            <w:r>
              <w:rPr>
                <w:rFonts w:hint="eastAsia"/>
              </w:rPr>
              <w:t>3</w:t>
            </w:r>
          </w:p>
        </w:tc>
        <w:tc>
          <w:tcPr>
            <w:tcW w:w="1432" w:type="dxa"/>
            <w:tcBorders>
              <w:top w:val="single" w:color="auto" w:sz="4" w:space="0"/>
              <w:left w:val="nil"/>
              <w:bottom w:val="single" w:color="auto" w:sz="12" w:space="0"/>
              <w:right w:val="nil"/>
            </w:tcBorders>
            <w:noWrap/>
            <w:vAlign w:val="center"/>
          </w:tcPr>
          <w:p w14:paraId="0942A8B6">
            <w:pPr>
              <w:jc w:val="center"/>
              <w:rPr>
                <w:rFonts w:hint="eastAsia"/>
              </w:rPr>
            </w:pPr>
            <w:r>
              <w:rPr>
                <w:rFonts w:hint="eastAsia"/>
              </w:rPr>
              <w:t>4</w:t>
            </w:r>
          </w:p>
        </w:tc>
      </w:tr>
    </w:tbl>
    <w:p w14:paraId="3A17003D">
      <w:pPr>
        <w:pStyle w:val="11"/>
        <w:rPr>
          <w:rFonts w:hint="eastAsia"/>
        </w:rPr>
      </w:pPr>
    </w:p>
    <w:tbl>
      <w:tblPr>
        <w:tblStyle w:val="17"/>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095"/>
        <w:gridCol w:w="775"/>
        <w:gridCol w:w="775"/>
        <w:gridCol w:w="775"/>
        <w:gridCol w:w="775"/>
        <w:gridCol w:w="775"/>
        <w:gridCol w:w="776"/>
        <w:gridCol w:w="776"/>
      </w:tblGrid>
      <w:tr w14:paraId="7AC269B0">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trPr>
        <w:tc>
          <w:tcPr>
            <w:tcW w:w="3145" w:type="dxa"/>
            <w:tcBorders>
              <w:top w:val="single" w:color="auto" w:sz="12" w:space="0"/>
              <w:left w:val="nil"/>
              <w:bottom w:val="single" w:color="auto" w:sz="4" w:space="0"/>
              <w:right w:val="nil"/>
            </w:tcBorders>
            <w:noWrap/>
            <w:vAlign w:val="center"/>
          </w:tcPr>
          <w:p w14:paraId="1F70EDF8">
            <w:pPr>
              <w:rPr>
                <w:rFonts w:hint="eastAsia"/>
              </w:rPr>
            </w:pPr>
          </w:p>
        </w:tc>
        <w:tc>
          <w:tcPr>
            <w:tcW w:w="785" w:type="dxa"/>
            <w:tcBorders>
              <w:top w:val="single" w:color="auto" w:sz="12" w:space="0"/>
              <w:left w:val="nil"/>
              <w:bottom w:val="single" w:color="auto" w:sz="4" w:space="0"/>
              <w:right w:val="nil"/>
            </w:tcBorders>
            <w:noWrap/>
            <w:vAlign w:val="center"/>
          </w:tcPr>
          <w:p w14:paraId="4A65F359">
            <w:pPr>
              <w:jc w:val="center"/>
              <w:rPr>
                <w:rFonts w:hint="eastAsia"/>
              </w:rPr>
            </w:pPr>
            <w:r>
              <w:rPr>
                <w:rFonts w:hint="eastAsia"/>
              </w:rPr>
              <w:t>房价高，租金贵</w:t>
            </w:r>
          </w:p>
        </w:tc>
        <w:tc>
          <w:tcPr>
            <w:tcW w:w="785" w:type="dxa"/>
            <w:tcBorders>
              <w:top w:val="single" w:color="auto" w:sz="12" w:space="0"/>
              <w:left w:val="nil"/>
              <w:bottom w:val="single" w:color="auto" w:sz="4" w:space="0"/>
              <w:right w:val="nil"/>
            </w:tcBorders>
            <w:noWrap/>
            <w:vAlign w:val="center"/>
          </w:tcPr>
          <w:p w14:paraId="44357646">
            <w:pPr>
              <w:jc w:val="center"/>
              <w:rPr>
                <w:rFonts w:hint="eastAsia"/>
              </w:rPr>
            </w:pPr>
            <w:r>
              <w:rPr>
                <w:rFonts w:hint="eastAsia"/>
              </w:rPr>
              <w:t>消费水平高</w:t>
            </w:r>
          </w:p>
        </w:tc>
        <w:tc>
          <w:tcPr>
            <w:tcW w:w="785" w:type="dxa"/>
            <w:tcBorders>
              <w:top w:val="single" w:color="auto" w:sz="12" w:space="0"/>
              <w:left w:val="nil"/>
              <w:bottom w:val="single" w:color="auto" w:sz="4" w:space="0"/>
              <w:right w:val="nil"/>
            </w:tcBorders>
            <w:noWrap/>
            <w:vAlign w:val="center"/>
          </w:tcPr>
          <w:p w14:paraId="52072635">
            <w:pPr>
              <w:jc w:val="center"/>
              <w:rPr>
                <w:rFonts w:hint="eastAsia"/>
              </w:rPr>
            </w:pPr>
            <w:r>
              <w:rPr>
                <w:rFonts w:hint="eastAsia"/>
              </w:rPr>
              <w:t>不能及时找到工作</w:t>
            </w:r>
          </w:p>
        </w:tc>
        <w:tc>
          <w:tcPr>
            <w:tcW w:w="785" w:type="dxa"/>
            <w:tcBorders>
              <w:top w:val="single" w:color="auto" w:sz="12" w:space="0"/>
              <w:left w:val="nil"/>
              <w:bottom w:val="single" w:color="auto" w:sz="4" w:space="0"/>
              <w:right w:val="nil"/>
            </w:tcBorders>
            <w:noWrap/>
            <w:vAlign w:val="center"/>
          </w:tcPr>
          <w:p w14:paraId="7751A3BB">
            <w:pPr>
              <w:jc w:val="center"/>
              <w:rPr>
                <w:rFonts w:hint="eastAsia"/>
              </w:rPr>
            </w:pPr>
            <w:r>
              <w:rPr>
                <w:rFonts w:hint="eastAsia"/>
              </w:rPr>
              <w:t>不能按时领到工资</w:t>
            </w:r>
          </w:p>
        </w:tc>
        <w:tc>
          <w:tcPr>
            <w:tcW w:w="785" w:type="dxa"/>
            <w:tcBorders>
              <w:top w:val="single" w:color="auto" w:sz="12" w:space="0"/>
              <w:left w:val="nil"/>
              <w:bottom w:val="single" w:color="auto" w:sz="4" w:space="0"/>
              <w:right w:val="nil"/>
            </w:tcBorders>
            <w:noWrap/>
            <w:vAlign w:val="center"/>
          </w:tcPr>
          <w:p w14:paraId="12032D08">
            <w:pPr>
              <w:jc w:val="center"/>
              <w:rPr>
                <w:rFonts w:hint="eastAsia"/>
              </w:rPr>
            </w:pPr>
            <w:r>
              <w:rPr>
                <w:rFonts w:hint="eastAsia"/>
              </w:rPr>
              <w:t>自身安全、健康问题</w:t>
            </w:r>
          </w:p>
        </w:tc>
        <w:tc>
          <w:tcPr>
            <w:tcW w:w="785" w:type="dxa"/>
            <w:tcBorders>
              <w:top w:val="single" w:color="auto" w:sz="12" w:space="0"/>
              <w:left w:val="nil"/>
              <w:bottom w:val="single" w:color="auto" w:sz="4" w:space="0"/>
              <w:right w:val="nil"/>
            </w:tcBorders>
            <w:noWrap/>
            <w:vAlign w:val="center"/>
          </w:tcPr>
          <w:p w14:paraId="1EE33532">
            <w:pPr>
              <w:jc w:val="center"/>
              <w:rPr>
                <w:rFonts w:hint="eastAsia"/>
              </w:rPr>
            </w:pPr>
            <w:r>
              <w:rPr>
                <w:rFonts w:hint="eastAsia"/>
              </w:rPr>
              <w:t>父母无法照顾</w:t>
            </w:r>
          </w:p>
        </w:tc>
        <w:tc>
          <w:tcPr>
            <w:tcW w:w="785" w:type="dxa"/>
            <w:tcBorders>
              <w:top w:val="single" w:color="auto" w:sz="12" w:space="0"/>
              <w:left w:val="nil"/>
              <w:bottom w:val="single" w:color="auto" w:sz="4" w:space="0"/>
              <w:right w:val="nil"/>
            </w:tcBorders>
            <w:noWrap/>
            <w:vAlign w:val="center"/>
          </w:tcPr>
          <w:p w14:paraId="0D7C75DD">
            <w:pPr>
              <w:jc w:val="center"/>
              <w:rPr>
                <w:rFonts w:hint="eastAsia"/>
              </w:rPr>
            </w:pPr>
            <w:r>
              <w:rPr>
                <w:rFonts w:hint="eastAsia"/>
              </w:rPr>
              <w:t>子女上学、看护问题难以解决</w:t>
            </w:r>
          </w:p>
        </w:tc>
      </w:tr>
      <w:tr w14:paraId="687FEF5D">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6" w:hRule="atLeast"/>
        </w:trPr>
        <w:tc>
          <w:tcPr>
            <w:tcW w:w="3145" w:type="dxa"/>
            <w:tcBorders>
              <w:top w:val="single" w:color="auto" w:sz="4" w:space="0"/>
              <w:left w:val="nil"/>
              <w:bottom w:val="single" w:color="auto" w:sz="12" w:space="0"/>
              <w:right w:val="nil"/>
            </w:tcBorders>
            <w:noWrap/>
            <w:vAlign w:val="center"/>
          </w:tcPr>
          <w:p w14:paraId="0F5D6CF1">
            <w:pPr>
              <w:jc w:val="center"/>
              <w:rPr>
                <w:rFonts w:hint="eastAsia"/>
              </w:rPr>
            </w:pPr>
            <w:r>
              <w:rPr>
                <w:rFonts w:hint="eastAsia"/>
              </w:rPr>
              <w:t>您在工作生活中面临的最大困难是什么?</w:t>
            </w:r>
          </w:p>
        </w:tc>
        <w:tc>
          <w:tcPr>
            <w:tcW w:w="785" w:type="dxa"/>
            <w:tcBorders>
              <w:top w:val="single" w:color="auto" w:sz="4" w:space="0"/>
              <w:left w:val="nil"/>
              <w:bottom w:val="single" w:color="auto" w:sz="12" w:space="0"/>
              <w:right w:val="nil"/>
            </w:tcBorders>
            <w:noWrap/>
            <w:vAlign w:val="center"/>
          </w:tcPr>
          <w:p w14:paraId="0E291187">
            <w:pPr>
              <w:jc w:val="center"/>
              <w:rPr>
                <w:rFonts w:hint="eastAsia"/>
              </w:rPr>
            </w:pPr>
            <w:r>
              <w:rPr>
                <w:rFonts w:hint="eastAsia"/>
              </w:rPr>
              <w:t>1</w:t>
            </w:r>
          </w:p>
        </w:tc>
        <w:tc>
          <w:tcPr>
            <w:tcW w:w="785" w:type="dxa"/>
            <w:tcBorders>
              <w:top w:val="single" w:color="auto" w:sz="4" w:space="0"/>
              <w:left w:val="nil"/>
              <w:bottom w:val="single" w:color="auto" w:sz="12" w:space="0"/>
              <w:right w:val="nil"/>
            </w:tcBorders>
            <w:noWrap/>
            <w:vAlign w:val="center"/>
          </w:tcPr>
          <w:p w14:paraId="58920F74">
            <w:pPr>
              <w:jc w:val="center"/>
              <w:rPr>
                <w:rFonts w:hint="eastAsia"/>
              </w:rPr>
            </w:pPr>
            <w:r>
              <w:rPr>
                <w:rFonts w:hint="eastAsia"/>
              </w:rPr>
              <w:t>2</w:t>
            </w:r>
          </w:p>
        </w:tc>
        <w:tc>
          <w:tcPr>
            <w:tcW w:w="785" w:type="dxa"/>
            <w:tcBorders>
              <w:top w:val="single" w:color="auto" w:sz="4" w:space="0"/>
              <w:left w:val="nil"/>
              <w:bottom w:val="single" w:color="auto" w:sz="12" w:space="0"/>
              <w:right w:val="nil"/>
            </w:tcBorders>
            <w:noWrap/>
            <w:vAlign w:val="center"/>
          </w:tcPr>
          <w:p w14:paraId="7667C3CF">
            <w:pPr>
              <w:jc w:val="center"/>
              <w:rPr>
                <w:rFonts w:hint="eastAsia"/>
              </w:rPr>
            </w:pPr>
            <w:r>
              <w:rPr>
                <w:rFonts w:hint="eastAsia"/>
              </w:rPr>
              <w:t>3</w:t>
            </w:r>
          </w:p>
        </w:tc>
        <w:tc>
          <w:tcPr>
            <w:tcW w:w="785" w:type="dxa"/>
            <w:tcBorders>
              <w:top w:val="single" w:color="auto" w:sz="4" w:space="0"/>
              <w:left w:val="nil"/>
              <w:bottom w:val="single" w:color="auto" w:sz="12" w:space="0"/>
              <w:right w:val="nil"/>
            </w:tcBorders>
            <w:noWrap/>
            <w:vAlign w:val="center"/>
          </w:tcPr>
          <w:p w14:paraId="05CFC0E8">
            <w:pPr>
              <w:jc w:val="center"/>
              <w:rPr>
                <w:rFonts w:hint="eastAsia"/>
              </w:rPr>
            </w:pPr>
            <w:r>
              <w:rPr>
                <w:rFonts w:hint="eastAsia"/>
              </w:rPr>
              <w:t>4</w:t>
            </w:r>
          </w:p>
        </w:tc>
        <w:tc>
          <w:tcPr>
            <w:tcW w:w="785" w:type="dxa"/>
            <w:tcBorders>
              <w:top w:val="single" w:color="auto" w:sz="4" w:space="0"/>
              <w:left w:val="nil"/>
              <w:bottom w:val="single" w:color="auto" w:sz="12" w:space="0"/>
              <w:right w:val="nil"/>
            </w:tcBorders>
            <w:noWrap/>
            <w:vAlign w:val="center"/>
          </w:tcPr>
          <w:p w14:paraId="0E283C8E">
            <w:pPr>
              <w:jc w:val="center"/>
              <w:rPr>
                <w:rFonts w:hint="eastAsia"/>
              </w:rPr>
            </w:pPr>
            <w:r>
              <w:rPr>
                <w:rFonts w:hint="eastAsia"/>
              </w:rPr>
              <w:t>5</w:t>
            </w:r>
          </w:p>
        </w:tc>
        <w:tc>
          <w:tcPr>
            <w:tcW w:w="785" w:type="dxa"/>
            <w:tcBorders>
              <w:top w:val="single" w:color="auto" w:sz="4" w:space="0"/>
              <w:left w:val="nil"/>
              <w:bottom w:val="single" w:color="auto" w:sz="12" w:space="0"/>
              <w:right w:val="nil"/>
            </w:tcBorders>
            <w:noWrap/>
            <w:vAlign w:val="center"/>
          </w:tcPr>
          <w:p w14:paraId="38A7D6DF">
            <w:pPr>
              <w:jc w:val="center"/>
              <w:rPr>
                <w:rFonts w:hint="eastAsia"/>
              </w:rPr>
            </w:pPr>
            <w:r>
              <w:rPr>
                <w:rFonts w:hint="eastAsia"/>
              </w:rPr>
              <w:t>6</w:t>
            </w:r>
          </w:p>
        </w:tc>
        <w:tc>
          <w:tcPr>
            <w:tcW w:w="785" w:type="dxa"/>
            <w:tcBorders>
              <w:top w:val="single" w:color="auto" w:sz="4" w:space="0"/>
              <w:left w:val="nil"/>
              <w:bottom w:val="single" w:color="auto" w:sz="12" w:space="0"/>
              <w:right w:val="nil"/>
            </w:tcBorders>
            <w:noWrap/>
            <w:vAlign w:val="center"/>
          </w:tcPr>
          <w:p w14:paraId="19EB0733">
            <w:pPr>
              <w:jc w:val="center"/>
              <w:rPr>
                <w:rFonts w:hint="eastAsia"/>
              </w:rPr>
            </w:pPr>
            <w:r>
              <w:rPr>
                <w:rFonts w:hint="eastAsia"/>
              </w:rPr>
              <w:t>7</w:t>
            </w:r>
          </w:p>
        </w:tc>
      </w:tr>
    </w:tbl>
    <w:p w14:paraId="0F0EB9B3">
      <w:pPr>
        <w:rPr>
          <w:rFonts w:hint="eastAsia"/>
        </w:rPr>
      </w:pPr>
    </w:p>
    <w:tbl>
      <w:tblPr>
        <w:tblStyle w:val="17"/>
        <w:tblW w:w="8758" w:type="dxa"/>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9"/>
        <w:gridCol w:w="547"/>
        <w:gridCol w:w="547"/>
        <w:gridCol w:w="588"/>
        <w:gridCol w:w="444"/>
        <w:gridCol w:w="546"/>
        <w:gridCol w:w="546"/>
        <w:gridCol w:w="546"/>
        <w:gridCol w:w="546"/>
        <w:gridCol w:w="546"/>
        <w:gridCol w:w="546"/>
        <w:gridCol w:w="546"/>
        <w:gridCol w:w="513"/>
        <w:gridCol w:w="546"/>
        <w:gridCol w:w="782"/>
      </w:tblGrid>
      <w:tr w14:paraId="6141B742">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969" w:type="dxa"/>
            <w:tcBorders>
              <w:top w:val="single" w:color="auto" w:sz="12" w:space="0"/>
              <w:left w:val="nil"/>
              <w:bottom w:val="nil"/>
              <w:right w:val="nil"/>
            </w:tcBorders>
            <w:noWrap/>
            <w:vAlign w:val="center"/>
          </w:tcPr>
          <w:p w14:paraId="42F6C59E">
            <w:pPr>
              <w:rPr>
                <w:rFonts w:hint="eastAsia"/>
              </w:rPr>
            </w:pPr>
          </w:p>
        </w:tc>
        <w:tc>
          <w:tcPr>
            <w:tcW w:w="1094" w:type="dxa"/>
            <w:gridSpan w:val="2"/>
            <w:tcBorders>
              <w:top w:val="single" w:color="auto" w:sz="12" w:space="0"/>
              <w:left w:val="nil"/>
              <w:bottom w:val="nil"/>
              <w:right w:val="nil"/>
            </w:tcBorders>
            <w:noWrap/>
            <w:vAlign w:val="center"/>
          </w:tcPr>
          <w:p w14:paraId="10082414">
            <w:pPr>
              <w:jc w:val="center"/>
              <w:rPr>
                <w:rFonts w:hint="eastAsia"/>
              </w:rPr>
            </w:pPr>
            <w:r>
              <w:rPr>
                <w:rFonts w:hint="eastAsia"/>
              </w:rPr>
              <w:t>企业养老保险</w:t>
            </w:r>
          </w:p>
        </w:tc>
        <w:tc>
          <w:tcPr>
            <w:tcW w:w="1032" w:type="dxa"/>
            <w:gridSpan w:val="2"/>
            <w:tcBorders>
              <w:top w:val="single" w:color="auto" w:sz="12" w:space="0"/>
              <w:left w:val="nil"/>
              <w:bottom w:val="nil"/>
              <w:right w:val="nil"/>
            </w:tcBorders>
            <w:noWrap/>
            <w:vAlign w:val="center"/>
          </w:tcPr>
          <w:p w14:paraId="235CD967">
            <w:pPr>
              <w:jc w:val="center"/>
              <w:rPr>
                <w:rFonts w:hint="eastAsia"/>
              </w:rPr>
            </w:pPr>
            <w:r>
              <w:rPr>
                <w:rFonts w:hint="eastAsia"/>
              </w:rPr>
              <w:t>城乡居民养老保险</w:t>
            </w:r>
          </w:p>
        </w:tc>
        <w:tc>
          <w:tcPr>
            <w:tcW w:w="1092" w:type="dxa"/>
            <w:gridSpan w:val="2"/>
            <w:tcBorders>
              <w:top w:val="single" w:color="auto" w:sz="12" w:space="0"/>
              <w:left w:val="nil"/>
              <w:bottom w:val="nil"/>
              <w:right w:val="nil"/>
            </w:tcBorders>
            <w:noWrap/>
            <w:vAlign w:val="center"/>
          </w:tcPr>
          <w:p w14:paraId="3C0CF87E">
            <w:pPr>
              <w:jc w:val="center"/>
              <w:rPr>
                <w:rFonts w:hint="eastAsia"/>
              </w:rPr>
            </w:pPr>
            <w:r>
              <w:rPr>
                <w:rFonts w:hint="eastAsia"/>
              </w:rPr>
              <w:t>工伤保险</w:t>
            </w:r>
          </w:p>
        </w:tc>
        <w:tc>
          <w:tcPr>
            <w:tcW w:w="1092" w:type="dxa"/>
            <w:gridSpan w:val="2"/>
            <w:tcBorders>
              <w:top w:val="single" w:color="auto" w:sz="12" w:space="0"/>
              <w:left w:val="nil"/>
              <w:bottom w:val="nil"/>
              <w:right w:val="nil"/>
            </w:tcBorders>
            <w:noWrap/>
            <w:vAlign w:val="center"/>
          </w:tcPr>
          <w:p w14:paraId="58A5DCD4">
            <w:pPr>
              <w:jc w:val="center"/>
              <w:rPr>
                <w:rFonts w:hint="eastAsia"/>
              </w:rPr>
            </w:pPr>
            <w:r>
              <w:rPr>
                <w:rFonts w:hint="eastAsia"/>
              </w:rPr>
              <w:t>医疗保险</w:t>
            </w:r>
          </w:p>
        </w:tc>
        <w:tc>
          <w:tcPr>
            <w:tcW w:w="1092" w:type="dxa"/>
            <w:gridSpan w:val="2"/>
            <w:tcBorders>
              <w:top w:val="single" w:color="auto" w:sz="12" w:space="0"/>
              <w:left w:val="nil"/>
              <w:bottom w:val="nil"/>
              <w:right w:val="nil"/>
            </w:tcBorders>
            <w:noWrap/>
            <w:vAlign w:val="center"/>
          </w:tcPr>
          <w:p w14:paraId="6E158FCC">
            <w:pPr>
              <w:jc w:val="center"/>
              <w:rPr>
                <w:rFonts w:hint="eastAsia"/>
              </w:rPr>
            </w:pPr>
            <w:r>
              <w:rPr>
                <w:rFonts w:hint="eastAsia"/>
              </w:rPr>
              <w:t>失业保险</w:t>
            </w:r>
          </w:p>
        </w:tc>
        <w:tc>
          <w:tcPr>
            <w:tcW w:w="1059" w:type="dxa"/>
            <w:gridSpan w:val="2"/>
            <w:tcBorders>
              <w:top w:val="single" w:color="auto" w:sz="12" w:space="0"/>
              <w:left w:val="nil"/>
              <w:bottom w:val="nil"/>
              <w:right w:val="nil"/>
            </w:tcBorders>
            <w:noWrap/>
            <w:vAlign w:val="center"/>
          </w:tcPr>
          <w:p w14:paraId="4C3A7CB2">
            <w:pPr>
              <w:jc w:val="center"/>
              <w:rPr>
                <w:rFonts w:hint="eastAsia"/>
              </w:rPr>
            </w:pPr>
            <w:r>
              <w:rPr>
                <w:rFonts w:hint="eastAsia"/>
              </w:rPr>
              <w:t>人身意外伤害保险</w:t>
            </w:r>
          </w:p>
        </w:tc>
        <w:tc>
          <w:tcPr>
            <w:tcW w:w="1328" w:type="dxa"/>
            <w:gridSpan w:val="2"/>
            <w:tcBorders>
              <w:top w:val="single" w:color="auto" w:sz="12" w:space="0"/>
              <w:left w:val="nil"/>
              <w:bottom w:val="nil"/>
              <w:right w:val="nil"/>
            </w:tcBorders>
            <w:noWrap/>
            <w:vAlign w:val="center"/>
          </w:tcPr>
          <w:p w14:paraId="7ACE8E9B">
            <w:pPr>
              <w:jc w:val="center"/>
              <w:rPr>
                <w:rFonts w:hint="eastAsia"/>
              </w:rPr>
            </w:pPr>
            <w:r>
              <w:rPr>
                <w:rFonts w:hint="eastAsia"/>
              </w:rPr>
              <w:t>家庭财产保险</w:t>
            </w:r>
          </w:p>
        </w:tc>
      </w:tr>
      <w:tr w14:paraId="7089C45C">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969" w:type="dxa"/>
            <w:tcBorders>
              <w:top w:val="nil"/>
              <w:left w:val="nil"/>
              <w:bottom w:val="single" w:color="auto" w:sz="4" w:space="0"/>
              <w:right w:val="nil"/>
            </w:tcBorders>
            <w:noWrap/>
            <w:vAlign w:val="center"/>
          </w:tcPr>
          <w:p w14:paraId="31204EFF">
            <w:pPr>
              <w:jc w:val="center"/>
              <w:rPr>
                <w:rFonts w:hint="eastAsia"/>
              </w:rPr>
            </w:pPr>
          </w:p>
        </w:tc>
        <w:tc>
          <w:tcPr>
            <w:tcW w:w="547" w:type="dxa"/>
            <w:tcBorders>
              <w:top w:val="nil"/>
              <w:left w:val="nil"/>
              <w:bottom w:val="single" w:color="auto" w:sz="4" w:space="0"/>
              <w:right w:val="nil"/>
            </w:tcBorders>
            <w:noWrap/>
            <w:vAlign w:val="center"/>
          </w:tcPr>
          <w:p w14:paraId="3F835551">
            <w:pPr>
              <w:jc w:val="center"/>
              <w:rPr>
                <w:rFonts w:hint="eastAsia"/>
              </w:rPr>
            </w:pPr>
            <w:r>
              <w:rPr>
                <w:rFonts w:hint="eastAsia"/>
              </w:rPr>
              <w:t>否</w:t>
            </w:r>
          </w:p>
        </w:tc>
        <w:tc>
          <w:tcPr>
            <w:tcW w:w="547" w:type="dxa"/>
            <w:tcBorders>
              <w:top w:val="nil"/>
              <w:left w:val="nil"/>
              <w:bottom w:val="single" w:color="auto" w:sz="4" w:space="0"/>
              <w:right w:val="nil"/>
            </w:tcBorders>
            <w:vAlign w:val="center"/>
          </w:tcPr>
          <w:p w14:paraId="2C6CE59C">
            <w:pPr>
              <w:jc w:val="center"/>
              <w:rPr>
                <w:rFonts w:hint="eastAsia"/>
              </w:rPr>
            </w:pPr>
            <w:r>
              <w:rPr>
                <w:rFonts w:hint="eastAsia"/>
              </w:rPr>
              <w:t>是</w:t>
            </w:r>
          </w:p>
        </w:tc>
        <w:tc>
          <w:tcPr>
            <w:tcW w:w="588" w:type="dxa"/>
            <w:tcBorders>
              <w:top w:val="nil"/>
              <w:left w:val="nil"/>
              <w:bottom w:val="single" w:color="auto" w:sz="4" w:space="0"/>
              <w:right w:val="nil"/>
            </w:tcBorders>
            <w:noWrap/>
            <w:vAlign w:val="center"/>
          </w:tcPr>
          <w:p w14:paraId="68B15BB3">
            <w:pPr>
              <w:jc w:val="center"/>
              <w:rPr>
                <w:rFonts w:hint="eastAsia"/>
              </w:rPr>
            </w:pPr>
            <w:r>
              <w:rPr>
                <w:rFonts w:hint="eastAsia"/>
              </w:rPr>
              <w:t>否</w:t>
            </w:r>
          </w:p>
        </w:tc>
        <w:tc>
          <w:tcPr>
            <w:tcW w:w="444" w:type="dxa"/>
            <w:tcBorders>
              <w:top w:val="nil"/>
              <w:left w:val="nil"/>
              <w:bottom w:val="single" w:color="auto" w:sz="4" w:space="0"/>
              <w:right w:val="nil"/>
            </w:tcBorders>
            <w:vAlign w:val="center"/>
          </w:tcPr>
          <w:p w14:paraId="7717CD8C">
            <w:pPr>
              <w:jc w:val="center"/>
              <w:rPr>
                <w:rFonts w:hint="eastAsia"/>
              </w:rPr>
            </w:pPr>
            <w:r>
              <w:rPr>
                <w:rFonts w:hint="eastAsia"/>
              </w:rPr>
              <w:t>是</w:t>
            </w:r>
          </w:p>
        </w:tc>
        <w:tc>
          <w:tcPr>
            <w:tcW w:w="546" w:type="dxa"/>
            <w:tcBorders>
              <w:top w:val="nil"/>
              <w:left w:val="nil"/>
              <w:bottom w:val="single" w:color="auto" w:sz="4" w:space="0"/>
              <w:right w:val="nil"/>
            </w:tcBorders>
            <w:noWrap/>
            <w:vAlign w:val="center"/>
          </w:tcPr>
          <w:p w14:paraId="673566CC">
            <w:pPr>
              <w:jc w:val="center"/>
              <w:rPr>
                <w:rFonts w:hint="eastAsia"/>
              </w:rPr>
            </w:pPr>
            <w:r>
              <w:rPr>
                <w:rFonts w:hint="eastAsia"/>
              </w:rPr>
              <w:t>否</w:t>
            </w:r>
          </w:p>
        </w:tc>
        <w:tc>
          <w:tcPr>
            <w:tcW w:w="546" w:type="dxa"/>
            <w:tcBorders>
              <w:top w:val="nil"/>
              <w:left w:val="nil"/>
              <w:bottom w:val="single" w:color="auto" w:sz="4" w:space="0"/>
              <w:right w:val="nil"/>
            </w:tcBorders>
            <w:vAlign w:val="center"/>
          </w:tcPr>
          <w:p w14:paraId="06B59287">
            <w:pPr>
              <w:jc w:val="center"/>
              <w:rPr>
                <w:rFonts w:hint="eastAsia"/>
              </w:rPr>
            </w:pPr>
            <w:r>
              <w:rPr>
                <w:rFonts w:hint="eastAsia"/>
              </w:rPr>
              <w:t>是</w:t>
            </w:r>
          </w:p>
        </w:tc>
        <w:tc>
          <w:tcPr>
            <w:tcW w:w="546" w:type="dxa"/>
            <w:tcBorders>
              <w:top w:val="nil"/>
              <w:left w:val="nil"/>
              <w:bottom w:val="single" w:color="auto" w:sz="4" w:space="0"/>
              <w:right w:val="nil"/>
            </w:tcBorders>
            <w:noWrap/>
            <w:vAlign w:val="center"/>
          </w:tcPr>
          <w:p w14:paraId="7EC30687">
            <w:pPr>
              <w:jc w:val="center"/>
              <w:rPr>
                <w:rFonts w:hint="eastAsia"/>
              </w:rPr>
            </w:pPr>
            <w:r>
              <w:rPr>
                <w:rFonts w:hint="eastAsia"/>
              </w:rPr>
              <w:t>否</w:t>
            </w:r>
          </w:p>
        </w:tc>
        <w:tc>
          <w:tcPr>
            <w:tcW w:w="546" w:type="dxa"/>
            <w:tcBorders>
              <w:top w:val="nil"/>
              <w:left w:val="nil"/>
              <w:bottom w:val="single" w:color="auto" w:sz="4" w:space="0"/>
              <w:right w:val="nil"/>
            </w:tcBorders>
            <w:vAlign w:val="center"/>
          </w:tcPr>
          <w:p w14:paraId="1ADE5FCF">
            <w:pPr>
              <w:jc w:val="center"/>
              <w:rPr>
                <w:rFonts w:hint="eastAsia"/>
              </w:rPr>
            </w:pPr>
            <w:r>
              <w:rPr>
                <w:rFonts w:hint="eastAsia"/>
              </w:rPr>
              <w:t>是</w:t>
            </w:r>
          </w:p>
        </w:tc>
        <w:tc>
          <w:tcPr>
            <w:tcW w:w="546" w:type="dxa"/>
            <w:tcBorders>
              <w:top w:val="nil"/>
              <w:left w:val="nil"/>
              <w:bottom w:val="single" w:color="auto" w:sz="4" w:space="0"/>
              <w:right w:val="nil"/>
            </w:tcBorders>
            <w:noWrap/>
            <w:vAlign w:val="center"/>
          </w:tcPr>
          <w:p w14:paraId="600E37ED">
            <w:pPr>
              <w:jc w:val="center"/>
              <w:rPr>
                <w:rFonts w:hint="eastAsia"/>
              </w:rPr>
            </w:pPr>
            <w:r>
              <w:rPr>
                <w:rFonts w:hint="eastAsia"/>
              </w:rPr>
              <w:t>否</w:t>
            </w:r>
          </w:p>
        </w:tc>
        <w:tc>
          <w:tcPr>
            <w:tcW w:w="546" w:type="dxa"/>
            <w:tcBorders>
              <w:top w:val="nil"/>
              <w:left w:val="nil"/>
              <w:bottom w:val="single" w:color="auto" w:sz="4" w:space="0"/>
              <w:right w:val="nil"/>
            </w:tcBorders>
            <w:vAlign w:val="center"/>
          </w:tcPr>
          <w:p w14:paraId="1C8473FD">
            <w:pPr>
              <w:jc w:val="center"/>
              <w:rPr>
                <w:rFonts w:hint="eastAsia"/>
              </w:rPr>
            </w:pPr>
            <w:r>
              <w:rPr>
                <w:rFonts w:hint="eastAsia"/>
              </w:rPr>
              <w:t>是</w:t>
            </w:r>
          </w:p>
        </w:tc>
        <w:tc>
          <w:tcPr>
            <w:tcW w:w="546" w:type="dxa"/>
            <w:tcBorders>
              <w:top w:val="nil"/>
              <w:left w:val="nil"/>
              <w:bottom w:val="single" w:color="auto" w:sz="4" w:space="0"/>
              <w:right w:val="nil"/>
            </w:tcBorders>
            <w:noWrap/>
            <w:vAlign w:val="center"/>
          </w:tcPr>
          <w:p w14:paraId="2062722D">
            <w:pPr>
              <w:jc w:val="center"/>
              <w:rPr>
                <w:rFonts w:hint="eastAsia"/>
              </w:rPr>
            </w:pPr>
            <w:r>
              <w:rPr>
                <w:rFonts w:hint="eastAsia"/>
              </w:rPr>
              <w:t>否</w:t>
            </w:r>
          </w:p>
        </w:tc>
        <w:tc>
          <w:tcPr>
            <w:tcW w:w="513" w:type="dxa"/>
            <w:tcBorders>
              <w:top w:val="nil"/>
              <w:left w:val="nil"/>
              <w:bottom w:val="single" w:color="auto" w:sz="4" w:space="0"/>
              <w:right w:val="nil"/>
            </w:tcBorders>
            <w:vAlign w:val="center"/>
          </w:tcPr>
          <w:p w14:paraId="7BC2E3D6">
            <w:pPr>
              <w:jc w:val="center"/>
              <w:rPr>
                <w:rFonts w:hint="eastAsia"/>
              </w:rPr>
            </w:pPr>
            <w:r>
              <w:rPr>
                <w:rFonts w:hint="eastAsia"/>
              </w:rPr>
              <w:t>是</w:t>
            </w:r>
          </w:p>
        </w:tc>
        <w:tc>
          <w:tcPr>
            <w:tcW w:w="546" w:type="dxa"/>
            <w:tcBorders>
              <w:top w:val="nil"/>
              <w:left w:val="nil"/>
              <w:bottom w:val="single" w:color="auto" w:sz="4" w:space="0"/>
              <w:right w:val="nil"/>
            </w:tcBorders>
            <w:noWrap/>
            <w:vAlign w:val="center"/>
          </w:tcPr>
          <w:p w14:paraId="7EAB917C">
            <w:pPr>
              <w:jc w:val="center"/>
              <w:rPr>
                <w:rFonts w:hint="eastAsia"/>
              </w:rPr>
            </w:pPr>
            <w:r>
              <w:rPr>
                <w:rFonts w:hint="eastAsia"/>
              </w:rPr>
              <w:t>否</w:t>
            </w:r>
          </w:p>
        </w:tc>
        <w:tc>
          <w:tcPr>
            <w:tcW w:w="782" w:type="dxa"/>
            <w:tcBorders>
              <w:top w:val="nil"/>
              <w:left w:val="nil"/>
              <w:bottom w:val="single" w:color="auto" w:sz="4" w:space="0"/>
              <w:right w:val="nil"/>
            </w:tcBorders>
            <w:vAlign w:val="center"/>
          </w:tcPr>
          <w:p w14:paraId="16F92EEC">
            <w:pPr>
              <w:jc w:val="center"/>
              <w:rPr>
                <w:rFonts w:hint="eastAsia"/>
              </w:rPr>
            </w:pPr>
            <w:r>
              <w:rPr>
                <w:rFonts w:hint="eastAsia"/>
              </w:rPr>
              <w:t>是</w:t>
            </w:r>
          </w:p>
        </w:tc>
      </w:tr>
      <w:tr w14:paraId="7F7A3B91">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969" w:type="dxa"/>
            <w:tcBorders>
              <w:top w:val="single" w:color="auto" w:sz="4" w:space="0"/>
              <w:left w:val="nil"/>
              <w:bottom w:val="single" w:color="auto" w:sz="12" w:space="0"/>
              <w:right w:val="nil"/>
            </w:tcBorders>
            <w:noWrap/>
            <w:vAlign w:val="center"/>
          </w:tcPr>
          <w:p w14:paraId="703EF933">
            <w:pPr>
              <w:jc w:val="center"/>
              <w:rPr>
                <w:rFonts w:hint="eastAsia"/>
              </w:rPr>
            </w:pPr>
            <w:r>
              <w:rPr>
                <w:rFonts w:hint="eastAsia"/>
              </w:rPr>
              <w:t>您参加的保险有哪些?</w:t>
            </w:r>
          </w:p>
        </w:tc>
        <w:tc>
          <w:tcPr>
            <w:tcW w:w="547" w:type="dxa"/>
            <w:tcBorders>
              <w:top w:val="single" w:color="auto" w:sz="4" w:space="0"/>
              <w:left w:val="nil"/>
              <w:bottom w:val="single" w:color="auto" w:sz="12" w:space="0"/>
              <w:right w:val="nil"/>
            </w:tcBorders>
            <w:noWrap/>
            <w:vAlign w:val="center"/>
          </w:tcPr>
          <w:p w14:paraId="3AEB1C6D">
            <w:pPr>
              <w:jc w:val="center"/>
              <w:rPr>
                <w:rFonts w:hint="eastAsia"/>
              </w:rPr>
            </w:pPr>
            <w:r>
              <w:rPr>
                <w:rFonts w:hint="eastAsia"/>
              </w:rPr>
              <w:t>0</w:t>
            </w:r>
          </w:p>
        </w:tc>
        <w:tc>
          <w:tcPr>
            <w:tcW w:w="547" w:type="dxa"/>
            <w:tcBorders>
              <w:top w:val="single" w:color="auto" w:sz="4" w:space="0"/>
              <w:left w:val="nil"/>
              <w:bottom w:val="single" w:color="auto" w:sz="12" w:space="0"/>
              <w:right w:val="nil"/>
            </w:tcBorders>
            <w:noWrap/>
            <w:vAlign w:val="center"/>
          </w:tcPr>
          <w:p w14:paraId="68AE6806">
            <w:pPr>
              <w:jc w:val="center"/>
              <w:rPr>
                <w:rFonts w:hint="eastAsia"/>
              </w:rPr>
            </w:pPr>
            <w:r>
              <w:rPr>
                <w:rFonts w:hint="eastAsia"/>
              </w:rPr>
              <w:t>1</w:t>
            </w:r>
          </w:p>
        </w:tc>
        <w:tc>
          <w:tcPr>
            <w:tcW w:w="588" w:type="dxa"/>
            <w:tcBorders>
              <w:top w:val="single" w:color="auto" w:sz="4" w:space="0"/>
              <w:left w:val="nil"/>
              <w:bottom w:val="single" w:color="auto" w:sz="12" w:space="0"/>
              <w:right w:val="nil"/>
            </w:tcBorders>
            <w:noWrap/>
            <w:vAlign w:val="center"/>
          </w:tcPr>
          <w:p w14:paraId="05D993A3">
            <w:pPr>
              <w:jc w:val="center"/>
              <w:rPr>
                <w:rFonts w:hint="eastAsia"/>
              </w:rPr>
            </w:pPr>
            <w:r>
              <w:rPr>
                <w:rFonts w:hint="eastAsia"/>
              </w:rPr>
              <w:t>0</w:t>
            </w:r>
          </w:p>
        </w:tc>
        <w:tc>
          <w:tcPr>
            <w:tcW w:w="444" w:type="dxa"/>
            <w:tcBorders>
              <w:top w:val="single" w:color="auto" w:sz="4" w:space="0"/>
              <w:left w:val="nil"/>
              <w:bottom w:val="single" w:color="auto" w:sz="12" w:space="0"/>
              <w:right w:val="nil"/>
            </w:tcBorders>
            <w:noWrap/>
            <w:vAlign w:val="center"/>
          </w:tcPr>
          <w:p w14:paraId="07018572">
            <w:pPr>
              <w:jc w:val="center"/>
              <w:rPr>
                <w:rFonts w:hint="eastAsia"/>
              </w:rPr>
            </w:pPr>
            <w:r>
              <w:rPr>
                <w:rFonts w:hint="eastAsia"/>
              </w:rPr>
              <w:t>1</w:t>
            </w:r>
          </w:p>
        </w:tc>
        <w:tc>
          <w:tcPr>
            <w:tcW w:w="546" w:type="dxa"/>
            <w:tcBorders>
              <w:top w:val="single" w:color="auto" w:sz="4" w:space="0"/>
              <w:left w:val="nil"/>
              <w:bottom w:val="single" w:color="auto" w:sz="12" w:space="0"/>
              <w:right w:val="nil"/>
            </w:tcBorders>
            <w:noWrap/>
            <w:vAlign w:val="center"/>
          </w:tcPr>
          <w:p w14:paraId="606926DA">
            <w:pPr>
              <w:jc w:val="center"/>
              <w:rPr>
                <w:rFonts w:hint="eastAsia"/>
              </w:rPr>
            </w:pPr>
            <w:r>
              <w:rPr>
                <w:rFonts w:hint="eastAsia"/>
              </w:rPr>
              <w:t>0</w:t>
            </w:r>
          </w:p>
        </w:tc>
        <w:tc>
          <w:tcPr>
            <w:tcW w:w="546" w:type="dxa"/>
            <w:tcBorders>
              <w:top w:val="single" w:color="auto" w:sz="4" w:space="0"/>
              <w:left w:val="nil"/>
              <w:bottom w:val="single" w:color="auto" w:sz="12" w:space="0"/>
              <w:right w:val="nil"/>
            </w:tcBorders>
            <w:noWrap/>
            <w:vAlign w:val="center"/>
          </w:tcPr>
          <w:p w14:paraId="3D045B21">
            <w:pPr>
              <w:jc w:val="center"/>
              <w:rPr>
                <w:rFonts w:hint="eastAsia"/>
              </w:rPr>
            </w:pPr>
            <w:r>
              <w:rPr>
                <w:rFonts w:hint="eastAsia"/>
              </w:rPr>
              <w:t>1</w:t>
            </w:r>
          </w:p>
        </w:tc>
        <w:tc>
          <w:tcPr>
            <w:tcW w:w="546" w:type="dxa"/>
            <w:tcBorders>
              <w:top w:val="single" w:color="auto" w:sz="4" w:space="0"/>
              <w:left w:val="nil"/>
              <w:bottom w:val="single" w:color="auto" w:sz="12" w:space="0"/>
              <w:right w:val="nil"/>
            </w:tcBorders>
            <w:noWrap/>
            <w:vAlign w:val="center"/>
          </w:tcPr>
          <w:p w14:paraId="6B28C3F9">
            <w:pPr>
              <w:jc w:val="center"/>
              <w:rPr>
                <w:rFonts w:hint="eastAsia"/>
              </w:rPr>
            </w:pPr>
            <w:r>
              <w:rPr>
                <w:rFonts w:hint="eastAsia"/>
              </w:rPr>
              <w:t>0</w:t>
            </w:r>
          </w:p>
        </w:tc>
        <w:tc>
          <w:tcPr>
            <w:tcW w:w="546" w:type="dxa"/>
            <w:tcBorders>
              <w:top w:val="single" w:color="auto" w:sz="4" w:space="0"/>
              <w:left w:val="nil"/>
              <w:bottom w:val="single" w:color="auto" w:sz="12" w:space="0"/>
              <w:right w:val="nil"/>
            </w:tcBorders>
            <w:noWrap/>
            <w:vAlign w:val="center"/>
          </w:tcPr>
          <w:p w14:paraId="15F31022">
            <w:pPr>
              <w:jc w:val="center"/>
              <w:rPr>
                <w:rFonts w:hint="eastAsia"/>
              </w:rPr>
            </w:pPr>
            <w:r>
              <w:rPr>
                <w:rFonts w:hint="eastAsia"/>
              </w:rPr>
              <w:t>1</w:t>
            </w:r>
          </w:p>
        </w:tc>
        <w:tc>
          <w:tcPr>
            <w:tcW w:w="546" w:type="dxa"/>
            <w:tcBorders>
              <w:top w:val="single" w:color="auto" w:sz="4" w:space="0"/>
              <w:left w:val="nil"/>
              <w:bottom w:val="single" w:color="auto" w:sz="12" w:space="0"/>
              <w:right w:val="nil"/>
            </w:tcBorders>
            <w:noWrap/>
            <w:vAlign w:val="center"/>
          </w:tcPr>
          <w:p w14:paraId="28BEB8C0">
            <w:pPr>
              <w:jc w:val="center"/>
              <w:rPr>
                <w:rFonts w:hint="eastAsia"/>
              </w:rPr>
            </w:pPr>
            <w:r>
              <w:rPr>
                <w:rFonts w:hint="eastAsia"/>
              </w:rPr>
              <w:t>0</w:t>
            </w:r>
          </w:p>
        </w:tc>
        <w:tc>
          <w:tcPr>
            <w:tcW w:w="546" w:type="dxa"/>
            <w:tcBorders>
              <w:top w:val="single" w:color="auto" w:sz="4" w:space="0"/>
              <w:left w:val="nil"/>
              <w:bottom w:val="single" w:color="auto" w:sz="12" w:space="0"/>
              <w:right w:val="nil"/>
            </w:tcBorders>
            <w:noWrap/>
            <w:vAlign w:val="center"/>
          </w:tcPr>
          <w:p w14:paraId="37C273C5">
            <w:pPr>
              <w:jc w:val="center"/>
              <w:rPr>
                <w:rFonts w:hint="eastAsia"/>
              </w:rPr>
            </w:pPr>
            <w:r>
              <w:rPr>
                <w:rFonts w:hint="eastAsia"/>
              </w:rPr>
              <w:t>1</w:t>
            </w:r>
          </w:p>
        </w:tc>
        <w:tc>
          <w:tcPr>
            <w:tcW w:w="546" w:type="dxa"/>
            <w:tcBorders>
              <w:top w:val="single" w:color="auto" w:sz="4" w:space="0"/>
              <w:left w:val="nil"/>
              <w:bottom w:val="single" w:color="auto" w:sz="12" w:space="0"/>
              <w:right w:val="nil"/>
            </w:tcBorders>
            <w:noWrap/>
            <w:vAlign w:val="center"/>
          </w:tcPr>
          <w:p w14:paraId="39E01420">
            <w:pPr>
              <w:jc w:val="center"/>
              <w:rPr>
                <w:rFonts w:hint="eastAsia"/>
              </w:rPr>
            </w:pPr>
            <w:r>
              <w:rPr>
                <w:rFonts w:hint="eastAsia"/>
              </w:rPr>
              <w:t>0</w:t>
            </w:r>
          </w:p>
        </w:tc>
        <w:tc>
          <w:tcPr>
            <w:tcW w:w="513" w:type="dxa"/>
            <w:tcBorders>
              <w:top w:val="single" w:color="auto" w:sz="4" w:space="0"/>
              <w:left w:val="nil"/>
              <w:bottom w:val="single" w:color="auto" w:sz="12" w:space="0"/>
              <w:right w:val="nil"/>
            </w:tcBorders>
            <w:noWrap/>
            <w:vAlign w:val="center"/>
          </w:tcPr>
          <w:p w14:paraId="6470D502">
            <w:pPr>
              <w:jc w:val="center"/>
              <w:rPr>
                <w:rFonts w:hint="eastAsia"/>
              </w:rPr>
            </w:pPr>
            <w:r>
              <w:rPr>
                <w:rFonts w:hint="eastAsia"/>
              </w:rPr>
              <w:t>1</w:t>
            </w:r>
          </w:p>
        </w:tc>
        <w:tc>
          <w:tcPr>
            <w:tcW w:w="546" w:type="dxa"/>
            <w:tcBorders>
              <w:top w:val="single" w:color="auto" w:sz="4" w:space="0"/>
              <w:left w:val="nil"/>
              <w:bottom w:val="single" w:color="auto" w:sz="12" w:space="0"/>
              <w:right w:val="nil"/>
            </w:tcBorders>
            <w:noWrap/>
            <w:vAlign w:val="center"/>
          </w:tcPr>
          <w:p w14:paraId="57A88F35">
            <w:pPr>
              <w:jc w:val="center"/>
              <w:rPr>
                <w:rFonts w:hint="eastAsia"/>
              </w:rPr>
            </w:pPr>
            <w:r>
              <w:rPr>
                <w:rFonts w:hint="eastAsia"/>
              </w:rPr>
              <w:t>0</w:t>
            </w:r>
          </w:p>
        </w:tc>
        <w:tc>
          <w:tcPr>
            <w:tcW w:w="782" w:type="dxa"/>
            <w:tcBorders>
              <w:top w:val="single" w:color="auto" w:sz="4" w:space="0"/>
              <w:left w:val="nil"/>
              <w:bottom w:val="single" w:color="auto" w:sz="12" w:space="0"/>
              <w:right w:val="nil"/>
            </w:tcBorders>
            <w:noWrap/>
            <w:vAlign w:val="center"/>
          </w:tcPr>
          <w:p w14:paraId="788ACA27">
            <w:pPr>
              <w:jc w:val="center"/>
              <w:rPr>
                <w:rFonts w:hint="eastAsia"/>
              </w:rPr>
            </w:pPr>
            <w:r>
              <w:rPr>
                <w:rFonts w:hint="eastAsia"/>
              </w:rPr>
              <w:t>1</w:t>
            </w:r>
          </w:p>
        </w:tc>
      </w:tr>
    </w:tbl>
    <w:p w14:paraId="0F4C1E31">
      <w:pPr>
        <w:rPr>
          <w:rFonts w:hint="eastAsia"/>
        </w:rPr>
      </w:pPr>
    </w:p>
    <w:tbl>
      <w:tblPr>
        <w:tblStyle w:val="17"/>
        <w:tblW w:w="8758" w:type="dxa"/>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9"/>
        <w:gridCol w:w="547"/>
        <w:gridCol w:w="547"/>
        <w:gridCol w:w="588"/>
        <w:gridCol w:w="444"/>
        <w:gridCol w:w="546"/>
        <w:gridCol w:w="546"/>
        <w:gridCol w:w="546"/>
        <w:gridCol w:w="546"/>
        <w:gridCol w:w="546"/>
        <w:gridCol w:w="546"/>
        <w:gridCol w:w="546"/>
        <w:gridCol w:w="513"/>
        <w:gridCol w:w="546"/>
        <w:gridCol w:w="782"/>
      </w:tblGrid>
      <w:tr w14:paraId="16FC967E">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PrEx>
        <w:trPr>
          <w:trHeight w:val="276" w:hRule="atLeast"/>
        </w:trPr>
        <w:tc>
          <w:tcPr>
            <w:tcW w:w="969" w:type="dxa"/>
            <w:tcBorders>
              <w:top w:val="single" w:color="auto" w:sz="12" w:space="0"/>
              <w:left w:val="nil"/>
              <w:bottom w:val="nil"/>
              <w:right w:val="nil"/>
            </w:tcBorders>
            <w:noWrap/>
            <w:vAlign w:val="center"/>
          </w:tcPr>
          <w:p w14:paraId="762F02A8">
            <w:pPr>
              <w:rPr>
                <w:rFonts w:hint="eastAsia"/>
              </w:rPr>
            </w:pPr>
          </w:p>
        </w:tc>
        <w:tc>
          <w:tcPr>
            <w:tcW w:w="1094" w:type="dxa"/>
            <w:gridSpan w:val="2"/>
            <w:tcBorders>
              <w:top w:val="single" w:color="auto" w:sz="12" w:space="0"/>
              <w:left w:val="nil"/>
              <w:bottom w:val="nil"/>
              <w:right w:val="nil"/>
            </w:tcBorders>
            <w:noWrap/>
            <w:vAlign w:val="center"/>
          </w:tcPr>
          <w:p w14:paraId="0485E477">
            <w:pPr>
              <w:jc w:val="center"/>
              <w:rPr>
                <w:rFonts w:hint="eastAsia"/>
              </w:rPr>
            </w:pPr>
            <w:r>
              <w:rPr>
                <w:rFonts w:hint="eastAsia"/>
              </w:rPr>
              <w:t>企业养老保险</w:t>
            </w:r>
          </w:p>
        </w:tc>
        <w:tc>
          <w:tcPr>
            <w:tcW w:w="1032" w:type="dxa"/>
            <w:gridSpan w:val="2"/>
            <w:tcBorders>
              <w:top w:val="single" w:color="auto" w:sz="12" w:space="0"/>
              <w:left w:val="nil"/>
              <w:bottom w:val="nil"/>
              <w:right w:val="nil"/>
            </w:tcBorders>
            <w:noWrap/>
            <w:vAlign w:val="center"/>
          </w:tcPr>
          <w:p w14:paraId="1F9A5F68">
            <w:pPr>
              <w:jc w:val="center"/>
              <w:rPr>
                <w:rFonts w:hint="eastAsia"/>
              </w:rPr>
            </w:pPr>
            <w:r>
              <w:rPr>
                <w:rFonts w:hint="eastAsia"/>
              </w:rPr>
              <w:t>城乡居民养老保险</w:t>
            </w:r>
          </w:p>
        </w:tc>
        <w:tc>
          <w:tcPr>
            <w:tcW w:w="1092" w:type="dxa"/>
            <w:gridSpan w:val="2"/>
            <w:tcBorders>
              <w:top w:val="single" w:color="auto" w:sz="12" w:space="0"/>
              <w:left w:val="nil"/>
              <w:bottom w:val="nil"/>
              <w:right w:val="nil"/>
            </w:tcBorders>
            <w:noWrap/>
            <w:vAlign w:val="center"/>
          </w:tcPr>
          <w:p w14:paraId="004AD8C6">
            <w:pPr>
              <w:jc w:val="center"/>
              <w:rPr>
                <w:rFonts w:hint="eastAsia"/>
              </w:rPr>
            </w:pPr>
            <w:r>
              <w:rPr>
                <w:rFonts w:hint="eastAsia"/>
              </w:rPr>
              <w:t>工伤保险</w:t>
            </w:r>
          </w:p>
        </w:tc>
        <w:tc>
          <w:tcPr>
            <w:tcW w:w="1092" w:type="dxa"/>
            <w:gridSpan w:val="2"/>
            <w:tcBorders>
              <w:top w:val="single" w:color="auto" w:sz="12" w:space="0"/>
              <w:left w:val="nil"/>
              <w:bottom w:val="nil"/>
              <w:right w:val="nil"/>
            </w:tcBorders>
            <w:noWrap/>
            <w:vAlign w:val="center"/>
          </w:tcPr>
          <w:p w14:paraId="526ADC0D">
            <w:pPr>
              <w:jc w:val="center"/>
              <w:rPr>
                <w:rFonts w:hint="eastAsia"/>
              </w:rPr>
            </w:pPr>
            <w:r>
              <w:rPr>
                <w:rFonts w:hint="eastAsia"/>
              </w:rPr>
              <w:t>医疗保险</w:t>
            </w:r>
          </w:p>
        </w:tc>
        <w:tc>
          <w:tcPr>
            <w:tcW w:w="1092" w:type="dxa"/>
            <w:gridSpan w:val="2"/>
            <w:tcBorders>
              <w:top w:val="single" w:color="auto" w:sz="12" w:space="0"/>
              <w:left w:val="nil"/>
              <w:bottom w:val="nil"/>
              <w:right w:val="nil"/>
            </w:tcBorders>
            <w:noWrap/>
            <w:vAlign w:val="center"/>
          </w:tcPr>
          <w:p w14:paraId="6888BA6F">
            <w:pPr>
              <w:jc w:val="center"/>
              <w:rPr>
                <w:rFonts w:hint="eastAsia"/>
              </w:rPr>
            </w:pPr>
            <w:r>
              <w:rPr>
                <w:rFonts w:hint="eastAsia"/>
              </w:rPr>
              <w:t>失业保险</w:t>
            </w:r>
          </w:p>
        </w:tc>
        <w:tc>
          <w:tcPr>
            <w:tcW w:w="1059" w:type="dxa"/>
            <w:gridSpan w:val="2"/>
            <w:tcBorders>
              <w:top w:val="single" w:color="auto" w:sz="12" w:space="0"/>
              <w:left w:val="nil"/>
              <w:bottom w:val="nil"/>
              <w:right w:val="nil"/>
            </w:tcBorders>
            <w:noWrap/>
            <w:vAlign w:val="center"/>
          </w:tcPr>
          <w:p w14:paraId="60652923">
            <w:pPr>
              <w:jc w:val="center"/>
              <w:rPr>
                <w:rFonts w:hint="eastAsia"/>
              </w:rPr>
            </w:pPr>
            <w:r>
              <w:rPr>
                <w:rFonts w:hint="eastAsia"/>
              </w:rPr>
              <w:t>人身意外伤害保险</w:t>
            </w:r>
          </w:p>
        </w:tc>
        <w:tc>
          <w:tcPr>
            <w:tcW w:w="1328" w:type="dxa"/>
            <w:gridSpan w:val="2"/>
            <w:tcBorders>
              <w:top w:val="single" w:color="auto" w:sz="12" w:space="0"/>
              <w:left w:val="nil"/>
              <w:bottom w:val="nil"/>
              <w:right w:val="nil"/>
            </w:tcBorders>
            <w:noWrap/>
            <w:vAlign w:val="center"/>
          </w:tcPr>
          <w:p w14:paraId="23E80460">
            <w:pPr>
              <w:jc w:val="center"/>
              <w:rPr>
                <w:rFonts w:hint="eastAsia"/>
              </w:rPr>
            </w:pPr>
            <w:r>
              <w:rPr>
                <w:rFonts w:hint="eastAsia"/>
              </w:rPr>
              <w:t>家庭财产保险</w:t>
            </w:r>
          </w:p>
        </w:tc>
      </w:tr>
      <w:tr w14:paraId="70BE4738">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969" w:type="dxa"/>
            <w:tcBorders>
              <w:top w:val="nil"/>
              <w:left w:val="nil"/>
              <w:bottom w:val="single" w:color="auto" w:sz="4" w:space="0"/>
              <w:right w:val="nil"/>
            </w:tcBorders>
            <w:noWrap/>
            <w:vAlign w:val="center"/>
          </w:tcPr>
          <w:p w14:paraId="73261B6A">
            <w:pPr>
              <w:jc w:val="center"/>
              <w:rPr>
                <w:rFonts w:hint="eastAsia"/>
              </w:rPr>
            </w:pPr>
          </w:p>
        </w:tc>
        <w:tc>
          <w:tcPr>
            <w:tcW w:w="547" w:type="dxa"/>
            <w:tcBorders>
              <w:top w:val="nil"/>
              <w:left w:val="nil"/>
              <w:bottom w:val="single" w:color="auto" w:sz="4" w:space="0"/>
              <w:right w:val="nil"/>
            </w:tcBorders>
            <w:noWrap/>
            <w:vAlign w:val="center"/>
          </w:tcPr>
          <w:p w14:paraId="17F6A1D4">
            <w:pPr>
              <w:jc w:val="center"/>
              <w:rPr>
                <w:rFonts w:hint="eastAsia"/>
              </w:rPr>
            </w:pPr>
            <w:r>
              <w:rPr>
                <w:rFonts w:hint="eastAsia"/>
              </w:rPr>
              <w:t>否</w:t>
            </w:r>
          </w:p>
        </w:tc>
        <w:tc>
          <w:tcPr>
            <w:tcW w:w="547" w:type="dxa"/>
            <w:tcBorders>
              <w:top w:val="nil"/>
              <w:left w:val="nil"/>
              <w:bottom w:val="single" w:color="auto" w:sz="4" w:space="0"/>
              <w:right w:val="nil"/>
            </w:tcBorders>
            <w:vAlign w:val="center"/>
          </w:tcPr>
          <w:p w14:paraId="6BAB0047">
            <w:pPr>
              <w:jc w:val="center"/>
              <w:rPr>
                <w:rFonts w:hint="eastAsia"/>
              </w:rPr>
            </w:pPr>
            <w:r>
              <w:rPr>
                <w:rFonts w:hint="eastAsia"/>
              </w:rPr>
              <w:t>是</w:t>
            </w:r>
          </w:p>
        </w:tc>
        <w:tc>
          <w:tcPr>
            <w:tcW w:w="588" w:type="dxa"/>
            <w:tcBorders>
              <w:top w:val="nil"/>
              <w:left w:val="nil"/>
              <w:bottom w:val="single" w:color="auto" w:sz="4" w:space="0"/>
              <w:right w:val="nil"/>
            </w:tcBorders>
            <w:noWrap/>
            <w:vAlign w:val="center"/>
          </w:tcPr>
          <w:p w14:paraId="1A36A1D3">
            <w:pPr>
              <w:jc w:val="center"/>
              <w:rPr>
                <w:rFonts w:hint="eastAsia"/>
              </w:rPr>
            </w:pPr>
            <w:r>
              <w:rPr>
                <w:rFonts w:hint="eastAsia"/>
              </w:rPr>
              <w:t>否</w:t>
            </w:r>
          </w:p>
        </w:tc>
        <w:tc>
          <w:tcPr>
            <w:tcW w:w="444" w:type="dxa"/>
            <w:tcBorders>
              <w:top w:val="nil"/>
              <w:left w:val="nil"/>
              <w:bottom w:val="single" w:color="auto" w:sz="4" w:space="0"/>
              <w:right w:val="nil"/>
            </w:tcBorders>
            <w:vAlign w:val="center"/>
          </w:tcPr>
          <w:p w14:paraId="3CEAE336">
            <w:pPr>
              <w:jc w:val="center"/>
              <w:rPr>
                <w:rFonts w:hint="eastAsia"/>
              </w:rPr>
            </w:pPr>
            <w:r>
              <w:rPr>
                <w:rFonts w:hint="eastAsia"/>
              </w:rPr>
              <w:t>是</w:t>
            </w:r>
          </w:p>
        </w:tc>
        <w:tc>
          <w:tcPr>
            <w:tcW w:w="546" w:type="dxa"/>
            <w:tcBorders>
              <w:top w:val="nil"/>
              <w:left w:val="nil"/>
              <w:bottom w:val="single" w:color="auto" w:sz="4" w:space="0"/>
              <w:right w:val="nil"/>
            </w:tcBorders>
            <w:noWrap/>
            <w:vAlign w:val="center"/>
          </w:tcPr>
          <w:p w14:paraId="1A1B5401">
            <w:pPr>
              <w:jc w:val="center"/>
              <w:rPr>
                <w:rFonts w:hint="eastAsia"/>
              </w:rPr>
            </w:pPr>
            <w:r>
              <w:rPr>
                <w:rFonts w:hint="eastAsia"/>
              </w:rPr>
              <w:t>否</w:t>
            </w:r>
          </w:p>
        </w:tc>
        <w:tc>
          <w:tcPr>
            <w:tcW w:w="546" w:type="dxa"/>
            <w:tcBorders>
              <w:top w:val="nil"/>
              <w:left w:val="nil"/>
              <w:bottom w:val="single" w:color="auto" w:sz="4" w:space="0"/>
              <w:right w:val="nil"/>
            </w:tcBorders>
            <w:vAlign w:val="center"/>
          </w:tcPr>
          <w:p w14:paraId="2572657C">
            <w:pPr>
              <w:jc w:val="center"/>
              <w:rPr>
                <w:rFonts w:hint="eastAsia"/>
              </w:rPr>
            </w:pPr>
            <w:r>
              <w:rPr>
                <w:rFonts w:hint="eastAsia"/>
              </w:rPr>
              <w:t>是</w:t>
            </w:r>
          </w:p>
        </w:tc>
        <w:tc>
          <w:tcPr>
            <w:tcW w:w="546" w:type="dxa"/>
            <w:tcBorders>
              <w:top w:val="nil"/>
              <w:left w:val="nil"/>
              <w:bottom w:val="single" w:color="auto" w:sz="4" w:space="0"/>
              <w:right w:val="nil"/>
            </w:tcBorders>
            <w:noWrap/>
            <w:vAlign w:val="center"/>
          </w:tcPr>
          <w:p w14:paraId="30AC0596">
            <w:pPr>
              <w:jc w:val="center"/>
              <w:rPr>
                <w:rFonts w:hint="eastAsia"/>
              </w:rPr>
            </w:pPr>
            <w:r>
              <w:rPr>
                <w:rFonts w:hint="eastAsia"/>
              </w:rPr>
              <w:t>否</w:t>
            </w:r>
          </w:p>
        </w:tc>
        <w:tc>
          <w:tcPr>
            <w:tcW w:w="546" w:type="dxa"/>
            <w:tcBorders>
              <w:top w:val="nil"/>
              <w:left w:val="nil"/>
              <w:bottom w:val="single" w:color="auto" w:sz="4" w:space="0"/>
              <w:right w:val="nil"/>
            </w:tcBorders>
            <w:vAlign w:val="center"/>
          </w:tcPr>
          <w:p w14:paraId="525F2687">
            <w:pPr>
              <w:jc w:val="center"/>
              <w:rPr>
                <w:rFonts w:hint="eastAsia"/>
              </w:rPr>
            </w:pPr>
            <w:r>
              <w:rPr>
                <w:rFonts w:hint="eastAsia"/>
              </w:rPr>
              <w:t>是</w:t>
            </w:r>
          </w:p>
        </w:tc>
        <w:tc>
          <w:tcPr>
            <w:tcW w:w="546" w:type="dxa"/>
            <w:tcBorders>
              <w:top w:val="nil"/>
              <w:left w:val="nil"/>
              <w:bottom w:val="single" w:color="auto" w:sz="4" w:space="0"/>
              <w:right w:val="nil"/>
            </w:tcBorders>
            <w:noWrap/>
            <w:vAlign w:val="center"/>
          </w:tcPr>
          <w:p w14:paraId="2755FD7C">
            <w:pPr>
              <w:jc w:val="center"/>
              <w:rPr>
                <w:rFonts w:hint="eastAsia"/>
              </w:rPr>
            </w:pPr>
            <w:r>
              <w:rPr>
                <w:rFonts w:hint="eastAsia"/>
              </w:rPr>
              <w:t>否</w:t>
            </w:r>
          </w:p>
        </w:tc>
        <w:tc>
          <w:tcPr>
            <w:tcW w:w="546" w:type="dxa"/>
            <w:tcBorders>
              <w:top w:val="nil"/>
              <w:left w:val="nil"/>
              <w:bottom w:val="single" w:color="auto" w:sz="4" w:space="0"/>
              <w:right w:val="nil"/>
            </w:tcBorders>
            <w:vAlign w:val="center"/>
          </w:tcPr>
          <w:p w14:paraId="28EA3BDD">
            <w:pPr>
              <w:jc w:val="center"/>
              <w:rPr>
                <w:rFonts w:hint="eastAsia"/>
              </w:rPr>
            </w:pPr>
            <w:r>
              <w:rPr>
                <w:rFonts w:hint="eastAsia"/>
              </w:rPr>
              <w:t>是</w:t>
            </w:r>
          </w:p>
        </w:tc>
        <w:tc>
          <w:tcPr>
            <w:tcW w:w="546" w:type="dxa"/>
            <w:tcBorders>
              <w:top w:val="nil"/>
              <w:left w:val="nil"/>
              <w:bottom w:val="single" w:color="auto" w:sz="4" w:space="0"/>
              <w:right w:val="nil"/>
            </w:tcBorders>
            <w:noWrap/>
            <w:vAlign w:val="center"/>
          </w:tcPr>
          <w:p w14:paraId="3D076181">
            <w:pPr>
              <w:jc w:val="center"/>
              <w:rPr>
                <w:rFonts w:hint="eastAsia"/>
              </w:rPr>
            </w:pPr>
            <w:r>
              <w:rPr>
                <w:rFonts w:hint="eastAsia"/>
              </w:rPr>
              <w:t>否</w:t>
            </w:r>
          </w:p>
        </w:tc>
        <w:tc>
          <w:tcPr>
            <w:tcW w:w="513" w:type="dxa"/>
            <w:tcBorders>
              <w:top w:val="nil"/>
              <w:left w:val="nil"/>
              <w:bottom w:val="single" w:color="auto" w:sz="4" w:space="0"/>
              <w:right w:val="nil"/>
            </w:tcBorders>
            <w:vAlign w:val="center"/>
          </w:tcPr>
          <w:p w14:paraId="5F3471FF">
            <w:pPr>
              <w:jc w:val="center"/>
              <w:rPr>
                <w:rFonts w:hint="eastAsia"/>
              </w:rPr>
            </w:pPr>
            <w:r>
              <w:rPr>
                <w:rFonts w:hint="eastAsia"/>
              </w:rPr>
              <w:t>是</w:t>
            </w:r>
          </w:p>
        </w:tc>
        <w:tc>
          <w:tcPr>
            <w:tcW w:w="546" w:type="dxa"/>
            <w:tcBorders>
              <w:top w:val="nil"/>
              <w:left w:val="nil"/>
              <w:bottom w:val="single" w:color="auto" w:sz="4" w:space="0"/>
              <w:right w:val="nil"/>
            </w:tcBorders>
            <w:noWrap/>
            <w:vAlign w:val="center"/>
          </w:tcPr>
          <w:p w14:paraId="7A061F32">
            <w:pPr>
              <w:jc w:val="center"/>
              <w:rPr>
                <w:rFonts w:hint="eastAsia"/>
              </w:rPr>
            </w:pPr>
            <w:r>
              <w:rPr>
                <w:rFonts w:hint="eastAsia"/>
              </w:rPr>
              <w:t>否</w:t>
            </w:r>
          </w:p>
        </w:tc>
        <w:tc>
          <w:tcPr>
            <w:tcW w:w="782" w:type="dxa"/>
            <w:tcBorders>
              <w:top w:val="nil"/>
              <w:left w:val="nil"/>
              <w:bottom w:val="single" w:color="auto" w:sz="4" w:space="0"/>
              <w:right w:val="nil"/>
            </w:tcBorders>
            <w:vAlign w:val="center"/>
          </w:tcPr>
          <w:p w14:paraId="57E7C004">
            <w:pPr>
              <w:jc w:val="center"/>
              <w:rPr>
                <w:rFonts w:hint="eastAsia"/>
              </w:rPr>
            </w:pPr>
            <w:r>
              <w:rPr>
                <w:rFonts w:hint="eastAsia"/>
              </w:rPr>
              <w:t>是</w:t>
            </w:r>
          </w:p>
        </w:tc>
      </w:tr>
      <w:tr w14:paraId="78DE536E">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969" w:type="dxa"/>
            <w:tcBorders>
              <w:top w:val="single" w:color="auto" w:sz="4" w:space="0"/>
              <w:left w:val="nil"/>
              <w:bottom w:val="single" w:color="auto" w:sz="12" w:space="0"/>
              <w:right w:val="nil"/>
            </w:tcBorders>
            <w:noWrap/>
            <w:vAlign w:val="center"/>
          </w:tcPr>
          <w:p w14:paraId="4EBF3384">
            <w:pPr>
              <w:jc w:val="center"/>
              <w:rPr>
                <w:rFonts w:hint="eastAsia"/>
              </w:rPr>
            </w:pPr>
            <w:r>
              <w:rPr>
                <w:rFonts w:hint="eastAsia"/>
              </w:rPr>
              <w:t>您需要的保险有哪些?</w:t>
            </w:r>
          </w:p>
        </w:tc>
        <w:tc>
          <w:tcPr>
            <w:tcW w:w="547" w:type="dxa"/>
            <w:tcBorders>
              <w:top w:val="single" w:color="auto" w:sz="4" w:space="0"/>
              <w:left w:val="nil"/>
              <w:bottom w:val="single" w:color="auto" w:sz="12" w:space="0"/>
              <w:right w:val="nil"/>
            </w:tcBorders>
            <w:noWrap/>
            <w:vAlign w:val="center"/>
          </w:tcPr>
          <w:p w14:paraId="182838AE">
            <w:pPr>
              <w:rPr>
                <w:rFonts w:hint="eastAsia"/>
              </w:rPr>
            </w:pPr>
            <w:r>
              <w:rPr>
                <w:rFonts w:hint="eastAsia"/>
              </w:rPr>
              <w:t>0</w:t>
            </w:r>
          </w:p>
        </w:tc>
        <w:tc>
          <w:tcPr>
            <w:tcW w:w="547" w:type="dxa"/>
            <w:tcBorders>
              <w:top w:val="single" w:color="auto" w:sz="4" w:space="0"/>
              <w:left w:val="nil"/>
              <w:bottom w:val="single" w:color="auto" w:sz="12" w:space="0"/>
              <w:right w:val="nil"/>
            </w:tcBorders>
            <w:noWrap/>
            <w:vAlign w:val="center"/>
          </w:tcPr>
          <w:p w14:paraId="5A132A00">
            <w:pPr>
              <w:jc w:val="center"/>
              <w:rPr>
                <w:rFonts w:hint="eastAsia"/>
              </w:rPr>
            </w:pPr>
            <w:r>
              <w:rPr>
                <w:rFonts w:hint="eastAsia"/>
              </w:rPr>
              <w:t>1</w:t>
            </w:r>
          </w:p>
        </w:tc>
        <w:tc>
          <w:tcPr>
            <w:tcW w:w="588" w:type="dxa"/>
            <w:tcBorders>
              <w:top w:val="single" w:color="auto" w:sz="4" w:space="0"/>
              <w:left w:val="nil"/>
              <w:bottom w:val="single" w:color="auto" w:sz="12" w:space="0"/>
              <w:right w:val="nil"/>
            </w:tcBorders>
            <w:noWrap/>
            <w:vAlign w:val="center"/>
          </w:tcPr>
          <w:p w14:paraId="2C3F2415">
            <w:pPr>
              <w:jc w:val="center"/>
              <w:rPr>
                <w:rFonts w:hint="eastAsia"/>
              </w:rPr>
            </w:pPr>
            <w:r>
              <w:rPr>
                <w:rFonts w:hint="eastAsia"/>
              </w:rPr>
              <w:t>0</w:t>
            </w:r>
          </w:p>
        </w:tc>
        <w:tc>
          <w:tcPr>
            <w:tcW w:w="444" w:type="dxa"/>
            <w:tcBorders>
              <w:top w:val="single" w:color="auto" w:sz="4" w:space="0"/>
              <w:left w:val="nil"/>
              <w:bottom w:val="single" w:color="auto" w:sz="12" w:space="0"/>
              <w:right w:val="nil"/>
            </w:tcBorders>
            <w:noWrap/>
            <w:vAlign w:val="center"/>
          </w:tcPr>
          <w:p w14:paraId="0D580A8E">
            <w:pPr>
              <w:jc w:val="center"/>
              <w:rPr>
                <w:rFonts w:hint="eastAsia"/>
              </w:rPr>
            </w:pPr>
            <w:r>
              <w:rPr>
                <w:rFonts w:hint="eastAsia"/>
              </w:rPr>
              <w:t>1</w:t>
            </w:r>
          </w:p>
        </w:tc>
        <w:tc>
          <w:tcPr>
            <w:tcW w:w="546" w:type="dxa"/>
            <w:tcBorders>
              <w:top w:val="single" w:color="auto" w:sz="4" w:space="0"/>
              <w:left w:val="nil"/>
              <w:bottom w:val="single" w:color="auto" w:sz="12" w:space="0"/>
              <w:right w:val="nil"/>
            </w:tcBorders>
            <w:noWrap/>
            <w:vAlign w:val="center"/>
          </w:tcPr>
          <w:p w14:paraId="0599A3A9">
            <w:pPr>
              <w:jc w:val="center"/>
              <w:rPr>
                <w:rFonts w:hint="eastAsia"/>
              </w:rPr>
            </w:pPr>
            <w:r>
              <w:rPr>
                <w:rFonts w:hint="eastAsia"/>
              </w:rPr>
              <w:t>0</w:t>
            </w:r>
          </w:p>
        </w:tc>
        <w:tc>
          <w:tcPr>
            <w:tcW w:w="546" w:type="dxa"/>
            <w:tcBorders>
              <w:top w:val="single" w:color="auto" w:sz="4" w:space="0"/>
              <w:left w:val="nil"/>
              <w:bottom w:val="single" w:color="auto" w:sz="12" w:space="0"/>
              <w:right w:val="nil"/>
            </w:tcBorders>
            <w:noWrap/>
            <w:vAlign w:val="center"/>
          </w:tcPr>
          <w:p w14:paraId="7228351A">
            <w:pPr>
              <w:jc w:val="center"/>
              <w:rPr>
                <w:rFonts w:hint="eastAsia"/>
              </w:rPr>
            </w:pPr>
            <w:r>
              <w:rPr>
                <w:rFonts w:hint="eastAsia"/>
              </w:rPr>
              <w:t>1</w:t>
            </w:r>
          </w:p>
        </w:tc>
        <w:tc>
          <w:tcPr>
            <w:tcW w:w="546" w:type="dxa"/>
            <w:tcBorders>
              <w:top w:val="single" w:color="auto" w:sz="4" w:space="0"/>
              <w:left w:val="nil"/>
              <w:bottom w:val="single" w:color="auto" w:sz="12" w:space="0"/>
              <w:right w:val="nil"/>
            </w:tcBorders>
            <w:noWrap/>
            <w:vAlign w:val="center"/>
          </w:tcPr>
          <w:p w14:paraId="0B8A14D1">
            <w:pPr>
              <w:jc w:val="center"/>
              <w:rPr>
                <w:rFonts w:hint="eastAsia"/>
              </w:rPr>
            </w:pPr>
            <w:r>
              <w:rPr>
                <w:rFonts w:hint="eastAsia"/>
              </w:rPr>
              <w:t>0</w:t>
            </w:r>
          </w:p>
        </w:tc>
        <w:tc>
          <w:tcPr>
            <w:tcW w:w="546" w:type="dxa"/>
            <w:tcBorders>
              <w:top w:val="single" w:color="auto" w:sz="4" w:space="0"/>
              <w:left w:val="nil"/>
              <w:bottom w:val="single" w:color="auto" w:sz="12" w:space="0"/>
              <w:right w:val="nil"/>
            </w:tcBorders>
            <w:noWrap/>
            <w:vAlign w:val="center"/>
          </w:tcPr>
          <w:p w14:paraId="4B4D5ED5">
            <w:pPr>
              <w:jc w:val="center"/>
              <w:rPr>
                <w:rFonts w:hint="eastAsia"/>
              </w:rPr>
            </w:pPr>
            <w:r>
              <w:rPr>
                <w:rFonts w:hint="eastAsia"/>
              </w:rPr>
              <w:t>1</w:t>
            </w:r>
          </w:p>
        </w:tc>
        <w:tc>
          <w:tcPr>
            <w:tcW w:w="546" w:type="dxa"/>
            <w:tcBorders>
              <w:top w:val="single" w:color="auto" w:sz="4" w:space="0"/>
              <w:left w:val="nil"/>
              <w:bottom w:val="single" w:color="auto" w:sz="12" w:space="0"/>
              <w:right w:val="nil"/>
            </w:tcBorders>
            <w:noWrap/>
            <w:vAlign w:val="center"/>
          </w:tcPr>
          <w:p w14:paraId="723BE11A">
            <w:pPr>
              <w:jc w:val="center"/>
              <w:rPr>
                <w:rFonts w:hint="eastAsia"/>
              </w:rPr>
            </w:pPr>
            <w:r>
              <w:rPr>
                <w:rFonts w:hint="eastAsia"/>
              </w:rPr>
              <w:t>0</w:t>
            </w:r>
          </w:p>
        </w:tc>
        <w:tc>
          <w:tcPr>
            <w:tcW w:w="546" w:type="dxa"/>
            <w:tcBorders>
              <w:top w:val="single" w:color="auto" w:sz="4" w:space="0"/>
              <w:left w:val="nil"/>
              <w:bottom w:val="single" w:color="auto" w:sz="12" w:space="0"/>
              <w:right w:val="nil"/>
            </w:tcBorders>
            <w:noWrap/>
            <w:vAlign w:val="center"/>
          </w:tcPr>
          <w:p w14:paraId="7E378679">
            <w:pPr>
              <w:jc w:val="center"/>
              <w:rPr>
                <w:rFonts w:hint="eastAsia"/>
              </w:rPr>
            </w:pPr>
            <w:r>
              <w:rPr>
                <w:rFonts w:hint="eastAsia"/>
              </w:rPr>
              <w:t>1</w:t>
            </w:r>
          </w:p>
        </w:tc>
        <w:tc>
          <w:tcPr>
            <w:tcW w:w="546" w:type="dxa"/>
            <w:tcBorders>
              <w:top w:val="single" w:color="auto" w:sz="4" w:space="0"/>
              <w:left w:val="nil"/>
              <w:bottom w:val="single" w:color="auto" w:sz="12" w:space="0"/>
              <w:right w:val="nil"/>
            </w:tcBorders>
            <w:noWrap/>
            <w:vAlign w:val="center"/>
          </w:tcPr>
          <w:p w14:paraId="332EBCAE">
            <w:pPr>
              <w:jc w:val="center"/>
              <w:rPr>
                <w:rFonts w:hint="eastAsia"/>
              </w:rPr>
            </w:pPr>
            <w:r>
              <w:rPr>
                <w:rFonts w:hint="eastAsia"/>
              </w:rPr>
              <w:t>0</w:t>
            </w:r>
          </w:p>
        </w:tc>
        <w:tc>
          <w:tcPr>
            <w:tcW w:w="513" w:type="dxa"/>
            <w:tcBorders>
              <w:top w:val="single" w:color="auto" w:sz="4" w:space="0"/>
              <w:left w:val="nil"/>
              <w:bottom w:val="single" w:color="auto" w:sz="12" w:space="0"/>
              <w:right w:val="nil"/>
            </w:tcBorders>
            <w:noWrap/>
            <w:vAlign w:val="center"/>
          </w:tcPr>
          <w:p w14:paraId="23092845">
            <w:pPr>
              <w:jc w:val="center"/>
              <w:rPr>
                <w:rFonts w:hint="eastAsia"/>
              </w:rPr>
            </w:pPr>
            <w:r>
              <w:rPr>
                <w:rFonts w:hint="eastAsia"/>
              </w:rPr>
              <w:t>1</w:t>
            </w:r>
          </w:p>
        </w:tc>
        <w:tc>
          <w:tcPr>
            <w:tcW w:w="546" w:type="dxa"/>
            <w:tcBorders>
              <w:top w:val="single" w:color="auto" w:sz="4" w:space="0"/>
              <w:left w:val="nil"/>
              <w:bottom w:val="single" w:color="auto" w:sz="12" w:space="0"/>
              <w:right w:val="nil"/>
            </w:tcBorders>
            <w:noWrap/>
            <w:vAlign w:val="center"/>
          </w:tcPr>
          <w:p w14:paraId="315A965D">
            <w:pPr>
              <w:jc w:val="center"/>
              <w:rPr>
                <w:rFonts w:hint="eastAsia"/>
              </w:rPr>
            </w:pPr>
            <w:r>
              <w:rPr>
                <w:rFonts w:hint="eastAsia"/>
              </w:rPr>
              <w:t>0</w:t>
            </w:r>
          </w:p>
        </w:tc>
        <w:tc>
          <w:tcPr>
            <w:tcW w:w="782" w:type="dxa"/>
            <w:tcBorders>
              <w:top w:val="single" w:color="auto" w:sz="4" w:space="0"/>
              <w:left w:val="nil"/>
              <w:bottom w:val="single" w:color="auto" w:sz="12" w:space="0"/>
              <w:right w:val="nil"/>
            </w:tcBorders>
            <w:noWrap/>
            <w:vAlign w:val="center"/>
          </w:tcPr>
          <w:p w14:paraId="7B474992">
            <w:pPr>
              <w:keepNext/>
              <w:jc w:val="center"/>
              <w:rPr>
                <w:rFonts w:hint="eastAsia"/>
              </w:rPr>
            </w:pPr>
            <w:r>
              <w:rPr>
                <w:rFonts w:hint="eastAsia"/>
              </w:rPr>
              <w:t>1</w:t>
            </w:r>
          </w:p>
        </w:tc>
      </w:tr>
    </w:tbl>
    <w:p w14:paraId="0433AAA9">
      <w:pPr>
        <w:pStyle w:val="11"/>
        <w:rPr>
          <w:rFonts w:hint="eastAsia"/>
        </w:rPr>
      </w:pPr>
    </w:p>
    <w:p w14:paraId="4D26C712">
      <w:pPr>
        <w:rPr>
          <w:rFonts w:hint="eastAsia"/>
        </w:rPr>
      </w:pPr>
    </w:p>
    <w:tbl>
      <w:tblPr>
        <w:tblStyle w:val="17"/>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50"/>
        <w:gridCol w:w="960"/>
        <w:gridCol w:w="960"/>
        <w:gridCol w:w="960"/>
        <w:gridCol w:w="960"/>
        <w:gridCol w:w="960"/>
      </w:tblGrid>
      <w:tr w14:paraId="4323428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single" w:color="auto" w:sz="12" w:space="0"/>
              <w:left w:val="nil"/>
              <w:bottom w:val="single" w:color="auto" w:sz="4" w:space="0"/>
              <w:right w:val="nil"/>
            </w:tcBorders>
            <w:noWrap/>
            <w:vAlign w:val="center"/>
          </w:tcPr>
          <w:p w14:paraId="63AFE7C9">
            <w:pPr>
              <w:rPr>
                <w:rFonts w:hint="eastAsia"/>
              </w:rPr>
            </w:pPr>
          </w:p>
        </w:tc>
        <w:tc>
          <w:tcPr>
            <w:tcW w:w="960" w:type="dxa"/>
            <w:tcBorders>
              <w:top w:val="single" w:color="auto" w:sz="12" w:space="0"/>
              <w:left w:val="nil"/>
              <w:bottom w:val="single" w:color="auto" w:sz="4" w:space="0"/>
              <w:right w:val="nil"/>
            </w:tcBorders>
            <w:noWrap/>
            <w:vAlign w:val="center"/>
          </w:tcPr>
          <w:p w14:paraId="6E5BF996">
            <w:pPr>
              <w:jc w:val="center"/>
              <w:rPr>
                <w:rFonts w:hint="eastAsia"/>
              </w:rPr>
            </w:pPr>
            <w:r>
              <w:rPr>
                <w:rFonts w:hint="eastAsia"/>
              </w:rPr>
              <w:t>非常满意</w:t>
            </w:r>
          </w:p>
        </w:tc>
        <w:tc>
          <w:tcPr>
            <w:tcW w:w="960" w:type="dxa"/>
            <w:tcBorders>
              <w:top w:val="single" w:color="auto" w:sz="12" w:space="0"/>
              <w:left w:val="nil"/>
              <w:bottom w:val="single" w:color="auto" w:sz="4" w:space="0"/>
              <w:right w:val="nil"/>
            </w:tcBorders>
            <w:noWrap/>
            <w:vAlign w:val="center"/>
          </w:tcPr>
          <w:p w14:paraId="5982DB17">
            <w:pPr>
              <w:jc w:val="center"/>
              <w:rPr>
                <w:rFonts w:hint="eastAsia"/>
              </w:rPr>
            </w:pPr>
            <w:r>
              <w:rPr>
                <w:rFonts w:hint="eastAsia"/>
              </w:rPr>
              <w:t>满意</w:t>
            </w:r>
          </w:p>
        </w:tc>
        <w:tc>
          <w:tcPr>
            <w:tcW w:w="960" w:type="dxa"/>
            <w:tcBorders>
              <w:top w:val="single" w:color="auto" w:sz="12" w:space="0"/>
              <w:left w:val="nil"/>
              <w:bottom w:val="single" w:color="auto" w:sz="4" w:space="0"/>
              <w:right w:val="nil"/>
            </w:tcBorders>
            <w:noWrap/>
            <w:vAlign w:val="center"/>
          </w:tcPr>
          <w:p w14:paraId="0C1BD4E7">
            <w:pPr>
              <w:jc w:val="center"/>
              <w:rPr>
                <w:rFonts w:hint="eastAsia"/>
              </w:rPr>
            </w:pPr>
            <w:r>
              <w:rPr>
                <w:rFonts w:hint="eastAsia"/>
              </w:rPr>
              <w:t>一般</w:t>
            </w:r>
          </w:p>
        </w:tc>
        <w:tc>
          <w:tcPr>
            <w:tcW w:w="960" w:type="dxa"/>
            <w:tcBorders>
              <w:top w:val="single" w:color="auto" w:sz="12" w:space="0"/>
              <w:left w:val="nil"/>
              <w:bottom w:val="single" w:color="auto" w:sz="4" w:space="0"/>
              <w:right w:val="nil"/>
            </w:tcBorders>
            <w:noWrap/>
            <w:vAlign w:val="center"/>
          </w:tcPr>
          <w:p w14:paraId="22C369B4">
            <w:pPr>
              <w:jc w:val="center"/>
              <w:rPr>
                <w:rFonts w:hint="eastAsia"/>
              </w:rPr>
            </w:pPr>
            <w:r>
              <w:rPr>
                <w:rFonts w:hint="eastAsia"/>
              </w:rPr>
              <w:t>不满意</w:t>
            </w:r>
          </w:p>
        </w:tc>
        <w:tc>
          <w:tcPr>
            <w:tcW w:w="960" w:type="dxa"/>
            <w:tcBorders>
              <w:top w:val="single" w:color="auto" w:sz="12" w:space="0"/>
              <w:left w:val="nil"/>
              <w:bottom w:val="single" w:color="auto" w:sz="4" w:space="0"/>
              <w:right w:val="nil"/>
            </w:tcBorders>
            <w:noWrap/>
            <w:vAlign w:val="center"/>
          </w:tcPr>
          <w:p w14:paraId="3DBAD251">
            <w:pPr>
              <w:jc w:val="center"/>
              <w:rPr>
                <w:rFonts w:hint="eastAsia"/>
              </w:rPr>
            </w:pPr>
            <w:r>
              <w:rPr>
                <w:rFonts w:hint="eastAsia"/>
              </w:rPr>
              <w:t>非常不满意</w:t>
            </w:r>
          </w:p>
        </w:tc>
      </w:tr>
      <w:tr w14:paraId="4F43C40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single" w:color="auto" w:sz="4" w:space="0"/>
              <w:left w:val="nil"/>
              <w:bottom w:val="nil"/>
              <w:right w:val="nil"/>
            </w:tcBorders>
            <w:noWrap/>
            <w:vAlign w:val="center"/>
          </w:tcPr>
          <w:p w14:paraId="3ABCB586">
            <w:pPr>
              <w:jc w:val="center"/>
              <w:rPr>
                <w:rFonts w:hint="eastAsia"/>
              </w:rPr>
            </w:pPr>
            <w:r>
              <w:rPr>
                <w:rFonts w:hint="eastAsia"/>
              </w:rPr>
              <w:t>基本薪酬支付情况</w:t>
            </w:r>
          </w:p>
        </w:tc>
        <w:tc>
          <w:tcPr>
            <w:tcW w:w="960" w:type="dxa"/>
            <w:tcBorders>
              <w:top w:val="single" w:color="auto" w:sz="4" w:space="0"/>
              <w:left w:val="nil"/>
              <w:bottom w:val="nil"/>
              <w:right w:val="nil"/>
            </w:tcBorders>
            <w:noWrap/>
            <w:vAlign w:val="center"/>
          </w:tcPr>
          <w:p w14:paraId="748CA626">
            <w:pPr>
              <w:jc w:val="center"/>
              <w:rPr>
                <w:rFonts w:hint="eastAsia"/>
              </w:rPr>
            </w:pPr>
            <w:r>
              <w:rPr>
                <w:rFonts w:hint="eastAsia"/>
              </w:rPr>
              <w:t>1</w:t>
            </w:r>
          </w:p>
        </w:tc>
        <w:tc>
          <w:tcPr>
            <w:tcW w:w="960" w:type="dxa"/>
            <w:tcBorders>
              <w:top w:val="single" w:color="auto" w:sz="4" w:space="0"/>
              <w:left w:val="nil"/>
              <w:bottom w:val="nil"/>
              <w:right w:val="nil"/>
            </w:tcBorders>
            <w:noWrap/>
            <w:vAlign w:val="center"/>
          </w:tcPr>
          <w:p w14:paraId="52CF0327">
            <w:pPr>
              <w:jc w:val="center"/>
              <w:rPr>
                <w:rFonts w:hint="eastAsia"/>
              </w:rPr>
            </w:pPr>
            <w:r>
              <w:rPr>
                <w:rFonts w:hint="eastAsia"/>
              </w:rPr>
              <w:t>2</w:t>
            </w:r>
          </w:p>
        </w:tc>
        <w:tc>
          <w:tcPr>
            <w:tcW w:w="960" w:type="dxa"/>
            <w:tcBorders>
              <w:top w:val="single" w:color="auto" w:sz="4" w:space="0"/>
              <w:left w:val="nil"/>
              <w:bottom w:val="nil"/>
              <w:right w:val="nil"/>
            </w:tcBorders>
            <w:noWrap/>
            <w:vAlign w:val="center"/>
          </w:tcPr>
          <w:p w14:paraId="6AB8D90A">
            <w:pPr>
              <w:jc w:val="center"/>
              <w:rPr>
                <w:rFonts w:hint="eastAsia"/>
              </w:rPr>
            </w:pPr>
            <w:r>
              <w:rPr>
                <w:rFonts w:hint="eastAsia"/>
              </w:rPr>
              <w:t>3</w:t>
            </w:r>
          </w:p>
        </w:tc>
        <w:tc>
          <w:tcPr>
            <w:tcW w:w="960" w:type="dxa"/>
            <w:tcBorders>
              <w:top w:val="single" w:color="auto" w:sz="4" w:space="0"/>
              <w:left w:val="nil"/>
              <w:bottom w:val="nil"/>
              <w:right w:val="nil"/>
            </w:tcBorders>
            <w:noWrap/>
            <w:vAlign w:val="center"/>
          </w:tcPr>
          <w:p w14:paraId="506B47B9">
            <w:pPr>
              <w:jc w:val="center"/>
              <w:rPr>
                <w:rFonts w:hint="eastAsia"/>
              </w:rPr>
            </w:pPr>
            <w:r>
              <w:rPr>
                <w:rFonts w:hint="eastAsia"/>
              </w:rPr>
              <w:t>4</w:t>
            </w:r>
          </w:p>
        </w:tc>
        <w:tc>
          <w:tcPr>
            <w:tcW w:w="960" w:type="dxa"/>
            <w:tcBorders>
              <w:top w:val="single" w:color="auto" w:sz="4" w:space="0"/>
              <w:left w:val="nil"/>
              <w:bottom w:val="nil"/>
              <w:right w:val="nil"/>
            </w:tcBorders>
            <w:noWrap/>
            <w:vAlign w:val="center"/>
          </w:tcPr>
          <w:p w14:paraId="3EAB5E0C">
            <w:pPr>
              <w:jc w:val="center"/>
              <w:rPr>
                <w:rFonts w:hint="eastAsia"/>
              </w:rPr>
            </w:pPr>
            <w:r>
              <w:rPr>
                <w:rFonts w:hint="eastAsia"/>
              </w:rPr>
              <w:t>5</w:t>
            </w:r>
          </w:p>
        </w:tc>
      </w:tr>
      <w:tr w14:paraId="155709F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75C4404B">
            <w:pPr>
              <w:jc w:val="center"/>
              <w:rPr>
                <w:rFonts w:hint="eastAsia"/>
              </w:rPr>
            </w:pPr>
            <w:r>
              <w:rPr>
                <w:rFonts w:hint="eastAsia"/>
              </w:rPr>
              <w:t>加班（超时）工作薪酬支付情况</w:t>
            </w:r>
          </w:p>
        </w:tc>
        <w:tc>
          <w:tcPr>
            <w:tcW w:w="960" w:type="dxa"/>
            <w:tcBorders>
              <w:top w:val="nil"/>
              <w:left w:val="nil"/>
              <w:bottom w:val="nil"/>
              <w:right w:val="nil"/>
            </w:tcBorders>
            <w:noWrap/>
            <w:vAlign w:val="center"/>
          </w:tcPr>
          <w:p w14:paraId="04E371D7">
            <w:pPr>
              <w:jc w:val="center"/>
              <w:rPr>
                <w:rFonts w:hint="eastAsia"/>
              </w:rPr>
            </w:pPr>
            <w:r>
              <w:rPr>
                <w:rFonts w:hint="eastAsia"/>
              </w:rPr>
              <w:t>1</w:t>
            </w:r>
          </w:p>
        </w:tc>
        <w:tc>
          <w:tcPr>
            <w:tcW w:w="960" w:type="dxa"/>
            <w:tcBorders>
              <w:top w:val="nil"/>
              <w:left w:val="nil"/>
              <w:bottom w:val="nil"/>
              <w:right w:val="nil"/>
            </w:tcBorders>
            <w:noWrap/>
            <w:vAlign w:val="center"/>
          </w:tcPr>
          <w:p w14:paraId="2492EA7F">
            <w:pPr>
              <w:jc w:val="center"/>
              <w:rPr>
                <w:rFonts w:hint="eastAsia"/>
              </w:rPr>
            </w:pPr>
            <w:r>
              <w:rPr>
                <w:rFonts w:hint="eastAsia"/>
              </w:rPr>
              <w:t>2</w:t>
            </w:r>
          </w:p>
        </w:tc>
        <w:tc>
          <w:tcPr>
            <w:tcW w:w="960" w:type="dxa"/>
            <w:tcBorders>
              <w:top w:val="nil"/>
              <w:left w:val="nil"/>
              <w:bottom w:val="nil"/>
              <w:right w:val="nil"/>
            </w:tcBorders>
            <w:noWrap/>
            <w:vAlign w:val="center"/>
          </w:tcPr>
          <w:p w14:paraId="333AD61D">
            <w:pPr>
              <w:jc w:val="center"/>
              <w:rPr>
                <w:rFonts w:hint="eastAsia"/>
              </w:rPr>
            </w:pPr>
            <w:r>
              <w:rPr>
                <w:rFonts w:hint="eastAsia"/>
              </w:rPr>
              <w:t>3</w:t>
            </w:r>
          </w:p>
        </w:tc>
        <w:tc>
          <w:tcPr>
            <w:tcW w:w="960" w:type="dxa"/>
            <w:tcBorders>
              <w:top w:val="nil"/>
              <w:left w:val="nil"/>
              <w:bottom w:val="nil"/>
              <w:right w:val="nil"/>
            </w:tcBorders>
            <w:noWrap/>
            <w:vAlign w:val="center"/>
          </w:tcPr>
          <w:p w14:paraId="7334F76A">
            <w:pPr>
              <w:jc w:val="center"/>
              <w:rPr>
                <w:rFonts w:hint="eastAsia"/>
              </w:rPr>
            </w:pPr>
            <w:r>
              <w:rPr>
                <w:rFonts w:hint="eastAsia"/>
              </w:rPr>
              <w:t>4</w:t>
            </w:r>
          </w:p>
        </w:tc>
        <w:tc>
          <w:tcPr>
            <w:tcW w:w="960" w:type="dxa"/>
            <w:tcBorders>
              <w:top w:val="nil"/>
              <w:left w:val="nil"/>
              <w:bottom w:val="nil"/>
              <w:right w:val="nil"/>
            </w:tcBorders>
            <w:noWrap/>
            <w:vAlign w:val="center"/>
          </w:tcPr>
          <w:p w14:paraId="52049864">
            <w:pPr>
              <w:jc w:val="center"/>
              <w:rPr>
                <w:rFonts w:hint="eastAsia"/>
              </w:rPr>
            </w:pPr>
            <w:r>
              <w:rPr>
                <w:rFonts w:hint="eastAsia"/>
              </w:rPr>
              <w:t>5</w:t>
            </w:r>
          </w:p>
        </w:tc>
      </w:tr>
      <w:tr w14:paraId="0485DF3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47266089">
            <w:pPr>
              <w:jc w:val="center"/>
              <w:rPr>
                <w:rFonts w:hint="eastAsia"/>
              </w:rPr>
            </w:pPr>
            <w:r>
              <w:rPr>
                <w:rFonts w:hint="eastAsia"/>
              </w:rPr>
              <w:t>报酬水平满意度</w:t>
            </w:r>
          </w:p>
        </w:tc>
        <w:tc>
          <w:tcPr>
            <w:tcW w:w="960" w:type="dxa"/>
            <w:tcBorders>
              <w:top w:val="nil"/>
              <w:left w:val="nil"/>
              <w:bottom w:val="nil"/>
              <w:right w:val="nil"/>
            </w:tcBorders>
            <w:noWrap/>
            <w:vAlign w:val="center"/>
          </w:tcPr>
          <w:p w14:paraId="265241C3">
            <w:pPr>
              <w:jc w:val="center"/>
              <w:rPr>
                <w:rFonts w:hint="eastAsia"/>
              </w:rPr>
            </w:pPr>
            <w:r>
              <w:rPr>
                <w:rFonts w:hint="eastAsia"/>
              </w:rPr>
              <w:t>1</w:t>
            </w:r>
          </w:p>
        </w:tc>
        <w:tc>
          <w:tcPr>
            <w:tcW w:w="960" w:type="dxa"/>
            <w:tcBorders>
              <w:top w:val="nil"/>
              <w:left w:val="nil"/>
              <w:bottom w:val="nil"/>
              <w:right w:val="nil"/>
            </w:tcBorders>
            <w:noWrap/>
            <w:vAlign w:val="center"/>
          </w:tcPr>
          <w:p w14:paraId="3CB18F16">
            <w:pPr>
              <w:jc w:val="center"/>
              <w:rPr>
                <w:rFonts w:hint="eastAsia"/>
              </w:rPr>
            </w:pPr>
            <w:r>
              <w:rPr>
                <w:rFonts w:hint="eastAsia"/>
              </w:rPr>
              <w:t>2</w:t>
            </w:r>
          </w:p>
        </w:tc>
        <w:tc>
          <w:tcPr>
            <w:tcW w:w="960" w:type="dxa"/>
            <w:tcBorders>
              <w:top w:val="nil"/>
              <w:left w:val="nil"/>
              <w:bottom w:val="nil"/>
              <w:right w:val="nil"/>
            </w:tcBorders>
            <w:noWrap/>
            <w:vAlign w:val="center"/>
          </w:tcPr>
          <w:p w14:paraId="02CB1025">
            <w:pPr>
              <w:jc w:val="center"/>
              <w:rPr>
                <w:rFonts w:hint="eastAsia"/>
              </w:rPr>
            </w:pPr>
            <w:r>
              <w:rPr>
                <w:rFonts w:hint="eastAsia"/>
              </w:rPr>
              <w:t>3</w:t>
            </w:r>
          </w:p>
        </w:tc>
        <w:tc>
          <w:tcPr>
            <w:tcW w:w="960" w:type="dxa"/>
            <w:tcBorders>
              <w:top w:val="nil"/>
              <w:left w:val="nil"/>
              <w:bottom w:val="nil"/>
              <w:right w:val="nil"/>
            </w:tcBorders>
            <w:noWrap/>
            <w:vAlign w:val="center"/>
          </w:tcPr>
          <w:p w14:paraId="4337040D">
            <w:pPr>
              <w:jc w:val="center"/>
              <w:rPr>
                <w:rFonts w:hint="eastAsia"/>
              </w:rPr>
            </w:pPr>
            <w:r>
              <w:rPr>
                <w:rFonts w:hint="eastAsia"/>
              </w:rPr>
              <w:t>4</w:t>
            </w:r>
          </w:p>
        </w:tc>
        <w:tc>
          <w:tcPr>
            <w:tcW w:w="960" w:type="dxa"/>
            <w:tcBorders>
              <w:top w:val="nil"/>
              <w:left w:val="nil"/>
              <w:bottom w:val="nil"/>
              <w:right w:val="nil"/>
            </w:tcBorders>
            <w:noWrap/>
            <w:vAlign w:val="center"/>
          </w:tcPr>
          <w:p w14:paraId="30A351CC">
            <w:pPr>
              <w:jc w:val="center"/>
              <w:rPr>
                <w:rFonts w:hint="eastAsia"/>
              </w:rPr>
            </w:pPr>
            <w:r>
              <w:rPr>
                <w:rFonts w:hint="eastAsia"/>
              </w:rPr>
              <w:t>5</w:t>
            </w:r>
          </w:p>
        </w:tc>
      </w:tr>
      <w:tr w14:paraId="0C82B3E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1ED22917">
            <w:pPr>
              <w:jc w:val="center"/>
              <w:rPr>
                <w:rFonts w:hint="eastAsia"/>
              </w:rPr>
            </w:pPr>
            <w:r>
              <w:rPr>
                <w:rFonts w:hint="eastAsia"/>
              </w:rPr>
              <w:t>劳动合同签订情况</w:t>
            </w:r>
          </w:p>
        </w:tc>
        <w:tc>
          <w:tcPr>
            <w:tcW w:w="960" w:type="dxa"/>
            <w:tcBorders>
              <w:top w:val="nil"/>
              <w:left w:val="nil"/>
              <w:bottom w:val="nil"/>
              <w:right w:val="nil"/>
            </w:tcBorders>
            <w:noWrap/>
            <w:vAlign w:val="center"/>
          </w:tcPr>
          <w:p w14:paraId="7F7F097B">
            <w:pPr>
              <w:jc w:val="center"/>
              <w:rPr>
                <w:rFonts w:hint="eastAsia"/>
              </w:rPr>
            </w:pPr>
            <w:r>
              <w:rPr>
                <w:rFonts w:hint="eastAsia"/>
              </w:rPr>
              <w:t>1</w:t>
            </w:r>
          </w:p>
        </w:tc>
        <w:tc>
          <w:tcPr>
            <w:tcW w:w="960" w:type="dxa"/>
            <w:tcBorders>
              <w:top w:val="nil"/>
              <w:left w:val="nil"/>
              <w:bottom w:val="nil"/>
              <w:right w:val="nil"/>
            </w:tcBorders>
            <w:noWrap/>
            <w:vAlign w:val="center"/>
          </w:tcPr>
          <w:p w14:paraId="479BA161">
            <w:pPr>
              <w:jc w:val="center"/>
              <w:rPr>
                <w:rFonts w:hint="eastAsia"/>
              </w:rPr>
            </w:pPr>
            <w:r>
              <w:rPr>
                <w:rFonts w:hint="eastAsia"/>
              </w:rPr>
              <w:t>2</w:t>
            </w:r>
          </w:p>
        </w:tc>
        <w:tc>
          <w:tcPr>
            <w:tcW w:w="960" w:type="dxa"/>
            <w:tcBorders>
              <w:top w:val="nil"/>
              <w:left w:val="nil"/>
              <w:bottom w:val="nil"/>
              <w:right w:val="nil"/>
            </w:tcBorders>
            <w:noWrap/>
            <w:vAlign w:val="center"/>
          </w:tcPr>
          <w:p w14:paraId="388ADD15">
            <w:pPr>
              <w:jc w:val="center"/>
              <w:rPr>
                <w:rFonts w:hint="eastAsia"/>
              </w:rPr>
            </w:pPr>
            <w:r>
              <w:rPr>
                <w:rFonts w:hint="eastAsia"/>
              </w:rPr>
              <w:t>3</w:t>
            </w:r>
          </w:p>
        </w:tc>
        <w:tc>
          <w:tcPr>
            <w:tcW w:w="960" w:type="dxa"/>
            <w:tcBorders>
              <w:top w:val="nil"/>
              <w:left w:val="nil"/>
              <w:bottom w:val="nil"/>
              <w:right w:val="nil"/>
            </w:tcBorders>
            <w:noWrap/>
            <w:vAlign w:val="center"/>
          </w:tcPr>
          <w:p w14:paraId="4250361C">
            <w:pPr>
              <w:jc w:val="center"/>
              <w:rPr>
                <w:rFonts w:hint="eastAsia"/>
              </w:rPr>
            </w:pPr>
            <w:r>
              <w:rPr>
                <w:rFonts w:hint="eastAsia"/>
              </w:rPr>
              <w:t>4</w:t>
            </w:r>
          </w:p>
        </w:tc>
        <w:tc>
          <w:tcPr>
            <w:tcW w:w="960" w:type="dxa"/>
            <w:tcBorders>
              <w:top w:val="nil"/>
              <w:left w:val="nil"/>
              <w:bottom w:val="nil"/>
              <w:right w:val="nil"/>
            </w:tcBorders>
            <w:noWrap/>
            <w:vAlign w:val="center"/>
          </w:tcPr>
          <w:p w14:paraId="1A38B4F4">
            <w:pPr>
              <w:jc w:val="center"/>
              <w:rPr>
                <w:rFonts w:hint="eastAsia"/>
              </w:rPr>
            </w:pPr>
            <w:r>
              <w:rPr>
                <w:rFonts w:hint="eastAsia"/>
              </w:rPr>
              <w:t>5</w:t>
            </w:r>
          </w:p>
        </w:tc>
      </w:tr>
      <w:tr w14:paraId="182646C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0D3BA445">
            <w:pPr>
              <w:jc w:val="center"/>
              <w:rPr>
                <w:rFonts w:hint="eastAsia"/>
              </w:rPr>
            </w:pPr>
            <w:r>
              <w:rPr>
                <w:rFonts w:hint="eastAsia"/>
              </w:rPr>
              <w:t>失业保险覆盖情况</w:t>
            </w:r>
          </w:p>
        </w:tc>
        <w:tc>
          <w:tcPr>
            <w:tcW w:w="960" w:type="dxa"/>
            <w:tcBorders>
              <w:top w:val="nil"/>
              <w:left w:val="nil"/>
              <w:bottom w:val="nil"/>
              <w:right w:val="nil"/>
            </w:tcBorders>
            <w:noWrap/>
            <w:vAlign w:val="center"/>
          </w:tcPr>
          <w:p w14:paraId="4419A343">
            <w:pPr>
              <w:jc w:val="center"/>
              <w:rPr>
                <w:rFonts w:hint="eastAsia"/>
              </w:rPr>
            </w:pPr>
            <w:r>
              <w:rPr>
                <w:rFonts w:hint="eastAsia"/>
              </w:rPr>
              <w:t>1</w:t>
            </w:r>
          </w:p>
        </w:tc>
        <w:tc>
          <w:tcPr>
            <w:tcW w:w="960" w:type="dxa"/>
            <w:tcBorders>
              <w:top w:val="nil"/>
              <w:left w:val="nil"/>
              <w:bottom w:val="nil"/>
              <w:right w:val="nil"/>
            </w:tcBorders>
            <w:noWrap/>
            <w:vAlign w:val="center"/>
          </w:tcPr>
          <w:p w14:paraId="26992406">
            <w:pPr>
              <w:jc w:val="center"/>
              <w:rPr>
                <w:rFonts w:hint="eastAsia"/>
              </w:rPr>
            </w:pPr>
            <w:r>
              <w:rPr>
                <w:rFonts w:hint="eastAsia"/>
              </w:rPr>
              <w:t>2</w:t>
            </w:r>
          </w:p>
        </w:tc>
        <w:tc>
          <w:tcPr>
            <w:tcW w:w="960" w:type="dxa"/>
            <w:tcBorders>
              <w:top w:val="nil"/>
              <w:left w:val="nil"/>
              <w:bottom w:val="nil"/>
              <w:right w:val="nil"/>
            </w:tcBorders>
            <w:noWrap/>
            <w:vAlign w:val="center"/>
          </w:tcPr>
          <w:p w14:paraId="5C07B61F">
            <w:pPr>
              <w:jc w:val="center"/>
              <w:rPr>
                <w:rFonts w:hint="eastAsia"/>
              </w:rPr>
            </w:pPr>
            <w:r>
              <w:rPr>
                <w:rFonts w:hint="eastAsia"/>
              </w:rPr>
              <w:t>3</w:t>
            </w:r>
          </w:p>
        </w:tc>
        <w:tc>
          <w:tcPr>
            <w:tcW w:w="960" w:type="dxa"/>
            <w:tcBorders>
              <w:top w:val="nil"/>
              <w:left w:val="nil"/>
              <w:bottom w:val="nil"/>
              <w:right w:val="nil"/>
            </w:tcBorders>
            <w:noWrap/>
            <w:vAlign w:val="center"/>
          </w:tcPr>
          <w:p w14:paraId="2EE2A917">
            <w:pPr>
              <w:jc w:val="center"/>
              <w:rPr>
                <w:rFonts w:hint="eastAsia"/>
              </w:rPr>
            </w:pPr>
            <w:r>
              <w:rPr>
                <w:rFonts w:hint="eastAsia"/>
              </w:rPr>
              <w:t>4</w:t>
            </w:r>
          </w:p>
        </w:tc>
        <w:tc>
          <w:tcPr>
            <w:tcW w:w="960" w:type="dxa"/>
            <w:tcBorders>
              <w:top w:val="nil"/>
              <w:left w:val="nil"/>
              <w:bottom w:val="nil"/>
              <w:right w:val="nil"/>
            </w:tcBorders>
            <w:noWrap/>
            <w:vAlign w:val="center"/>
          </w:tcPr>
          <w:p w14:paraId="487DAB6D">
            <w:pPr>
              <w:jc w:val="center"/>
              <w:rPr>
                <w:rFonts w:hint="eastAsia"/>
              </w:rPr>
            </w:pPr>
            <w:r>
              <w:rPr>
                <w:rFonts w:hint="eastAsia"/>
              </w:rPr>
              <w:t>5</w:t>
            </w:r>
          </w:p>
        </w:tc>
      </w:tr>
      <w:tr w14:paraId="670A466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0F76BD8E">
            <w:pPr>
              <w:jc w:val="center"/>
              <w:rPr>
                <w:rFonts w:hint="eastAsia"/>
              </w:rPr>
            </w:pPr>
            <w:r>
              <w:rPr>
                <w:rFonts w:hint="eastAsia"/>
              </w:rPr>
              <w:t>工伤保险覆盖情况</w:t>
            </w:r>
          </w:p>
        </w:tc>
        <w:tc>
          <w:tcPr>
            <w:tcW w:w="960" w:type="dxa"/>
            <w:tcBorders>
              <w:top w:val="nil"/>
              <w:left w:val="nil"/>
              <w:bottom w:val="nil"/>
              <w:right w:val="nil"/>
            </w:tcBorders>
            <w:noWrap/>
            <w:vAlign w:val="center"/>
          </w:tcPr>
          <w:p w14:paraId="5952A1F6">
            <w:pPr>
              <w:jc w:val="center"/>
              <w:rPr>
                <w:rFonts w:hint="eastAsia"/>
              </w:rPr>
            </w:pPr>
            <w:r>
              <w:rPr>
                <w:rFonts w:hint="eastAsia"/>
              </w:rPr>
              <w:t>1</w:t>
            </w:r>
          </w:p>
        </w:tc>
        <w:tc>
          <w:tcPr>
            <w:tcW w:w="960" w:type="dxa"/>
            <w:tcBorders>
              <w:top w:val="nil"/>
              <w:left w:val="nil"/>
              <w:bottom w:val="nil"/>
              <w:right w:val="nil"/>
            </w:tcBorders>
            <w:noWrap/>
            <w:vAlign w:val="center"/>
          </w:tcPr>
          <w:p w14:paraId="521C4F1B">
            <w:pPr>
              <w:jc w:val="center"/>
              <w:rPr>
                <w:rFonts w:hint="eastAsia"/>
              </w:rPr>
            </w:pPr>
            <w:r>
              <w:rPr>
                <w:rFonts w:hint="eastAsia"/>
              </w:rPr>
              <w:t>2</w:t>
            </w:r>
          </w:p>
        </w:tc>
        <w:tc>
          <w:tcPr>
            <w:tcW w:w="960" w:type="dxa"/>
            <w:tcBorders>
              <w:top w:val="nil"/>
              <w:left w:val="nil"/>
              <w:bottom w:val="nil"/>
              <w:right w:val="nil"/>
            </w:tcBorders>
            <w:noWrap/>
            <w:vAlign w:val="center"/>
          </w:tcPr>
          <w:p w14:paraId="23139880">
            <w:pPr>
              <w:jc w:val="center"/>
              <w:rPr>
                <w:rFonts w:hint="eastAsia"/>
              </w:rPr>
            </w:pPr>
            <w:r>
              <w:rPr>
                <w:rFonts w:hint="eastAsia"/>
              </w:rPr>
              <w:t>3</w:t>
            </w:r>
          </w:p>
        </w:tc>
        <w:tc>
          <w:tcPr>
            <w:tcW w:w="960" w:type="dxa"/>
            <w:tcBorders>
              <w:top w:val="nil"/>
              <w:left w:val="nil"/>
              <w:bottom w:val="nil"/>
              <w:right w:val="nil"/>
            </w:tcBorders>
            <w:noWrap/>
            <w:vAlign w:val="center"/>
          </w:tcPr>
          <w:p w14:paraId="41CE2A3C">
            <w:pPr>
              <w:jc w:val="center"/>
              <w:rPr>
                <w:rFonts w:hint="eastAsia"/>
              </w:rPr>
            </w:pPr>
            <w:r>
              <w:rPr>
                <w:rFonts w:hint="eastAsia"/>
              </w:rPr>
              <w:t>4</w:t>
            </w:r>
          </w:p>
        </w:tc>
        <w:tc>
          <w:tcPr>
            <w:tcW w:w="960" w:type="dxa"/>
            <w:tcBorders>
              <w:top w:val="nil"/>
              <w:left w:val="nil"/>
              <w:bottom w:val="nil"/>
              <w:right w:val="nil"/>
            </w:tcBorders>
            <w:noWrap/>
            <w:vAlign w:val="center"/>
          </w:tcPr>
          <w:p w14:paraId="1D37216E">
            <w:pPr>
              <w:jc w:val="center"/>
              <w:rPr>
                <w:rFonts w:hint="eastAsia"/>
              </w:rPr>
            </w:pPr>
            <w:r>
              <w:rPr>
                <w:rFonts w:hint="eastAsia"/>
              </w:rPr>
              <w:t>5</w:t>
            </w:r>
          </w:p>
        </w:tc>
      </w:tr>
      <w:tr w14:paraId="57BBC6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103D097D">
            <w:pPr>
              <w:jc w:val="center"/>
              <w:rPr>
                <w:rFonts w:hint="eastAsia"/>
              </w:rPr>
            </w:pPr>
            <w:r>
              <w:rPr>
                <w:rFonts w:hint="eastAsia"/>
              </w:rPr>
              <w:t>医疗保险覆盖情况</w:t>
            </w:r>
          </w:p>
        </w:tc>
        <w:tc>
          <w:tcPr>
            <w:tcW w:w="960" w:type="dxa"/>
            <w:tcBorders>
              <w:top w:val="nil"/>
              <w:left w:val="nil"/>
              <w:bottom w:val="nil"/>
              <w:right w:val="nil"/>
            </w:tcBorders>
            <w:noWrap/>
            <w:vAlign w:val="center"/>
          </w:tcPr>
          <w:p w14:paraId="10A1A8E0">
            <w:pPr>
              <w:jc w:val="center"/>
              <w:rPr>
                <w:rFonts w:hint="eastAsia"/>
              </w:rPr>
            </w:pPr>
            <w:r>
              <w:rPr>
                <w:rFonts w:hint="eastAsia"/>
              </w:rPr>
              <w:t>1</w:t>
            </w:r>
          </w:p>
        </w:tc>
        <w:tc>
          <w:tcPr>
            <w:tcW w:w="960" w:type="dxa"/>
            <w:tcBorders>
              <w:top w:val="nil"/>
              <w:left w:val="nil"/>
              <w:bottom w:val="nil"/>
              <w:right w:val="nil"/>
            </w:tcBorders>
            <w:noWrap/>
            <w:vAlign w:val="center"/>
          </w:tcPr>
          <w:p w14:paraId="24D85026">
            <w:pPr>
              <w:jc w:val="center"/>
              <w:rPr>
                <w:rFonts w:hint="eastAsia"/>
              </w:rPr>
            </w:pPr>
            <w:r>
              <w:rPr>
                <w:rFonts w:hint="eastAsia"/>
              </w:rPr>
              <w:t>2</w:t>
            </w:r>
          </w:p>
        </w:tc>
        <w:tc>
          <w:tcPr>
            <w:tcW w:w="960" w:type="dxa"/>
            <w:tcBorders>
              <w:top w:val="nil"/>
              <w:left w:val="nil"/>
              <w:bottom w:val="nil"/>
              <w:right w:val="nil"/>
            </w:tcBorders>
            <w:noWrap/>
            <w:vAlign w:val="center"/>
          </w:tcPr>
          <w:p w14:paraId="1987932E">
            <w:pPr>
              <w:jc w:val="center"/>
              <w:rPr>
                <w:rFonts w:hint="eastAsia"/>
              </w:rPr>
            </w:pPr>
            <w:r>
              <w:rPr>
                <w:rFonts w:hint="eastAsia"/>
              </w:rPr>
              <w:t>3</w:t>
            </w:r>
          </w:p>
        </w:tc>
        <w:tc>
          <w:tcPr>
            <w:tcW w:w="960" w:type="dxa"/>
            <w:tcBorders>
              <w:top w:val="nil"/>
              <w:left w:val="nil"/>
              <w:bottom w:val="nil"/>
              <w:right w:val="nil"/>
            </w:tcBorders>
            <w:noWrap/>
            <w:vAlign w:val="center"/>
          </w:tcPr>
          <w:p w14:paraId="0126093B">
            <w:pPr>
              <w:jc w:val="center"/>
              <w:rPr>
                <w:rFonts w:hint="eastAsia"/>
              </w:rPr>
            </w:pPr>
            <w:r>
              <w:rPr>
                <w:rFonts w:hint="eastAsia"/>
              </w:rPr>
              <w:t>4</w:t>
            </w:r>
          </w:p>
        </w:tc>
        <w:tc>
          <w:tcPr>
            <w:tcW w:w="960" w:type="dxa"/>
            <w:tcBorders>
              <w:top w:val="nil"/>
              <w:left w:val="nil"/>
              <w:bottom w:val="nil"/>
              <w:right w:val="nil"/>
            </w:tcBorders>
            <w:noWrap/>
            <w:vAlign w:val="center"/>
          </w:tcPr>
          <w:p w14:paraId="2B3CD4C8">
            <w:pPr>
              <w:jc w:val="center"/>
              <w:rPr>
                <w:rFonts w:hint="eastAsia"/>
              </w:rPr>
            </w:pPr>
            <w:r>
              <w:rPr>
                <w:rFonts w:hint="eastAsia"/>
              </w:rPr>
              <w:t>5</w:t>
            </w:r>
          </w:p>
        </w:tc>
      </w:tr>
      <w:tr w14:paraId="229B40C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59CABE35">
            <w:pPr>
              <w:jc w:val="center"/>
              <w:rPr>
                <w:rFonts w:hint="eastAsia"/>
              </w:rPr>
            </w:pPr>
            <w:r>
              <w:rPr>
                <w:rFonts w:hint="eastAsia"/>
              </w:rPr>
              <w:t>养老保险覆盖情况</w:t>
            </w:r>
          </w:p>
        </w:tc>
        <w:tc>
          <w:tcPr>
            <w:tcW w:w="960" w:type="dxa"/>
            <w:tcBorders>
              <w:top w:val="nil"/>
              <w:left w:val="nil"/>
              <w:bottom w:val="nil"/>
              <w:right w:val="nil"/>
            </w:tcBorders>
            <w:noWrap/>
            <w:vAlign w:val="center"/>
          </w:tcPr>
          <w:p w14:paraId="51EFEC71">
            <w:pPr>
              <w:jc w:val="center"/>
              <w:rPr>
                <w:rFonts w:hint="eastAsia"/>
              </w:rPr>
            </w:pPr>
            <w:r>
              <w:rPr>
                <w:rFonts w:hint="eastAsia"/>
              </w:rPr>
              <w:t>1</w:t>
            </w:r>
          </w:p>
        </w:tc>
        <w:tc>
          <w:tcPr>
            <w:tcW w:w="960" w:type="dxa"/>
            <w:tcBorders>
              <w:top w:val="nil"/>
              <w:left w:val="nil"/>
              <w:bottom w:val="nil"/>
              <w:right w:val="nil"/>
            </w:tcBorders>
            <w:noWrap/>
            <w:vAlign w:val="center"/>
          </w:tcPr>
          <w:p w14:paraId="7C4E882F">
            <w:pPr>
              <w:jc w:val="center"/>
              <w:rPr>
                <w:rFonts w:hint="eastAsia"/>
              </w:rPr>
            </w:pPr>
            <w:r>
              <w:rPr>
                <w:rFonts w:hint="eastAsia"/>
              </w:rPr>
              <w:t>2</w:t>
            </w:r>
          </w:p>
        </w:tc>
        <w:tc>
          <w:tcPr>
            <w:tcW w:w="960" w:type="dxa"/>
            <w:tcBorders>
              <w:top w:val="nil"/>
              <w:left w:val="nil"/>
              <w:bottom w:val="nil"/>
              <w:right w:val="nil"/>
            </w:tcBorders>
            <w:noWrap/>
            <w:vAlign w:val="center"/>
          </w:tcPr>
          <w:p w14:paraId="6BCB6ACF">
            <w:pPr>
              <w:jc w:val="center"/>
              <w:rPr>
                <w:rFonts w:hint="eastAsia"/>
              </w:rPr>
            </w:pPr>
            <w:r>
              <w:rPr>
                <w:rFonts w:hint="eastAsia"/>
              </w:rPr>
              <w:t>3</w:t>
            </w:r>
          </w:p>
        </w:tc>
        <w:tc>
          <w:tcPr>
            <w:tcW w:w="960" w:type="dxa"/>
            <w:tcBorders>
              <w:top w:val="nil"/>
              <w:left w:val="nil"/>
              <w:bottom w:val="nil"/>
              <w:right w:val="nil"/>
            </w:tcBorders>
            <w:noWrap/>
            <w:vAlign w:val="center"/>
          </w:tcPr>
          <w:p w14:paraId="75CD6B3A">
            <w:pPr>
              <w:jc w:val="center"/>
              <w:rPr>
                <w:rFonts w:hint="eastAsia"/>
              </w:rPr>
            </w:pPr>
            <w:r>
              <w:rPr>
                <w:rFonts w:hint="eastAsia"/>
              </w:rPr>
              <w:t>4</w:t>
            </w:r>
          </w:p>
        </w:tc>
        <w:tc>
          <w:tcPr>
            <w:tcW w:w="960" w:type="dxa"/>
            <w:tcBorders>
              <w:top w:val="nil"/>
              <w:left w:val="nil"/>
              <w:bottom w:val="nil"/>
              <w:right w:val="nil"/>
            </w:tcBorders>
            <w:noWrap/>
            <w:vAlign w:val="center"/>
          </w:tcPr>
          <w:p w14:paraId="64977CCA">
            <w:pPr>
              <w:jc w:val="center"/>
              <w:rPr>
                <w:rFonts w:hint="eastAsia"/>
              </w:rPr>
            </w:pPr>
            <w:r>
              <w:rPr>
                <w:rFonts w:hint="eastAsia"/>
              </w:rPr>
              <w:t>5</w:t>
            </w:r>
          </w:p>
        </w:tc>
      </w:tr>
      <w:tr w14:paraId="4223D9F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3911D622">
            <w:pPr>
              <w:jc w:val="center"/>
              <w:rPr>
                <w:rFonts w:hint="eastAsia"/>
              </w:rPr>
            </w:pPr>
            <w:r>
              <w:rPr>
                <w:rFonts w:hint="eastAsia"/>
              </w:rPr>
              <w:t>周工作时间较为合理</w:t>
            </w:r>
          </w:p>
        </w:tc>
        <w:tc>
          <w:tcPr>
            <w:tcW w:w="960" w:type="dxa"/>
            <w:tcBorders>
              <w:top w:val="nil"/>
              <w:left w:val="nil"/>
              <w:bottom w:val="nil"/>
              <w:right w:val="nil"/>
            </w:tcBorders>
            <w:noWrap/>
            <w:vAlign w:val="center"/>
          </w:tcPr>
          <w:p w14:paraId="7C50B223">
            <w:pPr>
              <w:jc w:val="center"/>
              <w:rPr>
                <w:rFonts w:hint="eastAsia"/>
              </w:rPr>
            </w:pPr>
            <w:r>
              <w:rPr>
                <w:rFonts w:hint="eastAsia"/>
              </w:rPr>
              <w:t>1</w:t>
            </w:r>
          </w:p>
        </w:tc>
        <w:tc>
          <w:tcPr>
            <w:tcW w:w="960" w:type="dxa"/>
            <w:tcBorders>
              <w:top w:val="nil"/>
              <w:left w:val="nil"/>
              <w:bottom w:val="nil"/>
              <w:right w:val="nil"/>
            </w:tcBorders>
            <w:noWrap/>
            <w:vAlign w:val="center"/>
          </w:tcPr>
          <w:p w14:paraId="3ECED61C">
            <w:pPr>
              <w:jc w:val="center"/>
              <w:rPr>
                <w:rFonts w:hint="eastAsia"/>
              </w:rPr>
            </w:pPr>
            <w:r>
              <w:rPr>
                <w:rFonts w:hint="eastAsia"/>
              </w:rPr>
              <w:t>2</w:t>
            </w:r>
          </w:p>
        </w:tc>
        <w:tc>
          <w:tcPr>
            <w:tcW w:w="960" w:type="dxa"/>
            <w:tcBorders>
              <w:top w:val="nil"/>
              <w:left w:val="nil"/>
              <w:bottom w:val="nil"/>
              <w:right w:val="nil"/>
            </w:tcBorders>
            <w:noWrap/>
            <w:vAlign w:val="center"/>
          </w:tcPr>
          <w:p w14:paraId="1FF8D182">
            <w:pPr>
              <w:jc w:val="center"/>
              <w:rPr>
                <w:rFonts w:hint="eastAsia"/>
              </w:rPr>
            </w:pPr>
            <w:r>
              <w:rPr>
                <w:rFonts w:hint="eastAsia"/>
              </w:rPr>
              <w:t>3</w:t>
            </w:r>
          </w:p>
        </w:tc>
        <w:tc>
          <w:tcPr>
            <w:tcW w:w="960" w:type="dxa"/>
            <w:tcBorders>
              <w:top w:val="nil"/>
              <w:left w:val="nil"/>
              <w:bottom w:val="nil"/>
              <w:right w:val="nil"/>
            </w:tcBorders>
            <w:noWrap/>
            <w:vAlign w:val="center"/>
          </w:tcPr>
          <w:p w14:paraId="278A19D5">
            <w:pPr>
              <w:jc w:val="center"/>
              <w:rPr>
                <w:rFonts w:hint="eastAsia"/>
              </w:rPr>
            </w:pPr>
            <w:r>
              <w:rPr>
                <w:rFonts w:hint="eastAsia"/>
              </w:rPr>
              <w:t>4</w:t>
            </w:r>
          </w:p>
        </w:tc>
        <w:tc>
          <w:tcPr>
            <w:tcW w:w="960" w:type="dxa"/>
            <w:tcBorders>
              <w:top w:val="nil"/>
              <w:left w:val="nil"/>
              <w:bottom w:val="nil"/>
              <w:right w:val="nil"/>
            </w:tcBorders>
            <w:noWrap/>
            <w:vAlign w:val="center"/>
          </w:tcPr>
          <w:p w14:paraId="780DBD4B">
            <w:pPr>
              <w:jc w:val="center"/>
              <w:rPr>
                <w:rFonts w:hint="eastAsia"/>
              </w:rPr>
            </w:pPr>
            <w:r>
              <w:rPr>
                <w:rFonts w:hint="eastAsia"/>
              </w:rPr>
              <w:t>5</w:t>
            </w:r>
          </w:p>
        </w:tc>
      </w:tr>
      <w:tr w14:paraId="1587726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746C910B">
            <w:pPr>
              <w:jc w:val="center"/>
              <w:rPr>
                <w:rFonts w:hint="eastAsia"/>
              </w:rPr>
            </w:pPr>
            <w:r>
              <w:rPr>
                <w:rFonts w:hint="eastAsia"/>
              </w:rPr>
              <w:t>加班（超8小时）频率满意度</w:t>
            </w:r>
          </w:p>
        </w:tc>
        <w:tc>
          <w:tcPr>
            <w:tcW w:w="960" w:type="dxa"/>
            <w:tcBorders>
              <w:top w:val="nil"/>
              <w:left w:val="nil"/>
              <w:bottom w:val="nil"/>
              <w:right w:val="nil"/>
            </w:tcBorders>
            <w:noWrap/>
            <w:vAlign w:val="center"/>
          </w:tcPr>
          <w:p w14:paraId="0405506E">
            <w:pPr>
              <w:jc w:val="center"/>
              <w:rPr>
                <w:rFonts w:hint="eastAsia"/>
              </w:rPr>
            </w:pPr>
            <w:r>
              <w:rPr>
                <w:rFonts w:hint="eastAsia"/>
              </w:rPr>
              <w:t>1</w:t>
            </w:r>
          </w:p>
        </w:tc>
        <w:tc>
          <w:tcPr>
            <w:tcW w:w="960" w:type="dxa"/>
            <w:tcBorders>
              <w:top w:val="nil"/>
              <w:left w:val="nil"/>
              <w:bottom w:val="nil"/>
              <w:right w:val="nil"/>
            </w:tcBorders>
            <w:noWrap/>
            <w:vAlign w:val="center"/>
          </w:tcPr>
          <w:p w14:paraId="5AEB4222">
            <w:pPr>
              <w:jc w:val="center"/>
              <w:rPr>
                <w:rFonts w:hint="eastAsia"/>
              </w:rPr>
            </w:pPr>
            <w:r>
              <w:rPr>
                <w:rFonts w:hint="eastAsia"/>
              </w:rPr>
              <w:t>2</w:t>
            </w:r>
          </w:p>
        </w:tc>
        <w:tc>
          <w:tcPr>
            <w:tcW w:w="960" w:type="dxa"/>
            <w:tcBorders>
              <w:top w:val="nil"/>
              <w:left w:val="nil"/>
              <w:bottom w:val="nil"/>
              <w:right w:val="nil"/>
            </w:tcBorders>
            <w:noWrap/>
            <w:vAlign w:val="center"/>
          </w:tcPr>
          <w:p w14:paraId="0E54F8B5">
            <w:pPr>
              <w:jc w:val="center"/>
              <w:rPr>
                <w:rFonts w:hint="eastAsia"/>
              </w:rPr>
            </w:pPr>
            <w:r>
              <w:rPr>
                <w:rFonts w:hint="eastAsia"/>
              </w:rPr>
              <w:t>3</w:t>
            </w:r>
          </w:p>
        </w:tc>
        <w:tc>
          <w:tcPr>
            <w:tcW w:w="960" w:type="dxa"/>
            <w:tcBorders>
              <w:top w:val="nil"/>
              <w:left w:val="nil"/>
              <w:bottom w:val="nil"/>
              <w:right w:val="nil"/>
            </w:tcBorders>
            <w:noWrap/>
            <w:vAlign w:val="center"/>
          </w:tcPr>
          <w:p w14:paraId="6CD5EFDF">
            <w:pPr>
              <w:jc w:val="center"/>
              <w:rPr>
                <w:rFonts w:hint="eastAsia"/>
              </w:rPr>
            </w:pPr>
            <w:r>
              <w:rPr>
                <w:rFonts w:hint="eastAsia"/>
              </w:rPr>
              <w:t>4</w:t>
            </w:r>
          </w:p>
        </w:tc>
        <w:tc>
          <w:tcPr>
            <w:tcW w:w="960" w:type="dxa"/>
            <w:tcBorders>
              <w:top w:val="nil"/>
              <w:left w:val="nil"/>
              <w:bottom w:val="nil"/>
              <w:right w:val="nil"/>
            </w:tcBorders>
            <w:noWrap/>
            <w:vAlign w:val="center"/>
          </w:tcPr>
          <w:p w14:paraId="66604016">
            <w:pPr>
              <w:jc w:val="center"/>
              <w:rPr>
                <w:rFonts w:hint="eastAsia"/>
              </w:rPr>
            </w:pPr>
            <w:r>
              <w:rPr>
                <w:rFonts w:hint="eastAsia"/>
              </w:rPr>
              <w:t>5</w:t>
            </w:r>
          </w:p>
        </w:tc>
      </w:tr>
      <w:tr w14:paraId="3041BDF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083D5854">
            <w:pPr>
              <w:jc w:val="center"/>
              <w:rPr>
                <w:rFonts w:hint="eastAsia"/>
              </w:rPr>
            </w:pPr>
            <w:r>
              <w:rPr>
                <w:rFonts w:hint="eastAsia"/>
              </w:rPr>
              <w:t>公平合理的激励机制</w:t>
            </w:r>
          </w:p>
        </w:tc>
        <w:tc>
          <w:tcPr>
            <w:tcW w:w="960" w:type="dxa"/>
            <w:tcBorders>
              <w:top w:val="nil"/>
              <w:left w:val="nil"/>
              <w:bottom w:val="nil"/>
              <w:right w:val="nil"/>
            </w:tcBorders>
            <w:noWrap/>
            <w:vAlign w:val="center"/>
          </w:tcPr>
          <w:p w14:paraId="34723FBF">
            <w:pPr>
              <w:jc w:val="center"/>
              <w:rPr>
                <w:rFonts w:hint="eastAsia"/>
              </w:rPr>
            </w:pPr>
            <w:r>
              <w:rPr>
                <w:rFonts w:hint="eastAsia"/>
              </w:rPr>
              <w:t>1</w:t>
            </w:r>
          </w:p>
        </w:tc>
        <w:tc>
          <w:tcPr>
            <w:tcW w:w="960" w:type="dxa"/>
            <w:tcBorders>
              <w:top w:val="nil"/>
              <w:left w:val="nil"/>
              <w:bottom w:val="nil"/>
              <w:right w:val="nil"/>
            </w:tcBorders>
            <w:noWrap/>
            <w:vAlign w:val="center"/>
          </w:tcPr>
          <w:p w14:paraId="1E0442D4">
            <w:pPr>
              <w:jc w:val="center"/>
              <w:rPr>
                <w:rFonts w:hint="eastAsia"/>
              </w:rPr>
            </w:pPr>
            <w:r>
              <w:rPr>
                <w:rFonts w:hint="eastAsia"/>
              </w:rPr>
              <w:t>2</w:t>
            </w:r>
          </w:p>
        </w:tc>
        <w:tc>
          <w:tcPr>
            <w:tcW w:w="960" w:type="dxa"/>
            <w:tcBorders>
              <w:top w:val="nil"/>
              <w:left w:val="nil"/>
              <w:bottom w:val="nil"/>
              <w:right w:val="nil"/>
            </w:tcBorders>
            <w:noWrap/>
            <w:vAlign w:val="center"/>
          </w:tcPr>
          <w:p w14:paraId="24847A96">
            <w:pPr>
              <w:jc w:val="center"/>
              <w:rPr>
                <w:rFonts w:hint="eastAsia"/>
              </w:rPr>
            </w:pPr>
            <w:r>
              <w:rPr>
                <w:rFonts w:hint="eastAsia"/>
              </w:rPr>
              <w:t>3</w:t>
            </w:r>
          </w:p>
        </w:tc>
        <w:tc>
          <w:tcPr>
            <w:tcW w:w="960" w:type="dxa"/>
            <w:tcBorders>
              <w:top w:val="nil"/>
              <w:left w:val="nil"/>
              <w:bottom w:val="nil"/>
              <w:right w:val="nil"/>
            </w:tcBorders>
            <w:noWrap/>
            <w:vAlign w:val="center"/>
          </w:tcPr>
          <w:p w14:paraId="095F8F7B">
            <w:pPr>
              <w:jc w:val="center"/>
              <w:rPr>
                <w:rFonts w:hint="eastAsia"/>
              </w:rPr>
            </w:pPr>
            <w:r>
              <w:rPr>
                <w:rFonts w:hint="eastAsia"/>
              </w:rPr>
              <w:t>4</w:t>
            </w:r>
          </w:p>
        </w:tc>
        <w:tc>
          <w:tcPr>
            <w:tcW w:w="960" w:type="dxa"/>
            <w:tcBorders>
              <w:top w:val="nil"/>
              <w:left w:val="nil"/>
              <w:bottom w:val="nil"/>
              <w:right w:val="nil"/>
            </w:tcBorders>
            <w:noWrap/>
            <w:vAlign w:val="center"/>
          </w:tcPr>
          <w:p w14:paraId="321023FF">
            <w:pPr>
              <w:jc w:val="center"/>
              <w:rPr>
                <w:rFonts w:hint="eastAsia"/>
              </w:rPr>
            </w:pPr>
            <w:r>
              <w:rPr>
                <w:rFonts w:hint="eastAsia"/>
              </w:rPr>
              <w:t>5</w:t>
            </w:r>
          </w:p>
        </w:tc>
      </w:tr>
      <w:tr w14:paraId="261D675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6521556A">
            <w:pPr>
              <w:jc w:val="center"/>
              <w:rPr>
                <w:rFonts w:hint="eastAsia"/>
              </w:rPr>
            </w:pPr>
            <w:r>
              <w:rPr>
                <w:rFonts w:hint="eastAsia"/>
              </w:rPr>
              <w:t>报酬水平满意度</w:t>
            </w:r>
          </w:p>
        </w:tc>
        <w:tc>
          <w:tcPr>
            <w:tcW w:w="960" w:type="dxa"/>
            <w:tcBorders>
              <w:top w:val="nil"/>
              <w:left w:val="nil"/>
              <w:bottom w:val="nil"/>
              <w:right w:val="nil"/>
            </w:tcBorders>
            <w:noWrap/>
            <w:vAlign w:val="center"/>
          </w:tcPr>
          <w:p w14:paraId="4AD6B58C">
            <w:pPr>
              <w:jc w:val="center"/>
              <w:rPr>
                <w:rFonts w:hint="eastAsia"/>
              </w:rPr>
            </w:pPr>
            <w:r>
              <w:rPr>
                <w:rFonts w:hint="eastAsia"/>
              </w:rPr>
              <w:t>1</w:t>
            </w:r>
          </w:p>
        </w:tc>
        <w:tc>
          <w:tcPr>
            <w:tcW w:w="960" w:type="dxa"/>
            <w:tcBorders>
              <w:top w:val="nil"/>
              <w:left w:val="nil"/>
              <w:bottom w:val="nil"/>
              <w:right w:val="nil"/>
            </w:tcBorders>
            <w:noWrap/>
            <w:vAlign w:val="center"/>
          </w:tcPr>
          <w:p w14:paraId="29FFA73C">
            <w:pPr>
              <w:jc w:val="center"/>
              <w:rPr>
                <w:rFonts w:hint="eastAsia"/>
              </w:rPr>
            </w:pPr>
            <w:r>
              <w:rPr>
                <w:rFonts w:hint="eastAsia"/>
              </w:rPr>
              <w:t>2</w:t>
            </w:r>
          </w:p>
        </w:tc>
        <w:tc>
          <w:tcPr>
            <w:tcW w:w="960" w:type="dxa"/>
            <w:tcBorders>
              <w:top w:val="nil"/>
              <w:left w:val="nil"/>
              <w:bottom w:val="nil"/>
              <w:right w:val="nil"/>
            </w:tcBorders>
            <w:noWrap/>
            <w:vAlign w:val="center"/>
          </w:tcPr>
          <w:p w14:paraId="4FBF6770">
            <w:pPr>
              <w:jc w:val="center"/>
              <w:rPr>
                <w:rFonts w:hint="eastAsia"/>
              </w:rPr>
            </w:pPr>
            <w:r>
              <w:rPr>
                <w:rFonts w:hint="eastAsia"/>
              </w:rPr>
              <w:t>3</w:t>
            </w:r>
          </w:p>
        </w:tc>
        <w:tc>
          <w:tcPr>
            <w:tcW w:w="960" w:type="dxa"/>
            <w:tcBorders>
              <w:top w:val="nil"/>
              <w:left w:val="nil"/>
              <w:bottom w:val="nil"/>
              <w:right w:val="nil"/>
            </w:tcBorders>
            <w:noWrap/>
            <w:vAlign w:val="center"/>
          </w:tcPr>
          <w:p w14:paraId="7CF007D4">
            <w:pPr>
              <w:jc w:val="center"/>
              <w:rPr>
                <w:rFonts w:hint="eastAsia"/>
              </w:rPr>
            </w:pPr>
            <w:r>
              <w:rPr>
                <w:rFonts w:hint="eastAsia"/>
              </w:rPr>
              <w:t>4</w:t>
            </w:r>
          </w:p>
        </w:tc>
        <w:tc>
          <w:tcPr>
            <w:tcW w:w="960" w:type="dxa"/>
            <w:tcBorders>
              <w:top w:val="nil"/>
              <w:left w:val="nil"/>
              <w:bottom w:val="nil"/>
              <w:right w:val="nil"/>
            </w:tcBorders>
            <w:noWrap/>
            <w:vAlign w:val="center"/>
          </w:tcPr>
          <w:p w14:paraId="1F694F8C">
            <w:pPr>
              <w:jc w:val="center"/>
              <w:rPr>
                <w:rFonts w:hint="eastAsia"/>
              </w:rPr>
            </w:pPr>
            <w:r>
              <w:rPr>
                <w:rFonts w:hint="eastAsia"/>
              </w:rPr>
              <w:t>5</w:t>
            </w:r>
          </w:p>
        </w:tc>
      </w:tr>
      <w:tr w14:paraId="7148BD4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5111E791">
            <w:pPr>
              <w:jc w:val="center"/>
              <w:rPr>
                <w:rFonts w:hint="eastAsia"/>
              </w:rPr>
            </w:pPr>
            <w:r>
              <w:rPr>
                <w:rFonts w:hint="eastAsia"/>
              </w:rPr>
              <w:t>劳动合同签订情况</w:t>
            </w:r>
          </w:p>
        </w:tc>
        <w:tc>
          <w:tcPr>
            <w:tcW w:w="960" w:type="dxa"/>
            <w:tcBorders>
              <w:top w:val="nil"/>
              <w:left w:val="nil"/>
              <w:bottom w:val="nil"/>
              <w:right w:val="nil"/>
            </w:tcBorders>
            <w:noWrap/>
            <w:vAlign w:val="center"/>
          </w:tcPr>
          <w:p w14:paraId="36ED8EA7">
            <w:pPr>
              <w:jc w:val="center"/>
              <w:rPr>
                <w:rFonts w:hint="eastAsia"/>
              </w:rPr>
            </w:pPr>
            <w:r>
              <w:rPr>
                <w:rFonts w:hint="eastAsia"/>
              </w:rPr>
              <w:t>1</w:t>
            </w:r>
          </w:p>
        </w:tc>
        <w:tc>
          <w:tcPr>
            <w:tcW w:w="960" w:type="dxa"/>
            <w:tcBorders>
              <w:top w:val="nil"/>
              <w:left w:val="nil"/>
              <w:bottom w:val="nil"/>
              <w:right w:val="nil"/>
            </w:tcBorders>
            <w:noWrap/>
            <w:vAlign w:val="center"/>
          </w:tcPr>
          <w:p w14:paraId="52866280">
            <w:pPr>
              <w:jc w:val="center"/>
              <w:rPr>
                <w:rFonts w:hint="eastAsia"/>
              </w:rPr>
            </w:pPr>
            <w:r>
              <w:rPr>
                <w:rFonts w:hint="eastAsia"/>
              </w:rPr>
              <w:t>2</w:t>
            </w:r>
          </w:p>
        </w:tc>
        <w:tc>
          <w:tcPr>
            <w:tcW w:w="960" w:type="dxa"/>
            <w:tcBorders>
              <w:top w:val="nil"/>
              <w:left w:val="nil"/>
              <w:bottom w:val="nil"/>
              <w:right w:val="nil"/>
            </w:tcBorders>
            <w:noWrap/>
            <w:vAlign w:val="center"/>
          </w:tcPr>
          <w:p w14:paraId="087DAD6F">
            <w:pPr>
              <w:jc w:val="center"/>
              <w:rPr>
                <w:rFonts w:hint="eastAsia"/>
              </w:rPr>
            </w:pPr>
            <w:r>
              <w:rPr>
                <w:rFonts w:hint="eastAsia"/>
              </w:rPr>
              <w:t>3</w:t>
            </w:r>
          </w:p>
        </w:tc>
        <w:tc>
          <w:tcPr>
            <w:tcW w:w="960" w:type="dxa"/>
            <w:tcBorders>
              <w:top w:val="nil"/>
              <w:left w:val="nil"/>
              <w:bottom w:val="nil"/>
              <w:right w:val="nil"/>
            </w:tcBorders>
            <w:noWrap/>
            <w:vAlign w:val="center"/>
          </w:tcPr>
          <w:p w14:paraId="58732223">
            <w:pPr>
              <w:jc w:val="center"/>
              <w:rPr>
                <w:rFonts w:hint="eastAsia"/>
              </w:rPr>
            </w:pPr>
            <w:r>
              <w:rPr>
                <w:rFonts w:hint="eastAsia"/>
              </w:rPr>
              <w:t>4</w:t>
            </w:r>
          </w:p>
        </w:tc>
        <w:tc>
          <w:tcPr>
            <w:tcW w:w="960" w:type="dxa"/>
            <w:tcBorders>
              <w:top w:val="nil"/>
              <w:left w:val="nil"/>
              <w:bottom w:val="nil"/>
              <w:right w:val="nil"/>
            </w:tcBorders>
            <w:noWrap/>
            <w:vAlign w:val="center"/>
          </w:tcPr>
          <w:p w14:paraId="53F17600">
            <w:pPr>
              <w:jc w:val="center"/>
              <w:rPr>
                <w:rFonts w:hint="eastAsia"/>
              </w:rPr>
            </w:pPr>
            <w:r>
              <w:rPr>
                <w:rFonts w:hint="eastAsia"/>
              </w:rPr>
              <w:t>5</w:t>
            </w:r>
          </w:p>
        </w:tc>
      </w:tr>
      <w:tr w14:paraId="20012D5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0E935B57">
            <w:pPr>
              <w:jc w:val="center"/>
              <w:rPr>
                <w:rFonts w:hint="eastAsia"/>
              </w:rPr>
            </w:pPr>
            <w:r>
              <w:rPr>
                <w:rFonts w:hint="eastAsia"/>
              </w:rPr>
              <w:t>合理公平的劳动技能培训机制</w:t>
            </w:r>
          </w:p>
        </w:tc>
        <w:tc>
          <w:tcPr>
            <w:tcW w:w="960" w:type="dxa"/>
            <w:tcBorders>
              <w:top w:val="nil"/>
              <w:left w:val="nil"/>
              <w:bottom w:val="nil"/>
              <w:right w:val="nil"/>
            </w:tcBorders>
            <w:noWrap/>
            <w:vAlign w:val="center"/>
          </w:tcPr>
          <w:p w14:paraId="4623D1C7">
            <w:pPr>
              <w:jc w:val="center"/>
              <w:rPr>
                <w:rFonts w:hint="eastAsia"/>
              </w:rPr>
            </w:pPr>
            <w:r>
              <w:rPr>
                <w:rFonts w:hint="eastAsia"/>
              </w:rPr>
              <w:t>1</w:t>
            </w:r>
          </w:p>
        </w:tc>
        <w:tc>
          <w:tcPr>
            <w:tcW w:w="960" w:type="dxa"/>
            <w:tcBorders>
              <w:top w:val="nil"/>
              <w:left w:val="nil"/>
              <w:bottom w:val="nil"/>
              <w:right w:val="nil"/>
            </w:tcBorders>
            <w:noWrap/>
            <w:vAlign w:val="center"/>
          </w:tcPr>
          <w:p w14:paraId="67338978">
            <w:pPr>
              <w:jc w:val="center"/>
              <w:rPr>
                <w:rFonts w:hint="eastAsia"/>
              </w:rPr>
            </w:pPr>
            <w:r>
              <w:rPr>
                <w:rFonts w:hint="eastAsia"/>
              </w:rPr>
              <w:t>2</w:t>
            </w:r>
          </w:p>
        </w:tc>
        <w:tc>
          <w:tcPr>
            <w:tcW w:w="960" w:type="dxa"/>
            <w:tcBorders>
              <w:top w:val="nil"/>
              <w:left w:val="nil"/>
              <w:bottom w:val="nil"/>
              <w:right w:val="nil"/>
            </w:tcBorders>
            <w:noWrap/>
            <w:vAlign w:val="center"/>
          </w:tcPr>
          <w:p w14:paraId="3F2DBA0E">
            <w:pPr>
              <w:jc w:val="center"/>
              <w:rPr>
                <w:rFonts w:hint="eastAsia"/>
              </w:rPr>
            </w:pPr>
            <w:r>
              <w:rPr>
                <w:rFonts w:hint="eastAsia"/>
              </w:rPr>
              <w:t>3</w:t>
            </w:r>
          </w:p>
        </w:tc>
        <w:tc>
          <w:tcPr>
            <w:tcW w:w="960" w:type="dxa"/>
            <w:tcBorders>
              <w:top w:val="nil"/>
              <w:left w:val="nil"/>
              <w:bottom w:val="nil"/>
              <w:right w:val="nil"/>
            </w:tcBorders>
            <w:noWrap/>
            <w:vAlign w:val="center"/>
          </w:tcPr>
          <w:p w14:paraId="58476F6B">
            <w:pPr>
              <w:jc w:val="center"/>
              <w:rPr>
                <w:rFonts w:hint="eastAsia"/>
              </w:rPr>
            </w:pPr>
            <w:r>
              <w:rPr>
                <w:rFonts w:hint="eastAsia"/>
              </w:rPr>
              <w:t>4</w:t>
            </w:r>
          </w:p>
        </w:tc>
        <w:tc>
          <w:tcPr>
            <w:tcW w:w="960" w:type="dxa"/>
            <w:tcBorders>
              <w:top w:val="nil"/>
              <w:left w:val="nil"/>
              <w:bottom w:val="nil"/>
              <w:right w:val="nil"/>
            </w:tcBorders>
            <w:noWrap/>
            <w:vAlign w:val="center"/>
          </w:tcPr>
          <w:p w14:paraId="478A4EE3">
            <w:pPr>
              <w:jc w:val="center"/>
              <w:rPr>
                <w:rFonts w:hint="eastAsia"/>
              </w:rPr>
            </w:pPr>
            <w:r>
              <w:rPr>
                <w:rFonts w:hint="eastAsia"/>
              </w:rPr>
              <w:t>5</w:t>
            </w:r>
          </w:p>
        </w:tc>
      </w:tr>
      <w:tr w14:paraId="16088BE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68351208">
            <w:pPr>
              <w:jc w:val="center"/>
              <w:rPr>
                <w:rFonts w:hint="eastAsia"/>
              </w:rPr>
            </w:pPr>
            <w:r>
              <w:rPr>
                <w:rFonts w:hint="eastAsia"/>
              </w:rPr>
              <w:t>基本福利（补贴、体检、休息设施）</w:t>
            </w:r>
          </w:p>
        </w:tc>
        <w:tc>
          <w:tcPr>
            <w:tcW w:w="960" w:type="dxa"/>
            <w:tcBorders>
              <w:top w:val="nil"/>
              <w:left w:val="nil"/>
              <w:bottom w:val="nil"/>
              <w:right w:val="nil"/>
            </w:tcBorders>
            <w:noWrap/>
            <w:vAlign w:val="center"/>
          </w:tcPr>
          <w:p w14:paraId="5701BC49">
            <w:pPr>
              <w:jc w:val="center"/>
              <w:rPr>
                <w:rFonts w:hint="eastAsia"/>
              </w:rPr>
            </w:pPr>
            <w:r>
              <w:rPr>
                <w:rFonts w:hint="eastAsia"/>
              </w:rPr>
              <w:t>1</w:t>
            </w:r>
          </w:p>
        </w:tc>
        <w:tc>
          <w:tcPr>
            <w:tcW w:w="960" w:type="dxa"/>
            <w:tcBorders>
              <w:top w:val="nil"/>
              <w:left w:val="nil"/>
              <w:bottom w:val="nil"/>
              <w:right w:val="nil"/>
            </w:tcBorders>
            <w:noWrap/>
            <w:vAlign w:val="center"/>
          </w:tcPr>
          <w:p w14:paraId="78A10E43">
            <w:pPr>
              <w:jc w:val="center"/>
              <w:rPr>
                <w:rFonts w:hint="eastAsia"/>
              </w:rPr>
            </w:pPr>
            <w:r>
              <w:rPr>
                <w:rFonts w:hint="eastAsia"/>
              </w:rPr>
              <w:t>2</w:t>
            </w:r>
          </w:p>
        </w:tc>
        <w:tc>
          <w:tcPr>
            <w:tcW w:w="960" w:type="dxa"/>
            <w:tcBorders>
              <w:top w:val="nil"/>
              <w:left w:val="nil"/>
              <w:bottom w:val="nil"/>
              <w:right w:val="nil"/>
            </w:tcBorders>
            <w:noWrap/>
            <w:vAlign w:val="center"/>
          </w:tcPr>
          <w:p w14:paraId="55AD270F">
            <w:pPr>
              <w:jc w:val="center"/>
              <w:rPr>
                <w:rFonts w:hint="eastAsia"/>
              </w:rPr>
            </w:pPr>
            <w:r>
              <w:rPr>
                <w:rFonts w:hint="eastAsia"/>
              </w:rPr>
              <w:t>3</w:t>
            </w:r>
          </w:p>
        </w:tc>
        <w:tc>
          <w:tcPr>
            <w:tcW w:w="960" w:type="dxa"/>
            <w:tcBorders>
              <w:top w:val="nil"/>
              <w:left w:val="nil"/>
              <w:bottom w:val="nil"/>
              <w:right w:val="nil"/>
            </w:tcBorders>
            <w:noWrap/>
            <w:vAlign w:val="center"/>
          </w:tcPr>
          <w:p w14:paraId="6EC05B10">
            <w:pPr>
              <w:jc w:val="center"/>
              <w:rPr>
                <w:rFonts w:hint="eastAsia"/>
              </w:rPr>
            </w:pPr>
            <w:r>
              <w:rPr>
                <w:rFonts w:hint="eastAsia"/>
              </w:rPr>
              <w:t>4</w:t>
            </w:r>
          </w:p>
        </w:tc>
        <w:tc>
          <w:tcPr>
            <w:tcW w:w="960" w:type="dxa"/>
            <w:tcBorders>
              <w:top w:val="nil"/>
              <w:left w:val="nil"/>
              <w:bottom w:val="nil"/>
              <w:right w:val="nil"/>
            </w:tcBorders>
            <w:noWrap/>
            <w:vAlign w:val="center"/>
          </w:tcPr>
          <w:p w14:paraId="6472753D">
            <w:pPr>
              <w:jc w:val="center"/>
              <w:rPr>
                <w:rFonts w:hint="eastAsia"/>
              </w:rPr>
            </w:pPr>
            <w:r>
              <w:rPr>
                <w:rFonts w:hint="eastAsia"/>
              </w:rPr>
              <w:t>5</w:t>
            </w:r>
          </w:p>
        </w:tc>
      </w:tr>
      <w:tr w14:paraId="365BC74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60EB5E6D">
            <w:pPr>
              <w:jc w:val="center"/>
              <w:rPr>
                <w:rFonts w:hint="eastAsia"/>
              </w:rPr>
            </w:pPr>
            <w:r>
              <w:rPr>
                <w:rFonts w:hint="eastAsia"/>
              </w:rPr>
              <w:t>员工投诉处理满意度</w:t>
            </w:r>
          </w:p>
        </w:tc>
        <w:tc>
          <w:tcPr>
            <w:tcW w:w="960" w:type="dxa"/>
            <w:tcBorders>
              <w:top w:val="nil"/>
              <w:left w:val="nil"/>
              <w:bottom w:val="nil"/>
              <w:right w:val="nil"/>
            </w:tcBorders>
            <w:noWrap/>
            <w:vAlign w:val="center"/>
          </w:tcPr>
          <w:p w14:paraId="40926911">
            <w:pPr>
              <w:jc w:val="center"/>
              <w:rPr>
                <w:rFonts w:hint="eastAsia"/>
              </w:rPr>
            </w:pPr>
            <w:r>
              <w:rPr>
                <w:rFonts w:hint="eastAsia"/>
              </w:rPr>
              <w:t>1</w:t>
            </w:r>
          </w:p>
        </w:tc>
        <w:tc>
          <w:tcPr>
            <w:tcW w:w="960" w:type="dxa"/>
            <w:tcBorders>
              <w:top w:val="nil"/>
              <w:left w:val="nil"/>
              <w:bottom w:val="nil"/>
              <w:right w:val="nil"/>
            </w:tcBorders>
            <w:noWrap/>
            <w:vAlign w:val="center"/>
          </w:tcPr>
          <w:p w14:paraId="4BD5997A">
            <w:pPr>
              <w:jc w:val="center"/>
              <w:rPr>
                <w:rFonts w:hint="eastAsia"/>
              </w:rPr>
            </w:pPr>
            <w:r>
              <w:rPr>
                <w:rFonts w:hint="eastAsia"/>
              </w:rPr>
              <w:t>2</w:t>
            </w:r>
          </w:p>
        </w:tc>
        <w:tc>
          <w:tcPr>
            <w:tcW w:w="960" w:type="dxa"/>
            <w:tcBorders>
              <w:top w:val="nil"/>
              <w:left w:val="nil"/>
              <w:bottom w:val="nil"/>
              <w:right w:val="nil"/>
            </w:tcBorders>
            <w:noWrap/>
            <w:vAlign w:val="center"/>
          </w:tcPr>
          <w:p w14:paraId="5C6DB12A">
            <w:pPr>
              <w:jc w:val="center"/>
              <w:rPr>
                <w:rFonts w:hint="eastAsia"/>
              </w:rPr>
            </w:pPr>
            <w:r>
              <w:rPr>
                <w:rFonts w:hint="eastAsia"/>
              </w:rPr>
              <w:t>3</w:t>
            </w:r>
          </w:p>
        </w:tc>
        <w:tc>
          <w:tcPr>
            <w:tcW w:w="960" w:type="dxa"/>
            <w:tcBorders>
              <w:top w:val="nil"/>
              <w:left w:val="nil"/>
              <w:bottom w:val="nil"/>
              <w:right w:val="nil"/>
            </w:tcBorders>
            <w:noWrap/>
            <w:vAlign w:val="center"/>
          </w:tcPr>
          <w:p w14:paraId="77327BE9">
            <w:pPr>
              <w:jc w:val="center"/>
              <w:rPr>
                <w:rFonts w:hint="eastAsia"/>
              </w:rPr>
            </w:pPr>
            <w:r>
              <w:rPr>
                <w:rFonts w:hint="eastAsia"/>
              </w:rPr>
              <w:t>4</w:t>
            </w:r>
          </w:p>
        </w:tc>
        <w:tc>
          <w:tcPr>
            <w:tcW w:w="960" w:type="dxa"/>
            <w:tcBorders>
              <w:top w:val="nil"/>
              <w:left w:val="nil"/>
              <w:bottom w:val="nil"/>
              <w:right w:val="nil"/>
            </w:tcBorders>
            <w:noWrap/>
            <w:vAlign w:val="center"/>
          </w:tcPr>
          <w:p w14:paraId="66C889CF">
            <w:pPr>
              <w:jc w:val="center"/>
              <w:rPr>
                <w:rFonts w:hint="eastAsia"/>
              </w:rPr>
            </w:pPr>
            <w:r>
              <w:rPr>
                <w:rFonts w:hint="eastAsia"/>
              </w:rPr>
              <w:t>5</w:t>
            </w:r>
          </w:p>
        </w:tc>
      </w:tr>
      <w:tr w14:paraId="0B7C207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79F7E885">
            <w:pPr>
              <w:jc w:val="center"/>
              <w:rPr>
                <w:rFonts w:hint="eastAsia"/>
              </w:rPr>
            </w:pPr>
            <w:r>
              <w:rPr>
                <w:rFonts w:hint="eastAsia"/>
              </w:rPr>
              <w:t>劳动争议处理满意度</w:t>
            </w:r>
          </w:p>
        </w:tc>
        <w:tc>
          <w:tcPr>
            <w:tcW w:w="960" w:type="dxa"/>
            <w:tcBorders>
              <w:top w:val="nil"/>
              <w:left w:val="nil"/>
              <w:bottom w:val="nil"/>
              <w:right w:val="nil"/>
            </w:tcBorders>
            <w:noWrap/>
            <w:vAlign w:val="center"/>
          </w:tcPr>
          <w:p w14:paraId="36A02357">
            <w:pPr>
              <w:jc w:val="center"/>
              <w:rPr>
                <w:rFonts w:hint="eastAsia"/>
              </w:rPr>
            </w:pPr>
            <w:r>
              <w:rPr>
                <w:rFonts w:hint="eastAsia"/>
              </w:rPr>
              <w:t>1</w:t>
            </w:r>
          </w:p>
        </w:tc>
        <w:tc>
          <w:tcPr>
            <w:tcW w:w="960" w:type="dxa"/>
            <w:tcBorders>
              <w:top w:val="nil"/>
              <w:left w:val="nil"/>
              <w:bottom w:val="nil"/>
              <w:right w:val="nil"/>
            </w:tcBorders>
            <w:noWrap/>
            <w:vAlign w:val="center"/>
          </w:tcPr>
          <w:p w14:paraId="38787F2C">
            <w:pPr>
              <w:jc w:val="center"/>
              <w:rPr>
                <w:rFonts w:hint="eastAsia"/>
              </w:rPr>
            </w:pPr>
            <w:r>
              <w:rPr>
                <w:rFonts w:hint="eastAsia"/>
              </w:rPr>
              <w:t>2</w:t>
            </w:r>
          </w:p>
        </w:tc>
        <w:tc>
          <w:tcPr>
            <w:tcW w:w="960" w:type="dxa"/>
            <w:tcBorders>
              <w:top w:val="nil"/>
              <w:left w:val="nil"/>
              <w:bottom w:val="nil"/>
              <w:right w:val="nil"/>
            </w:tcBorders>
            <w:noWrap/>
            <w:vAlign w:val="center"/>
          </w:tcPr>
          <w:p w14:paraId="01B3882A">
            <w:pPr>
              <w:jc w:val="center"/>
              <w:rPr>
                <w:rFonts w:hint="eastAsia"/>
              </w:rPr>
            </w:pPr>
            <w:r>
              <w:rPr>
                <w:rFonts w:hint="eastAsia"/>
              </w:rPr>
              <w:t>3</w:t>
            </w:r>
          </w:p>
        </w:tc>
        <w:tc>
          <w:tcPr>
            <w:tcW w:w="960" w:type="dxa"/>
            <w:tcBorders>
              <w:top w:val="nil"/>
              <w:left w:val="nil"/>
              <w:bottom w:val="nil"/>
              <w:right w:val="nil"/>
            </w:tcBorders>
            <w:noWrap/>
            <w:vAlign w:val="center"/>
          </w:tcPr>
          <w:p w14:paraId="5F7B6A2E">
            <w:pPr>
              <w:jc w:val="center"/>
              <w:rPr>
                <w:rFonts w:hint="eastAsia"/>
              </w:rPr>
            </w:pPr>
            <w:r>
              <w:rPr>
                <w:rFonts w:hint="eastAsia"/>
              </w:rPr>
              <w:t>4</w:t>
            </w:r>
          </w:p>
        </w:tc>
        <w:tc>
          <w:tcPr>
            <w:tcW w:w="960" w:type="dxa"/>
            <w:tcBorders>
              <w:top w:val="nil"/>
              <w:left w:val="nil"/>
              <w:bottom w:val="nil"/>
              <w:right w:val="nil"/>
            </w:tcBorders>
            <w:noWrap/>
            <w:vAlign w:val="center"/>
          </w:tcPr>
          <w:p w14:paraId="1CA54606">
            <w:pPr>
              <w:jc w:val="center"/>
              <w:rPr>
                <w:rFonts w:hint="eastAsia"/>
              </w:rPr>
            </w:pPr>
            <w:r>
              <w:rPr>
                <w:rFonts w:hint="eastAsia"/>
              </w:rPr>
              <w:t>5</w:t>
            </w:r>
          </w:p>
        </w:tc>
      </w:tr>
      <w:tr w14:paraId="5E0AA2E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nil"/>
              <w:right w:val="nil"/>
            </w:tcBorders>
            <w:noWrap/>
            <w:vAlign w:val="center"/>
          </w:tcPr>
          <w:p w14:paraId="33F5FEE6">
            <w:pPr>
              <w:jc w:val="center"/>
              <w:rPr>
                <w:rFonts w:hint="eastAsia"/>
              </w:rPr>
            </w:pPr>
            <w:r>
              <w:rPr>
                <w:rFonts w:hint="eastAsia"/>
              </w:rPr>
              <w:t>能否从工作中获得成就感</w:t>
            </w:r>
          </w:p>
        </w:tc>
        <w:tc>
          <w:tcPr>
            <w:tcW w:w="960" w:type="dxa"/>
            <w:tcBorders>
              <w:top w:val="nil"/>
              <w:left w:val="nil"/>
              <w:bottom w:val="nil"/>
              <w:right w:val="nil"/>
            </w:tcBorders>
            <w:noWrap/>
            <w:vAlign w:val="center"/>
          </w:tcPr>
          <w:p w14:paraId="7F408196">
            <w:pPr>
              <w:jc w:val="center"/>
              <w:rPr>
                <w:rFonts w:hint="eastAsia"/>
              </w:rPr>
            </w:pPr>
            <w:r>
              <w:rPr>
                <w:rFonts w:hint="eastAsia"/>
              </w:rPr>
              <w:t>1</w:t>
            </w:r>
          </w:p>
        </w:tc>
        <w:tc>
          <w:tcPr>
            <w:tcW w:w="960" w:type="dxa"/>
            <w:tcBorders>
              <w:top w:val="nil"/>
              <w:left w:val="nil"/>
              <w:bottom w:val="nil"/>
              <w:right w:val="nil"/>
            </w:tcBorders>
            <w:noWrap/>
            <w:vAlign w:val="center"/>
          </w:tcPr>
          <w:p w14:paraId="68B854FF">
            <w:pPr>
              <w:jc w:val="center"/>
              <w:rPr>
                <w:rFonts w:hint="eastAsia"/>
              </w:rPr>
            </w:pPr>
            <w:r>
              <w:rPr>
                <w:rFonts w:hint="eastAsia"/>
              </w:rPr>
              <w:t>2</w:t>
            </w:r>
          </w:p>
        </w:tc>
        <w:tc>
          <w:tcPr>
            <w:tcW w:w="960" w:type="dxa"/>
            <w:tcBorders>
              <w:top w:val="nil"/>
              <w:left w:val="nil"/>
              <w:bottom w:val="nil"/>
              <w:right w:val="nil"/>
            </w:tcBorders>
            <w:noWrap/>
            <w:vAlign w:val="center"/>
          </w:tcPr>
          <w:p w14:paraId="02A19E12">
            <w:pPr>
              <w:jc w:val="center"/>
              <w:rPr>
                <w:rFonts w:hint="eastAsia"/>
              </w:rPr>
            </w:pPr>
            <w:r>
              <w:rPr>
                <w:rFonts w:hint="eastAsia"/>
              </w:rPr>
              <w:t>3</w:t>
            </w:r>
          </w:p>
        </w:tc>
        <w:tc>
          <w:tcPr>
            <w:tcW w:w="960" w:type="dxa"/>
            <w:tcBorders>
              <w:top w:val="nil"/>
              <w:left w:val="nil"/>
              <w:bottom w:val="nil"/>
              <w:right w:val="nil"/>
            </w:tcBorders>
            <w:noWrap/>
            <w:vAlign w:val="center"/>
          </w:tcPr>
          <w:p w14:paraId="0D39CD71">
            <w:pPr>
              <w:jc w:val="center"/>
              <w:rPr>
                <w:rFonts w:hint="eastAsia"/>
              </w:rPr>
            </w:pPr>
            <w:r>
              <w:rPr>
                <w:rFonts w:hint="eastAsia"/>
              </w:rPr>
              <w:t>4</w:t>
            </w:r>
          </w:p>
        </w:tc>
        <w:tc>
          <w:tcPr>
            <w:tcW w:w="960" w:type="dxa"/>
            <w:tcBorders>
              <w:top w:val="nil"/>
              <w:left w:val="nil"/>
              <w:bottom w:val="nil"/>
              <w:right w:val="nil"/>
            </w:tcBorders>
            <w:noWrap/>
            <w:vAlign w:val="center"/>
          </w:tcPr>
          <w:p w14:paraId="7D8B24AB">
            <w:pPr>
              <w:jc w:val="center"/>
              <w:rPr>
                <w:rFonts w:hint="eastAsia"/>
              </w:rPr>
            </w:pPr>
            <w:r>
              <w:rPr>
                <w:rFonts w:hint="eastAsia"/>
              </w:rPr>
              <w:t>5</w:t>
            </w:r>
          </w:p>
        </w:tc>
      </w:tr>
      <w:tr w14:paraId="604CE18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3550" w:type="dxa"/>
            <w:tcBorders>
              <w:top w:val="nil"/>
              <w:left w:val="nil"/>
              <w:bottom w:val="single" w:color="auto" w:sz="12" w:space="0"/>
              <w:right w:val="nil"/>
            </w:tcBorders>
            <w:noWrap/>
            <w:vAlign w:val="center"/>
          </w:tcPr>
          <w:p w14:paraId="591967E4">
            <w:pPr>
              <w:jc w:val="center"/>
              <w:rPr>
                <w:rFonts w:hint="eastAsia"/>
              </w:rPr>
            </w:pPr>
            <w:r>
              <w:rPr>
                <w:rFonts w:hint="eastAsia"/>
              </w:rPr>
              <w:t>有充分发挥自己能力的环境和机会</w:t>
            </w:r>
          </w:p>
        </w:tc>
        <w:tc>
          <w:tcPr>
            <w:tcW w:w="960" w:type="dxa"/>
            <w:tcBorders>
              <w:top w:val="nil"/>
              <w:left w:val="nil"/>
              <w:bottom w:val="single" w:color="auto" w:sz="12" w:space="0"/>
              <w:right w:val="nil"/>
            </w:tcBorders>
            <w:noWrap/>
            <w:vAlign w:val="center"/>
          </w:tcPr>
          <w:p w14:paraId="3EB37117">
            <w:pPr>
              <w:jc w:val="center"/>
              <w:rPr>
                <w:rFonts w:hint="eastAsia"/>
              </w:rPr>
            </w:pPr>
            <w:r>
              <w:rPr>
                <w:rFonts w:hint="eastAsia"/>
              </w:rPr>
              <w:t>1</w:t>
            </w:r>
          </w:p>
        </w:tc>
        <w:tc>
          <w:tcPr>
            <w:tcW w:w="960" w:type="dxa"/>
            <w:tcBorders>
              <w:top w:val="nil"/>
              <w:left w:val="nil"/>
              <w:bottom w:val="single" w:color="auto" w:sz="12" w:space="0"/>
              <w:right w:val="nil"/>
            </w:tcBorders>
            <w:noWrap/>
            <w:vAlign w:val="center"/>
          </w:tcPr>
          <w:p w14:paraId="05066257">
            <w:pPr>
              <w:jc w:val="center"/>
              <w:rPr>
                <w:rFonts w:hint="eastAsia"/>
              </w:rPr>
            </w:pPr>
            <w:r>
              <w:rPr>
                <w:rFonts w:hint="eastAsia"/>
              </w:rPr>
              <w:t>2</w:t>
            </w:r>
          </w:p>
        </w:tc>
        <w:tc>
          <w:tcPr>
            <w:tcW w:w="960" w:type="dxa"/>
            <w:tcBorders>
              <w:top w:val="nil"/>
              <w:left w:val="nil"/>
              <w:bottom w:val="single" w:color="auto" w:sz="12" w:space="0"/>
              <w:right w:val="nil"/>
            </w:tcBorders>
            <w:noWrap/>
            <w:vAlign w:val="center"/>
          </w:tcPr>
          <w:p w14:paraId="60F7550E">
            <w:pPr>
              <w:jc w:val="center"/>
              <w:rPr>
                <w:rFonts w:hint="eastAsia"/>
              </w:rPr>
            </w:pPr>
            <w:r>
              <w:rPr>
                <w:rFonts w:hint="eastAsia"/>
              </w:rPr>
              <w:t>3</w:t>
            </w:r>
          </w:p>
        </w:tc>
        <w:tc>
          <w:tcPr>
            <w:tcW w:w="960" w:type="dxa"/>
            <w:tcBorders>
              <w:top w:val="nil"/>
              <w:left w:val="nil"/>
              <w:bottom w:val="single" w:color="auto" w:sz="12" w:space="0"/>
              <w:right w:val="nil"/>
            </w:tcBorders>
            <w:noWrap/>
            <w:vAlign w:val="center"/>
          </w:tcPr>
          <w:p w14:paraId="0B86F5CC">
            <w:pPr>
              <w:jc w:val="center"/>
              <w:rPr>
                <w:rFonts w:hint="eastAsia"/>
              </w:rPr>
            </w:pPr>
            <w:r>
              <w:rPr>
                <w:rFonts w:hint="eastAsia"/>
              </w:rPr>
              <w:t>4</w:t>
            </w:r>
          </w:p>
        </w:tc>
        <w:tc>
          <w:tcPr>
            <w:tcW w:w="960" w:type="dxa"/>
            <w:tcBorders>
              <w:top w:val="nil"/>
              <w:left w:val="nil"/>
              <w:bottom w:val="single" w:color="auto" w:sz="12" w:space="0"/>
              <w:right w:val="nil"/>
            </w:tcBorders>
            <w:noWrap/>
            <w:vAlign w:val="center"/>
          </w:tcPr>
          <w:p w14:paraId="53904250">
            <w:pPr>
              <w:jc w:val="center"/>
              <w:rPr>
                <w:rFonts w:hint="eastAsia"/>
              </w:rPr>
            </w:pPr>
            <w:r>
              <w:rPr>
                <w:rFonts w:hint="eastAsia"/>
              </w:rPr>
              <w:t>5</w:t>
            </w:r>
          </w:p>
        </w:tc>
      </w:tr>
    </w:tbl>
    <w:p w14:paraId="733285F8">
      <w:pPr>
        <w:rPr>
          <w:rFonts w:hint="eastAsia" w:ascii="宋体" w:hAnsi="宋体" w:eastAsia="宋体"/>
          <w:sz w:val="24"/>
          <w:szCs w:val="24"/>
        </w:rPr>
      </w:pPr>
      <w:r>
        <w:rPr>
          <w:rFonts w:hint="eastAsia" w:ascii="宋体" w:hAnsi="宋体" w:eastAsia="宋体"/>
          <w:sz w:val="28"/>
          <w:szCs w:val="28"/>
        </w:rPr>
        <w:t>参考文献：</w:t>
      </w:r>
    </w:p>
    <w:p w14:paraId="744A7659">
      <w:pPr>
        <w:numPr>
          <w:ilvl w:val="0"/>
          <w:numId w:val="15"/>
        </w:numPr>
        <w:rPr>
          <w:rFonts w:hint="eastAsia" w:ascii="宋体" w:hAnsi="宋体" w:eastAsia="宋体" w:cs="宋体"/>
          <w:sz w:val="24"/>
          <w:szCs w:val="24"/>
        </w:rPr>
      </w:pPr>
      <w:bookmarkStart w:id="2" w:name="_Ref13157"/>
      <w:r>
        <w:rPr>
          <w:rFonts w:hint="eastAsia" w:ascii="宋体" w:hAnsi="宋体" w:eastAsia="宋体" w:cs="宋体"/>
          <w:color w:val="1F2329"/>
          <w:sz w:val="24"/>
          <w:szCs w:val="24"/>
          <w:shd w:val="clear" w:color="auto" w:fill="FFFFFF"/>
        </w:rPr>
        <w:t>张媛,张银玲,徐巧玲,曹宝花,李萌. "临床护士工作满意度及其影响因素." 中国健康心理学杂志 2(2013).</w:t>
      </w:r>
    </w:p>
    <w:p w14:paraId="67AB2CE4">
      <w:pPr>
        <w:numPr>
          <w:ilvl w:val="0"/>
          <w:numId w:val="15"/>
        </w:numPr>
        <w:rPr>
          <w:rFonts w:ascii="Times New Roman" w:hAnsi="Times New Roman" w:eastAsia="宋体" w:cs="Times New Roman"/>
          <w:sz w:val="24"/>
          <w:szCs w:val="24"/>
        </w:rPr>
      </w:pPr>
      <w:r>
        <w:rPr>
          <w:rFonts w:ascii="Times New Roman" w:hAnsi="Times New Roman" w:eastAsia="Segoe UI" w:cs="Times New Roman"/>
          <w:color w:val="1F2329"/>
          <w:sz w:val="24"/>
          <w:szCs w:val="24"/>
          <w:shd w:val="clear" w:color="auto" w:fill="FFFFFF"/>
        </w:rPr>
        <w:t xml:space="preserve"> "Extrinsic workforce diversity factors: An impact of employee characteristics on productivity." Ain Shams Engineering Journal 10(2023).</w:t>
      </w:r>
    </w:p>
    <w:p w14:paraId="2CE60AB6">
      <w:pPr>
        <w:numPr>
          <w:ilvl w:val="0"/>
          <w:numId w:val="15"/>
        </w:numPr>
        <w:rPr>
          <w:rFonts w:hint="eastAsia" w:ascii="宋体" w:hAnsi="宋体" w:eastAsia="宋体" w:cs="宋体"/>
          <w:sz w:val="24"/>
          <w:szCs w:val="24"/>
        </w:rPr>
      </w:pPr>
      <w:r>
        <w:rPr>
          <w:rFonts w:hint="eastAsia" w:ascii="宋体" w:hAnsi="宋体" w:eastAsia="宋体" w:cs="宋体"/>
          <w:color w:val="1F2329"/>
          <w:sz w:val="24"/>
          <w:szCs w:val="24"/>
          <w:shd w:val="clear" w:color="auto" w:fill="FFFFFF"/>
        </w:rPr>
        <w:t>徐杰. "薪酬水平与员工满意度研究." 《现代经济信息》 09(2015).</w:t>
      </w:r>
      <w:bookmarkEnd w:id="2"/>
    </w:p>
    <w:p w14:paraId="1035A077">
      <w:pPr>
        <w:numPr>
          <w:ilvl w:val="0"/>
          <w:numId w:val="15"/>
        </w:numPr>
        <w:rPr>
          <w:rFonts w:hint="eastAsia" w:ascii="宋体" w:hAnsi="宋体" w:eastAsia="宋体" w:cs="宋体"/>
          <w:sz w:val="24"/>
          <w:szCs w:val="24"/>
        </w:rPr>
      </w:pPr>
      <w:r>
        <w:rPr>
          <w:rFonts w:hint="eastAsia" w:ascii="宋体" w:hAnsi="宋体" w:eastAsia="宋体" w:cs="宋体"/>
          <w:color w:val="1F2329"/>
          <w:sz w:val="24"/>
          <w:szCs w:val="24"/>
          <w:shd w:val="clear" w:color="auto" w:fill="FFFFFF"/>
        </w:rPr>
        <w:t>刘芃,王仁法. "浅论劳动权益保护之保护妇女劳动权益." 教育教学论坛 11(2013).</w:t>
      </w:r>
    </w:p>
    <w:p w14:paraId="7459BF7B">
      <w:pPr>
        <w:numPr>
          <w:ilvl w:val="0"/>
          <w:numId w:val="15"/>
        </w:numPr>
        <w:rPr>
          <w:rFonts w:hint="eastAsia" w:ascii="宋体" w:hAnsi="宋体" w:eastAsia="宋体" w:cs="宋体"/>
          <w:sz w:val="24"/>
          <w:szCs w:val="24"/>
        </w:rPr>
      </w:pPr>
      <w:r>
        <w:rPr>
          <w:rFonts w:hint="eastAsia" w:ascii="宋体" w:hAnsi="宋体" w:eastAsia="宋体" w:cs="宋体"/>
          <w:color w:val="1F2329"/>
          <w:sz w:val="24"/>
          <w:szCs w:val="24"/>
          <w:shd w:val="clear" w:color="auto" w:fill="FFFFFF"/>
        </w:rPr>
        <w:t>周钟. "企业薪酬支付方案的设计." 中小企业管理与科技 14(2009).</w:t>
      </w:r>
    </w:p>
    <w:p w14:paraId="3213D21D">
      <w:pPr>
        <w:numPr>
          <w:ilvl w:val="0"/>
          <w:numId w:val="15"/>
        </w:numPr>
        <w:rPr>
          <w:rFonts w:hint="eastAsia" w:ascii="宋体" w:hAnsi="宋体" w:eastAsia="宋体"/>
          <w:sz w:val="24"/>
          <w:szCs w:val="24"/>
        </w:rPr>
      </w:pPr>
      <w:r>
        <w:rPr>
          <w:rFonts w:ascii="宋体" w:hAnsi="宋体" w:eastAsia="宋体"/>
          <w:sz w:val="24"/>
          <w:szCs w:val="24"/>
        </w:rPr>
        <w:t>唐月. 基于 Calinski-Harabasz 改进 SSLOK-means 聚类的微博用户特征研究[D].北京外国语大学,2019.</w:t>
      </w:r>
    </w:p>
    <w:p w14:paraId="3D7062E6">
      <w:pPr>
        <w:numPr>
          <w:ilvl w:val="0"/>
          <w:numId w:val="15"/>
        </w:numPr>
        <w:rPr>
          <w:rFonts w:hint="eastAsia" w:ascii="宋体" w:hAnsi="宋体" w:eastAsia="宋体"/>
          <w:sz w:val="24"/>
          <w:szCs w:val="24"/>
        </w:rPr>
      </w:pPr>
      <w:r>
        <w:rPr>
          <w:rFonts w:ascii="宋体" w:hAnsi="宋体" w:eastAsia="宋体"/>
          <w:sz w:val="24"/>
          <w:szCs w:val="24"/>
        </w:rPr>
        <w:t>翟东海,鱼江,高飞,于磊,丁锋.最大距离法选取初始簇中心的 K-means 文本聚类算法的研究[J].计算机应用研究,2014,31(03):713-715+719.</w:t>
      </w:r>
    </w:p>
    <w:p w14:paraId="1B8EEC85">
      <w:pPr>
        <w:numPr>
          <w:ilvl w:val="0"/>
          <w:numId w:val="15"/>
        </w:numPr>
        <w:rPr>
          <w:rFonts w:hint="eastAsia" w:ascii="宋体" w:hAnsi="宋体" w:eastAsia="宋体"/>
          <w:sz w:val="24"/>
          <w:szCs w:val="24"/>
        </w:rPr>
      </w:pPr>
      <w:r>
        <w:rPr>
          <w:rFonts w:ascii="宋体" w:hAnsi="宋体" w:eastAsia="宋体"/>
          <w:sz w:val="24"/>
          <w:szCs w:val="24"/>
        </w:rPr>
        <w:t>何清,李宁,罗文娟,史忠植.大数据下的机器学习算法综述[J].模式识别与人工</w:t>
      </w:r>
    </w:p>
    <w:p w14:paraId="5514716C">
      <w:pPr>
        <w:numPr>
          <w:ilvl w:val="0"/>
          <w:numId w:val="15"/>
        </w:numPr>
        <w:rPr>
          <w:rFonts w:hint="eastAsia" w:ascii="宋体" w:hAnsi="宋体" w:eastAsia="宋体"/>
          <w:sz w:val="24"/>
          <w:szCs w:val="24"/>
        </w:rPr>
      </w:pPr>
      <w:r>
        <w:rPr>
          <w:rFonts w:ascii="Times New Roman" w:hAnsi="Times New Roman" w:eastAsia="宋体" w:cs="Times New Roman"/>
          <w:sz w:val="24"/>
          <w:szCs w:val="24"/>
        </w:rPr>
        <w:t>Dong Anguo, Zhang Qian, Liu Hongchao, Liang Miaomiao.Hyperspectral Image Classification Based on TSNE and Multiscale Sparse Auto-Encoder; Computer Engineering and Applications,2019,55(21),179</w:t>
      </w:r>
    </w:p>
    <w:p w14:paraId="0C50248A">
      <w:pPr>
        <w:numPr>
          <w:ilvl w:val="0"/>
          <w:numId w:val="15"/>
        </w:numPr>
        <w:rPr>
          <w:rFonts w:hint="eastAsia" w:ascii="宋体" w:hAnsi="宋体" w:eastAsia="宋体"/>
          <w:sz w:val="24"/>
          <w:szCs w:val="24"/>
        </w:rPr>
      </w:pPr>
      <w:r>
        <w:rPr>
          <w:rFonts w:ascii="宋体" w:hAnsi="宋体" w:eastAsia="宋体"/>
          <w:sz w:val="24"/>
          <w:szCs w:val="24"/>
        </w:rPr>
        <w:t>郭永坤,章新友,刘莉萍,丁亮,牛晓录. "优化初始聚类中心的K-means聚类算法." 《计算机工程与应用》 15(2020).</w:t>
      </w:r>
    </w:p>
    <w:p w14:paraId="79966F9C">
      <w:pPr>
        <w:numPr>
          <w:ilvl w:val="0"/>
          <w:numId w:val="15"/>
        </w:numPr>
        <w:rPr>
          <w:rFonts w:hint="eastAsia" w:ascii="宋体" w:hAnsi="宋体" w:eastAsia="宋体"/>
          <w:sz w:val="24"/>
          <w:szCs w:val="24"/>
        </w:rPr>
      </w:pPr>
      <w:r>
        <w:rPr>
          <w:rFonts w:ascii="宋体" w:hAnsi="宋体" w:eastAsia="宋体"/>
          <w:sz w:val="24"/>
          <w:szCs w:val="24"/>
        </w:rPr>
        <w:t>元永波,刘利军,史秀红,常璇,李淑娟. "不同产地枸杞微量元素的因子分析与聚类分析." 安徽农业科学 4(2010).</w:t>
      </w:r>
    </w:p>
    <w:p w14:paraId="5E744181">
      <w:pPr>
        <w:rPr>
          <w:rFonts w:hint="eastAsia" w:ascii="宋体" w:hAnsi="宋体" w:eastAsia="宋体" w:cs="宋体"/>
          <w:sz w:val="24"/>
          <w:szCs w:val="24"/>
        </w:rPr>
      </w:pPr>
      <w:r>
        <w:rPr>
          <w:rFonts w:hint="eastAsia" w:ascii="宋体" w:hAnsi="宋体" w:eastAsia="宋体" w:cs="宋体"/>
          <w:sz w:val="24"/>
          <w:szCs w:val="24"/>
        </w:rPr>
        <w:t>参考文献的不同类型用不同的大写字母标注，如专著:[M]:论文集:[C]:报纸文章:[N];期刊文章:[J]:学位论文:[D];报告:[R];标准:[S]:专刊:[P]。</w:t>
      </w:r>
    </w:p>
    <w:p w14:paraId="1B44BDB1">
      <w:pPr>
        <w:rPr>
          <w:rFonts w:hint="eastAsia" w:ascii="宋体" w:hAnsi="宋体" w:eastAsia="宋体" w:cs="宋体"/>
          <w:sz w:val="24"/>
          <w:szCs w:val="24"/>
        </w:rPr>
      </w:pPr>
      <w:r>
        <w:rPr>
          <w:rFonts w:hint="eastAsia" w:ascii="宋体" w:hAnsi="宋体" w:eastAsia="宋体" w:cs="宋体"/>
          <w:sz w:val="24"/>
          <w:szCs w:val="24"/>
        </w:rPr>
        <w:t>注释:用于对文内某一特定内容的解释或说明，其序号为:①②③……，释置于页脚。</w:t>
      </w:r>
    </w:p>
    <w:p w14:paraId="372DF942">
      <w:pPr>
        <w:rPr>
          <w:rFonts w:hint="eastAsia" w:ascii="黑体" w:hAnsi="黑体" w:eastAsia="黑体"/>
          <w:sz w:val="30"/>
          <w:szCs w:val="30"/>
        </w:rPr>
      </w:pPr>
    </w:p>
    <w:p w14:paraId="79C0172A">
      <w:pPr>
        <w:rPr>
          <w:rFonts w:hint="eastAsia" w:ascii="宋体" w:hAnsi="宋体" w:eastAsia="宋体"/>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2057DD"/>
    <w:multiLevelType w:val="singleLevel"/>
    <w:tmpl w:val="972057DD"/>
    <w:lvl w:ilvl="0" w:tentative="0">
      <w:start w:val="1"/>
      <w:numFmt w:val="decimal"/>
      <w:suff w:val="space"/>
      <w:lvlText w:val="（%1）"/>
      <w:lvlJc w:val="left"/>
    </w:lvl>
  </w:abstractNum>
  <w:abstractNum w:abstractNumId="1">
    <w:nsid w:val="9A4D7AE6"/>
    <w:multiLevelType w:val="singleLevel"/>
    <w:tmpl w:val="9A4D7AE6"/>
    <w:lvl w:ilvl="0" w:tentative="0">
      <w:start w:val="3"/>
      <w:numFmt w:val="chineseCounting"/>
      <w:suff w:val="space"/>
      <w:lvlText w:val="（%1）"/>
      <w:lvlJc w:val="left"/>
      <w:rPr>
        <w:rFonts w:hint="eastAsia"/>
      </w:rPr>
    </w:lvl>
  </w:abstractNum>
  <w:abstractNum w:abstractNumId="2">
    <w:nsid w:val="9AEC61BE"/>
    <w:multiLevelType w:val="singleLevel"/>
    <w:tmpl w:val="9AEC61BE"/>
    <w:lvl w:ilvl="0" w:tentative="0">
      <w:start w:val="1"/>
      <w:numFmt w:val="decimal"/>
      <w:suff w:val="space"/>
      <w:lvlText w:val="%1."/>
      <w:lvlJc w:val="left"/>
    </w:lvl>
  </w:abstractNum>
  <w:abstractNum w:abstractNumId="3">
    <w:nsid w:val="9D4AE330"/>
    <w:multiLevelType w:val="singleLevel"/>
    <w:tmpl w:val="9D4AE330"/>
    <w:lvl w:ilvl="0" w:tentative="0">
      <w:start w:val="1"/>
      <w:numFmt w:val="decimal"/>
      <w:suff w:val="space"/>
      <w:lvlText w:val="（%1）"/>
      <w:lvlJc w:val="left"/>
    </w:lvl>
  </w:abstractNum>
  <w:abstractNum w:abstractNumId="4">
    <w:nsid w:val="D31A353E"/>
    <w:multiLevelType w:val="singleLevel"/>
    <w:tmpl w:val="D31A353E"/>
    <w:lvl w:ilvl="0" w:tentative="0">
      <w:start w:val="1"/>
      <w:numFmt w:val="decimal"/>
      <w:suff w:val="space"/>
      <w:lvlText w:val="（%1）"/>
      <w:lvlJc w:val="left"/>
    </w:lvl>
  </w:abstractNum>
  <w:abstractNum w:abstractNumId="5">
    <w:nsid w:val="E5558AEE"/>
    <w:multiLevelType w:val="singleLevel"/>
    <w:tmpl w:val="E5558AEE"/>
    <w:lvl w:ilvl="0" w:tentative="0">
      <w:start w:val="1"/>
      <w:numFmt w:val="decimal"/>
      <w:suff w:val="space"/>
      <w:lvlText w:val="%1）"/>
      <w:lvlJc w:val="left"/>
    </w:lvl>
  </w:abstractNum>
  <w:abstractNum w:abstractNumId="6">
    <w:nsid w:val="F2561A88"/>
    <w:multiLevelType w:val="singleLevel"/>
    <w:tmpl w:val="F2561A88"/>
    <w:lvl w:ilvl="0" w:tentative="0">
      <w:start w:val="1"/>
      <w:numFmt w:val="decimal"/>
      <w:suff w:val="space"/>
      <w:lvlText w:val="%1."/>
      <w:lvlJc w:val="left"/>
    </w:lvl>
  </w:abstractNum>
  <w:abstractNum w:abstractNumId="7">
    <w:nsid w:val="0ED5328B"/>
    <w:multiLevelType w:val="singleLevel"/>
    <w:tmpl w:val="0ED5328B"/>
    <w:lvl w:ilvl="0" w:tentative="0">
      <w:start w:val="1"/>
      <w:numFmt w:val="decimal"/>
      <w:suff w:val="space"/>
      <w:lvlText w:val="（%1）"/>
      <w:lvlJc w:val="left"/>
    </w:lvl>
  </w:abstractNum>
  <w:abstractNum w:abstractNumId="8">
    <w:nsid w:val="0FE5DE0A"/>
    <w:multiLevelType w:val="singleLevel"/>
    <w:tmpl w:val="0FE5DE0A"/>
    <w:lvl w:ilvl="0" w:tentative="0">
      <w:start w:val="2"/>
      <w:numFmt w:val="decimal"/>
      <w:lvlText w:val="%1."/>
      <w:lvlJc w:val="left"/>
      <w:pPr>
        <w:tabs>
          <w:tab w:val="left" w:pos="312"/>
        </w:tabs>
      </w:pPr>
    </w:lvl>
  </w:abstractNum>
  <w:abstractNum w:abstractNumId="9">
    <w:nsid w:val="12A2D5BC"/>
    <w:multiLevelType w:val="singleLevel"/>
    <w:tmpl w:val="12A2D5BC"/>
    <w:lvl w:ilvl="0" w:tentative="0">
      <w:start w:val="1"/>
      <w:numFmt w:val="decimal"/>
      <w:suff w:val="space"/>
      <w:lvlText w:val="（%1）"/>
      <w:lvlJc w:val="left"/>
    </w:lvl>
  </w:abstractNum>
  <w:abstractNum w:abstractNumId="10">
    <w:nsid w:val="21D3D424"/>
    <w:multiLevelType w:val="singleLevel"/>
    <w:tmpl w:val="21D3D424"/>
    <w:lvl w:ilvl="0" w:tentative="0">
      <w:start w:val="1"/>
      <w:numFmt w:val="decimal"/>
      <w:suff w:val="nothing"/>
      <w:lvlText w:val="（%1）"/>
      <w:lvlJc w:val="left"/>
    </w:lvl>
  </w:abstractNum>
  <w:abstractNum w:abstractNumId="11">
    <w:nsid w:val="3C5C41BC"/>
    <w:multiLevelType w:val="singleLevel"/>
    <w:tmpl w:val="3C5C41BC"/>
    <w:lvl w:ilvl="0" w:tentative="0">
      <w:start w:val="1"/>
      <w:numFmt w:val="decimal"/>
      <w:suff w:val="nothing"/>
      <w:lvlText w:val="[%1]"/>
      <w:lvlJc w:val="left"/>
    </w:lvl>
  </w:abstractNum>
  <w:abstractNum w:abstractNumId="12">
    <w:nsid w:val="463ED215"/>
    <w:multiLevelType w:val="singleLevel"/>
    <w:tmpl w:val="463ED215"/>
    <w:lvl w:ilvl="0" w:tentative="0">
      <w:start w:val="1"/>
      <w:numFmt w:val="decimal"/>
      <w:suff w:val="space"/>
      <w:lvlText w:val="%1）"/>
      <w:lvlJc w:val="left"/>
    </w:lvl>
  </w:abstractNum>
  <w:abstractNum w:abstractNumId="13">
    <w:nsid w:val="4E462C4C"/>
    <w:multiLevelType w:val="singleLevel"/>
    <w:tmpl w:val="4E462C4C"/>
    <w:lvl w:ilvl="0" w:tentative="0">
      <w:start w:val="1"/>
      <w:numFmt w:val="decimal"/>
      <w:lvlText w:val="(%1)"/>
      <w:lvlJc w:val="left"/>
      <w:pPr>
        <w:tabs>
          <w:tab w:val="left" w:pos="312"/>
        </w:tabs>
      </w:pPr>
    </w:lvl>
  </w:abstractNum>
  <w:abstractNum w:abstractNumId="14">
    <w:nsid w:val="503B5835"/>
    <w:multiLevelType w:val="singleLevel"/>
    <w:tmpl w:val="503B5835"/>
    <w:lvl w:ilvl="0" w:tentative="0">
      <w:start w:val="1"/>
      <w:numFmt w:val="decimal"/>
      <w:suff w:val="space"/>
      <w:lvlText w:val="%1）"/>
      <w:lvlJc w:val="left"/>
    </w:lvl>
  </w:abstractNum>
  <w:num w:numId="1">
    <w:abstractNumId w:val="10"/>
  </w:num>
  <w:num w:numId="2">
    <w:abstractNumId w:val="8"/>
  </w:num>
  <w:num w:numId="3">
    <w:abstractNumId w:val="1"/>
  </w:num>
  <w:num w:numId="4">
    <w:abstractNumId w:val="6"/>
  </w:num>
  <w:num w:numId="5">
    <w:abstractNumId w:val="13"/>
  </w:num>
  <w:num w:numId="6">
    <w:abstractNumId w:val="3"/>
  </w:num>
  <w:num w:numId="7">
    <w:abstractNumId w:val="4"/>
  </w:num>
  <w:num w:numId="8">
    <w:abstractNumId w:val="9"/>
  </w:num>
  <w:num w:numId="9">
    <w:abstractNumId w:val="12"/>
  </w:num>
  <w:num w:numId="10">
    <w:abstractNumId w:val="14"/>
  </w:num>
  <w:num w:numId="11">
    <w:abstractNumId w:val="2"/>
  </w:num>
  <w:num w:numId="12">
    <w:abstractNumId w:val="0"/>
  </w:num>
  <w:num w:numId="13">
    <w:abstractNumId w:val="5"/>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bordersDoNotSurroundHeader w:val="1"/>
  <w:bordersDoNotSurroundFooter w:val="1"/>
  <w:documentProtection w:enforcement="0"/>
  <w:defaultTabStop w:val="420"/>
  <w:noPunctuationKerning w:val="1"/>
  <w:characterSpacingControl w:val="doNotCompress"/>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BA6"/>
    <w:rsid w:val="000206AA"/>
    <w:rsid w:val="000318BB"/>
    <w:rsid w:val="000F7B67"/>
    <w:rsid w:val="001135C2"/>
    <w:rsid w:val="001D19F3"/>
    <w:rsid w:val="00250436"/>
    <w:rsid w:val="00284DA7"/>
    <w:rsid w:val="00293D56"/>
    <w:rsid w:val="002A67DF"/>
    <w:rsid w:val="002F1D32"/>
    <w:rsid w:val="003041ED"/>
    <w:rsid w:val="0046728D"/>
    <w:rsid w:val="00480512"/>
    <w:rsid w:val="004F1372"/>
    <w:rsid w:val="00596592"/>
    <w:rsid w:val="005E563F"/>
    <w:rsid w:val="005E7760"/>
    <w:rsid w:val="005F3D00"/>
    <w:rsid w:val="00602D3D"/>
    <w:rsid w:val="006603F5"/>
    <w:rsid w:val="00735430"/>
    <w:rsid w:val="00743355"/>
    <w:rsid w:val="007728BC"/>
    <w:rsid w:val="007845C2"/>
    <w:rsid w:val="008116D7"/>
    <w:rsid w:val="00825E41"/>
    <w:rsid w:val="008800B6"/>
    <w:rsid w:val="008A3E54"/>
    <w:rsid w:val="009466B8"/>
    <w:rsid w:val="00A06897"/>
    <w:rsid w:val="00A20420"/>
    <w:rsid w:val="00A36C1D"/>
    <w:rsid w:val="00A42E9E"/>
    <w:rsid w:val="00A76EC7"/>
    <w:rsid w:val="00A83449"/>
    <w:rsid w:val="00AA5E38"/>
    <w:rsid w:val="00B1111E"/>
    <w:rsid w:val="00B30BB0"/>
    <w:rsid w:val="00B42809"/>
    <w:rsid w:val="00B629DE"/>
    <w:rsid w:val="00BB6A0C"/>
    <w:rsid w:val="00BC26E8"/>
    <w:rsid w:val="00BD28F0"/>
    <w:rsid w:val="00C33ADA"/>
    <w:rsid w:val="00C878C8"/>
    <w:rsid w:val="00C94D0A"/>
    <w:rsid w:val="00CD0649"/>
    <w:rsid w:val="00CD5184"/>
    <w:rsid w:val="00D05F3E"/>
    <w:rsid w:val="00D7307E"/>
    <w:rsid w:val="00D77D94"/>
    <w:rsid w:val="00D95411"/>
    <w:rsid w:val="00DC6A8F"/>
    <w:rsid w:val="00E447C6"/>
    <w:rsid w:val="00E5720D"/>
    <w:rsid w:val="00E7195E"/>
    <w:rsid w:val="00EE2225"/>
    <w:rsid w:val="00EF5CB0"/>
    <w:rsid w:val="00F15ED5"/>
    <w:rsid w:val="00F82BA6"/>
    <w:rsid w:val="00FE7BC2"/>
    <w:rsid w:val="04B54A0D"/>
    <w:rsid w:val="086D7FF5"/>
    <w:rsid w:val="160A4968"/>
    <w:rsid w:val="16B113F5"/>
    <w:rsid w:val="2A420242"/>
    <w:rsid w:val="2D0249A7"/>
    <w:rsid w:val="35430604"/>
    <w:rsid w:val="3B563B4D"/>
    <w:rsid w:val="3C950F95"/>
    <w:rsid w:val="463D6035"/>
    <w:rsid w:val="5D21383A"/>
    <w:rsid w:val="66732FD7"/>
    <w:rsid w:val="6F0920A1"/>
    <w:rsid w:val="7C3F6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20"/>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1"/>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2"/>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3"/>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4"/>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5"/>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6"/>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8"/>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footer"/>
    <w:basedOn w:val="1"/>
    <w:link w:val="39"/>
    <w:unhideWhenUsed/>
    <w:qFormat/>
    <w:uiPriority w:val="99"/>
    <w:pPr>
      <w:tabs>
        <w:tab w:val="center" w:pos="4153"/>
        <w:tab w:val="right" w:pos="8306"/>
      </w:tabs>
      <w:snapToGrid w:val="0"/>
      <w:jc w:val="left"/>
    </w:pPr>
    <w:rPr>
      <w:sz w:val="18"/>
      <w:szCs w:val="18"/>
    </w:rPr>
  </w:style>
  <w:style w:type="paragraph" w:styleId="13">
    <w:name w:val="header"/>
    <w:basedOn w:val="1"/>
    <w:link w:val="38"/>
    <w:unhideWhenUsed/>
    <w:qFormat/>
    <w:uiPriority w:val="99"/>
    <w:pPr>
      <w:tabs>
        <w:tab w:val="center" w:pos="4153"/>
        <w:tab w:val="right" w:pos="8306"/>
      </w:tabs>
      <w:snapToGrid w:val="0"/>
      <w:jc w:val="center"/>
    </w:pPr>
    <w:rPr>
      <w:sz w:val="18"/>
      <w:szCs w:val="18"/>
    </w:rPr>
  </w:style>
  <w:style w:type="paragraph" w:styleId="14">
    <w:name w:val="Subtitle"/>
    <w:basedOn w:val="1"/>
    <w:next w:val="1"/>
    <w:link w:val="30"/>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9"/>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7">
    <w:name w:val="Table Grid"/>
    <w:basedOn w:val="16"/>
    <w:uiPriority w:val="39"/>
    <w:rPr>
      <w:rFonts w:asciiTheme="minorHAnsi" w:hAnsiTheme="minorHAnsi" w:eastAsiaTheme="minorEastAsia" w:cstheme="minorBidi"/>
      <w:kern w:val="2"/>
      <w:sz w:val="21"/>
      <w:szCs w:val="2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rPr>
  </w:style>
  <w:style w:type="character" w:customStyle="1" w:styleId="20">
    <w:name w:val="标题 1 字符"/>
    <w:basedOn w:val="18"/>
    <w:link w:val="2"/>
    <w:qFormat/>
    <w:uiPriority w:val="9"/>
    <w:rPr>
      <w:rFonts w:asciiTheme="majorHAnsi" w:hAnsiTheme="majorHAnsi" w:eastAsiaTheme="majorEastAsia" w:cstheme="majorBidi"/>
      <w:color w:val="104862" w:themeColor="accent1" w:themeShade="BF"/>
      <w:sz w:val="48"/>
      <w:szCs w:val="48"/>
    </w:rPr>
  </w:style>
  <w:style w:type="character" w:customStyle="1" w:styleId="21">
    <w:name w:val="标题 2 字符"/>
    <w:basedOn w:val="18"/>
    <w:link w:val="3"/>
    <w:semiHidden/>
    <w:qFormat/>
    <w:uiPriority w:val="9"/>
    <w:rPr>
      <w:rFonts w:asciiTheme="majorHAnsi" w:hAnsiTheme="majorHAnsi" w:eastAsiaTheme="majorEastAsia" w:cstheme="majorBidi"/>
      <w:color w:val="104862" w:themeColor="accent1" w:themeShade="BF"/>
      <w:sz w:val="40"/>
      <w:szCs w:val="40"/>
    </w:rPr>
  </w:style>
  <w:style w:type="character" w:customStyle="1" w:styleId="22">
    <w:name w:val="标题 3 字符"/>
    <w:basedOn w:val="18"/>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23">
    <w:name w:val="标题 4 字符"/>
    <w:basedOn w:val="18"/>
    <w:link w:val="5"/>
    <w:semiHidden/>
    <w:qFormat/>
    <w:uiPriority w:val="9"/>
    <w:rPr>
      <w:rFonts w:cstheme="majorBidi"/>
      <w:color w:val="104862" w:themeColor="accent1" w:themeShade="BF"/>
      <w:sz w:val="28"/>
      <w:szCs w:val="28"/>
    </w:rPr>
  </w:style>
  <w:style w:type="character" w:customStyle="1" w:styleId="24">
    <w:name w:val="标题 5 字符"/>
    <w:basedOn w:val="18"/>
    <w:link w:val="6"/>
    <w:semiHidden/>
    <w:qFormat/>
    <w:uiPriority w:val="9"/>
    <w:rPr>
      <w:rFonts w:cstheme="majorBidi"/>
      <w:color w:val="104862" w:themeColor="accent1" w:themeShade="BF"/>
      <w:sz w:val="24"/>
      <w:szCs w:val="24"/>
    </w:rPr>
  </w:style>
  <w:style w:type="character" w:customStyle="1" w:styleId="25">
    <w:name w:val="标题 6 字符"/>
    <w:basedOn w:val="18"/>
    <w:link w:val="7"/>
    <w:semiHidden/>
    <w:qFormat/>
    <w:uiPriority w:val="9"/>
    <w:rPr>
      <w:rFonts w:cstheme="majorBidi"/>
      <w:b/>
      <w:bCs/>
      <w:color w:val="104862" w:themeColor="accent1" w:themeShade="BF"/>
    </w:rPr>
  </w:style>
  <w:style w:type="character" w:customStyle="1" w:styleId="26">
    <w:name w:val="标题 7 字符"/>
    <w:basedOn w:val="18"/>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7">
    <w:name w:val="标题 8 字符"/>
    <w:basedOn w:val="18"/>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8">
    <w:name w:val="标题 9 字符"/>
    <w:basedOn w:val="18"/>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标题 字符"/>
    <w:basedOn w:val="18"/>
    <w:link w:val="15"/>
    <w:qFormat/>
    <w:uiPriority w:val="10"/>
    <w:rPr>
      <w:rFonts w:asciiTheme="majorHAnsi" w:hAnsiTheme="majorHAnsi" w:eastAsiaTheme="majorEastAsia" w:cstheme="majorBidi"/>
      <w:spacing w:val="-10"/>
      <w:kern w:val="28"/>
      <w:sz w:val="56"/>
      <w:szCs w:val="56"/>
    </w:rPr>
  </w:style>
  <w:style w:type="character" w:customStyle="1" w:styleId="30">
    <w:name w:val="副标题 字符"/>
    <w:basedOn w:val="18"/>
    <w:link w:val="14"/>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引用 字符"/>
    <w:basedOn w:val="18"/>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明显强调1"/>
    <w:basedOn w:val="18"/>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明显引用 字符"/>
    <w:basedOn w:val="18"/>
    <w:link w:val="35"/>
    <w:qFormat/>
    <w:uiPriority w:val="30"/>
    <w:rPr>
      <w:i/>
      <w:iCs/>
      <w:color w:val="104862" w:themeColor="accent1" w:themeShade="BF"/>
    </w:rPr>
  </w:style>
  <w:style w:type="character" w:customStyle="1" w:styleId="37">
    <w:name w:val="明显参考1"/>
    <w:basedOn w:val="18"/>
    <w:qFormat/>
    <w:uiPriority w:val="32"/>
    <w:rPr>
      <w:b/>
      <w:bCs/>
      <w:smallCaps/>
      <w:color w:val="104862" w:themeColor="accent1" w:themeShade="BF"/>
      <w:spacing w:val="5"/>
    </w:rPr>
  </w:style>
  <w:style w:type="character" w:customStyle="1" w:styleId="38">
    <w:name w:val="页眉 字符"/>
    <w:basedOn w:val="18"/>
    <w:link w:val="13"/>
    <w:qFormat/>
    <w:uiPriority w:val="99"/>
    <w:rPr>
      <w:sz w:val="18"/>
      <w:szCs w:val="18"/>
    </w:rPr>
  </w:style>
  <w:style w:type="character" w:customStyle="1" w:styleId="39">
    <w:name w:val="页脚 字符"/>
    <w:basedOn w:val="18"/>
    <w:link w:val="12"/>
    <w:qFormat/>
    <w:uiPriority w:val="99"/>
    <w:rPr>
      <w:sz w:val="18"/>
      <w:szCs w:val="18"/>
    </w:rPr>
  </w:style>
  <w:style w:type="character" w:customStyle="1" w:styleId="40">
    <w:name w:val="MTEquationSection"/>
    <w:basedOn w:val="18"/>
    <w:qFormat/>
    <w:uiPriority w:val="0"/>
    <w:rPr>
      <w:vanish/>
      <w:color w:val="FF0000"/>
    </w:rPr>
  </w:style>
  <w:style w:type="paragraph" w:customStyle="1" w:styleId="41">
    <w:name w:val="MTDisplayEquation"/>
    <w:basedOn w:val="1"/>
    <w:next w:val="1"/>
    <w:qFormat/>
    <w:uiPriority w:val="0"/>
    <w:pPr>
      <w:tabs>
        <w:tab w:val="center" w:pos="4160"/>
        <w:tab w:val="right" w:pos="8300"/>
      </w:tabs>
    </w:pPr>
  </w:style>
  <w:style w:type="character" w:customStyle="1" w:styleId="42">
    <w:name w:val="font11"/>
    <w:basedOn w:val="18"/>
    <w:uiPriority w:val="0"/>
    <w:rPr>
      <w:rFonts w:hint="default" w:ascii="Segoe UI" w:hAnsi="Segoe UI" w:eastAsia="Segoe UI" w:cs="Segoe UI"/>
      <w:color w:val="222222"/>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wmf"/><Relationship Id="rId21" Type="http://schemas.openxmlformats.org/officeDocument/2006/relationships/oleObject" Target="embeddings/oleObject3.bin"/><Relationship Id="rId20" Type="http://schemas.openxmlformats.org/officeDocument/2006/relationships/image" Target="media/image15.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wmf"/><Relationship Id="rId17" Type="http://schemas.openxmlformats.org/officeDocument/2006/relationships/oleObject" Target="embeddings/oleObject1.bin"/><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7814</Words>
  <Characters>8565</Characters>
  <Lines>103</Lines>
  <Paragraphs>29</Paragraphs>
  <TotalTime>4</TotalTime>
  <ScaleCrop>false</ScaleCrop>
  <LinksUpToDate>false</LinksUpToDate>
  <CharactersWithSpaces>8670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2025-03-10T16:09:00Z</dcterms:created>
  <dc:creator>宗硕 贾</dc:creator>
  <cp:lastModifiedBy>石莛芊</cp:lastModifiedBy>
  <dcterms:modified xsi:type="dcterms:W3CDTF">2025-03-24T08:12:01Z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eyJoZGlkIjoiYzkyNDdhOGYyNWQ4MmEzNjQyOGJiMzdjZTYwNDI5ZDkiLCJ1c2VySWQiOiIxNTY2Mjc3MTU0In0=</vt:lpwstr>
  </property>
  <property fmtid="{D5CDD505-2E9C-101B-9397-08002B2CF9AE}" pid="3" name="KSOProductBuildVer">
    <vt:lpwstr>2052-12.1.0.19770</vt:lpwstr>
  </property>
  <property fmtid="{D5CDD505-2E9C-101B-9397-08002B2CF9AE}" pid="4" name="ICV">
    <vt:lpwstr>BD4A31BB9E344D36ADB920AFE4175411_13</vt:lpwstr>
  </property>
  <property fmtid="{D5CDD505-2E9C-101B-9397-08002B2CF9AE}" pid="5" name="MTWinEqns">
    <vt:bool>true</vt:bool>
  </property>
  <property fmtid="{D5CDD505-2E9C-101B-9397-08002B2CF9AE}" pid="6" name="MTEquationSection">
    <vt:lpwstr>1</vt:lpwstr>
  </property>
  <property fmtid="{D5CDD505-2E9C-101B-9397-08002B2CF9AE}" pid="7" name="MTEquationNumber2">
    <vt:lpwstr>(#E1)</vt:lpwstr>
  </property>
</Properties>
</file>