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6449" w14:textId="79C00DDF" w:rsidR="006B3CF3" w:rsidRDefault="006B3CF3" w:rsidP="006B3CF3">
      <w:pPr>
        <w:jc w:val="center"/>
        <w:rPr>
          <w:rFonts w:ascii="Times New Roman" w:hAnsi="Times New Roman" w:cs="Times New Roman"/>
          <w:b/>
          <w:bCs/>
        </w:rPr>
      </w:pPr>
      <w:r w:rsidRPr="006B3CF3">
        <w:rPr>
          <w:rFonts w:ascii="Times New Roman" w:hAnsi="Times New Roman" w:cs="Times New Roman"/>
          <w:b/>
          <w:bCs/>
        </w:rPr>
        <w:t>RESERVATION, BOOKING, QUEUING, PAYMENT,</w:t>
      </w:r>
      <w:r w:rsidRPr="006B3CF3">
        <w:rPr>
          <w:rFonts w:ascii="Times New Roman" w:hAnsi="Times New Roman" w:cs="Times New Roman"/>
          <w:b/>
          <w:bCs/>
        </w:rPr>
        <w:br/>
        <w:t>AND SPORTS MANAGEMENT SYSTEM</w:t>
      </w:r>
    </w:p>
    <w:p w14:paraId="25ED69F4" w14:textId="77777777" w:rsidR="006B3CF3" w:rsidRPr="006B3CF3" w:rsidRDefault="006B3CF3" w:rsidP="006B3CF3">
      <w:pPr>
        <w:jc w:val="center"/>
        <w:rPr>
          <w:rFonts w:ascii="Times New Roman" w:hAnsi="Times New Roman" w:cs="Times New Roman"/>
        </w:rPr>
      </w:pPr>
      <w:r w:rsidRPr="006B3CF3">
        <w:rPr>
          <w:rFonts w:ascii="Times New Roman" w:hAnsi="Times New Roman" w:cs="Times New Roman"/>
          <w:i/>
          <w:iCs/>
        </w:rPr>
        <w:t>Development Goal Map and System Feature Specification</w:t>
      </w:r>
    </w:p>
    <w:p w14:paraId="1637DA90" w14:textId="77777777" w:rsidR="006B3CF3" w:rsidRDefault="006B3CF3" w:rsidP="006B3CF3">
      <w:pPr>
        <w:jc w:val="center"/>
        <w:rPr>
          <w:rFonts w:ascii="Times New Roman" w:hAnsi="Times New Roman" w:cs="Times New Roman"/>
          <w:b/>
          <w:bCs/>
        </w:rPr>
      </w:pPr>
    </w:p>
    <w:p w14:paraId="6D27B5E8" w14:textId="77777777" w:rsidR="006B3CF3" w:rsidRDefault="006B3CF3" w:rsidP="006B3CF3">
      <w:pPr>
        <w:rPr>
          <w:rFonts w:ascii="Times New Roman" w:hAnsi="Times New Roman" w:cs="Times New Roman"/>
          <w:b/>
          <w:bCs/>
        </w:rPr>
      </w:pPr>
      <w:r w:rsidRPr="006B3CF3">
        <w:rPr>
          <w:rFonts w:ascii="Times New Roman" w:hAnsi="Times New Roman" w:cs="Times New Roman"/>
          <w:b/>
          <w:bCs/>
        </w:rPr>
        <w:t>Project Overview</w:t>
      </w:r>
    </w:p>
    <w:p w14:paraId="3A5D91C6" w14:textId="699F6206" w:rsidR="006B3CF3" w:rsidRDefault="006B3CF3" w:rsidP="006B3CF3">
      <w:pPr>
        <w:ind w:firstLine="720"/>
        <w:jc w:val="both"/>
        <w:rPr>
          <w:rFonts w:ascii="Times New Roman" w:hAnsi="Times New Roman" w:cs="Times New Roman"/>
        </w:rPr>
      </w:pPr>
      <w:r w:rsidRPr="006B3CF3">
        <w:rPr>
          <w:rFonts w:ascii="Times New Roman" w:hAnsi="Times New Roman" w:cs="Times New Roman"/>
        </w:rPr>
        <w:t>The proposed system is an integrated online and offline Reservation, Booking, Queuing, Payment, and Sports Management System designed for ROL-EMS Resort and Rebar Sports Center. The system will allow customers to reserve facilities, join Open Play sessions, make payments, monitor queues, and participate in games with digital scoring. Administrators and staff will manage reservations, facilities, payments, queues, courts, customers, and reports from a centralized system.</w:t>
      </w:r>
    </w:p>
    <w:p w14:paraId="1D896707" w14:textId="5623A732" w:rsidR="006B3CF3" w:rsidRDefault="006B3CF3" w:rsidP="006B3CF3">
      <w:pPr>
        <w:jc w:val="both"/>
        <w:rPr>
          <w:rFonts w:ascii="Times New Roman" w:hAnsi="Times New Roman" w:cs="Times New Roman"/>
          <w:b/>
          <w:bCs/>
        </w:rPr>
      </w:pPr>
      <w:r w:rsidRPr="006B3CF3">
        <w:rPr>
          <w:rFonts w:ascii="Times New Roman" w:hAnsi="Times New Roman" w:cs="Times New Roman"/>
          <w:b/>
          <w:bCs/>
        </w:rPr>
        <w:t>Main Establishments</w:t>
      </w:r>
    </w:p>
    <w:tbl>
      <w:tblPr>
        <w:tblStyle w:val="TableGrid"/>
        <w:tblW w:w="0" w:type="auto"/>
        <w:tblLook w:val="04A0" w:firstRow="1" w:lastRow="0" w:firstColumn="1" w:lastColumn="0" w:noHBand="0" w:noVBand="1"/>
      </w:tblPr>
      <w:tblGrid>
        <w:gridCol w:w="2405"/>
        <w:gridCol w:w="6945"/>
      </w:tblGrid>
      <w:tr w:rsidR="006B3CF3" w14:paraId="4EB524B8" w14:textId="77777777" w:rsidTr="006B3CF3">
        <w:tc>
          <w:tcPr>
            <w:tcW w:w="2405" w:type="dxa"/>
          </w:tcPr>
          <w:p w14:paraId="5859A70E" w14:textId="4EE2BDFF" w:rsidR="006B3CF3" w:rsidRDefault="006B3CF3" w:rsidP="006B3CF3">
            <w:pPr>
              <w:jc w:val="both"/>
              <w:rPr>
                <w:rFonts w:ascii="Times New Roman" w:hAnsi="Times New Roman" w:cs="Times New Roman"/>
              </w:rPr>
            </w:pPr>
            <w:r w:rsidRPr="006B3CF3">
              <w:rPr>
                <w:rFonts w:ascii="Times New Roman" w:hAnsi="Times New Roman" w:cs="Times New Roman"/>
              </w:rPr>
              <w:t>Establishment</w:t>
            </w:r>
          </w:p>
        </w:tc>
        <w:tc>
          <w:tcPr>
            <w:tcW w:w="6945" w:type="dxa"/>
          </w:tcPr>
          <w:p w14:paraId="026A9A7B" w14:textId="1A5DFBAD" w:rsidR="006B3CF3" w:rsidRDefault="006B3CF3" w:rsidP="006B3CF3">
            <w:pPr>
              <w:jc w:val="both"/>
              <w:rPr>
                <w:rFonts w:ascii="Times New Roman" w:hAnsi="Times New Roman" w:cs="Times New Roman"/>
              </w:rPr>
            </w:pPr>
            <w:r w:rsidRPr="006B3CF3">
              <w:rPr>
                <w:rFonts w:ascii="Times New Roman" w:hAnsi="Times New Roman" w:cs="Times New Roman"/>
              </w:rPr>
              <w:t>Facilities / Services</w:t>
            </w:r>
          </w:p>
        </w:tc>
      </w:tr>
      <w:tr w:rsidR="006B3CF3" w14:paraId="3D955D82" w14:textId="77777777" w:rsidTr="006B3CF3">
        <w:tc>
          <w:tcPr>
            <w:tcW w:w="2405" w:type="dxa"/>
          </w:tcPr>
          <w:p w14:paraId="164E7DFE" w14:textId="621187D9" w:rsidR="006B3CF3" w:rsidRDefault="006B3CF3" w:rsidP="006B3CF3">
            <w:pPr>
              <w:jc w:val="both"/>
              <w:rPr>
                <w:rFonts w:ascii="Times New Roman" w:hAnsi="Times New Roman" w:cs="Times New Roman"/>
              </w:rPr>
            </w:pPr>
            <w:r w:rsidRPr="006B3CF3">
              <w:rPr>
                <w:rFonts w:ascii="Times New Roman" w:hAnsi="Times New Roman" w:cs="Times New Roman"/>
              </w:rPr>
              <w:t>ROL-EMS Resort</w:t>
            </w:r>
          </w:p>
        </w:tc>
        <w:tc>
          <w:tcPr>
            <w:tcW w:w="6945" w:type="dxa"/>
          </w:tcPr>
          <w:p w14:paraId="5C4426E7" w14:textId="17DECC77" w:rsidR="006B3CF3" w:rsidRDefault="006B3CF3" w:rsidP="006B3CF3">
            <w:pPr>
              <w:jc w:val="both"/>
              <w:rPr>
                <w:rFonts w:ascii="Times New Roman" w:hAnsi="Times New Roman" w:cs="Times New Roman"/>
              </w:rPr>
            </w:pPr>
            <w:r w:rsidRPr="006B3CF3">
              <w:rPr>
                <w:rFonts w:ascii="Times New Roman" w:hAnsi="Times New Roman" w:cs="Times New Roman"/>
              </w:rPr>
              <w:t>Cottage Reservation; Whole Area Resort Reservation; Pickleball Court Reservation; Pickleball Open Play</w:t>
            </w:r>
          </w:p>
        </w:tc>
      </w:tr>
      <w:tr w:rsidR="006B3CF3" w14:paraId="54FC78AA" w14:textId="77777777" w:rsidTr="006B3CF3">
        <w:tc>
          <w:tcPr>
            <w:tcW w:w="2405" w:type="dxa"/>
          </w:tcPr>
          <w:p w14:paraId="26312C27" w14:textId="4D126FA6" w:rsidR="006B3CF3" w:rsidRDefault="006B3CF3" w:rsidP="006B3CF3">
            <w:pPr>
              <w:jc w:val="both"/>
              <w:rPr>
                <w:rFonts w:ascii="Times New Roman" w:hAnsi="Times New Roman" w:cs="Times New Roman"/>
              </w:rPr>
            </w:pPr>
            <w:r w:rsidRPr="006B3CF3">
              <w:rPr>
                <w:rFonts w:ascii="Times New Roman" w:hAnsi="Times New Roman" w:cs="Times New Roman"/>
              </w:rPr>
              <w:t>Rebar Sports Center</w:t>
            </w:r>
          </w:p>
        </w:tc>
        <w:tc>
          <w:tcPr>
            <w:tcW w:w="6945" w:type="dxa"/>
          </w:tcPr>
          <w:p w14:paraId="4777AB89" w14:textId="6E1695AA" w:rsidR="006B3CF3" w:rsidRDefault="006B3CF3" w:rsidP="006B3CF3">
            <w:pPr>
              <w:jc w:val="both"/>
              <w:rPr>
                <w:rFonts w:ascii="Times New Roman" w:hAnsi="Times New Roman" w:cs="Times New Roman"/>
              </w:rPr>
            </w:pPr>
            <w:r w:rsidRPr="006B3CF3">
              <w:rPr>
                <w:rFonts w:ascii="Times New Roman" w:hAnsi="Times New Roman" w:cs="Times New Roman"/>
              </w:rPr>
              <w:t>Badminton Court; Ping-Pong; Taekwondo; Dart; Chess Board; Badminton Open Play; Ping-Pong Open Play</w:t>
            </w:r>
          </w:p>
        </w:tc>
      </w:tr>
    </w:tbl>
    <w:p w14:paraId="11EE4E2E" w14:textId="77777777" w:rsidR="006B3CF3" w:rsidRDefault="006B3CF3" w:rsidP="006B3CF3">
      <w:pPr>
        <w:jc w:val="both"/>
        <w:rPr>
          <w:rFonts w:ascii="Times New Roman" w:hAnsi="Times New Roman" w:cs="Times New Roman"/>
        </w:rPr>
      </w:pPr>
    </w:p>
    <w:p w14:paraId="0A60CB24" w14:textId="1B72FFD3" w:rsidR="006B3CF3" w:rsidRPr="006B3CF3" w:rsidRDefault="006B3CF3" w:rsidP="006B3CF3">
      <w:pPr>
        <w:jc w:val="both"/>
        <w:rPr>
          <w:rFonts w:ascii="Times New Roman" w:hAnsi="Times New Roman" w:cs="Times New Roman"/>
        </w:rPr>
      </w:pPr>
      <w:r w:rsidRPr="006B3CF3">
        <w:rPr>
          <w:rFonts w:ascii="Times New Roman" w:hAnsi="Times New Roman" w:cs="Times New Roman"/>
          <w:b/>
          <w:bCs/>
        </w:rPr>
        <w:t>ROL-EMS Resort Features</w:t>
      </w:r>
    </w:p>
    <w:p w14:paraId="72374F4F" w14:textId="52C6F661" w:rsidR="006B3CF3" w:rsidRPr="006B3CF3" w:rsidRDefault="006B3CF3" w:rsidP="006B3CF3">
      <w:pPr>
        <w:ind w:firstLine="720"/>
        <w:rPr>
          <w:rFonts w:ascii="Times New Roman" w:hAnsi="Times New Roman" w:cs="Times New Roman"/>
          <w:b/>
          <w:bCs/>
          <w:i/>
          <w:iCs/>
        </w:rPr>
      </w:pPr>
      <w:r w:rsidRPr="006B3CF3">
        <w:rPr>
          <w:rFonts w:ascii="Times New Roman" w:hAnsi="Times New Roman" w:cs="Times New Roman"/>
          <w:b/>
          <w:bCs/>
          <w:i/>
          <w:iCs/>
        </w:rPr>
        <w:t>Cottage Reservation</w:t>
      </w:r>
    </w:p>
    <w:p w14:paraId="722A40D7" w14:textId="77777777"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Select available cottage.</w:t>
      </w:r>
    </w:p>
    <w:p w14:paraId="5A066B32" w14:textId="2BE605BD"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Select reservation date and time.</w:t>
      </w:r>
    </w:p>
    <w:p w14:paraId="434B3701" w14:textId="288D8CFE"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Enter customer and guest information.</w:t>
      </w:r>
    </w:p>
    <w:p w14:paraId="3789F309" w14:textId="691D3CA6"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Review reservation details and total cost.</w:t>
      </w:r>
    </w:p>
    <w:p w14:paraId="423D79A9" w14:textId="0018ADD3"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Select payment method.</w:t>
      </w:r>
    </w:p>
    <w:p w14:paraId="4B71169F" w14:textId="4C7D018D"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Confirm reservation.</w:t>
      </w:r>
    </w:p>
    <w:p w14:paraId="4C7D9D84" w14:textId="5DA5AB3A" w:rsidR="006B3CF3" w:rsidRPr="006B3CF3" w:rsidRDefault="006B3CF3" w:rsidP="006B3CF3">
      <w:pPr>
        <w:pStyle w:val="ListParagraph"/>
        <w:numPr>
          <w:ilvl w:val="0"/>
          <w:numId w:val="1"/>
        </w:numPr>
        <w:rPr>
          <w:rFonts w:ascii="Times New Roman" w:hAnsi="Times New Roman" w:cs="Times New Roman"/>
        </w:rPr>
      </w:pPr>
      <w:r w:rsidRPr="006B3CF3">
        <w:rPr>
          <w:rFonts w:ascii="Times New Roman" w:hAnsi="Times New Roman" w:cs="Times New Roman"/>
        </w:rPr>
        <w:t>Generate booking confirmation and receipt.</w:t>
      </w:r>
    </w:p>
    <w:p w14:paraId="0B78433D" w14:textId="08D5EC17" w:rsidR="006B3CF3" w:rsidRDefault="006B3CF3" w:rsidP="006B3CF3">
      <w:pPr>
        <w:rPr>
          <w:rFonts w:ascii="Times New Roman" w:hAnsi="Times New Roman" w:cs="Times New Roman"/>
          <w:b/>
          <w:bCs/>
          <w:i/>
          <w:iCs/>
        </w:rPr>
      </w:pPr>
      <w:r>
        <w:rPr>
          <w:rFonts w:ascii="Times New Roman" w:hAnsi="Times New Roman" w:cs="Times New Roman"/>
          <w:b/>
          <w:bCs/>
          <w:i/>
          <w:iCs/>
        </w:rPr>
        <w:t xml:space="preserve"> </w:t>
      </w:r>
      <w:r>
        <w:rPr>
          <w:rFonts w:ascii="Times New Roman" w:hAnsi="Times New Roman" w:cs="Times New Roman"/>
          <w:b/>
          <w:bCs/>
          <w:i/>
          <w:iCs/>
        </w:rPr>
        <w:tab/>
      </w:r>
      <w:r w:rsidRPr="006B3CF3">
        <w:rPr>
          <w:rFonts w:ascii="Times New Roman" w:hAnsi="Times New Roman" w:cs="Times New Roman"/>
          <w:b/>
          <w:bCs/>
          <w:i/>
          <w:iCs/>
        </w:rPr>
        <w:t>Whole Area Resort Reservation</w:t>
      </w:r>
    </w:p>
    <w:p w14:paraId="4C284035"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Select whole-resort reservation.</w:t>
      </w:r>
    </w:p>
    <w:p w14:paraId="3F340DF1"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Select date and time.</w:t>
      </w:r>
    </w:p>
    <w:p w14:paraId="4B07A47A"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Check availability.</w:t>
      </w:r>
    </w:p>
    <w:p w14:paraId="7F3DB28F"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Enter customer and guest details.</w:t>
      </w:r>
    </w:p>
    <w:p w14:paraId="7CF81AC5"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Calculate the total reservation cost.</w:t>
      </w:r>
    </w:p>
    <w:p w14:paraId="5527FD76"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Process payment.</w:t>
      </w:r>
    </w:p>
    <w:p w14:paraId="7A33887B" w14:textId="77777777" w:rsidR="006B3CF3" w:rsidRP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t>Confirm the whole-area booking.</w:t>
      </w:r>
    </w:p>
    <w:p w14:paraId="466A54B1" w14:textId="5BA28D17" w:rsidR="006B3CF3" w:rsidRDefault="006B3CF3" w:rsidP="006B3CF3">
      <w:pPr>
        <w:pStyle w:val="artifact-docx-previewlistbullet"/>
        <w:numPr>
          <w:ilvl w:val="0"/>
          <w:numId w:val="4"/>
        </w:numPr>
        <w:shd w:val="clear" w:color="auto" w:fill="FFFFFF"/>
        <w:spacing w:before="0" w:beforeAutospacing="0" w:after="0" w:afterAutospacing="0"/>
        <w:rPr>
          <w:color w:val="000000"/>
        </w:rPr>
      </w:pPr>
      <w:r w:rsidRPr="006B3CF3">
        <w:rPr>
          <w:color w:val="000000"/>
        </w:rPr>
        <w:lastRenderedPageBreak/>
        <w:t>Automatically block the selected period from conflicting reservations.</w:t>
      </w:r>
    </w:p>
    <w:p w14:paraId="753BDB4B" w14:textId="77777777" w:rsidR="006B3CF3" w:rsidRDefault="006B3CF3" w:rsidP="006B3CF3">
      <w:pPr>
        <w:pStyle w:val="artifact-docx-previewheading2"/>
        <w:shd w:val="clear" w:color="auto" w:fill="FFFFFF"/>
        <w:spacing w:before="0" w:beforeAutospacing="0" w:after="0" w:afterAutospacing="0"/>
        <w:ind w:firstLine="720"/>
        <w:rPr>
          <w:b/>
          <w:bCs/>
          <w:i/>
          <w:iCs/>
          <w:color w:val="000000" w:themeColor="text1"/>
          <w:sz w:val="26"/>
          <w:szCs w:val="26"/>
        </w:rPr>
      </w:pPr>
    </w:p>
    <w:p w14:paraId="4968D53F" w14:textId="30DBA453" w:rsidR="006B3CF3" w:rsidRDefault="006B3CF3" w:rsidP="006B3CF3">
      <w:pPr>
        <w:pStyle w:val="artifact-docx-previewheading2"/>
        <w:shd w:val="clear" w:color="auto" w:fill="FFFFFF"/>
        <w:spacing w:before="0" w:beforeAutospacing="0" w:after="0" w:afterAutospacing="0"/>
        <w:ind w:firstLine="720"/>
        <w:rPr>
          <w:b/>
          <w:bCs/>
          <w:i/>
          <w:iCs/>
          <w:color w:val="000000" w:themeColor="text1"/>
          <w:sz w:val="26"/>
          <w:szCs w:val="26"/>
        </w:rPr>
      </w:pPr>
      <w:r w:rsidRPr="006B3CF3">
        <w:rPr>
          <w:b/>
          <w:bCs/>
          <w:i/>
          <w:iCs/>
          <w:color w:val="000000" w:themeColor="text1"/>
          <w:sz w:val="26"/>
          <w:szCs w:val="26"/>
        </w:rPr>
        <w:t>Pickleball Court Reservation</w:t>
      </w:r>
    </w:p>
    <w:p w14:paraId="2D248F84" w14:textId="77777777" w:rsidR="006B3CF3" w:rsidRPr="006B3CF3" w:rsidRDefault="006B3CF3" w:rsidP="006B3CF3">
      <w:pPr>
        <w:pStyle w:val="artifact-docx-previewlistbullet"/>
        <w:numPr>
          <w:ilvl w:val="0"/>
          <w:numId w:val="5"/>
        </w:numPr>
        <w:shd w:val="clear" w:color="auto" w:fill="FFFFFF"/>
        <w:spacing w:before="0" w:beforeAutospacing="0" w:after="0" w:afterAutospacing="0"/>
        <w:rPr>
          <w:color w:val="000000"/>
        </w:rPr>
      </w:pPr>
      <w:r w:rsidRPr="006B3CF3">
        <w:rPr>
          <w:color w:val="000000"/>
        </w:rPr>
        <w:t>View available pickleball courts.</w:t>
      </w:r>
    </w:p>
    <w:p w14:paraId="73F486ED" w14:textId="77777777" w:rsidR="006B3CF3" w:rsidRPr="006B3CF3" w:rsidRDefault="006B3CF3" w:rsidP="006B3CF3">
      <w:pPr>
        <w:pStyle w:val="artifact-docx-previewlistbullet"/>
        <w:numPr>
          <w:ilvl w:val="0"/>
          <w:numId w:val="5"/>
        </w:numPr>
        <w:shd w:val="clear" w:color="auto" w:fill="FFFFFF"/>
        <w:spacing w:before="0" w:beforeAutospacing="0" w:after="0" w:afterAutospacing="0"/>
        <w:rPr>
          <w:color w:val="000000"/>
        </w:rPr>
      </w:pPr>
      <w:r w:rsidRPr="006B3CF3">
        <w:rPr>
          <w:color w:val="000000"/>
        </w:rPr>
        <w:t>Select date and time.</w:t>
      </w:r>
    </w:p>
    <w:p w14:paraId="511928A8" w14:textId="77777777" w:rsidR="006B3CF3" w:rsidRPr="006B3CF3" w:rsidRDefault="006B3CF3" w:rsidP="006B3CF3">
      <w:pPr>
        <w:pStyle w:val="artifact-docx-previewlistbullet"/>
        <w:numPr>
          <w:ilvl w:val="0"/>
          <w:numId w:val="5"/>
        </w:numPr>
        <w:shd w:val="clear" w:color="auto" w:fill="FFFFFF"/>
        <w:spacing w:before="0" w:beforeAutospacing="0" w:after="0" w:afterAutospacing="0"/>
        <w:rPr>
          <w:color w:val="000000"/>
        </w:rPr>
      </w:pPr>
      <w:r w:rsidRPr="006B3CF3">
        <w:rPr>
          <w:color w:val="000000"/>
        </w:rPr>
        <w:t>Check real-time availability.</w:t>
      </w:r>
    </w:p>
    <w:p w14:paraId="159F3C44" w14:textId="77777777" w:rsidR="006B3CF3" w:rsidRPr="006B3CF3" w:rsidRDefault="006B3CF3" w:rsidP="006B3CF3">
      <w:pPr>
        <w:pStyle w:val="artifact-docx-previewlistbullet"/>
        <w:numPr>
          <w:ilvl w:val="0"/>
          <w:numId w:val="5"/>
        </w:numPr>
        <w:shd w:val="clear" w:color="auto" w:fill="FFFFFF"/>
        <w:spacing w:before="0" w:beforeAutospacing="0" w:after="0" w:afterAutospacing="0"/>
        <w:rPr>
          <w:color w:val="000000"/>
        </w:rPr>
      </w:pPr>
      <w:r w:rsidRPr="006B3CF3">
        <w:rPr>
          <w:color w:val="000000"/>
        </w:rPr>
        <w:t>Enter customer details.</w:t>
      </w:r>
    </w:p>
    <w:p w14:paraId="304450E8" w14:textId="77777777" w:rsidR="006B3CF3" w:rsidRPr="006B3CF3" w:rsidRDefault="006B3CF3" w:rsidP="006B3CF3">
      <w:pPr>
        <w:pStyle w:val="artifact-docx-previewlistbullet"/>
        <w:numPr>
          <w:ilvl w:val="0"/>
          <w:numId w:val="5"/>
        </w:numPr>
        <w:shd w:val="clear" w:color="auto" w:fill="FFFFFF"/>
        <w:spacing w:before="0" w:beforeAutospacing="0" w:after="0" w:afterAutospacing="0"/>
        <w:rPr>
          <w:color w:val="000000"/>
        </w:rPr>
      </w:pPr>
      <w:r w:rsidRPr="006B3CF3">
        <w:rPr>
          <w:color w:val="000000"/>
        </w:rPr>
        <w:t>Process payment.</w:t>
      </w:r>
    </w:p>
    <w:p w14:paraId="7E3819DB" w14:textId="77777777" w:rsidR="006B13B5" w:rsidRDefault="006B3CF3" w:rsidP="006B13B5">
      <w:pPr>
        <w:pStyle w:val="artifact-docx-previewlistbullet"/>
        <w:numPr>
          <w:ilvl w:val="0"/>
          <w:numId w:val="5"/>
        </w:numPr>
        <w:shd w:val="clear" w:color="auto" w:fill="FFFFFF"/>
        <w:spacing w:before="0" w:beforeAutospacing="0" w:after="0" w:afterAutospacing="0"/>
        <w:rPr>
          <w:color w:val="000000"/>
        </w:rPr>
      </w:pPr>
      <w:r w:rsidRPr="006B3CF3">
        <w:rPr>
          <w:color w:val="000000"/>
        </w:rPr>
        <w:t>Generate booking confirmation.</w:t>
      </w:r>
    </w:p>
    <w:p w14:paraId="74BA088C" w14:textId="77777777" w:rsidR="006B13B5" w:rsidRDefault="006B13B5" w:rsidP="006B13B5">
      <w:pPr>
        <w:pStyle w:val="artifact-docx-previewlistbullet"/>
        <w:shd w:val="clear" w:color="auto" w:fill="FFFFFF"/>
        <w:spacing w:before="0" w:beforeAutospacing="0" w:after="0" w:afterAutospacing="0"/>
        <w:ind w:left="2160"/>
        <w:rPr>
          <w:color w:val="000000"/>
        </w:rPr>
      </w:pPr>
    </w:p>
    <w:p w14:paraId="3226B668" w14:textId="2339DF4C" w:rsidR="006B3CF3" w:rsidRPr="006B13B5" w:rsidRDefault="006B3CF3" w:rsidP="006B13B5">
      <w:pPr>
        <w:pStyle w:val="artifact-docx-previewlistbullet"/>
        <w:shd w:val="clear" w:color="auto" w:fill="FFFFFF"/>
        <w:spacing w:before="0" w:beforeAutospacing="0" w:after="0" w:afterAutospacing="0"/>
        <w:rPr>
          <w:color w:val="000000"/>
          <w:sz w:val="28"/>
          <w:szCs w:val="28"/>
        </w:rPr>
      </w:pPr>
      <w:r w:rsidRPr="006B13B5">
        <w:rPr>
          <w:b/>
          <w:bCs/>
          <w:i/>
          <w:iCs/>
          <w:sz w:val="28"/>
          <w:szCs w:val="28"/>
        </w:rPr>
        <w:t>Rebar Sports Center Features</w:t>
      </w:r>
    </w:p>
    <w:p w14:paraId="04E3EB01" w14:textId="77777777" w:rsidR="006B3CF3" w:rsidRPr="006B13B5" w:rsidRDefault="006B3CF3" w:rsidP="006B13B5">
      <w:pPr>
        <w:pStyle w:val="ListParagraph"/>
        <w:numPr>
          <w:ilvl w:val="0"/>
          <w:numId w:val="7"/>
        </w:numPr>
        <w:spacing w:after="0"/>
        <w:rPr>
          <w:rFonts w:ascii="Times New Roman" w:hAnsi="Times New Roman" w:cs="Times New Roman"/>
        </w:rPr>
      </w:pPr>
      <w:r w:rsidRPr="006B13B5">
        <w:rPr>
          <w:rFonts w:ascii="Times New Roman" w:hAnsi="Times New Roman" w:cs="Times New Roman"/>
        </w:rPr>
        <w:t>Badminton Court Reservation</w:t>
      </w:r>
    </w:p>
    <w:p w14:paraId="611A3777" w14:textId="77777777" w:rsidR="006B3CF3" w:rsidRPr="006B13B5" w:rsidRDefault="006B3CF3" w:rsidP="006B13B5">
      <w:pPr>
        <w:pStyle w:val="artifact-docx-previewlistbullet"/>
        <w:numPr>
          <w:ilvl w:val="0"/>
          <w:numId w:val="7"/>
        </w:numPr>
        <w:shd w:val="clear" w:color="auto" w:fill="FFFFFF"/>
        <w:spacing w:before="0" w:beforeAutospacing="0" w:after="0" w:afterAutospacing="0"/>
        <w:rPr>
          <w:color w:val="000000"/>
        </w:rPr>
      </w:pPr>
      <w:r w:rsidRPr="006B13B5">
        <w:rPr>
          <w:color w:val="000000"/>
        </w:rPr>
        <w:t>Ping-Pong Reservation</w:t>
      </w:r>
    </w:p>
    <w:p w14:paraId="0047DAD2" w14:textId="77777777" w:rsidR="006B3CF3" w:rsidRPr="006B13B5" w:rsidRDefault="006B3CF3" w:rsidP="006B13B5">
      <w:pPr>
        <w:pStyle w:val="artifact-docx-previewlistbullet"/>
        <w:numPr>
          <w:ilvl w:val="0"/>
          <w:numId w:val="7"/>
        </w:numPr>
        <w:shd w:val="clear" w:color="auto" w:fill="FFFFFF"/>
        <w:spacing w:before="0" w:beforeAutospacing="0" w:after="0" w:afterAutospacing="0"/>
        <w:rPr>
          <w:color w:val="000000"/>
        </w:rPr>
      </w:pPr>
      <w:r w:rsidRPr="006B13B5">
        <w:rPr>
          <w:color w:val="000000"/>
        </w:rPr>
        <w:t>Taekwondo Area Reservation</w:t>
      </w:r>
    </w:p>
    <w:p w14:paraId="15A962A4" w14:textId="77777777" w:rsidR="006B3CF3" w:rsidRPr="006B13B5" w:rsidRDefault="006B3CF3" w:rsidP="006B13B5">
      <w:pPr>
        <w:pStyle w:val="artifact-docx-previewlistbullet"/>
        <w:numPr>
          <w:ilvl w:val="0"/>
          <w:numId w:val="7"/>
        </w:numPr>
        <w:shd w:val="clear" w:color="auto" w:fill="FFFFFF"/>
        <w:spacing w:before="0" w:beforeAutospacing="0" w:after="0" w:afterAutospacing="0"/>
        <w:rPr>
          <w:color w:val="000000"/>
        </w:rPr>
      </w:pPr>
      <w:r w:rsidRPr="006B13B5">
        <w:rPr>
          <w:color w:val="000000"/>
        </w:rPr>
        <w:t>Dart Area Reservation</w:t>
      </w:r>
    </w:p>
    <w:p w14:paraId="5B02AF8A" w14:textId="77777777" w:rsidR="006B3CF3" w:rsidRPr="006B13B5" w:rsidRDefault="006B3CF3" w:rsidP="006B13B5">
      <w:pPr>
        <w:pStyle w:val="artifact-docx-previewlistbullet"/>
        <w:numPr>
          <w:ilvl w:val="0"/>
          <w:numId w:val="7"/>
        </w:numPr>
        <w:shd w:val="clear" w:color="auto" w:fill="FFFFFF"/>
        <w:spacing w:before="0" w:beforeAutospacing="0" w:after="0" w:afterAutospacing="0"/>
        <w:rPr>
          <w:color w:val="000000"/>
        </w:rPr>
      </w:pPr>
      <w:r w:rsidRPr="006B13B5">
        <w:rPr>
          <w:color w:val="000000"/>
        </w:rPr>
        <w:t>Chess Board Reservation</w:t>
      </w:r>
    </w:p>
    <w:p w14:paraId="1E5E07B1" w14:textId="77777777" w:rsidR="006B13B5" w:rsidRDefault="006B13B5" w:rsidP="006B13B5">
      <w:pPr>
        <w:rPr>
          <w:rFonts w:ascii="Times New Roman" w:hAnsi="Times New Roman" w:cs="Times New Roman"/>
          <w:i/>
          <w:iCs/>
        </w:rPr>
      </w:pPr>
    </w:p>
    <w:p w14:paraId="58A9F181" w14:textId="4E7FF81B" w:rsidR="006B3CF3" w:rsidRPr="006B13B5" w:rsidRDefault="006B13B5" w:rsidP="006B13B5">
      <w:pPr>
        <w:rPr>
          <w:rFonts w:ascii="Times New Roman" w:hAnsi="Times New Roman" w:cs="Times New Roman"/>
          <w:b/>
          <w:bCs/>
          <w:sz w:val="28"/>
          <w:szCs w:val="28"/>
        </w:rPr>
      </w:pPr>
      <w:r w:rsidRPr="006B13B5">
        <w:rPr>
          <w:rFonts w:ascii="Times New Roman" w:hAnsi="Times New Roman" w:cs="Times New Roman"/>
          <w:b/>
          <w:bCs/>
          <w:sz w:val="28"/>
          <w:szCs w:val="28"/>
        </w:rPr>
        <w:t>The standard reservation process is:</w:t>
      </w:r>
    </w:p>
    <w:p w14:paraId="62E1AD92" w14:textId="43D96853" w:rsidR="006B13B5" w:rsidRPr="006B13B5" w:rsidRDefault="006B13B5" w:rsidP="006B13B5">
      <w:pPr>
        <w:rPr>
          <w:rFonts w:ascii="Times New Roman" w:hAnsi="Times New Roman" w:cs="Times New Roman"/>
        </w:rPr>
      </w:pPr>
      <w:r w:rsidRPr="006B13B5">
        <w:rPr>
          <w:rFonts w:ascii="Times New Roman" w:hAnsi="Times New Roman" w:cs="Times New Roman"/>
        </w:rPr>
        <w:t>Select Sport/Facility → Select Date &amp; Time → Check Availability → Enter Customer Details → Review Booking → Payment → Confirmation</w:t>
      </w:r>
    </w:p>
    <w:p w14:paraId="4799AF8F" w14:textId="1B2F1AE3" w:rsidR="006B13B5" w:rsidRPr="006B13B5" w:rsidRDefault="006B13B5" w:rsidP="006B13B5">
      <w:pPr>
        <w:rPr>
          <w:rFonts w:ascii="Times New Roman" w:hAnsi="Times New Roman" w:cs="Times New Roman"/>
          <w:b/>
          <w:bCs/>
          <w:sz w:val="28"/>
          <w:szCs w:val="28"/>
        </w:rPr>
      </w:pPr>
      <w:r w:rsidRPr="006B13B5">
        <w:rPr>
          <w:rFonts w:ascii="Times New Roman" w:hAnsi="Times New Roman" w:cs="Times New Roman"/>
          <w:b/>
          <w:bCs/>
          <w:sz w:val="28"/>
          <w:szCs w:val="28"/>
        </w:rPr>
        <w:t>Open Play Management</w:t>
      </w:r>
    </w:p>
    <w:p w14:paraId="6F2A8398" w14:textId="05971435" w:rsidR="006B13B5" w:rsidRDefault="006B13B5" w:rsidP="006B13B5">
      <w:pPr>
        <w:rPr>
          <w:rFonts w:ascii="Times New Roman" w:hAnsi="Times New Roman" w:cs="Times New Roman"/>
        </w:rPr>
      </w:pPr>
      <w:r w:rsidRPr="006B13B5">
        <w:rPr>
          <w:rFonts w:ascii="Times New Roman" w:hAnsi="Times New Roman" w:cs="Times New Roman"/>
        </w:rPr>
        <w:t>Open Play is a separate feature for Pickleball, Badminton, and Ping-Pong. Players join an organized queue instead of reserving a private court.</w:t>
      </w:r>
    </w:p>
    <w:tbl>
      <w:tblPr>
        <w:tblStyle w:val="TableGrid"/>
        <w:tblW w:w="0" w:type="auto"/>
        <w:tblLook w:val="04A0" w:firstRow="1" w:lastRow="0" w:firstColumn="1" w:lastColumn="0" w:noHBand="0" w:noVBand="1"/>
      </w:tblPr>
      <w:tblGrid>
        <w:gridCol w:w="3116"/>
        <w:gridCol w:w="3117"/>
        <w:gridCol w:w="3117"/>
      </w:tblGrid>
      <w:tr w:rsidR="006B13B5" w14:paraId="13BA5FEF" w14:textId="77777777" w:rsidTr="006B13B5">
        <w:tc>
          <w:tcPr>
            <w:tcW w:w="3116" w:type="dxa"/>
          </w:tcPr>
          <w:p w14:paraId="3FC8637A" w14:textId="5F172805" w:rsidR="006B13B5" w:rsidRDefault="006B13B5" w:rsidP="006B13B5">
            <w:pPr>
              <w:rPr>
                <w:rFonts w:ascii="Times New Roman" w:hAnsi="Times New Roman" w:cs="Times New Roman"/>
              </w:rPr>
            </w:pPr>
            <w:r w:rsidRPr="006B13B5">
              <w:rPr>
                <w:rFonts w:ascii="Times New Roman" w:hAnsi="Times New Roman" w:cs="Times New Roman"/>
              </w:rPr>
              <w:t>Sport</w:t>
            </w:r>
          </w:p>
        </w:tc>
        <w:tc>
          <w:tcPr>
            <w:tcW w:w="3117" w:type="dxa"/>
          </w:tcPr>
          <w:p w14:paraId="059D0562" w14:textId="06BB7560" w:rsidR="006B13B5" w:rsidRDefault="006B13B5" w:rsidP="006B13B5">
            <w:pPr>
              <w:rPr>
                <w:rFonts w:ascii="Times New Roman" w:hAnsi="Times New Roman" w:cs="Times New Roman"/>
              </w:rPr>
            </w:pPr>
            <w:r w:rsidRPr="006B13B5">
              <w:rPr>
                <w:rFonts w:ascii="Times New Roman" w:hAnsi="Times New Roman" w:cs="Times New Roman"/>
              </w:rPr>
              <w:t>Open Play Features</w:t>
            </w:r>
          </w:p>
        </w:tc>
        <w:tc>
          <w:tcPr>
            <w:tcW w:w="3117" w:type="dxa"/>
          </w:tcPr>
          <w:p w14:paraId="73E42DB5" w14:textId="3C7EDF10" w:rsidR="006B13B5" w:rsidRDefault="006B13B5" w:rsidP="006B13B5">
            <w:pPr>
              <w:rPr>
                <w:rFonts w:ascii="Times New Roman" w:hAnsi="Times New Roman" w:cs="Times New Roman"/>
              </w:rPr>
            </w:pPr>
            <w:r w:rsidRPr="006B13B5">
              <w:rPr>
                <w:rFonts w:ascii="Times New Roman" w:hAnsi="Times New Roman" w:cs="Times New Roman"/>
              </w:rPr>
              <w:t>Purpose</w:t>
            </w:r>
          </w:p>
        </w:tc>
      </w:tr>
      <w:tr w:rsidR="006B13B5" w14:paraId="30CEF4AD" w14:textId="77777777" w:rsidTr="006B13B5">
        <w:trPr>
          <w:trHeight w:val="1155"/>
        </w:trPr>
        <w:tc>
          <w:tcPr>
            <w:tcW w:w="3116" w:type="dxa"/>
          </w:tcPr>
          <w:p w14:paraId="6FFF0BF1" w14:textId="0F457C1F" w:rsidR="006B13B5" w:rsidRDefault="006B13B5" w:rsidP="006B13B5">
            <w:pPr>
              <w:rPr>
                <w:rFonts w:ascii="Times New Roman" w:hAnsi="Times New Roman" w:cs="Times New Roman"/>
              </w:rPr>
            </w:pPr>
            <w:r w:rsidRPr="006B13B5">
              <w:rPr>
                <w:rFonts w:ascii="Times New Roman" w:hAnsi="Times New Roman" w:cs="Times New Roman"/>
              </w:rPr>
              <w:t>Pickleball</w:t>
            </w:r>
          </w:p>
        </w:tc>
        <w:tc>
          <w:tcPr>
            <w:tcW w:w="3117" w:type="dxa"/>
          </w:tcPr>
          <w:p w14:paraId="267A1EA1" w14:textId="5772A279" w:rsidR="006B13B5" w:rsidRPr="006B13B5" w:rsidRDefault="006B13B5" w:rsidP="006B13B5">
            <w:pPr>
              <w:pStyle w:val="NormalWeb"/>
              <w:spacing w:after="0"/>
              <w:jc w:val="both"/>
              <w:rPr>
                <w:rFonts w:ascii="Arial" w:hAnsi="Arial" w:cs="Arial"/>
                <w:color w:val="000000"/>
                <w:sz w:val="20"/>
                <w:szCs w:val="20"/>
              </w:rPr>
            </w:pPr>
            <w:r>
              <w:rPr>
                <w:rFonts w:ascii="Cambria" w:hAnsi="Cambria" w:cs="Arial"/>
                <w:color w:val="000000"/>
                <w:sz w:val="22"/>
                <w:szCs w:val="22"/>
              </w:rPr>
              <w:br/>
              <w:t>Queuing, Payment, Court Assignment, Live Scoring, Match Results</w:t>
            </w:r>
            <w:r>
              <w:rPr>
                <w:rFonts w:ascii="Cambria" w:hAnsi="Cambria" w:cs="Arial"/>
                <w:color w:val="000000"/>
                <w:sz w:val="22"/>
                <w:szCs w:val="22"/>
              </w:rPr>
              <w:t>, history</w:t>
            </w:r>
          </w:p>
        </w:tc>
        <w:tc>
          <w:tcPr>
            <w:tcW w:w="3117" w:type="dxa"/>
          </w:tcPr>
          <w:p w14:paraId="35F5C68E" w14:textId="214B07C9" w:rsidR="006B13B5" w:rsidRDefault="006B13B5" w:rsidP="006B13B5">
            <w:pPr>
              <w:rPr>
                <w:rFonts w:ascii="Times New Roman" w:hAnsi="Times New Roman" w:cs="Times New Roman"/>
              </w:rPr>
            </w:pPr>
            <w:r w:rsidRPr="006B13B5">
              <w:rPr>
                <w:rFonts w:ascii="Times New Roman" w:hAnsi="Times New Roman" w:cs="Times New Roman"/>
              </w:rPr>
              <w:t>Manage shared Open Play sessions</w:t>
            </w:r>
          </w:p>
        </w:tc>
      </w:tr>
      <w:tr w:rsidR="006B13B5" w14:paraId="66686AF4" w14:textId="77777777" w:rsidTr="006B13B5">
        <w:tc>
          <w:tcPr>
            <w:tcW w:w="3116" w:type="dxa"/>
          </w:tcPr>
          <w:p w14:paraId="0E8D6871" w14:textId="0555F5A4" w:rsidR="006B13B5" w:rsidRDefault="006B13B5" w:rsidP="006B13B5">
            <w:pPr>
              <w:rPr>
                <w:rFonts w:ascii="Times New Roman" w:hAnsi="Times New Roman" w:cs="Times New Roman"/>
              </w:rPr>
            </w:pPr>
            <w:r w:rsidRPr="006B13B5">
              <w:rPr>
                <w:rFonts w:ascii="Times New Roman" w:hAnsi="Times New Roman" w:cs="Times New Roman"/>
              </w:rPr>
              <w:t>Badminton</w:t>
            </w:r>
          </w:p>
        </w:tc>
        <w:tc>
          <w:tcPr>
            <w:tcW w:w="3117" w:type="dxa"/>
          </w:tcPr>
          <w:p w14:paraId="61EC777D" w14:textId="0B6D6166" w:rsidR="006B13B5" w:rsidRPr="006B13B5" w:rsidRDefault="006B13B5" w:rsidP="006B13B5">
            <w:pPr>
              <w:pStyle w:val="NormalWeb"/>
              <w:spacing w:after="0"/>
              <w:jc w:val="both"/>
              <w:rPr>
                <w:rFonts w:ascii="Arial" w:hAnsi="Arial" w:cs="Arial"/>
                <w:color w:val="000000"/>
                <w:sz w:val="20"/>
                <w:szCs w:val="20"/>
              </w:rPr>
            </w:pPr>
            <w:r>
              <w:rPr>
                <w:rFonts w:ascii="Cambria" w:hAnsi="Cambria" w:cs="Arial"/>
                <w:color w:val="000000"/>
                <w:sz w:val="22"/>
                <w:szCs w:val="22"/>
              </w:rPr>
              <w:br/>
              <w:t>Queuing, Payment, Court Assignment, Live Scoring, Match Results</w:t>
            </w:r>
            <w:r>
              <w:rPr>
                <w:rFonts w:ascii="Cambria" w:hAnsi="Cambria" w:cs="Arial"/>
                <w:color w:val="000000"/>
                <w:sz w:val="22"/>
                <w:szCs w:val="22"/>
              </w:rPr>
              <w:t xml:space="preserve">, </w:t>
            </w:r>
            <w:r>
              <w:rPr>
                <w:rFonts w:ascii="Cambria" w:hAnsi="Cambria" w:cs="Arial"/>
                <w:color w:val="000000"/>
                <w:sz w:val="22"/>
                <w:szCs w:val="22"/>
              </w:rPr>
              <w:t>history</w:t>
            </w:r>
          </w:p>
        </w:tc>
        <w:tc>
          <w:tcPr>
            <w:tcW w:w="3117" w:type="dxa"/>
          </w:tcPr>
          <w:p w14:paraId="47B0D857" w14:textId="3FEB1630" w:rsidR="006B13B5" w:rsidRDefault="006B13B5" w:rsidP="006B13B5">
            <w:pPr>
              <w:rPr>
                <w:rFonts w:ascii="Times New Roman" w:hAnsi="Times New Roman" w:cs="Times New Roman"/>
              </w:rPr>
            </w:pPr>
            <w:r w:rsidRPr="006B13B5">
              <w:rPr>
                <w:rFonts w:ascii="Times New Roman" w:hAnsi="Times New Roman" w:cs="Times New Roman"/>
              </w:rPr>
              <w:t>Manage shared Open Play sessions</w:t>
            </w:r>
          </w:p>
        </w:tc>
      </w:tr>
      <w:tr w:rsidR="006B13B5" w14:paraId="6B9FFA26" w14:textId="77777777" w:rsidTr="006B13B5">
        <w:tc>
          <w:tcPr>
            <w:tcW w:w="3116" w:type="dxa"/>
          </w:tcPr>
          <w:p w14:paraId="4EDBFB51" w14:textId="7639A18C" w:rsidR="006B13B5" w:rsidRDefault="006B13B5" w:rsidP="006B13B5">
            <w:pPr>
              <w:rPr>
                <w:rFonts w:ascii="Times New Roman" w:hAnsi="Times New Roman" w:cs="Times New Roman"/>
              </w:rPr>
            </w:pPr>
            <w:r w:rsidRPr="006B13B5">
              <w:rPr>
                <w:rFonts w:ascii="Times New Roman" w:hAnsi="Times New Roman" w:cs="Times New Roman"/>
              </w:rPr>
              <w:t>Ping-Pong</w:t>
            </w:r>
          </w:p>
        </w:tc>
        <w:tc>
          <w:tcPr>
            <w:tcW w:w="3117" w:type="dxa"/>
          </w:tcPr>
          <w:p w14:paraId="684522BF" w14:textId="4CAB801E" w:rsidR="006B13B5" w:rsidRPr="006B13B5" w:rsidRDefault="006B13B5" w:rsidP="006B13B5">
            <w:pPr>
              <w:pStyle w:val="NormalWeb"/>
              <w:spacing w:after="0"/>
              <w:jc w:val="both"/>
              <w:rPr>
                <w:rFonts w:ascii="Arial" w:hAnsi="Arial" w:cs="Arial"/>
                <w:color w:val="000000"/>
                <w:sz w:val="20"/>
                <w:szCs w:val="20"/>
              </w:rPr>
            </w:pPr>
            <w:r>
              <w:rPr>
                <w:rFonts w:ascii="Cambria" w:hAnsi="Cambria" w:cs="Arial"/>
                <w:color w:val="000000"/>
                <w:sz w:val="22"/>
                <w:szCs w:val="22"/>
              </w:rPr>
              <w:br/>
              <w:t>Queuing, Payment, Court Assignment, Live Scoring, Match Results</w:t>
            </w:r>
            <w:r>
              <w:rPr>
                <w:rFonts w:ascii="Cambria" w:hAnsi="Cambria" w:cs="Arial"/>
                <w:color w:val="000000"/>
                <w:sz w:val="22"/>
                <w:szCs w:val="22"/>
              </w:rPr>
              <w:t xml:space="preserve">, </w:t>
            </w:r>
            <w:r>
              <w:rPr>
                <w:rFonts w:ascii="Cambria" w:hAnsi="Cambria" w:cs="Arial"/>
                <w:color w:val="000000"/>
                <w:sz w:val="22"/>
                <w:szCs w:val="22"/>
              </w:rPr>
              <w:t>history</w:t>
            </w:r>
          </w:p>
        </w:tc>
        <w:tc>
          <w:tcPr>
            <w:tcW w:w="3117" w:type="dxa"/>
          </w:tcPr>
          <w:p w14:paraId="3F52EECD" w14:textId="7D16CA30" w:rsidR="006B13B5" w:rsidRDefault="006B13B5" w:rsidP="006B13B5">
            <w:pPr>
              <w:rPr>
                <w:rFonts w:ascii="Times New Roman" w:hAnsi="Times New Roman" w:cs="Times New Roman"/>
              </w:rPr>
            </w:pPr>
            <w:r w:rsidRPr="006B13B5">
              <w:rPr>
                <w:rFonts w:ascii="Times New Roman" w:hAnsi="Times New Roman" w:cs="Times New Roman"/>
              </w:rPr>
              <w:t>Manage shared Open Play sessions</w:t>
            </w:r>
          </w:p>
        </w:tc>
      </w:tr>
    </w:tbl>
    <w:p w14:paraId="04B63679" w14:textId="77777777" w:rsidR="006B13B5" w:rsidRPr="006B13B5" w:rsidRDefault="006B13B5" w:rsidP="006B13B5">
      <w:pPr>
        <w:rPr>
          <w:rFonts w:ascii="Times New Roman" w:hAnsi="Times New Roman" w:cs="Times New Roman"/>
        </w:rPr>
      </w:pPr>
    </w:p>
    <w:p w14:paraId="6616A307" w14:textId="77777777" w:rsidR="006B13B5" w:rsidRDefault="006B13B5" w:rsidP="006B13B5">
      <w:pPr>
        <w:rPr>
          <w:rFonts w:ascii="Times New Roman" w:hAnsi="Times New Roman" w:cs="Times New Roman"/>
          <w:b/>
          <w:bCs/>
          <w:sz w:val="28"/>
          <w:szCs w:val="28"/>
        </w:rPr>
      </w:pPr>
    </w:p>
    <w:p w14:paraId="7B6E9E80" w14:textId="77777777" w:rsidR="006B13B5" w:rsidRDefault="006B13B5" w:rsidP="006B13B5">
      <w:pPr>
        <w:rPr>
          <w:rFonts w:ascii="Times New Roman" w:hAnsi="Times New Roman" w:cs="Times New Roman"/>
          <w:b/>
          <w:bCs/>
          <w:sz w:val="28"/>
          <w:szCs w:val="28"/>
        </w:rPr>
      </w:pPr>
    </w:p>
    <w:p w14:paraId="021FDB5C" w14:textId="0D792434" w:rsidR="006B13B5" w:rsidRDefault="006B13B5" w:rsidP="006B13B5">
      <w:pPr>
        <w:rPr>
          <w:rFonts w:ascii="Times New Roman" w:hAnsi="Times New Roman" w:cs="Times New Roman"/>
          <w:b/>
          <w:bCs/>
          <w:sz w:val="28"/>
          <w:szCs w:val="28"/>
        </w:rPr>
      </w:pPr>
      <w:r w:rsidRPr="006B13B5">
        <w:rPr>
          <w:rFonts w:ascii="Times New Roman" w:hAnsi="Times New Roman" w:cs="Times New Roman"/>
          <w:b/>
          <w:bCs/>
          <w:sz w:val="28"/>
          <w:szCs w:val="28"/>
        </w:rPr>
        <w:lastRenderedPageBreak/>
        <w:t>Open Play Flow</w:t>
      </w:r>
    </w:p>
    <w:p w14:paraId="7B9078E1" w14:textId="209A5354" w:rsidR="006B13B5" w:rsidRDefault="006B13B5" w:rsidP="006B13B5">
      <w:pPr>
        <w:rPr>
          <w:rFonts w:ascii="Times New Roman" w:hAnsi="Times New Roman" w:cs="Times New Roman"/>
        </w:rPr>
      </w:pPr>
      <w:r w:rsidRPr="006B13B5">
        <w:rPr>
          <w:rFonts w:ascii="Times New Roman" w:hAnsi="Times New Roman" w:cs="Times New Roman"/>
        </w:rPr>
        <w:t>Select Sport → Select Open Play Schedule → View Available Slots → Join Queue → Payment → Payment Verification → Waiting Queue → Court/Table Assignment → Play → Live Scoring → Game Finished → Save Results → Next Players</w:t>
      </w:r>
    </w:p>
    <w:p w14:paraId="3465E0F8" w14:textId="010256A0" w:rsidR="006B13B5" w:rsidRDefault="006B13B5" w:rsidP="006B13B5">
      <w:pPr>
        <w:rPr>
          <w:rFonts w:ascii="Times New Roman" w:hAnsi="Times New Roman" w:cs="Times New Roman"/>
          <w:b/>
          <w:bCs/>
          <w:i/>
          <w:iCs/>
        </w:rPr>
      </w:pPr>
      <w:r w:rsidRPr="006B13B5">
        <w:rPr>
          <w:rFonts w:ascii="Times New Roman" w:hAnsi="Times New Roman" w:cs="Times New Roman"/>
          <w:b/>
          <w:bCs/>
          <w:i/>
          <w:iCs/>
        </w:rPr>
        <w:t>Queuing System</w:t>
      </w:r>
    </w:p>
    <w:p w14:paraId="0D3AF4BE"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Display the current players and waiting players.</w:t>
      </w:r>
    </w:p>
    <w:p w14:paraId="29CBE0AF"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Assign queue numbers.</w:t>
      </w:r>
    </w:p>
    <w:p w14:paraId="0D77743E"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Show estimated waiting time.</w:t>
      </w:r>
    </w:p>
    <w:p w14:paraId="3AB319C2"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Add or remove players.</w:t>
      </w:r>
    </w:p>
    <w:p w14:paraId="03EFF9E7"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Skip a player when required.</w:t>
      </w:r>
    </w:p>
    <w:p w14:paraId="2852BEE7"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Reorder the queue when authorized staff need to make adjustments.</w:t>
      </w:r>
    </w:p>
    <w:p w14:paraId="09726F4D" w14:textId="77777777" w:rsidR="006B13B5" w:rsidRP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Assign the next players to an available court or table.</w:t>
      </w:r>
    </w:p>
    <w:p w14:paraId="0624861D" w14:textId="77777777" w:rsidR="006B13B5" w:rsidRDefault="006B13B5" w:rsidP="006B13B5">
      <w:pPr>
        <w:pStyle w:val="ListParagraph"/>
        <w:numPr>
          <w:ilvl w:val="0"/>
          <w:numId w:val="8"/>
        </w:numPr>
        <w:rPr>
          <w:rFonts w:ascii="Times New Roman" w:hAnsi="Times New Roman" w:cs="Times New Roman"/>
        </w:rPr>
      </w:pPr>
      <w:r w:rsidRPr="006B13B5">
        <w:rPr>
          <w:rFonts w:ascii="Times New Roman" w:hAnsi="Times New Roman" w:cs="Times New Roman"/>
        </w:rPr>
        <w:t>Update the queue automatically after a game ends.</w:t>
      </w:r>
    </w:p>
    <w:p w14:paraId="06FEBEF8" w14:textId="30D76ED4" w:rsidR="006B13B5" w:rsidRDefault="006B13B5" w:rsidP="006B13B5">
      <w:pPr>
        <w:rPr>
          <w:rFonts w:ascii="Times New Roman" w:hAnsi="Times New Roman" w:cs="Times New Roman"/>
          <w:b/>
          <w:bCs/>
          <w:i/>
          <w:iCs/>
        </w:rPr>
      </w:pPr>
      <w:r w:rsidRPr="006B13B5">
        <w:rPr>
          <w:rFonts w:ascii="Times New Roman" w:hAnsi="Times New Roman" w:cs="Times New Roman"/>
          <w:b/>
          <w:bCs/>
          <w:i/>
          <w:iCs/>
        </w:rPr>
        <w:t>Scoring System</w:t>
      </w:r>
    </w:p>
    <w:p w14:paraId="14420D88" w14:textId="77777777" w:rsidR="006B13B5" w:rsidRDefault="006B13B5" w:rsidP="006B13B5">
      <w:pPr>
        <w:rPr>
          <w:rFonts w:ascii="Times New Roman" w:hAnsi="Times New Roman" w:cs="Times New Roman"/>
        </w:rPr>
      </w:pPr>
      <w:r w:rsidRPr="006B13B5">
        <w:rPr>
          <w:rFonts w:ascii="Times New Roman" w:hAnsi="Times New Roman" w:cs="Times New Roman"/>
        </w:rPr>
        <w:t>The system will provide digital scoring for Open Play sessions in Pickleball, Badminton, and Ping-Pong.</w:t>
      </w:r>
    </w:p>
    <w:p w14:paraId="3DC1515B" w14:textId="77777777" w:rsidR="006B13B5" w:rsidRP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Create a match.</w:t>
      </w:r>
    </w:p>
    <w:p w14:paraId="3C5AE22E" w14:textId="77777777" w:rsidR="006B13B5" w:rsidRP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Register players or teams.</w:t>
      </w:r>
    </w:p>
    <w:p w14:paraId="05A3DB8D" w14:textId="77777777" w:rsidR="006B13B5" w:rsidRP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Record live scores.</w:t>
      </w:r>
    </w:p>
    <w:p w14:paraId="7A2A65B8" w14:textId="77777777" w:rsidR="006B13B5" w:rsidRP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Start and end a game.</w:t>
      </w:r>
    </w:p>
    <w:p w14:paraId="478D3835" w14:textId="77777777" w:rsidR="006B13B5" w:rsidRP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Save match results.</w:t>
      </w:r>
    </w:p>
    <w:p w14:paraId="0FB2268B" w14:textId="77777777" w:rsidR="006B13B5" w:rsidRP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Display completed game history.</w:t>
      </w:r>
    </w:p>
    <w:p w14:paraId="407D5B71" w14:textId="77777777" w:rsidR="006B13B5" w:rsidRDefault="006B13B5" w:rsidP="006B13B5">
      <w:pPr>
        <w:pStyle w:val="artifact-docx-previewlistbullet"/>
        <w:numPr>
          <w:ilvl w:val="0"/>
          <w:numId w:val="9"/>
        </w:numPr>
        <w:shd w:val="clear" w:color="auto" w:fill="FFFFFF"/>
        <w:spacing w:before="0" w:beforeAutospacing="0" w:after="0" w:afterAutospacing="0"/>
        <w:rPr>
          <w:color w:val="000000"/>
        </w:rPr>
      </w:pPr>
      <w:r w:rsidRPr="006B13B5">
        <w:rPr>
          <w:color w:val="000000"/>
        </w:rPr>
        <w:t>Move the next players from the queue after the match ends.</w:t>
      </w:r>
    </w:p>
    <w:p w14:paraId="2C8F8492" w14:textId="77777777" w:rsidR="006B13B5" w:rsidRDefault="006B13B5" w:rsidP="006B13B5">
      <w:pPr>
        <w:pStyle w:val="artifact-docx-previewlistbullet"/>
        <w:shd w:val="clear" w:color="auto" w:fill="FFFFFF"/>
        <w:spacing w:before="0" w:beforeAutospacing="0" w:after="0" w:afterAutospacing="0"/>
        <w:rPr>
          <w:color w:val="000000"/>
        </w:rPr>
      </w:pPr>
    </w:p>
    <w:p w14:paraId="08AAE085" w14:textId="7651FD4E" w:rsidR="006B13B5" w:rsidRDefault="006B13B5" w:rsidP="006B13B5">
      <w:pPr>
        <w:pStyle w:val="artifact-docx-previewlistbullet"/>
        <w:shd w:val="clear" w:color="auto" w:fill="FFFFFF"/>
        <w:spacing w:before="0" w:beforeAutospacing="0" w:after="0" w:afterAutospacing="0"/>
        <w:rPr>
          <w:b/>
          <w:bCs/>
          <w:i/>
          <w:iCs/>
          <w:color w:val="000000"/>
        </w:rPr>
      </w:pPr>
      <w:r w:rsidRPr="006B13B5">
        <w:rPr>
          <w:b/>
          <w:bCs/>
          <w:i/>
          <w:iCs/>
          <w:color w:val="000000"/>
        </w:rPr>
        <w:t>Payment Management</w:t>
      </w:r>
    </w:p>
    <w:p w14:paraId="1F34F1CB" w14:textId="5EB84148" w:rsidR="006B13B5" w:rsidRDefault="00A65ECA" w:rsidP="00A65ECA">
      <w:pPr>
        <w:pStyle w:val="artifact-docx-previewlistbullet"/>
        <w:shd w:val="clear" w:color="auto" w:fill="FFFFFF"/>
        <w:spacing w:before="0" w:beforeAutospacing="0" w:after="0" w:afterAutospacing="0"/>
        <w:rPr>
          <w:color w:val="000000"/>
        </w:rPr>
      </w:pPr>
      <w:r w:rsidRPr="00A65ECA">
        <w:rPr>
          <w:color w:val="000000"/>
        </w:rPr>
        <w:t>Payment will be implemented as a centralized module so the same payment process can support resort reservations, sports reservations, Open Play fees, and additional charges.</w:t>
      </w:r>
    </w:p>
    <w:p w14:paraId="016DB1AF"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Cash</w:t>
      </w:r>
    </w:p>
    <w:p w14:paraId="68463D6B"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proofErr w:type="spellStart"/>
      <w:r w:rsidRPr="00A65ECA">
        <w:rPr>
          <w:color w:val="000000"/>
        </w:rPr>
        <w:t>GCash</w:t>
      </w:r>
      <w:proofErr w:type="spellEnd"/>
    </w:p>
    <w:p w14:paraId="69AF3093"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Maya</w:t>
      </w:r>
    </w:p>
    <w:p w14:paraId="00E762A1"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Bank Transfer</w:t>
      </w:r>
    </w:p>
    <w:p w14:paraId="47BF6B31"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Online Payment Gateway</w:t>
      </w:r>
    </w:p>
    <w:p w14:paraId="15801331"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Payment verification</w:t>
      </w:r>
    </w:p>
    <w:p w14:paraId="6D6CFC51"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Payment status tracking</w:t>
      </w:r>
    </w:p>
    <w:p w14:paraId="09188E24" w14:textId="77777777"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Digital receipt</w:t>
      </w:r>
    </w:p>
    <w:p w14:paraId="525F2E57" w14:textId="184ADFB3" w:rsidR="00A65ECA" w:rsidRPr="00A65ECA" w:rsidRDefault="00A65ECA" w:rsidP="00A65ECA">
      <w:pPr>
        <w:pStyle w:val="artifact-docx-previewlistbullet"/>
        <w:numPr>
          <w:ilvl w:val="0"/>
          <w:numId w:val="11"/>
        </w:numPr>
        <w:shd w:val="clear" w:color="auto" w:fill="FFFFFF"/>
        <w:spacing w:before="0" w:beforeAutospacing="0" w:after="0" w:afterAutospacing="0"/>
        <w:rPr>
          <w:color w:val="000000"/>
        </w:rPr>
      </w:pPr>
      <w:r w:rsidRPr="00A65ECA">
        <w:rPr>
          <w:color w:val="000000"/>
        </w:rPr>
        <w:t>Payment history</w:t>
      </w:r>
    </w:p>
    <w:p w14:paraId="7901DCBC" w14:textId="77777777" w:rsidR="006B13B5" w:rsidRDefault="006B13B5" w:rsidP="006B13B5">
      <w:pPr>
        <w:rPr>
          <w:rFonts w:ascii="Times New Roman" w:hAnsi="Times New Roman" w:cs="Times New Roman"/>
          <w:i/>
          <w:iCs/>
        </w:rPr>
      </w:pPr>
    </w:p>
    <w:p w14:paraId="52D36DB3" w14:textId="77777777" w:rsidR="00A65ECA" w:rsidRDefault="00A65ECA" w:rsidP="00A65ECA">
      <w:pPr>
        <w:rPr>
          <w:rFonts w:ascii="Times New Roman" w:hAnsi="Times New Roman" w:cs="Times New Roman"/>
          <w:i/>
          <w:iCs/>
        </w:rPr>
      </w:pPr>
    </w:p>
    <w:p w14:paraId="614E5472" w14:textId="250F30E4" w:rsidR="00A65ECA" w:rsidRPr="00A65ECA" w:rsidRDefault="00A65ECA" w:rsidP="00A65ECA">
      <w:pPr>
        <w:rPr>
          <w:rFonts w:ascii="Times New Roman" w:hAnsi="Times New Roman" w:cs="Times New Roman"/>
          <w:b/>
          <w:bCs/>
          <w:sz w:val="28"/>
          <w:szCs w:val="28"/>
        </w:rPr>
      </w:pPr>
      <w:r w:rsidRPr="00A65ECA">
        <w:rPr>
          <w:rFonts w:ascii="Times New Roman" w:hAnsi="Times New Roman" w:cs="Times New Roman"/>
          <w:b/>
          <w:bCs/>
          <w:sz w:val="28"/>
          <w:szCs w:val="28"/>
        </w:rPr>
        <w:lastRenderedPageBreak/>
        <w:t>Online and Offline Capability</w:t>
      </w:r>
    </w:p>
    <w:p w14:paraId="4DFDEE4E" w14:textId="0BE66C4B" w:rsidR="00A65ECA" w:rsidRDefault="00A65ECA" w:rsidP="00A65ECA">
      <w:pPr>
        <w:rPr>
          <w:rFonts w:ascii="Times New Roman" w:hAnsi="Times New Roman" w:cs="Times New Roman"/>
          <w:b/>
          <w:bCs/>
          <w:i/>
          <w:iCs/>
        </w:rPr>
      </w:pPr>
      <w:r w:rsidRPr="00A65ECA">
        <w:rPr>
          <w:rFonts w:ascii="Times New Roman" w:hAnsi="Times New Roman" w:cs="Times New Roman"/>
          <w:b/>
          <w:bCs/>
          <w:i/>
          <w:iCs/>
        </w:rPr>
        <w:t>Online Features</w:t>
      </w:r>
    </w:p>
    <w:p w14:paraId="5C9B3804"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Customer registration and login.</w:t>
      </w:r>
    </w:p>
    <w:p w14:paraId="49C0CD2A"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Browse facilities.</w:t>
      </w:r>
    </w:p>
    <w:p w14:paraId="048BAAB0"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View availability.</w:t>
      </w:r>
    </w:p>
    <w:p w14:paraId="7D1FE106"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Create reservations and bookings.</w:t>
      </w:r>
    </w:p>
    <w:p w14:paraId="4B08A122"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Join Open Play.</w:t>
      </w:r>
    </w:p>
    <w:p w14:paraId="251A7C3B"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Process online payments.</w:t>
      </w:r>
    </w:p>
    <w:p w14:paraId="041CA5F9"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View queue status.</w:t>
      </w:r>
    </w:p>
    <w:p w14:paraId="5A180052"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View scores and game results.</w:t>
      </w:r>
    </w:p>
    <w:p w14:paraId="65D132D6" w14:textId="77777777" w:rsidR="00A65ECA" w:rsidRPr="00A65ECA" w:rsidRDefault="00A65ECA" w:rsidP="00A65ECA">
      <w:pPr>
        <w:pStyle w:val="artifact-docx-previewlistbullet"/>
        <w:numPr>
          <w:ilvl w:val="0"/>
          <w:numId w:val="12"/>
        </w:numPr>
        <w:shd w:val="clear" w:color="auto" w:fill="FFFFFF"/>
        <w:spacing w:before="0" w:beforeAutospacing="0" w:after="0" w:afterAutospacing="0"/>
        <w:rPr>
          <w:color w:val="000000"/>
        </w:rPr>
      </w:pPr>
      <w:r w:rsidRPr="00A65ECA">
        <w:rPr>
          <w:color w:val="000000"/>
        </w:rPr>
        <w:t>Receive booking confirmation.</w:t>
      </w:r>
    </w:p>
    <w:p w14:paraId="1CF3E077" w14:textId="77777777" w:rsidR="00A65ECA" w:rsidRPr="00A65ECA" w:rsidRDefault="00A65ECA" w:rsidP="00A65ECA">
      <w:pPr>
        <w:pStyle w:val="ListParagraph"/>
        <w:rPr>
          <w:rFonts w:ascii="Times New Roman" w:hAnsi="Times New Roman" w:cs="Times New Roman"/>
          <w:i/>
          <w:iCs/>
        </w:rPr>
      </w:pPr>
    </w:p>
    <w:p w14:paraId="2FB970BE" w14:textId="77777777" w:rsidR="00A65ECA" w:rsidRDefault="00A65ECA" w:rsidP="00A65ECA">
      <w:pPr>
        <w:rPr>
          <w:rFonts w:ascii="Times New Roman" w:hAnsi="Times New Roman" w:cs="Times New Roman"/>
          <w:b/>
          <w:bCs/>
          <w:i/>
          <w:iCs/>
        </w:rPr>
      </w:pPr>
      <w:r w:rsidRPr="00A65ECA">
        <w:rPr>
          <w:rFonts w:ascii="Times New Roman" w:hAnsi="Times New Roman" w:cs="Times New Roman"/>
          <w:b/>
          <w:bCs/>
          <w:i/>
          <w:iCs/>
        </w:rPr>
        <w:t>Offline Features</w:t>
      </w:r>
    </w:p>
    <w:p w14:paraId="04739B3F" w14:textId="77777777" w:rsidR="00A65ECA" w:rsidRPr="00A65ECA" w:rsidRDefault="00A65ECA" w:rsidP="00A65ECA">
      <w:pPr>
        <w:pStyle w:val="artifact-docx-previewlistbullet"/>
        <w:numPr>
          <w:ilvl w:val="0"/>
          <w:numId w:val="13"/>
        </w:numPr>
        <w:shd w:val="clear" w:color="auto" w:fill="FFFFFF"/>
        <w:spacing w:before="0" w:beforeAutospacing="0" w:after="0" w:afterAutospacing="0"/>
        <w:rPr>
          <w:color w:val="000000"/>
        </w:rPr>
      </w:pPr>
      <w:r w:rsidRPr="00A65ECA">
        <w:rPr>
          <w:color w:val="000000"/>
        </w:rPr>
        <w:t>Create walk-in reservations.</w:t>
      </w:r>
    </w:p>
    <w:p w14:paraId="62177AC7" w14:textId="77777777" w:rsidR="00A65ECA" w:rsidRPr="00A65ECA" w:rsidRDefault="00A65ECA" w:rsidP="00A65ECA">
      <w:pPr>
        <w:pStyle w:val="artifact-docx-previewlistbullet"/>
        <w:numPr>
          <w:ilvl w:val="0"/>
          <w:numId w:val="13"/>
        </w:numPr>
        <w:shd w:val="clear" w:color="auto" w:fill="FFFFFF"/>
        <w:spacing w:before="0" w:beforeAutospacing="0" w:after="0" w:afterAutospacing="0"/>
        <w:rPr>
          <w:color w:val="000000"/>
        </w:rPr>
      </w:pPr>
      <w:r w:rsidRPr="00A65ECA">
        <w:rPr>
          <w:color w:val="000000"/>
        </w:rPr>
        <w:t>Register walk-in Open Play players.</w:t>
      </w:r>
    </w:p>
    <w:p w14:paraId="39CE1BA8" w14:textId="77777777" w:rsidR="00A65ECA" w:rsidRPr="00A65ECA" w:rsidRDefault="00A65ECA" w:rsidP="00A65ECA">
      <w:pPr>
        <w:pStyle w:val="artifact-docx-previewlistbullet"/>
        <w:numPr>
          <w:ilvl w:val="0"/>
          <w:numId w:val="13"/>
        </w:numPr>
        <w:shd w:val="clear" w:color="auto" w:fill="FFFFFF"/>
        <w:spacing w:before="0" w:beforeAutospacing="0" w:after="0" w:afterAutospacing="0"/>
        <w:rPr>
          <w:color w:val="000000"/>
        </w:rPr>
      </w:pPr>
      <w:r w:rsidRPr="00A65ECA">
        <w:rPr>
          <w:color w:val="000000"/>
        </w:rPr>
        <w:t>Record cash payments.</w:t>
      </w:r>
    </w:p>
    <w:p w14:paraId="3307BD12" w14:textId="77777777" w:rsidR="00A65ECA" w:rsidRPr="00A65ECA" w:rsidRDefault="00A65ECA" w:rsidP="00A65ECA">
      <w:pPr>
        <w:pStyle w:val="artifact-docx-previewlistbullet"/>
        <w:numPr>
          <w:ilvl w:val="0"/>
          <w:numId w:val="13"/>
        </w:numPr>
        <w:shd w:val="clear" w:color="auto" w:fill="FFFFFF"/>
        <w:spacing w:before="0" w:beforeAutospacing="0" w:after="0" w:afterAutospacing="0"/>
        <w:rPr>
          <w:color w:val="000000"/>
        </w:rPr>
      </w:pPr>
      <w:r w:rsidRPr="00A65ECA">
        <w:rPr>
          <w:color w:val="000000"/>
        </w:rPr>
        <w:t>Manage queues.</w:t>
      </w:r>
    </w:p>
    <w:p w14:paraId="4AED287D" w14:textId="77777777" w:rsidR="00A65ECA" w:rsidRPr="00A65ECA" w:rsidRDefault="00A65ECA" w:rsidP="00A65ECA">
      <w:pPr>
        <w:pStyle w:val="artifact-docx-previewlistbullet"/>
        <w:numPr>
          <w:ilvl w:val="0"/>
          <w:numId w:val="13"/>
        </w:numPr>
        <w:shd w:val="clear" w:color="auto" w:fill="FFFFFF"/>
        <w:spacing w:before="0" w:beforeAutospacing="0" w:after="0" w:afterAutospacing="0"/>
        <w:rPr>
          <w:color w:val="000000"/>
        </w:rPr>
      </w:pPr>
      <w:r w:rsidRPr="00A65ECA">
        <w:rPr>
          <w:color w:val="000000"/>
        </w:rPr>
        <w:t>Assign courts or tables.</w:t>
      </w:r>
    </w:p>
    <w:p w14:paraId="07373228" w14:textId="77777777" w:rsidR="00A65ECA" w:rsidRPr="00A65ECA" w:rsidRDefault="00A65ECA" w:rsidP="00A65ECA">
      <w:pPr>
        <w:pStyle w:val="artifact-docx-previewlistbullet"/>
        <w:numPr>
          <w:ilvl w:val="0"/>
          <w:numId w:val="13"/>
        </w:numPr>
        <w:shd w:val="clear" w:color="auto" w:fill="FFFFFF"/>
        <w:spacing w:before="0" w:beforeAutospacing="0" w:after="0" w:afterAutospacing="0"/>
        <w:rPr>
          <w:color w:val="000000"/>
        </w:rPr>
      </w:pPr>
      <w:r w:rsidRPr="00A65ECA">
        <w:rPr>
          <w:color w:val="000000"/>
        </w:rPr>
        <w:t>Record game scores.</w:t>
      </w:r>
    </w:p>
    <w:p w14:paraId="6B8BEDD6" w14:textId="77777777" w:rsidR="00A65ECA" w:rsidRDefault="00A65ECA" w:rsidP="00A65ECA">
      <w:pPr>
        <w:pStyle w:val="artifact-docx-previewlistbullet"/>
        <w:numPr>
          <w:ilvl w:val="0"/>
          <w:numId w:val="13"/>
        </w:numPr>
        <w:shd w:val="clear" w:color="auto" w:fill="FFFFFF"/>
        <w:spacing w:before="0" w:beforeAutospacing="0" w:after="0" w:afterAutospacing="0"/>
        <w:rPr>
          <w:rFonts w:ascii="Arial" w:hAnsi="Arial" w:cs="Arial"/>
          <w:color w:val="000000"/>
          <w:sz w:val="20"/>
          <w:szCs w:val="20"/>
        </w:rPr>
      </w:pPr>
      <w:r w:rsidRPr="00A65ECA">
        <w:rPr>
          <w:color w:val="000000"/>
        </w:rPr>
        <w:t>Continue basic operations during internet interruption.</w:t>
      </w:r>
    </w:p>
    <w:p w14:paraId="69EEDCE8" w14:textId="77777777" w:rsidR="00A65ECA" w:rsidRDefault="00A65ECA" w:rsidP="00A65ECA">
      <w:pPr>
        <w:rPr>
          <w:rFonts w:ascii="Times New Roman" w:hAnsi="Times New Roman" w:cs="Times New Roman"/>
        </w:rPr>
      </w:pPr>
      <w:r w:rsidRPr="00A65ECA">
        <w:rPr>
          <w:rFonts w:ascii="Times New Roman" w:hAnsi="Times New Roman" w:cs="Times New Roman"/>
        </w:rPr>
        <w:t>Offline records should be stored locally and synchronized with the central database when an internet connection becomes available</w:t>
      </w:r>
    </w:p>
    <w:p w14:paraId="0850B33B" w14:textId="04DB3E3A" w:rsidR="00A65ECA" w:rsidRPr="00A65ECA" w:rsidRDefault="00A65ECA" w:rsidP="00A65ECA">
      <w:pPr>
        <w:rPr>
          <w:rFonts w:ascii="Times New Roman" w:hAnsi="Times New Roman" w:cs="Times New Roman"/>
        </w:rPr>
      </w:pPr>
      <w:r w:rsidRPr="00A65ECA">
        <w:rPr>
          <w:rFonts w:ascii="Times New Roman" w:hAnsi="Times New Roman" w:cs="Times New Roman"/>
          <w:b/>
          <w:bCs/>
          <w:sz w:val="28"/>
          <w:szCs w:val="28"/>
        </w:rPr>
        <w:t>User Roles</w:t>
      </w:r>
    </w:p>
    <w:tbl>
      <w:tblPr>
        <w:tblStyle w:val="TableGrid"/>
        <w:tblW w:w="0" w:type="auto"/>
        <w:tblLook w:val="04A0" w:firstRow="1" w:lastRow="0" w:firstColumn="1" w:lastColumn="0" w:noHBand="0" w:noVBand="1"/>
      </w:tblPr>
      <w:tblGrid>
        <w:gridCol w:w="3116"/>
        <w:gridCol w:w="3117"/>
        <w:gridCol w:w="3117"/>
      </w:tblGrid>
      <w:tr w:rsidR="00A65ECA" w14:paraId="03A23561" w14:textId="77777777" w:rsidTr="00A65ECA">
        <w:tc>
          <w:tcPr>
            <w:tcW w:w="3116" w:type="dxa"/>
          </w:tcPr>
          <w:p w14:paraId="0C01351D" w14:textId="2E454453" w:rsidR="00A65ECA" w:rsidRPr="00A65ECA" w:rsidRDefault="00A65ECA" w:rsidP="006B13B5">
            <w:pPr>
              <w:rPr>
                <w:rFonts w:ascii="Times New Roman" w:hAnsi="Times New Roman" w:cs="Times New Roman"/>
              </w:rPr>
            </w:pPr>
            <w:r w:rsidRPr="00A65ECA">
              <w:rPr>
                <w:rFonts w:ascii="Times New Roman" w:hAnsi="Times New Roman" w:cs="Times New Roman"/>
              </w:rPr>
              <w:t>Role</w:t>
            </w:r>
          </w:p>
        </w:tc>
        <w:tc>
          <w:tcPr>
            <w:tcW w:w="3117" w:type="dxa"/>
          </w:tcPr>
          <w:p w14:paraId="255F57E1" w14:textId="2B8063A6" w:rsidR="00A65ECA" w:rsidRPr="00A65ECA" w:rsidRDefault="00A65ECA" w:rsidP="006B13B5">
            <w:pPr>
              <w:rPr>
                <w:rFonts w:ascii="Times New Roman" w:hAnsi="Times New Roman" w:cs="Times New Roman"/>
              </w:rPr>
            </w:pPr>
            <w:r w:rsidRPr="00A65ECA">
              <w:rPr>
                <w:rFonts w:ascii="Times New Roman" w:hAnsi="Times New Roman" w:cs="Times New Roman"/>
              </w:rPr>
              <w:t>Main Access</w:t>
            </w:r>
          </w:p>
        </w:tc>
        <w:tc>
          <w:tcPr>
            <w:tcW w:w="3117" w:type="dxa"/>
          </w:tcPr>
          <w:p w14:paraId="55BB0B02" w14:textId="5C394019" w:rsidR="00A65ECA" w:rsidRPr="00A65ECA" w:rsidRDefault="00A65ECA" w:rsidP="006B13B5">
            <w:pPr>
              <w:rPr>
                <w:rFonts w:ascii="Times New Roman" w:hAnsi="Times New Roman" w:cs="Times New Roman"/>
              </w:rPr>
            </w:pPr>
            <w:r w:rsidRPr="00A65ECA">
              <w:rPr>
                <w:rFonts w:ascii="Times New Roman" w:hAnsi="Times New Roman" w:cs="Times New Roman"/>
              </w:rPr>
              <w:t>Responsibilities</w:t>
            </w:r>
          </w:p>
        </w:tc>
      </w:tr>
      <w:tr w:rsidR="00A65ECA" w14:paraId="5E03DF6F" w14:textId="77777777" w:rsidTr="00A65ECA">
        <w:tc>
          <w:tcPr>
            <w:tcW w:w="3116" w:type="dxa"/>
          </w:tcPr>
          <w:p w14:paraId="00E68210" w14:textId="7F25793C" w:rsidR="00A65ECA" w:rsidRPr="00A65ECA" w:rsidRDefault="00A65ECA" w:rsidP="006B13B5">
            <w:pPr>
              <w:rPr>
                <w:rFonts w:ascii="Times New Roman" w:hAnsi="Times New Roman" w:cs="Times New Roman"/>
              </w:rPr>
            </w:pPr>
            <w:r w:rsidRPr="00A65ECA">
              <w:rPr>
                <w:rFonts w:ascii="Times New Roman" w:hAnsi="Times New Roman" w:cs="Times New Roman"/>
              </w:rPr>
              <w:t>Administrator</w:t>
            </w:r>
          </w:p>
        </w:tc>
        <w:tc>
          <w:tcPr>
            <w:tcW w:w="3117" w:type="dxa"/>
          </w:tcPr>
          <w:p w14:paraId="26185FA7" w14:textId="440F8845" w:rsidR="00A65ECA" w:rsidRPr="00A65ECA" w:rsidRDefault="00A65ECA" w:rsidP="006B13B5">
            <w:pPr>
              <w:rPr>
                <w:rFonts w:ascii="Times New Roman" w:hAnsi="Times New Roman" w:cs="Times New Roman"/>
              </w:rPr>
            </w:pPr>
            <w:r w:rsidRPr="00A65ECA">
              <w:rPr>
                <w:rFonts w:ascii="Times New Roman" w:hAnsi="Times New Roman" w:cs="Times New Roman"/>
              </w:rPr>
              <w:t>Full system access</w:t>
            </w:r>
          </w:p>
        </w:tc>
        <w:tc>
          <w:tcPr>
            <w:tcW w:w="3117" w:type="dxa"/>
          </w:tcPr>
          <w:p w14:paraId="101A5A38" w14:textId="2647612D" w:rsidR="00A65ECA" w:rsidRPr="00A65ECA" w:rsidRDefault="00A65ECA" w:rsidP="006B13B5">
            <w:pPr>
              <w:rPr>
                <w:rFonts w:ascii="Times New Roman" w:hAnsi="Times New Roman" w:cs="Times New Roman"/>
              </w:rPr>
            </w:pPr>
            <w:r w:rsidRPr="00A65ECA">
              <w:rPr>
                <w:rFonts w:ascii="Times New Roman" w:hAnsi="Times New Roman" w:cs="Times New Roman"/>
              </w:rPr>
              <w:t>Users, facilities, pricing, reservations, payments, queues, scoring, reports, system settings</w:t>
            </w:r>
          </w:p>
        </w:tc>
      </w:tr>
      <w:tr w:rsidR="00A65ECA" w14:paraId="6A457C0B" w14:textId="77777777" w:rsidTr="00A65ECA">
        <w:tc>
          <w:tcPr>
            <w:tcW w:w="3116" w:type="dxa"/>
          </w:tcPr>
          <w:p w14:paraId="559F99A6" w14:textId="6FA0680B" w:rsidR="00A65ECA" w:rsidRPr="00A65ECA" w:rsidRDefault="00A65ECA" w:rsidP="006B13B5">
            <w:pPr>
              <w:rPr>
                <w:rFonts w:ascii="Times New Roman" w:hAnsi="Times New Roman" w:cs="Times New Roman"/>
              </w:rPr>
            </w:pPr>
            <w:r w:rsidRPr="00A65ECA">
              <w:rPr>
                <w:rFonts w:ascii="Times New Roman" w:hAnsi="Times New Roman" w:cs="Times New Roman"/>
              </w:rPr>
              <w:t>Staff</w:t>
            </w:r>
          </w:p>
        </w:tc>
        <w:tc>
          <w:tcPr>
            <w:tcW w:w="3117" w:type="dxa"/>
          </w:tcPr>
          <w:p w14:paraId="66D66240" w14:textId="220F22EC" w:rsidR="00A65ECA" w:rsidRPr="00A65ECA" w:rsidRDefault="00A65ECA" w:rsidP="006B13B5">
            <w:pPr>
              <w:rPr>
                <w:rFonts w:ascii="Times New Roman" w:hAnsi="Times New Roman" w:cs="Times New Roman"/>
              </w:rPr>
            </w:pPr>
            <w:r w:rsidRPr="00A65ECA">
              <w:rPr>
                <w:rFonts w:ascii="Times New Roman" w:hAnsi="Times New Roman" w:cs="Times New Roman"/>
              </w:rPr>
              <w:t>Operational access</w:t>
            </w:r>
          </w:p>
        </w:tc>
        <w:tc>
          <w:tcPr>
            <w:tcW w:w="3117" w:type="dxa"/>
          </w:tcPr>
          <w:p w14:paraId="49840F23" w14:textId="0FA031E8" w:rsidR="00A65ECA" w:rsidRPr="00A65ECA" w:rsidRDefault="00A65ECA" w:rsidP="006B13B5">
            <w:pPr>
              <w:rPr>
                <w:rFonts w:ascii="Times New Roman" w:hAnsi="Times New Roman" w:cs="Times New Roman"/>
              </w:rPr>
            </w:pPr>
            <w:r w:rsidRPr="00A65ECA">
              <w:rPr>
                <w:rFonts w:ascii="Times New Roman" w:hAnsi="Times New Roman" w:cs="Times New Roman"/>
              </w:rPr>
              <w:t>Walk-in bookings, reservations, queues, court assignment, payments, scoring</w:t>
            </w:r>
          </w:p>
        </w:tc>
      </w:tr>
      <w:tr w:rsidR="00A65ECA" w14:paraId="0AF33A40" w14:textId="77777777" w:rsidTr="00A65ECA">
        <w:tc>
          <w:tcPr>
            <w:tcW w:w="3116" w:type="dxa"/>
          </w:tcPr>
          <w:p w14:paraId="06B49308" w14:textId="0DA689E5" w:rsidR="00A65ECA" w:rsidRPr="00A65ECA" w:rsidRDefault="00A65ECA" w:rsidP="006B13B5">
            <w:pPr>
              <w:rPr>
                <w:rFonts w:ascii="Times New Roman" w:hAnsi="Times New Roman" w:cs="Times New Roman"/>
              </w:rPr>
            </w:pPr>
            <w:r w:rsidRPr="00A65ECA">
              <w:rPr>
                <w:rFonts w:ascii="Times New Roman" w:hAnsi="Times New Roman" w:cs="Times New Roman"/>
              </w:rPr>
              <w:t>Customer</w:t>
            </w:r>
          </w:p>
        </w:tc>
        <w:tc>
          <w:tcPr>
            <w:tcW w:w="3117" w:type="dxa"/>
          </w:tcPr>
          <w:p w14:paraId="587955FF" w14:textId="20818335" w:rsidR="00A65ECA" w:rsidRPr="00A65ECA" w:rsidRDefault="00A65ECA" w:rsidP="006B13B5">
            <w:pPr>
              <w:rPr>
                <w:rFonts w:ascii="Times New Roman" w:hAnsi="Times New Roman" w:cs="Times New Roman"/>
              </w:rPr>
            </w:pPr>
            <w:r w:rsidRPr="00A65ECA">
              <w:rPr>
                <w:rFonts w:ascii="Times New Roman" w:hAnsi="Times New Roman" w:cs="Times New Roman"/>
              </w:rPr>
              <w:t>Customer portal</w:t>
            </w:r>
          </w:p>
        </w:tc>
        <w:tc>
          <w:tcPr>
            <w:tcW w:w="3117" w:type="dxa"/>
          </w:tcPr>
          <w:p w14:paraId="41E50B67" w14:textId="43428FBE" w:rsidR="00A65ECA" w:rsidRPr="00A65ECA" w:rsidRDefault="00A65ECA" w:rsidP="006B13B5">
            <w:pPr>
              <w:rPr>
                <w:rFonts w:ascii="Times New Roman" w:hAnsi="Times New Roman" w:cs="Times New Roman"/>
              </w:rPr>
            </w:pPr>
            <w:r w:rsidRPr="00A65ECA">
              <w:rPr>
                <w:rFonts w:ascii="Times New Roman" w:hAnsi="Times New Roman" w:cs="Times New Roman"/>
              </w:rPr>
              <w:t>Browse, reserve, book, join Open Play, pay, view queue, view scores, view history</w:t>
            </w:r>
          </w:p>
        </w:tc>
      </w:tr>
    </w:tbl>
    <w:p w14:paraId="40DB05B3" w14:textId="77777777" w:rsidR="00A65ECA" w:rsidRPr="006B13B5" w:rsidRDefault="00A65ECA" w:rsidP="006B13B5">
      <w:pPr>
        <w:rPr>
          <w:rFonts w:ascii="Times New Roman" w:hAnsi="Times New Roman" w:cs="Times New Roman"/>
          <w:i/>
          <w:iCs/>
        </w:rPr>
      </w:pPr>
    </w:p>
    <w:p w14:paraId="2B3029AC" w14:textId="31EE34B3" w:rsidR="006B13B5" w:rsidRDefault="00A65ECA" w:rsidP="00A65ECA">
      <w:pPr>
        <w:rPr>
          <w:rFonts w:ascii="Times New Roman" w:hAnsi="Times New Roman" w:cs="Times New Roman"/>
          <w:b/>
          <w:bCs/>
          <w:i/>
          <w:iCs/>
        </w:rPr>
      </w:pPr>
      <w:r w:rsidRPr="00A65ECA">
        <w:rPr>
          <w:rFonts w:ascii="Times New Roman" w:hAnsi="Times New Roman" w:cs="Times New Roman"/>
          <w:b/>
          <w:bCs/>
          <w:i/>
          <w:iCs/>
        </w:rPr>
        <w:t>Admin Dashboard</w:t>
      </w:r>
    </w:p>
    <w:p w14:paraId="1EA66F00"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Today's reservations</w:t>
      </w:r>
    </w:p>
    <w:p w14:paraId="71FD0E31"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Today's revenue</w:t>
      </w:r>
    </w:p>
    <w:p w14:paraId="14165AAD"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lastRenderedPageBreak/>
        <w:t>Available and occupied cottages</w:t>
      </w:r>
    </w:p>
    <w:p w14:paraId="38A14F7A"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Available courts and tables</w:t>
      </w:r>
    </w:p>
    <w:p w14:paraId="1F72D0BE"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Active Open Play games</w:t>
      </w:r>
    </w:p>
    <w:p w14:paraId="12BEBF33"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Waiting players</w:t>
      </w:r>
    </w:p>
    <w:p w14:paraId="3AB9C784"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Pending payments</w:t>
      </w:r>
    </w:p>
    <w:p w14:paraId="0427F171"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Completed bookings</w:t>
      </w:r>
    </w:p>
    <w:p w14:paraId="0B663167"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Reservation reports</w:t>
      </w:r>
    </w:p>
    <w:p w14:paraId="6A81FC7B" w14:textId="77777777" w:rsidR="00A65ECA" w:rsidRP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Payment and revenue reports</w:t>
      </w:r>
    </w:p>
    <w:p w14:paraId="704732FE" w14:textId="77777777" w:rsidR="00A65ECA" w:rsidRDefault="00A65ECA" w:rsidP="00A65ECA">
      <w:pPr>
        <w:pStyle w:val="ListParagraph"/>
        <w:numPr>
          <w:ilvl w:val="0"/>
          <w:numId w:val="14"/>
        </w:numPr>
        <w:rPr>
          <w:rFonts w:ascii="Times New Roman" w:hAnsi="Times New Roman" w:cs="Times New Roman"/>
        </w:rPr>
      </w:pPr>
      <w:r w:rsidRPr="00A65ECA">
        <w:rPr>
          <w:rFonts w:ascii="Times New Roman" w:hAnsi="Times New Roman" w:cs="Times New Roman"/>
        </w:rPr>
        <w:t>Facility utilization reports</w:t>
      </w:r>
    </w:p>
    <w:p w14:paraId="44AA616A" w14:textId="6B4A299B" w:rsidR="00A65ECA" w:rsidRDefault="00A65ECA" w:rsidP="00A65ECA">
      <w:pPr>
        <w:rPr>
          <w:rFonts w:ascii="Times New Roman" w:hAnsi="Times New Roman" w:cs="Times New Roman"/>
          <w:b/>
          <w:bCs/>
          <w:i/>
          <w:iCs/>
        </w:rPr>
      </w:pPr>
      <w:r w:rsidRPr="00A65ECA">
        <w:rPr>
          <w:rFonts w:ascii="Times New Roman" w:hAnsi="Times New Roman" w:cs="Times New Roman"/>
          <w:b/>
          <w:bCs/>
          <w:i/>
          <w:iCs/>
        </w:rPr>
        <w:t>Complete System Goal Map</w:t>
      </w:r>
    </w:p>
    <w:p w14:paraId="0A8B7D91" w14:textId="6D4FA36C" w:rsidR="00A65ECA" w:rsidRDefault="00494A16" w:rsidP="00A65ECA">
      <w:pPr>
        <w:rPr>
          <w:rFonts w:ascii="Times New Roman" w:hAnsi="Times New Roman" w:cs="Times New Roman"/>
        </w:rPr>
      </w:pPr>
      <w:r>
        <w:rPr>
          <w:rFonts w:ascii="Times New Roman" w:hAnsi="Times New Roman" w:cs="Times New Roman"/>
          <w:noProof/>
        </w:rPr>
        <w:drawing>
          <wp:inline distT="0" distB="0" distL="0" distR="0" wp14:anchorId="233D5EDF" wp14:editId="4EAC8665">
            <wp:extent cx="6215063" cy="4143375"/>
            <wp:effectExtent l="19050" t="19050" r="14605" b="9525"/>
            <wp:docPr id="4469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726" name="Picture 446977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16659" cy="4144439"/>
                    </a:xfrm>
                    <a:prstGeom prst="rect">
                      <a:avLst/>
                    </a:prstGeom>
                    <a:ln w="19050">
                      <a:solidFill>
                        <a:schemeClr val="tx1"/>
                      </a:solidFill>
                    </a:ln>
                  </pic:spPr>
                </pic:pic>
              </a:graphicData>
            </a:graphic>
          </wp:inline>
        </w:drawing>
      </w:r>
    </w:p>
    <w:p w14:paraId="6584B008" w14:textId="77777777" w:rsidR="00494A16" w:rsidRDefault="00494A16" w:rsidP="00A65ECA">
      <w:pPr>
        <w:rPr>
          <w:rFonts w:ascii="Times New Roman" w:hAnsi="Times New Roman" w:cs="Times New Roman"/>
          <w:b/>
          <w:bCs/>
        </w:rPr>
      </w:pPr>
    </w:p>
    <w:p w14:paraId="00ED7445" w14:textId="77777777" w:rsidR="00494A16" w:rsidRDefault="00494A16" w:rsidP="00A65ECA">
      <w:pPr>
        <w:rPr>
          <w:rFonts w:ascii="Times New Roman" w:hAnsi="Times New Roman" w:cs="Times New Roman"/>
          <w:b/>
          <w:bCs/>
        </w:rPr>
      </w:pPr>
    </w:p>
    <w:p w14:paraId="713EB11E" w14:textId="77777777" w:rsidR="00494A16" w:rsidRDefault="00494A16" w:rsidP="00A65ECA">
      <w:pPr>
        <w:rPr>
          <w:rFonts w:ascii="Times New Roman" w:hAnsi="Times New Roman" w:cs="Times New Roman"/>
          <w:b/>
          <w:bCs/>
        </w:rPr>
      </w:pPr>
    </w:p>
    <w:p w14:paraId="496437BA" w14:textId="77777777" w:rsidR="00494A16" w:rsidRDefault="00494A16" w:rsidP="00A65ECA">
      <w:pPr>
        <w:rPr>
          <w:rFonts w:ascii="Times New Roman" w:hAnsi="Times New Roman" w:cs="Times New Roman"/>
          <w:b/>
          <w:bCs/>
        </w:rPr>
      </w:pPr>
    </w:p>
    <w:p w14:paraId="6E21D775" w14:textId="77777777" w:rsidR="00494A16" w:rsidRDefault="00494A16" w:rsidP="00A65ECA">
      <w:pPr>
        <w:rPr>
          <w:rFonts w:ascii="Times New Roman" w:hAnsi="Times New Roman" w:cs="Times New Roman"/>
          <w:b/>
          <w:bCs/>
        </w:rPr>
      </w:pPr>
    </w:p>
    <w:p w14:paraId="140066EF" w14:textId="7D63863D" w:rsidR="00494A16" w:rsidRDefault="00494A16" w:rsidP="00A65ECA">
      <w:pPr>
        <w:rPr>
          <w:rFonts w:ascii="Times New Roman" w:hAnsi="Times New Roman" w:cs="Times New Roman"/>
          <w:b/>
          <w:bCs/>
          <w:sz w:val="28"/>
          <w:szCs w:val="28"/>
        </w:rPr>
      </w:pPr>
      <w:r w:rsidRPr="00494A16">
        <w:rPr>
          <w:rFonts w:ascii="Times New Roman" w:hAnsi="Times New Roman" w:cs="Times New Roman"/>
          <w:b/>
          <w:bCs/>
          <w:sz w:val="28"/>
          <w:szCs w:val="28"/>
        </w:rPr>
        <w:lastRenderedPageBreak/>
        <w:t>Development Phases</w:t>
      </w:r>
    </w:p>
    <w:p w14:paraId="55CB6167" w14:textId="4342ABF9" w:rsidR="00494A16" w:rsidRDefault="00494A16" w:rsidP="00A65ECA">
      <w:pPr>
        <w:rPr>
          <w:rFonts w:ascii="Times New Roman" w:hAnsi="Times New Roman" w:cs="Times New Roman"/>
          <w:b/>
          <w:bCs/>
          <w:i/>
          <w:iCs/>
        </w:rPr>
      </w:pPr>
      <w:r w:rsidRPr="00494A16">
        <w:rPr>
          <w:rFonts w:ascii="Times New Roman" w:hAnsi="Times New Roman" w:cs="Times New Roman"/>
          <w:b/>
          <w:bCs/>
          <w:i/>
          <w:iCs/>
        </w:rPr>
        <w:t>Phase 1 – System Foundation</w:t>
      </w:r>
    </w:p>
    <w:p w14:paraId="69A8DB97" w14:textId="77777777" w:rsidR="00494A16" w:rsidRPr="00494A16" w:rsidRDefault="00494A16" w:rsidP="00494A16">
      <w:pPr>
        <w:pStyle w:val="ListParagraph"/>
        <w:numPr>
          <w:ilvl w:val="0"/>
          <w:numId w:val="15"/>
        </w:numPr>
        <w:rPr>
          <w:rFonts w:ascii="Times New Roman" w:hAnsi="Times New Roman" w:cs="Times New Roman"/>
        </w:rPr>
      </w:pPr>
      <w:r w:rsidRPr="00494A16">
        <w:rPr>
          <w:rFonts w:ascii="Times New Roman" w:hAnsi="Times New Roman" w:cs="Times New Roman"/>
        </w:rPr>
        <w:t>User registration/login</w:t>
      </w:r>
    </w:p>
    <w:p w14:paraId="0DFD1D8E" w14:textId="77777777" w:rsidR="00494A16" w:rsidRPr="00494A16" w:rsidRDefault="00494A16" w:rsidP="00494A16">
      <w:pPr>
        <w:pStyle w:val="ListParagraph"/>
        <w:numPr>
          <w:ilvl w:val="0"/>
          <w:numId w:val="15"/>
        </w:numPr>
        <w:rPr>
          <w:rFonts w:ascii="Times New Roman" w:hAnsi="Times New Roman" w:cs="Times New Roman"/>
        </w:rPr>
      </w:pPr>
      <w:r w:rsidRPr="00494A16">
        <w:rPr>
          <w:rFonts w:ascii="Times New Roman" w:hAnsi="Times New Roman" w:cs="Times New Roman"/>
        </w:rPr>
        <w:t>Admin, Staff, and Customer roles</w:t>
      </w:r>
    </w:p>
    <w:p w14:paraId="42638111" w14:textId="77777777" w:rsidR="00494A16" w:rsidRPr="00494A16" w:rsidRDefault="00494A16" w:rsidP="00494A16">
      <w:pPr>
        <w:pStyle w:val="ListParagraph"/>
        <w:numPr>
          <w:ilvl w:val="0"/>
          <w:numId w:val="15"/>
        </w:numPr>
        <w:rPr>
          <w:rFonts w:ascii="Times New Roman" w:hAnsi="Times New Roman" w:cs="Times New Roman"/>
        </w:rPr>
      </w:pPr>
      <w:r w:rsidRPr="00494A16">
        <w:rPr>
          <w:rFonts w:ascii="Times New Roman" w:hAnsi="Times New Roman" w:cs="Times New Roman"/>
        </w:rPr>
        <w:t>Database</w:t>
      </w:r>
    </w:p>
    <w:p w14:paraId="7E5B30A7" w14:textId="77777777" w:rsidR="00494A16" w:rsidRPr="00494A16" w:rsidRDefault="00494A16" w:rsidP="00494A16">
      <w:pPr>
        <w:pStyle w:val="ListParagraph"/>
        <w:numPr>
          <w:ilvl w:val="0"/>
          <w:numId w:val="15"/>
        </w:numPr>
        <w:rPr>
          <w:rFonts w:ascii="Times New Roman" w:hAnsi="Times New Roman" w:cs="Times New Roman"/>
        </w:rPr>
      </w:pPr>
      <w:r w:rsidRPr="00494A16">
        <w:rPr>
          <w:rFonts w:ascii="Times New Roman" w:hAnsi="Times New Roman" w:cs="Times New Roman"/>
        </w:rPr>
        <w:t>Facility management</w:t>
      </w:r>
    </w:p>
    <w:p w14:paraId="0B6681D0" w14:textId="77777777" w:rsidR="00494A16" w:rsidRPr="00494A16" w:rsidRDefault="00494A16" w:rsidP="00494A16">
      <w:pPr>
        <w:pStyle w:val="ListParagraph"/>
        <w:numPr>
          <w:ilvl w:val="0"/>
          <w:numId w:val="15"/>
        </w:numPr>
        <w:rPr>
          <w:rFonts w:ascii="Times New Roman" w:hAnsi="Times New Roman" w:cs="Times New Roman"/>
        </w:rPr>
      </w:pPr>
      <w:r w:rsidRPr="00494A16">
        <w:rPr>
          <w:rFonts w:ascii="Times New Roman" w:hAnsi="Times New Roman" w:cs="Times New Roman"/>
        </w:rPr>
        <w:t>Pricing management</w:t>
      </w:r>
    </w:p>
    <w:p w14:paraId="36B408AD" w14:textId="630254A1"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2 – ROL-EMS Resort</w:t>
      </w:r>
    </w:p>
    <w:p w14:paraId="4BE9B0CD" w14:textId="77777777" w:rsidR="00494A16" w:rsidRPr="00494A16" w:rsidRDefault="00494A16" w:rsidP="00494A16">
      <w:pPr>
        <w:pStyle w:val="ListParagraph"/>
        <w:numPr>
          <w:ilvl w:val="0"/>
          <w:numId w:val="16"/>
        </w:numPr>
        <w:rPr>
          <w:rFonts w:ascii="Times New Roman" w:hAnsi="Times New Roman" w:cs="Times New Roman"/>
        </w:rPr>
      </w:pPr>
      <w:r w:rsidRPr="00494A16">
        <w:rPr>
          <w:rFonts w:ascii="Times New Roman" w:hAnsi="Times New Roman" w:cs="Times New Roman"/>
        </w:rPr>
        <w:t>Cottage reservation</w:t>
      </w:r>
    </w:p>
    <w:p w14:paraId="5F3085D5" w14:textId="77777777" w:rsidR="00494A16" w:rsidRPr="00494A16" w:rsidRDefault="00494A16" w:rsidP="00494A16">
      <w:pPr>
        <w:pStyle w:val="ListParagraph"/>
        <w:numPr>
          <w:ilvl w:val="0"/>
          <w:numId w:val="16"/>
        </w:numPr>
        <w:rPr>
          <w:rFonts w:ascii="Times New Roman" w:hAnsi="Times New Roman" w:cs="Times New Roman"/>
        </w:rPr>
      </w:pPr>
      <w:r w:rsidRPr="00494A16">
        <w:rPr>
          <w:rFonts w:ascii="Times New Roman" w:hAnsi="Times New Roman" w:cs="Times New Roman"/>
        </w:rPr>
        <w:t>Whole-area reservation</w:t>
      </w:r>
    </w:p>
    <w:p w14:paraId="638B22A7" w14:textId="77777777" w:rsidR="00494A16" w:rsidRPr="00494A16" w:rsidRDefault="00494A16" w:rsidP="00494A16">
      <w:pPr>
        <w:pStyle w:val="ListParagraph"/>
        <w:numPr>
          <w:ilvl w:val="0"/>
          <w:numId w:val="16"/>
        </w:numPr>
        <w:rPr>
          <w:rFonts w:ascii="Times New Roman" w:hAnsi="Times New Roman" w:cs="Times New Roman"/>
        </w:rPr>
      </w:pPr>
      <w:r w:rsidRPr="00494A16">
        <w:rPr>
          <w:rFonts w:ascii="Times New Roman" w:hAnsi="Times New Roman" w:cs="Times New Roman"/>
        </w:rPr>
        <w:t>Pickleball court reservation</w:t>
      </w:r>
    </w:p>
    <w:p w14:paraId="6BBD5E8C" w14:textId="77777777" w:rsidR="00494A16" w:rsidRPr="00494A16" w:rsidRDefault="00494A16" w:rsidP="00494A16">
      <w:pPr>
        <w:pStyle w:val="ListParagraph"/>
        <w:numPr>
          <w:ilvl w:val="0"/>
          <w:numId w:val="16"/>
        </w:numPr>
        <w:rPr>
          <w:rFonts w:ascii="Times New Roman" w:hAnsi="Times New Roman" w:cs="Times New Roman"/>
        </w:rPr>
      </w:pPr>
      <w:r w:rsidRPr="00494A16">
        <w:rPr>
          <w:rFonts w:ascii="Times New Roman" w:hAnsi="Times New Roman" w:cs="Times New Roman"/>
        </w:rPr>
        <w:t>Availability calendar</w:t>
      </w:r>
    </w:p>
    <w:p w14:paraId="5AE100B1" w14:textId="77777777" w:rsidR="00494A16" w:rsidRPr="00494A16" w:rsidRDefault="00494A16" w:rsidP="00494A16">
      <w:pPr>
        <w:pStyle w:val="ListParagraph"/>
        <w:numPr>
          <w:ilvl w:val="0"/>
          <w:numId w:val="16"/>
        </w:numPr>
        <w:rPr>
          <w:rFonts w:ascii="Times New Roman" w:hAnsi="Times New Roman" w:cs="Times New Roman"/>
        </w:rPr>
      </w:pPr>
      <w:r w:rsidRPr="00494A16">
        <w:rPr>
          <w:rFonts w:ascii="Times New Roman" w:hAnsi="Times New Roman" w:cs="Times New Roman"/>
        </w:rPr>
        <w:t>Booking confirmation</w:t>
      </w:r>
    </w:p>
    <w:p w14:paraId="7CC848D4" w14:textId="6E250A32"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3 – Rebar Sports Center</w:t>
      </w:r>
    </w:p>
    <w:p w14:paraId="03305CB6" w14:textId="77777777" w:rsidR="00494A16" w:rsidRPr="00494A16" w:rsidRDefault="00494A16" w:rsidP="00494A16">
      <w:pPr>
        <w:pStyle w:val="ListParagraph"/>
        <w:numPr>
          <w:ilvl w:val="0"/>
          <w:numId w:val="17"/>
        </w:numPr>
        <w:rPr>
          <w:rFonts w:ascii="Times New Roman" w:hAnsi="Times New Roman" w:cs="Times New Roman"/>
        </w:rPr>
      </w:pPr>
      <w:r w:rsidRPr="00494A16">
        <w:rPr>
          <w:rFonts w:ascii="Times New Roman" w:hAnsi="Times New Roman" w:cs="Times New Roman"/>
        </w:rPr>
        <w:t>Badminton</w:t>
      </w:r>
    </w:p>
    <w:p w14:paraId="71615C4D" w14:textId="77777777" w:rsidR="00494A16" w:rsidRPr="00494A16" w:rsidRDefault="00494A16" w:rsidP="00494A16">
      <w:pPr>
        <w:pStyle w:val="ListParagraph"/>
        <w:numPr>
          <w:ilvl w:val="0"/>
          <w:numId w:val="17"/>
        </w:numPr>
        <w:rPr>
          <w:rFonts w:ascii="Times New Roman" w:hAnsi="Times New Roman" w:cs="Times New Roman"/>
        </w:rPr>
      </w:pPr>
      <w:r w:rsidRPr="00494A16">
        <w:rPr>
          <w:rFonts w:ascii="Times New Roman" w:hAnsi="Times New Roman" w:cs="Times New Roman"/>
        </w:rPr>
        <w:t>Ping-Pong</w:t>
      </w:r>
    </w:p>
    <w:p w14:paraId="3F1ED9EE" w14:textId="77777777" w:rsidR="00494A16" w:rsidRPr="00494A16" w:rsidRDefault="00494A16" w:rsidP="00494A16">
      <w:pPr>
        <w:pStyle w:val="ListParagraph"/>
        <w:numPr>
          <w:ilvl w:val="0"/>
          <w:numId w:val="17"/>
        </w:numPr>
        <w:rPr>
          <w:rFonts w:ascii="Times New Roman" w:hAnsi="Times New Roman" w:cs="Times New Roman"/>
        </w:rPr>
      </w:pPr>
      <w:r w:rsidRPr="00494A16">
        <w:rPr>
          <w:rFonts w:ascii="Times New Roman" w:hAnsi="Times New Roman" w:cs="Times New Roman"/>
        </w:rPr>
        <w:t>Taekwondo</w:t>
      </w:r>
    </w:p>
    <w:p w14:paraId="1D9B55DB" w14:textId="77777777" w:rsidR="00494A16" w:rsidRPr="00494A16" w:rsidRDefault="00494A16" w:rsidP="00494A16">
      <w:pPr>
        <w:pStyle w:val="ListParagraph"/>
        <w:numPr>
          <w:ilvl w:val="0"/>
          <w:numId w:val="17"/>
        </w:numPr>
        <w:rPr>
          <w:rFonts w:ascii="Times New Roman" w:hAnsi="Times New Roman" w:cs="Times New Roman"/>
        </w:rPr>
      </w:pPr>
      <w:r w:rsidRPr="00494A16">
        <w:rPr>
          <w:rFonts w:ascii="Times New Roman" w:hAnsi="Times New Roman" w:cs="Times New Roman"/>
        </w:rPr>
        <w:t>Dart</w:t>
      </w:r>
    </w:p>
    <w:p w14:paraId="6B397697" w14:textId="77777777" w:rsidR="00494A16" w:rsidRPr="00494A16" w:rsidRDefault="00494A16" w:rsidP="00494A16">
      <w:pPr>
        <w:pStyle w:val="ListParagraph"/>
        <w:numPr>
          <w:ilvl w:val="0"/>
          <w:numId w:val="17"/>
        </w:numPr>
        <w:rPr>
          <w:rFonts w:ascii="Times New Roman" w:hAnsi="Times New Roman" w:cs="Times New Roman"/>
        </w:rPr>
      </w:pPr>
      <w:r w:rsidRPr="00494A16">
        <w:rPr>
          <w:rFonts w:ascii="Times New Roman" w:hAnsi="Times New Roman" w:cs="Times New Roman"/>
        </w:rPr>
        <w:t>Chess</w:t>
      </w:r>
    </w:p>
    <w:p w14:paraId="24F7B8F7" w14:textId="702F12CD"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4 – Open Play</w:t>
      </w:r>
    </w:p>
    <w:p w14:paraId="54F7E7CA" w14:textId="77777777" w:rsidR="00494A16" w:rsidRPr="00494A16" w:rsidRDefault="00494A16" w:rsidP="00494A16">
      <w:pPr>
        <w:pStyle w:val="ListParagraph"/>
        <w:numPr>
          <w:ilvl w:val="0"/>
          <w:numId w:val="18"/>
        </w:numPr>
        <w:rPr>
          <w:rFonts w:ascii="Times New Roman" w:hAnsi="Times New Roman" w:cs="Times New Roman"/>
        </w:rPr>
      </w:pPr>
      <w:r w:rsidRPr="00494A16">
        <w:rPr>
          <w:rFonts w:ascii="Times New Roman" w:hAnsi="Times New Roman" w:cs="Times New Roman"/>
        </w:rPr>
        <w:t>Pickleball Open Play</w:t>
      </w:r>
    </w:p>
    <w:p w14:paraId="45840AD2" w14:textId="77777777" w:rsidR="00494A16" w:rsidRPr="00494A16" w:rsidRDefault="00494A16" w:rsidP="00494A16">
      <w:pPr>
        <w:pStyle w:val="ListParagraph"/>
        <w:numPr>
          <w:ilvl w:val="0"/>
          <w:numId w:val="18"/>
        </w:numPr>
        <w:rPr>
          <w:rFonts w:ascii="Times New Roman" w:hAnsi="Times New Roman" w:cs="Times New Roman"/>
        </w:rPr>
      </w:pPr>
      <w:r w:rsidRPr="00494A16">
        <w:rPr>
          <w:rFonts w:ascii="Times New Roman" w:hAnsi="Times New Roman" w:cs="Times New Roman"/>
        </w:rPr>
        <w:t>Badminton Open Play</w:t>
      </w:r>
    </w:p>
    <w:p w14:paraId="759FFD57" w14:textId="77777777" w:rsidR="00494A16" w:rsidRPr="00494A16" w:rsidRDefault="00494A16" w:rsidP="00494A16">
      <w:pPr>
        <w:pStyle w:val="ListParagraph"/>
        <w:numPr>
          <w:ilvl w:val="0"/>
          <w:numId w:val="18"/>
        </w:numPr>
        <w:rPr>
          <w:rFonts w:ascii="Times New Roman" w:hAnsi="Times New Roman" w:cs="Times New Roman"/>
        </w:rPr>
      </w:pPr>
      <w:r w:rsidRPr="00494A16">
        <w:rPr>
          <w:rFonts w:ascii="Times New Roman" w:hAnsi="Times New Roman" w:cs="Times New Roman"/>
        </w:rPr>
        <w:t>Ping-Pong Open Play</w:t>
      </w:r>
    </w:p>
    <w:p w14:paraId="15C6F7C2" w14:textId="77777777" w:rsidR="00494A16" w:rsidRPr="00494A16" w:rsidRDefault="00494A16" w:rsidP="00494A16">
      <w:pPr>
        <w:pStyle w:val="ListParagraph"/>
        <w:numPr>
          <w:ilvl w:val="0"/>
          <w:numId w:val="18"/>
        </w:numPr>
        <w:rPr>
          <w:rFonts w:ascii="Times New Roman" w:hAnsi="Times New Roman" w:cs="Times New Roman"/>
        </w:rPr>
      </w:pPr>
      <w:r w:rsidRPr="00494A16">
        <w:rPr>
          <w:rFonts w:ascii="Times New Roman" w:hAnsi="Times New Roman" w:cs="Times New Roman"/>
        </w:rPr>
        <w:t>Player registration</w:t>
      </w:r>
    </w:p>
    <w:p w14:paraId="0D1B786A" w14:textId="77777777" w:rsidR="00494A16" w:rsidRPr="00494A16" w:rsidRDefault="00494A16" w:rsidP="00494A16">
      <w:pPr>
        <w:pStyle w:val="ListParagraph"/>
        <w:numPr>
          <w:ilvl w:val="0"/>
          <w:numId w:val="18"/>
        </w:numPr>
        <w:rPr>
          <w:rFonts w:ascii="Times New Roman" w:hAnsi="Times New Roman" w:cs="Times New Roman"/>
        </w:rPr>
      </w:pPr>
      <w:r w:rsidRPr="00494A16">
        <w:rPr>
          <w:rFonts w:ascii="Times New Roman" w:hAnsi="Times New Roman" w:cs="Times New Roman"/>
        </w:rPr>
        <w:t>Queue management</w:t>
      </w:r>
    </w:p>
    <w:p w14:paraId="71E7310E" w14:textId="77777777" w:rsidR="00494A16" w:rsidRPr="00494A16" w:rsidRDefault="00494A16" w:rsidP="00494A16">
      <w:pPr>
        <w:pStyle w:val="ListParagraph"/>
        <w:numPr>
          <w:ilvl w:val="0"/>
          <w:numId w:val="18"/>
        </w:numPr>
        <w:rPr>
          <w:rFonts w:ascii="Times New Roman" w:hAnsi="Times New Roman" w:cs="Times New Roman"/>
        </w:rPr>
      </w:pPr>
      <w:r w:rsidRPr="00494A16">
        <w:rPr>
          <w:rFonts w:ascii="Times New Roman" w:hAnsi="Times New Roman" w:cs="Times New Roman"/>
        </w:rPr>
        <w:t>Court/table assignment</w:t>
      </w:r>
    </w:p>
    <w:p w14:paraId="50CEC535" w14:textId="17BFEF18"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5 – Scoring</w:t>
      </w:r>
    </w:p>
    <w:p w14:paraId="7FF5DA9F" w14:textId="77777777" w:rsidR="00494A16" w:rsidRPr="00494A16" w:rsidRDefault="00494A16" w:rsidP="00494A16">
      <w:pPr>
        <w:pStyle w:val="ListParagraph"/>
        <w:numPr>
          <w:ilvl w:val="0"/>
          <w:numId w:val="19"/>
        </w:numPr>
        <w:rPr>
          <w:rFonts w:ascii="Times New Roman" w:hAnsi="Times New Roman" w:cs="Times New Roman"/>
        </w:rPr>
      </w:pPr>
      <w:r w:rsidRPr="00494A16">
        <w:rPr>
          <w:rFonts w:ascii="Times New Roman" w:hAnsi="Times New Roman" w:cs="Times New Roman"/>
        </w:rPr>
        <w:t>Pickleball scoring</w:t>
      </w:r>
    </w:p>
    <w:p w14:paraId="15D10884" w14:textId="77777777" w:rsidR="00494A16" w:rsidRPr="00494A16" w:rsidRDefault="00494A16" w:rsidP="00494A16">
      <w:pPr>
        <w:pStyle w:val="ListParagraph"/>
        <w:numPr>
          <w:ilvl w:val="0"/>
          <w:numId w:val="19"/>
        </w:numPr>
        <w:rPr>
          <w:rFonts w:ascii="Times New Roman" w:hAnsi="Times New Roman" w:cs="Times New Roman"/>
        </w:rPr>
      </w:pPr>
      <w:r w:rsidRPr="00494A16">
        <w:rPr>
          <w:rFonts w:ascii="Times New Roman" w:hAnsi="Times New Roman" w:cs="Times New Roman"/>
        </w:rPr>
        <w:t>Badminton scoring</w:t>
      </w:r>
    </w:p>
    <w:p w14:paraId="0F406215" w14:textId="77777777" w:rsidR="00494A16" w:rsidRPr="00494A16" w:rsidRDefault="00494A16" w:rsidP="00494A16">
      <w:pPr>
        <w:pStyle w:val="ListParagraph"/>
        <w:numPr>
          <w:ilvl w:val="0"/>
          <w:numId w:val="19"/>
        </w:numPr>
        <w:rPr>
          <w:rFonts w:ascii="Times New Roman" w:hAnsi="Times New Roman" w:cs="Times New Roman"/>
        </w:rPr>
      </w:pPr>
      <w:r w:rsidRPr="00494A16">
        <w:rPr>
          <w:rFonts w:ascii="Times New Roman" w:hAnsi="Times New Roman" w:cs="Times New Roman"/>
        </w:rPr>
        <w:t>Ping-Pong scoring</w:t>
      </w:r>
    </w:p>
    <w:p w14:paraId="33FF86F6" w14:textId="77777777" w:rsidR="00494A16" w:rsidRPr="00494A16" w:rsidRDefault="00494A16" w:rsidP="00494A16">
      <w:pPr>
        <w:pStyle w:val="ListParagraph"/>
        <w:numPr>
          <w:ilvl w:val="0"/>
          <w:numId w:val="19"/>
        </w:numPr>
        <w:rPr>
          <w:rFonts w:ascii="Times New Roman" w:hAnsi="Times New Roman" w:cs="Times New Roman"/>
        </w:rPr>
      </w:pPr>
      <w:r w:rsidRPr="00494A16">
        <w:rPr>
          <w:rFonts w:ascii="Times New Roman" w:hAnsi="Times New Roman" w:cs="Times New Roman"/>
        </w:rPr>
        <w:t>Match history</w:t>
      </w:r>
    </w:p>
    <w:p w14:paraId="6CE96235" w14:textId="77777777" w:rsidR="00494A16" w:rsidRPr="00494A16" w:rsidRDefault="00494A16" w:rsidP="00494A16">
      <w:pPr>
        <w:pStyle w:val="ListParagraph"/>
        <w:numPr>
          <w:ilvl w:val="0"/>
          <w:numId w:val="19"/>
        </w:numPr>
        <w:rPr>
          <w:rFonts w:ascii="Times New Roman" w:hAnsi="Times New Roman" w:cs="Times New Roman"/>
        </w:rPr>
      </w:pPr>
      <w:r w:rsidRPr="00494A16">
        <w:rPr>
          <w:rFonts w:ascii="Times New Roman" w:hAnsi="Times New Roman" w:cs="Times New Roman"/>
        </w:rPr>
        <w:t>Game results</w:t>
      </w:r>
    </w:p>
    <w:p w14:paraId="438C2EB9" w14:textId="65CDCDD8"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6 – Payment</w:t>
      </w:r>
    </w:p>
    <w:p w14:paraId="453461EB" w14:textId="77777777" w:rsidR="00494A16" w:rsidRPr="00494A16" w:rsidRDefault="00494A16" w:rsidP="00494A16">
      <w:pPr>
        <w:pStyle w:val="ListParagraph"/>
        <w:numPr>
          <w:ilvl w:val="0"/>
          <w:numId w:val="20"/>
        </w:numPr>
        <w:rPr>
          <w:rFonts w:ascii="Times New Roman" w:hAnsi="Times New Roman" w:cs="Times New Roman"/>
        </w:rPr>
      </w:pPr>
      <w:r w:rsidRPr="00494A16">
        <w:rPr>
          <w:rFonts w:ascii="Times New Roman" w:hAnsi="Times New Roman" w:cs="Times New Roman"/>
        </w:rPr>
        <w:lastRenderedPageBreak/>
        <w:t>Cash</w:t>
      </w:r>
    </w:p>
    <w:p w14:paraId="059D3DF4" w14:textId="77777777" w:rsidR="00494A16" w:rsidRPr="00494A16" w:rsidRDefault="00494A16" w:rsidP="00494A16">
      <w:pPr>
        <w:pStyle w:val="ListParagraph"/>
        <w:numPr>
          <w:ilvl w:val="0"/>
          <w:numId w:val="20"/>
        </w:numPr>
        <w:rPr>
          <w:rFonts w:ascii="Times New Roman" w:hAnsi="Times New Roman" w:cs="Times New Roman"/>
        </w:rPr>
      </w:pPr>
      <w:proofErr w:type="spellStart"/>
      <w:r w:rsidRPr="00494A16">
        <w:rPr>
          <w:rFonts w:ascii="Times New Roman" w:hAnsi="Times New Roman" w:cs="Times New Roman"/>
        </w:rPr>
        <w:t>GCash</w:t>
      </w:r>
      <w:proofErr w:type="spellEnd"/>
    </w:p>
    <w:p w14:paraId="7C5E7B59" w14:textId="77777777" w:rsidR="00494A16" w:rsidRPr="00494A16" w:rsidRDefault="00494A16" w:rsidP="00494A16">
      <w:pPr>
        <w:pStyle w:val="ListParagraph"/>
        <w:numPr>
          <w:ilvl w:val="0"/>
          <w:numId w:val="20"/>
        </w:numPr>
        <w:rPr>
          <w:rFonts w:ascii="Times New Roman" w:hAnsi="Times New Roman" w:cs="Times New Roman"/>
        </w:rPr>
      </w:pPr>
      <w:r w:rsidRPr="00494A16">
        <w:rPr>
          <w:rFonts w:ascii="Times New Roman" w:hAnsi="Times New Roman" w:cs="Times New Roman"/>
        </w:rPr>
        <w:t>Maya</w:t>
      </w:r>
    </w:p>
    <w:p w14:paraId="4FAF10FF" w14:textId="77777777" w:rsidR="00494A16" w:rsidRPr="00494A16" w:rsidRDefault="00494A16" w:rsidP="00494A16">
      <w:pPr>
        <w:pStyle w:val="ListParagraph"/>
        <w:numPr>
          <w:ilvl w:val="0"/>
          <w:numId w:val="20"/>
        </w:numPr>
        <w:rPr>
          <w:rFonts w:ascii="Times New Roman" w:hAnsi="Times New Roman" w:cs="Times New Roman"/>
        </w:rPr>
      </w:pPr>
      <w:r w:rsidRPr="00494A16">
        <w:rPr>
          <w:rFonts w:ascii="Times New Roman" w:hAnsi="Times New Roman" w:cs="Times New Roman"/>
        </w:rPr>
        <w:t>Online payment</w:t>
      </w:r>
    </w:p>
    <w:p w14:paraId="0A2BF6A8" w14:textId="77777777" w:rsidR="00494A16" w:rsidRPr="00494A16" w:rsidRDefault="00494A16" w:rsidP="00494A16">
      <w:pPr>
        <w:pStyle w:val="ListParagraph"/>
        <w:numPr>
          <w:ilvl w:val="0"/>
          <w:numId w:val="20"/>
        </w:numPr>
        <w:rPr>
          <w:rFonts w:ascii="Times New Roman" w:hAnsi="Times New Roman" w:cs="Times New Roman"/>
        </w:rPr>
      </w:pPr>
      <w:r w:rsidRPr="00494A16">
        <w:rPr>
          <w:rFonts w:ascii="Times New Roman" w:hAnsi="Times New Roman" w:cs="Times New Roman"/>
        </w:rPr>
        <w:t>Payment verification</w:t>
      </w:r>
    </w:p>
    <w:p w14:paraId="53A253B6" w14:textId="77777777" w:rsidR="00494A16" w:rsidRPr="00494A16" w:rsidRDefault="00494A16" w:rsidP="00494A16">
      <w:pPr>
        <w:pStyle w:val="ListParagraph"/>
        <w:numPr>
          <w:ilvl w:val="0"/>
          <w:numId w:val="20"/>
        </w:numPr>
        <w:rPr>
          <w:rFonts w:ascii="Times New Roman" w:hAnsi="Times New Roman" w:cs="Times New Roman"/>
        </w:rPr>
      </w:pPr>
      <w:r w:rsidRPr="00494A16">
        <w:rPr>
          <w:rFonts w:ascii="Times New Roman" w:hAnsi="Times New Roman" w:cs="Times New Roman"/>
        </w:rPr>
        <w:t>Receipt and payment history</w:t>
      </w:r>
    </w:p>
    <w:p w14:paraId="58AAA078" w14:textId="37E92FB7"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7 – Offline Mode</w:t>
      </w:r>
    </w:p>
    <w:p w14:paraId="2D586E24" w14:textId="77777777" w:rsidR="00494A16" w:rsidRPr="00494A16" w:rsidRDefault="00494A16" w:rsidP="00494A16">
      <w:pPr>
        <w:pStyle w:val="ListParagraph"/>
        <w:numPr>
          <w:ilvl w:val="0"/>
          <w:numId w:val="21"/>
        </w:numPr>
        <w:rPr>
          <w:rFonts w:ascii="Times New Roman" w:hAnsi="Times New Roman" w:cs="Times New Roman"/>
        </w:rPr>
      </w:pPr>
      <w:r w:rsidRPr="00494A16">
        <w:rPr>
          <w:rFonts w:ascii="Times New Roman" w:hAnsi="Times New Roman" w:cs="Times New Roman"/>
        </w:rPr>
        <w:t>Local storage</w:t>
      </w:r>
    </w:p>
    <w:p w14:paraId="3486355E" w14:textId="77777777" w:rsidR="00494A16" w:rsidRPr="00494A16" w:rsidRDefault="00494A16" w:rsidP="00494A16">
      <w:pPr>
        <w:pStyle w:val="ListParagraph"/>
        <w:numPr>
          <w:ilvl w:val="0"/>
          <w:numId w:val="21"/>
        </w:numPr>
        <w:rPr>
          <w:rFonts w:ascii="Times New Roman" w:hAnsi="Times New Roman" w:cs="Times New Roman"/>
        </w:rPr>
      </w:pPr>
      <w:r w:rsidRPr="00494A16">
        <w:rPr>
          <w:rFonts w:ascii="Times New Roman" w:hAnsi="Times New Roman" w:cs="Times New Roman"/>
        </w:rPr>
        <w:t>Offline booking</w:t>
      </w:r>
    </w:p>
    <w:p w14:paraId="1BBA2C45" w14:textId="77777777" w:rsidR="00494A16" w:rsidRPr="00494A16" w:rsidRDefault="00494A16" w:rsidP="00494A16">
      <w:pPr>
        <w:pStyle w:val="ListParagraph"/>
        <w:numPr>
          <w:ilvl w:val="0"/>
          <w:numId w:val="21"/>
        </w:numPr>
        <w:rPr>
          <w:rFonts w:ascii="Times New Roman" w:hAnsi="Times New Roman" w:cs="Times New Roman"/>
        </w:rPr>
      </w:pPr>
      <w:r w:rsidRPr="00494A16">
        <w:rPr>
          <w:rFonts w:ascii="Times New Roman" w:hAnsi="Times New Roman" w:cs="Times New Roman"/>
        </w:rPr>
        <w:t>Offline queue</w:t>
      </w:r>
    </w:p>
    <w:p w14:paraId="504113BB" w14:textId="77777777" w:rsidR="00494A16" w:rsidRPr="00494A16" w:rsidRDefault="00494A16" w:rsidP="00494A16">
      <w:pPr>
        <w:pStyle w:val="ListParagraph"/>
        <w:numPr>
          <w:ilvl w:val="0"/>
          <w:numId w:val="21"/>
        </w:numPr>
        <w:rPr>
          <w:rFonts w:ascii="Times New Roman" w:hAnsi="Times New Roman" w:cs="Times New Roman"/>
        </w:rPr>
      </w:pPr>
      <w:r w:rsidRPr="00494A16">
        <w:rPr>
          <w:rFonts w:ascii="Times New Roman" w:hAnsi="Times New Roman" w:cs="Times New Roman"/>
        </w:rPr>
        <w:t>Offline scoring</w:t>
      </w:r>
    </w:p>
    <w:p w14:paraId="6B9EBD67" w14:textId="77777777" w:rsidR="00494A16" w:rsidRPr="00494A16" w:rsidRDefault="00494A16" w:rsidP="00494A16">
      <w:pPr>
        <w:pStyle w:val="ListParagraph"/>
        <w:numPr>
          <w:ilvl w:val="0"/>
          <w:numId w:val="21"/>
        </w:numPr>
        <w:rPr>
          <w:rFonts w:ascii="Times New Roman" w:hAnsi="Times New Roman" w:cs="Times New Roman"/>
        </w:rPr>
      </w:pPr>
      <w:r w:rsidRPr="00494A16">
        <w:rPr>
          <w:rFonts w:ascii="Times New Roman" w:hAnsi="Times New Roman" w:cs="Times New Roman"/>
        </w:rPr>
        <w:t>Offline payment recording</w:t>
      </w:r>
    </w:p>
    <w:p w14:paraId="43D51BC4" w14:textId="77777777" w:rsidR="00494A16" w:rsidRPr="00494A16" w:rsidRDefault="00494A16" w:rsidP="00494A16">
      <w:pPr>
        <w:pStyle w:val="ListParagraph"/>
        <w:numPr>
          <w:ilvl w:val="0"/>
          <w:numId w:val="21"/>
        </w:numPr>
        <w:rPr>
          <w:rFonts w:ascii="Times New Roman" w:hAnsi="Times New Roman" w:cs="Times New Roman"/>
        </w:rPr>
      </w:pPr>
      <w:r w:rsidRPr="00494A16">
        <w:rPr>
          <w:rFonts w:ascii="Times New Roman" w:hAnsi="Times New Roman" w:cs="Times New Roman"/>
        </w:rPr>
        <w:t>Data synchronization</w:t>
      </w:r>
    </w:p>
    <w:p w14:paraId="46CC2032" w14:textId="557F2E61" w:rsidR="00494A16" w:rsidRDefault="00494A16" w:rsidP="00494A16">
      <w:pPr>
        <w:rPr>
          <w:rFonts w:ascii="Times New Roman" w:hAnsi="Times New Roman" w:cs="Times New Roman"/>
          <w:b/>
          <w:bCs/>
          <w:i/>
          <w:iCs/>
        </w:rPr>
      </w:pPr>
      <w:r w:rsidRPr="00494A16">
        <w:rPr>
          <w:rFonts w:ascii="Times New Roman" w:hAnsi="Times New Roman" w:cs="Times New Roman"/>
          <w:b/>
          <w:bCs/>
          <w:i/>
          <w:iCs/>
        </w:rPr>
        <w:t>Phase 8 – Reports</w:t>
      </w:r>
    </w:p>
    <w:p w14:paraId="7879E120" w14:textId="77777777" w:rsidR="00494A16" w:rsidRPr="00494A16" w:rsidRDefault="00494A16" w:rsidP="00494A16">
      <w:pPr>
        <w:pStyle w:val="ListParagraph"/>
        <w:numPr>
          <w:ilvl w:val="0"/>
          <w:numId w:val="22"/>
        </w:numPr>
        <w:rPr>
          <w:rFonts w:ascii="Times New Roman" w:hAnsi="Times New Roman" w:cs="Times New Roman"/>
        </w:rPr>
      </w:pPr>
      <w:r w:rsidRPr="00494A16">
        <w:rPr>
          <w:rFonts w:ascii="Times New Roman" w:hAnsi="Times New Roman" w:cs="Times New Roman"/>
        </w:rPr>
        <w:t>Reservation reports</w:t>
      </w:r>
    </w:p>
    <w:p w14:paraId="76BE8993" w14:textId="77777777" w:rsidR="00494A16" w:rsidRPr="00494A16" w:rsidRDefault="00494A16" w:rsidP="00494A16">
      <w:pPr>
        <w:pStyle w:val="ListParagraph"/>
        <w:numPr>
          <w:ilvl w:val="0"/>
          <w:numId w:val="22"/>
        </w:numPr>
        <w:rPr>
          <w:rFonts w:ascii="Times New Roman" w:hAnsi="Times New Roman" w:cs="Times New Roman"/>
        </w:rPr>
      </w:pPr>
      <w:r w:rsidRPr="00494A16">
        <w:rPr>
          <w:rFonts w:ascii="Times New Roman" w:hAnsi="Times New Roman" w:cs="Times New Roman"/>
        </w:rPr>
        <w:t>Revenue reports</w:t>
      </w:r>
    </w:p>
    <w:p w14:paraId="06B0BD79" w14:textId="77777777" w:rsidR="00494A16" w:rsidRPr="00494A16" w:rsidRDefault="00494A16" w:rsidP="00494A16">
      <w:pPr>
        <w:pStyle w:val="ListParagraph"/>
        <w:numPr>
          <w:ilvl w:val="0"/>
          <w:numId w:val="22"/>
        </w:numPr>
        <w:rPr>
          <w:rFonts w:ascii="Times New Roman" w:hAnsi="Times New Roman" w:cs="Times New Roman"/>
        </w:rPr>
      </w:pPr>
      <w:r w:rsidRPr="00494A16">
        <w:rPr>
          <w:rFonts w:ascii="Times New Roman" w:hAnsi="Times New Roman" w:cs="Times New Roman"/>
        </w:rPr>
        <w:t>Facility usage</w:t>
      </w:r>
    </w:p>
    <w:p w14:paraId="4561822E" w14:textId="77777777" w:rsidR="00494A16" w:rsidRPr="00494A16" w:rsidRDefault="00494A16" w:rsidP="00494A16">
      <w:pPr>
        <w:pStyle w:val="ListParagraph"/>
        <w:numPr>
          <w:ilvl w:val="0"/>
          <w:numId w:val="22"/>
        </w:numPr>
        <w:rPr>
          <w:rFonts w:ascii="Times New Roman" w:hAnsi="Times New Roman" w:cs="Times New Roman"/>
        </w:rPr>
      </w:pPr>
      <w:r w:rsidRPr="00494A16">
        <w:rPr>
          <w:rFonts w:ascii="Times New Roman" w:hAnsi="Times New Roman" w:cs="Times New Roman"/>
        </w:rPr>
        <w:t>Open Play statistics</w:t>
      </w:r>
    </w:p>
    <w:p w14:paraId="48CBF388" w14:textId="77777777" w:rsidR="00494A16" w:rsidRPr="00494A16" w:rsidRDefault="00494A16" w:rsidP="00494A16">
      <w:pPr>
        <w:pStyle w:val="ListParagraph"/>
        <w:numPr>
          <w:ilvl w:val="0"/>
          <w:numId w:val="22"/>
        </w:numPr>
        <w:rPr>
          <w:rFonts w:ascii="Times New Roman" w:hAnsi="Times New Roman" w:cs="Times New Roman"/>
        </w:rPr>
      </w:pPr>
      <w:r w:rsidRPr="00494A16">
        <w:rPr>
          <w:rFonts w:ascii="Times New Roman" w:hAnsi="Times New Roman" w:cs="Times New Roman"/>
        </w:rPr>
        <w:t>Payment reports</w:t>
      </w:r>
    </w:p>
    <w:p w14:paraId="534A738F" w14:textId="77777777" w:rsidR="00494A16" w:rsidRPr="00494A16" w:rsidRDefault="00494A16" w:rsidP="00494A16">
      <w:pPr>
        <w:pStyle w:val="ListParagraph"/>
        <w:numPr>
          <w:ilvl w:val="0"/>
          <w:numId w:val="22"/>
        </w:numPr>
        <w:rPr>
          <w:rFonts w:ascii="Times New Roman" w:hAnsi="Times New Roman" w:cs="Times New Roman"/>
        </w:rPr>
      </w:pPr>
      <w:r w:rsidRPr="00494A16">
        <w:rPr>
          <w:rFonts w:ascii="Times New Roman" w:hAnsi="Times New Roman" w:cs="Times New Roman"/>
        </w:rPr>
        <w:t>Customer history</w:t>
      </w:r>
    </w:p>
    <w:p w14:paraId="585A1872" w14:textId="77777777" w:rsidR="00494A16" w:rsidRPr="00494A16" w:rsidRDefault="00494A16" w:rsidP="00494A16">
      <w:pPr>
        <w:pStyle w:val="artifact-docx-previewheading1"/>
        <w:shd w:val="clear" w:color="auto" w:fill="FFFFFF"/>
        <w:spacing w:before="0" w:beforeAutospacing="0" w:after="0" w:afterAutospacing="0"/>
        <w:rPr>
          <w:color w:val="000000" w:themeColor="text1"/>
          <w:sz w:val="20"/>
          <w:szCs w:val="20"/>
        </w:rPr>
      </w:pPr>
      <w:r w:rsidRPr="00494A16">
        <w:rPr>
          <w:b/>
          <w:bCs/>
          <w:color w:val="000000" w:themeColor="text1"/>
          <w:sz w:val="28"/>
          <w:szCs w:val="28"/>
        </w:rPr>
        <w:t>Core Project Objective</w:t>
      </w:r>
    </w:p>
    <w:p w14:paraId="4362F1C2" w14:textId="77777777" w:rsidR="00494A16" w:rsidRPr="00494A16" w:rsidRDefault="00494A16" w:rsidP="00494A16">
      <w:pPr>
        <w:ind w:firstLine="720"/>
        <w:jc w:val="both"/>
        <w:rPr>
          <w:rFonts w:ascii="Times New Roman" w:hAnsi="Times New Roman" w:cs="Times New Roman"/>
        </w:rPr>
      </w:pPr>
      <w:r w:rsidRPr="00494A16">
        <w:rPr>
          <w:rFonts w:ascii="Times New Roman" w:hAnsi="Times New Roman" w:cs="Times New Roman"/>
        </w:rPr>
        <w:t>The main objective is to develop one integrated system for ROL-EMS Resort and Rebar Sports Center that manages the complete customer and staff workflow: facility reservation, booking, availability, payment, Open Play queuing, court or table assignment, digital scoring, match results, offline operations, data synchronization, and management reporting.</w:t>
      </w:r>
    </w:p>
    <w:p w14:paraId="0175ABB3" w14:textId="77777777" w:rsidR="00494A16" w:rsidRPr="00494A16" w:rsidRDefault="00494A16" w:rsidP="00494A16">
      <w:pPr>
        <w:rPr>
          <w:rFonts w:ascii="Times New Roman" w:hAnsi="Times New Roman" w:cs="Times New Roman"/>
        </w:rPr>
      </w:pPr>
    </w:p>
    <w:sectPr w:rsidR="00494A16" w:rsidRPr="00494A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4FE7"/>
    <w:multiLevelType w:val="hybridMultilevel"/>
    <w:tmpl w:val="0ACCA9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5DF5BFA"/>
    <w:multiLevelType w:val="hybridMultilevel"/>
    <w:tmpl w:val="A358D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21B3F9B"/>
    <w:multiLevelType w:val="hybridMultilevel"/>
    <w:tmpl w:val="C44E5BA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3E57411"/>
    <w:multiLevelType w:val="hybridMultilevel"/>
    <w:tmpl w:val="0B3418C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1AE500CB"/>
    <w:multiLevelType w:val="hybridMultilevel"/>
    <w:tmpl w:val="99D887A4"/>
    <w:lvl w:ilvl="0" w:tplc="34090001">
      <w:start w:val="1"/>
      <w:numFmt w:val="bullet"/>
      <w:lvlText w:val=""/>
      <w:lvlJc w:val="left"/>
      <w:pPr>
        <w:ind w:left="1440" w:hanging="360"/>
      </w:pPr>
      <w:rPr>
        <w:rFonts w:ascii="Symbol" w:hAnsi="Symbol"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E253298"/>
    <w:multiLevelType w:val="hybridMultilevel"/>
    <w:tmpl w:val="78AAAE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0104F72"/>
    <w:multiLevelType w:val="hybridMultilevel"/>
    <w:tmpl w:val="2DD0E5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6D0383E"/>
    <w:multiLevelType w:val="hybridMultilevel"/>
    <w:tmpl w:val="CC9C1A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5011631"/>
    <w:multiLevelType w:val="hybridMultilevel"/>
    <w:tmpl w:val="0E1A3D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7F039E6"/>
    <w:multiLevelType w:val="hybridMultilevel"/>
    <w:tmpl w:val="E09075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448B5A1B"/>
    <w:multiLevelType w:val="hybridMultilevel"/>
    <w:tmpl w:val="04EE8F3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1" w15:restartNumberingAfterBreak="0">
    <w:nsid w:val="45045BD3"/>
    <w:multiLevelType w:val="hybridMultilevel"/>
    <w:tmpl w:val="EB2238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2" w15:restartNumberingAfterBreak="0">
    <w:nsid w:val="4E0133B8"/>
    <w:multiLevelType w:val="hybridMultilevel"/>
    <w:tmpl w:val="CCE4FF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5DF2095"/>
    <w:multiLevelType w:val="hybridMultilevel"/>
    <w:tmpl w:val="6CE042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2064F14"/>
    <w:multiLevelType w:val="hybridMultilevel"/>
    <w:tmpl w:val="E07EDA1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5" w15:restartNumberingAfterBreak="0">
    <w:nsid w:val="630A4610"/>
    <w:multiLevelType w:val="hybridMultilevel"/>
    <w:tmpl w:val="10ACD3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79F0930"/>
    <w:multiLevelType w:val="hybridMultilevel"/>
    <w:tmpl w:val="47E8EE7C"/>
    <w:lvl w:ilvl="0" w:tplc="34090001">
      <w:start w:val="1"/>
      <w:numFmt w:val="bullet"/>
      <w:lvlText w:val=""/>
      <w:lvlJc w:val="left"/>
      <w:pPr>
        <w:ind w:left="1680" w:hanging="360"/>
      </w:pPr>
      <w:rPr>
        <w:rFonts w:ascii="Symbol" w:hAnsi="Symbol" w:hint="default"/>
      </w:rPr>
    </w:lvl>
    <w:lvl w:ilvl="1" w:tplc="34090003" w:tentative="1">
      <w:start w:val="1"/>
      <w:numFmt w:val="bullet"/>
      <w:lvlText w:val="o"/>
      <w:lvlJc w:val="left"/>
      <w:pPr>
        <w:ind w:left="2400" w:hanging="360"/>
      </w:pPr>
      <w:rPr>
        <w:rFonts w:ascii="Courier New" w:hAnsi="Courier New" w:cs="Courier New" w:hint="default"/>
      </w:rPr>
    </w:lvl>
    <w:lvl w:ilvl="2" w:tplc="34090005" w:tentative="1">
      <w:start w:val="1"/>
      <w:numFmt w:val="bullet"/>
      <w:lvlText w:val=""/>
      <w:lvlJc w:val="left"/>
      <w:pPr>
        <w:ind w:left="3120" w:hanging="360"/>
      </w:pPr>
      <w:rPr>
        <w:rFonts w:ascii="Wingdings" w:hAnsi="Wingdings" w:hint="default"/>
      </w:rPr>
    </w:lvl>
    <w:lvl w:ilvl="3" w:tplc="34090001" w:tentative="1">
      <w:start w:val="1"/>
      <w:numFmt w:val="bullet"/>
      <w:lvlText w:val=""/>
      <w:lvlJc w:val="left"/>
      <w:pPr>
        <w:ind w:left="3840" w:hanging="360"/>
      </w:pPr>
      <w:rPr>
        <w:rFonts w:ascii="Symbol" w:hAnsi="Symbol" w:hint="default"/>
      </w:rPr>
    </w:lvl>
    <w:lvl w:ilvl="4" w:tplc="34090003" w:tentative="1">
      <w:start w:val="1"/>
      <w:numFmt w:val="bullet"/>
      <w:lvlText w:val="o"/>
      <w:lvlJc w:val="left"/>
      <w:pPr>
        <w:ind w:left="4560" w:hanging="360"/>
      </w:pPr>
      <w:rPr>
        <w:rFonts w:ascii="Courier New" w:hAnsi="Courier New" w:cs="Courier New" w:hint="default"/>
      </w:rPr>
    </w:lvl>
    <w:lvl w:ilvl="5" w:tplc="34090005" w:tentative="1">
      <w:start w:val="1"/>
      <w:numFmt w:val="bullet"/>
      <w:lvlText w:val=""/>
      <w:lvlJc w:val="left"/>
      <w:pPr>
        <w:ind w:left="5280" w:hanging="360"/>
      </w:pPr>
      <w:rPr>
        <w:rFonts w:ascii="Wingdings" w:hAnsi="Wingdings" w:hint="default"/>
      </w:rPr>
    </w:lvl>
    <w:lvl w:ilvl="6" w:tplc="34090001" w:tentative="1">
      <w:start w:val="1"/>
      <w:numFmt w:val="bullet"/>
      <w:lvlText w:val=""/>
      <w:lvlJc w:val="left"/>
      <w:pPr>
        <w:ind w:left="6000" w:hanging="360"/>
      </w:pPr>
      <w:rPr>
        <w:rFonts w:ascii="Symbol" w:hAnsi="Symbol" w:hint="default"/>
      </w:rPr>
    </w:lvl>
    <w:lvl w:ilvl="7" w:tplc="34090003" w:tentative="1">
      <w:start w:val="1"/>
      <w:numFmt w:val="bullet"/>
      <w:lvlText w:val="o"/>
      <w:lvlJc w:val="left"/>
      <w:pPr>
        <w:ind w:left="6720" w:hanging="360"/>
      </w:pPr>
      <w:rPr>
        <w:rFonts w:ascii="Courier New" w:hAnsi="Courier New" w:cs="Courier New" w:hint="default"/>
      </w:rPr>
    </w:lvl>
    <w:lvl w:ilvl="8" w:tplc="34090005" w:tentative="1">
      <w:start w:val="1"/>
      <w:numFmt w:val="bullet"/>
      <w:lvlText w:val=""/>
      <w:lvlJc w:val="left"/>
      <w:pPr>
        <w:ind w:left="7440" w:hanging="360"/>
      </w:pPr>
      <w:rPr>
        <w:rFonts w:ascii="Wingdings" w:hAnsi="Wingdings" w:hint="default"/>
      </w:rPr>
    </w:lvl>
  </w:abstractNum>
  <w:abstractNum w:abstractNumId="17" w15:restartNumberingAfterBreak="0">
    <w:nsid w:val="6939798F"/>
    <w:multiLevelType w:val="hybridMultilevel"/>
    <w:tmpl w:val="583416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9871C88"/>
    <w:multiLevelType w:val="hybridMultilevel"/>
    <w:tmpl w:val="A72251EE"/>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6F055C3D"/>
    <w:multiLevelType w:val="hybridMultilevel"/>
    <w:tmpl w:val="BF104CB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0" w15:restartNumberingAfterBreak="0">
    <w:nsid w:val="78E242EF"/>
    <w:multiLevelType w:val="hybridMultilevel"/>
    <w:tmpl w:val="291214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7A916A7D"/>
    <w:multiLevelType w:val="hybridMultilevel"/>
    <w:tmpl w:val="0CBA89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741106251">
    <w:abstractNumId w:val="4"/>
  </w:num>
  <w:num w:numId="2" w16cid:durableId="784931133">
    <w:abstractNumId w:val="14"/>
  </w:num>
  <w:num w:numId="3" w16cid:durableId="1794326791">
    <w:abstractNumId w:val="16"/>
  </w:num>
  <w:num w:numId="4" w16cid:durableId="1706979523">
    <w:abstractNumId w:val="10"/>
  </w:num>
  <w:num w:numId="5" w16cid:durableId="433749192">
    <w:abstractNumId w:val="18"/>
  </w:num>
  <w:num w:numId="6" w16cid:durableId="716439747">
    <w:abstractNumId w:val="19"/>
  </w:num>
  <w:num w:numId="7" w16cid:durableId="1895002244">
    <w:abstractNumId w:val="11"/>
  </w:num>
  <w:num w:numId="8" w16cid:durableId="941256364">
    <w:abstractNumId w:val="0"/>
  </w:num>
  <w:num w:numId="9" w16cid:durableId="1356880632">
    <w:abstractNumId w:val="6"/>
  </w:num>
  <w:num w:numId="10" w16cid:durableId="1554468762">
    <w:abstractNumId w:val="3"/>
  </w:num>
  <w:num w:numId="11" w16cid:durableId="451829767">
    <w:abstractNumId w:val="9"/>
  </w:num>
  <w:num w:numId="12" w16cid:durableId="420563199">
    <w:abstractNumId w:val="7"/>
  </w:num>
  <w:num w:numId="13" w16cid:durableId="1230455268">
    <w:abstractNumId w:val="20"/>
  </w:num>
  <w:num w:numId="14" w16cid:durableId="1378360265">
    <w:abstractNumId w:val="8"/>
  </w:num>
  <w:num w:numId="15" w16cid:durableId="1544170218">
    <w:abstractNumId w:val="2"/>
  </w:num>
  <w:num w:numId="16" w16cid:durableId="281808662">
    <w:abstractNumId w:val="15"/>
  </w:num>
  <w:num w:numId="17" w16cid:durableId="1162550229">
    <w:abstractNumId w:val="21"/>
  </w:num>
  <w:num w:numId="18" w16cid:durableId="909270633">
    <w:abstractNumId w:val="5"/>
  </w:num>
  <w:num w:numId="19" w16cid:durableId="738867793">
    <w:abstractNumId w:val="17"/>
  </w:num>
  <w:num w:numId="20" w16cid:durableId="536627293">
    <w:abstractNumId w:val="12"/>
  </w:num>
  <w:num w:numId="21" w16cid:durableId="1224023247">
    <w:abstractNumId w:val="13"/>
  </w:num>
  <w:num w:numId="22" w16cid:durableId="1957373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F3"/>
    <w:rsid w:val="00025C8D"/>
    <w:rsid w:val="00494A16"/>
    <w:rsid w:val="006B13B5"/>
    <w:rsid w:val="006B3CF3"/>
    <w:rsid w:val="00A65ECA"/>
    <w:rsid w:val="00E40293"/>
    <w:rsid w:val="00F80D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18DF1"/>
  <w15:chartTrackingRefBased/>
  <w15:docId w15:val="{0151F435-4DC2-4C00-818B-37F8A7CC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C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C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C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C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C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C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C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F3"/>
    <w:rPr>
      <w:rFonts w:eastAsiaTheme="majorEastAsia" w:cstheme="majorBidi"/>
      <w:color w:val="272727" w:themeColor="text1" w:themeTint="D8"/>
    </w:rPr>
  </w:style>
  <w:style w:type="paragraph" w:styleId="Title">
    <w:name w:val="Title"/>
    <w:basedOn w:val="Normal"/>
    <w:next w:val="Normal"/>
    <w:link w:val="TitleChar"/>
    <w:uiPriority w:val="10"/>
    <w:qFormat/>
    <w:rsid w:val="006B3C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F3"/>
    <w:pPr>
      <w:spacing w:before="160"/>
      <w:jc w:val="center"/>
    </w:pPr>
    <w:rPr>
      <w:i/>
      <w:iCs/>
      <w:color w:val="404040" w:themeColor="text1" w:themeTint="BF"/>
    </w:rPr>
  </w:style>
  <w:style w:type="character" w:customStyle="1" w:styleId="QuoteChar">
    <w:name w:val="Quote Char"/>
    <w:basedOn w:val="DefaultParagraphFont"/>
    <w:link w:val="Quote"/>
    <w:uiPriority w:val="29"/>
    <w:rsid w:val="006B3CF3"/>
    <w:rPr>
      <w:i/>
      <w:iCs/>
      <w:color w:val="404040" w:themeColor="text1" w:themeTint="BF"/>
    </w:rPr>
  </w:style>
  <w:style w:type="paragraph" w:styleId="ListParagraph">
    <w:name w:val="List Paragraph"/>
    <w:basedOn w:val="Normal"/>
    <w:uiPriority w:val="34"/>
    <w:qFormat/>
    <w:rsid w:val="006B3CF3"/>
    <w:pPr>
      <w:ind w:left="720"/>
      <w:contextualSpacing/>
    </w:pPr>
  </w:style>
  <w:style w:type="character" w:styleId="IntenseEmphasis">
    <w:name w:val="Intense Emphasis"/>
    <w:basedOn w:val="DefaultParagraphFont"/>
    <w:uiPriority w:val="21"/>
    <w:qFormat/>
    <w:rsid w:val="006B3CF3"/>
    <w:rPr>
      <w:i/>
      <w:iCs/>
      <w:color w:val="0F4761" w:themeColor="accent1" w:themeShade="BF"/>
    </w:rPr>
  </w:style>
  <w:style w:type="paragraph" w:styleId="IntenseQuote">
    <w:name w:val="Intense Quote"/>
    <w:basedOn w:val="Normal"/>
    <w:next w:val="Normal"/>
    <w:link w:val="IntenseQuoteChar"/>
    <w:uiPriority w:val="30"/>
    <w:qFormat/>
    <w:rsid w:val="006B3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CF3"/>
    <w:rPr>
      <w:i/>
      <w:iCs/>
      <w:color w:val="0F4761" w:themeColor="accent1" w:themeShade="BF"/>
    </w:rPr>
  </w:style>
  <w:style w:type="character" w:styleId="IntenseReference">
    <w:name w:val="Intense Reference"/>
    <w:basedOn w:val="DefaultParagraphFont"/>
    <w:uiPriority w:val="32"/>
    <w:qFormat/>
    <w:rsid w:val="006B3CF3"/>
    <w:rPr>
      <w:b/>
      <w:bCs/>
      <w:smallCaps/>
      <w:color w:val="0F4761" w:themeColor="accent1" w:themeShade="BF"/>
      <w:spacing w:val="5"/>
    </w:rPr>
  </w:style>
  <w:style w:type="table" w:styleId="TableGrid">
    <w:name w:val="Table Grid"/>
    <w:basedOn w:val="TableNormal"/>
    <w:uiPriority w:val="39"/>
    <w:rsid w:val="006B3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rtifact-docx-previewlistbullet">
    <w:name w:val="artifact-docx-preview_listbullet"/>
    <w:basedOn w:val="Normal"/>
    <w:rsid w:val="006B3CF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customStyle="1" w:styleId="artifact-docx-previewheading2">
    <w:name w:val="artifact-docx-preview_heading2"/>
    <w:basedOn w:val="Normal"/>
    <w:rsid w:val="006B3CF3"/>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styleId="NormalWeb">
    <w:name w:val="Normal (Web)"/>
    <w:basedOn w:val="Normal"/>
    <w:uiPriority w:val="99"/>
    <w:unhideWhenUsed/>
    <w:rsid w:val="006B13B5"/>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customStyle="1" w:styleId="artifact-docx-previewheading1">
    <w:name w:val="artifact-docx-preview_heading1"/>
    <w:basedOn w:val="Normal"/>
    <w:rsid w:val="00494A16"/>
    <w:pPr>
      <w:spacing w:before="100" w:beforeAutospacing="1" w:after="100" w:afterAutospacing="1" w:line="240" w:lineRule="auto"/>
    </w:pPr>
    <w:rPr>
      <w:rFonts w:ascii="Times New Roman" w:eastAsia="Times New Roman" w:hAnsi="Times New Roman" w:cs="Times New Roman"/>
      <w:kern w:val="0"/>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955</Words>
  <Characters>5446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Regil Tagalogon</dc:creator>
  <cp:keywords/>
  <dc:description/>
  <cp:lastModifiedBy>Regil Tagalogon</cp:lastModifiedBy>
  <cp:revision>1</cp:revision>
  <dcterms:created xsi:type="dcterms:W3CDTF">2026-08-25T14:46:00Z</dcterms:created>
  <dcterms:modified xsi:type="dcterms:W3CDTF">2026-08-25T15:25:00Z</dcterms:modified>
</cp:coreProperties>
</file>