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A4" w:rsidRDefault="00EC1DA4" w:rsidP="00EC1DA4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Marking guide: </w:t>
      </w:r>
    </w:p>
    <w:tbl>
      <w:tblPr>
        <w:tblStyle w:val="TableGrid"/>
        <w:tblW w:w="10485" w:type="dxa"/>
        <w:tblBorders>
          <w:top w:val="single" w:sz="2" w:space="0" w:color="595959" w:themeColor="text1" w:themeTint="A6"/>
          <w:left w:val="none" w:sz="0" w:space="0" w:color="auto"/>
          <w:bottom w:val="single" w:sz="2" w:space="0" w:color="595959" w:themeColor="text1" w:themeTint="A6"/>
          <w:right w:val="none" w:sz="0" w:space="0" w:color="auto"/>
          <w:insideH w:val="single" w:sz="2" w:space="0" w:color="595959" w:themeColor="text1" w:themeTint="A6"/>
          <w:insideV w:val="single" w:sz="2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9351"/>
        <w:gridCol w:w="1134"/>
      </w:tblGrid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357AA4">
              <w:rPr>
                <w:b/>
                <w:bCs/>
                <w:sz w:val="22"/>
                <w:szCs w:val="22"/>
              </w:rPr>
              <w:t xml:space="preserve">There are 25 * N marks in total in this assignment where N = 2. Marks are awarded based on correctness. </w:t>
            </w:r>
          </w:p>
        </w:tc>
        <w:tc>
          <w:tcPr>
            <w:tcW w:w="1134" w:type="dxa"/>
            <w:vAlign w:val="center"/>
          </w:tcPr>
          <w:p w:rsidR="00357AA4" w:rsidRPr="00357AA4" w:rsidRDefault="005C7DC4" w:rsidP="00C35F74">
            <w:pPr>
              <w:pStyle w:val="Default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Marks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 xml:space="preserve">Identifying </w:t>
            </w:r>
            <w:r w:rsidRPr="00357AA4">
              <w:rPr>
                <w:b/>
                <w:bCs/>
                <w:sz w:val="22"/>
                <w:szCs w:val="22"/>
              </w:rPr>
              <w:t xml:space="preserve">N </w:t>
            </w:r>
            <w:r w:rsidRPr="00357AA4">
              <w:rPr>
                <w:sz w:val="22"/>
                <w:szCs w:val="22"/>
              </w:rPr>
              <w:t>design patterns used in the frameworks in this assignment (5 * N marks)</w:t>
            </w:r>
          </w:p>
        </w:tc>
        <w:tc>
          <w:tcPr>
            <w:tcW w:w="1134" w:type="dxa"/>
            <w:vAlign w:val="center"/>
          </w:tcPr>
          <w:p w:rsidR="00357AA4" w:rsidRPr="00357AA4" w:rsidRDefault="005C7DC4" w:rsidP="00C35F7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Default="00357AA4" w:rsidP="004777F1">
            <w:pPr>
              <w:pStyle w:val="Default"/>
              <w:numPr>
                <w:ilvl w:val="1"/>
                <w:numId w:val="1"/>
              </w:numPr>
              <w:spacing w:after="19"/>
              <w:ind w:left="720"/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>The name of the design pattern identified (N marks)</w:t>
            </w:r>
          </w:p>
          <w:p w:rsidR="00CC405C" w:rsidRPr="00357AA4" w:rsidRDefault="00CC405C" w:rsidP="00753203">
            <w:pPr>
              <w:pStyle w:val="Default"/>
              <w:spacing w:after="19"/>
              <w:ind w:left="720"/>
              <w:rPr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357AA4" w:rsidRPr="00357AA4" w:rsidRDefault="005C7DC4" w:rsidP="00C35F74">
            <w:pPr>
              <w:pStyle w:val="Default"/>
              <w:spacing w:after="1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1"/>
                <w:numId w:val="1"/>
              </w:numPr>
              <w:spacing w:after="19"/>
              <w:ind w:left="720"/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>The locations of code involved in the framework (i.e., file name &amp; line numbers) (2 * N marks)</w:t>
            </w:r>
          </w:p>
        </w:tc>
        <w:tc>
          <w:tcPr>
            <w:tcW w:w="1134" w:type="dxa"/>
            <w:vAlign w:val="center"/>
          </w:tcPr>
          <w:p w:rsidR="00357AA4" w:rsidRPr="00357AA4" w:rsidRDefault="005C7DC4" w:rsidP="00C35F74">
            <w:pPr>
              <w:pStyle w:val="Default"/>
              <w:spacing w:after="19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1"/>
                <w:numId w:val="1"/>
              </w:numPr>
              <w:ind w:left="720"/>
              <w:rPr>
                <w:sz w:val="22"/>
                <w:szCs w:val="22"/>
              </w:rPr>
            </w:pPr>
            <w:r w:rsidRPr="00357AA4">
              <w:rPr>
                <w:sz w:val="22"/>
                <w:szCs w:val="22"/>
              </w:rPr>
              <w:t>The class diagram of the design pattern identified. All the components in the design pattern class diagram provided in our textbook should be explicitly labelled in your class diagram. (2*N marks)</w:t>
            </w:r>
          </w:p>
        </w:tc>
        <w:tc>
          <w:tcPr>
            <w:tcW w:w="1134" w:type="dxa"/>
            <w:vAlign w:val="center"/>
          </w:tcPr>
          <w:p w:rsidR="00357AA4" w:rsidRPr="00357AA4" w:rsidRDefault="005C7DC4" w:rsidP="00C35F74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jc w:val="center"/>
              <w:rPr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0"/>
                <w:numId w:val="1"/>
              </w:numPr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Applying </w:t>
            </w:r>
            <w:r w:rsidRPr="00357AA4">
              <w:rPr>
                <w:b/>
                <w:bCs/>
                <w:color w:val="auto"/>
                <w:sz w:val="22"/>
                <w:szCs w:val="22"/>
              </w:rPr>
              <w:t xml:space="preserve">N </w:t>
            </w:r>
            <w:r w:rsidRPr="00357AA4">
              <w:rPr>
                <w:color w:val="auto"/>
                <w:sz w:val="22"/>
                <w:szCs w:val="22"/>
              </w:rPr>
              <w:t xml:space="preserve">design patterns in your assignment 2 solution (20 * N marks) </w:t>
            </w:r>
          </w:p>
        </w:tc>
        <w:tc>
          <w:tcPr>
            <w:tcW w:w="1134" w:type="dxa"/>
            <w:vAlign w:val="center"/>
          </w:tcPr>
          <w:p w:rsidR="00357AA4" w:rsidRPr="00BF66FA" w:rsidRDefault="00BF66FA" w:rsidP="00C35F74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 w:rsidRPr="00BF66FA">
              <w:rPr>
                <w:b/>
                <w:color w:val="auto"/>
                <w:sz w:val="22"/>
                <w:szCs w:val="22"/>
              </w:rPr>
              <w:t>34/40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rPr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2"/>
                <w:numId w:val="1"/>
              </w:numPr>
              <w:spacing w:after="19"/>
              <w:ind w:left="630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The class diagram before your modification (2 * N marks) </w:t>
            </w:r>
          </w:p>
        </w:tc>
        <w:tc>
          <w:tcPr>
            <w:tcW w:w="1134" w:type="dxa"/>
            <w:vAlign w:val="center"/>
          </w:tcPr>
          <w:p w:rsidR="00357AA4" w:rsidRPr="005C7DC4" w:rsidRDefault="00824344" w:rsidP="00C35F74">
            <w:pPr>
              <w:pStyle w:val="Default"/>
              <w:spacing w:after="19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3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23310A" w:rsidP="004777F1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9EBED2" wp14:editId="42529EF9">
                  <wp:extent cx="4076065" cy="1421503"/>
                  <wp:effectExtent l="0" t="0" r="635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2520" cy="1434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357AA4" w:rsidRPr="00357AA4" w:rsidRDefault="005C7DC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  <w:r w:rsidR="00824344">
              <w:rPr>
                <w:color w:val="auto"/>
                <w:sz w:val="22"/>
                <w:szCs w:val="22"/>
              </w:rPr>
              <w:t>.5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23310A" w:rsidP="004777F1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16B9E3A">
                  <wp:simplePos x="0" y="0"/>
                  <wp:positionH relativeFrom="column">
                    <wp:posOffset>645795</wp:posOffset>
                  </wp:positionH>
                  <wp:positionV relativeFrom="paragraph">
                    <wp:posOffset>0</wp:posOffset>
                  </wp:positionV>
                  <wp:extent cx="4360545" cy="3864471"/>
                  <wp:effectExtent l="0" t="0" r="1905" b="3175"/>
                  <wp:wrapTight wrapText="bothSides">
                    <wp:wrapPolygon edited="0">
                      <wp:start x="0" y="0"/>
                      <wp:lineTo x="0" y="21511"/>
                      <wp:lineTo x="21515" y="21511"/>
                      <wp:lineTo x="21515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0545" cy="3864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vAlign w:val="center"/>
          </w:tcPr>
          <w:p w:rsidR="00357AA4" w:rsidRPr="00357AA4" w:rsidRDefault="005C7DC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</w:t>
            </w:r>
            <w:r w:rsidR="00824344">
              <w:rPr>
                <w:color w:val="auto"/>
                <w:sz w:val="22"/>
                <w:szCs w:val="22"/>
              </w:rPr>
              <w:t>.5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Default="00357AA4" w:rsidP="004777F1">
            <w:pPr>
              <w:pStyle w:val="Default"/>
              <w:spacing w:after="19"/>
              <w:rPr>
                <w:color w:val="auto"/>
                <w:sz w:val="22"/>
                <w:szCs w:val="22"/>
              </w:rPr>
            </w:pPr>
          </w:p>
          <w:p w:rsidR="0023310A" w:rsidRPr="00357AA4" w:rsidRDefault="0023310A" w:rsidP="004777F1">
            <w:pPr>
              <w:pStyle w:val="Default"/>
              <w:spacing w:after="19"/>
              <w:rPr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2"/>
                <w:numId w:val="1"/>
              </w:numPr>
              <w:spacing w:after="19"/>
              <w:ind w:left="630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The locations of code involved (i.e., code reference) in your assignment 2 solution (2 * N marks) </w:t>
            </w:r>
          </w:p>
        </w:tc>
        <w:tc>
          <w:tcPr>
            <w:tcW w:w="1134" w:type="dxa"/>
            <w:vAlign w:val="center"/>
          </w:tcPr>
          <w:p w:rsidR="00357AA4" w:rsidRPr="005C7DC4" w:rsidRDefault="00824344" w:rsidP="00C35F74">
            <w:pPr>
              <w:pStyle w:val="Default"/>
              <w:spacing w:after="19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4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Pattern 1 </w:t>
            </w:r>
          </w:p>
        </w:tc>
        <w:tc>
          <w:tcPr>
            <w:tcW w:w="1134" w:type="dxa"/>
            <w:vAlign w:val="center"/>
          </w:tcPr>
          <w:p w:rsidR="00357AA4" w:rsidRPr="00357AA4" w:rsidRDefault="0082434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4"/>
                <w:numId w:val="1"/>
              </w:numPr>
              <w:spacing w:after="19"/>
              <w:ind w:left="1418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Client Code: </w:t>
            </w:r>
            <w:r w:rsidR="006577BA" w:rsidRPr="00357AA4">
              <w:rPr>
                <w:color w:val="auto"/>
                <w:sz w:val="22"/>
                <w:szCs w:val="22"/>
              </w:rPr>
              <w:t xml:space="preserve"> </w:t>
            </w:r>
            <w:r w:rsidRPr="00357AA4">
              <w:rPr>
                <w:color w:val="auto"/>
                <w:sz w:val="22"/>
                <w:szCs w:val="22"/>
              </w:rPr>
              <w:t xml:space="preserve">\interpreter_controller.py, method </w:t>
            </w:r>
            <w:proofErr w:type="spellStart"/>
            <w:r w:rsidRPr="00357AA4">
              <w:rPr>
                <w:color w:val="auto"/>
                <w:sz w:val="22"/>
                <w:szCs w:val="22"/>
              </w:rPr>
              <w:t>do_</w:t>
            </w:r>
            <w:r w:rsidR="006577BA">
              <w:rPr>
                <w:color w:val="auto"/>
                <w:sz w:val="22"/>
                <w:szCs w:val="22"/>
              </w:rPr>
              <w:t>display_</w:t>
            </w:r>
            <w:proofErr w:type="gramStart"/>
            <w:r w:rsidR="006577BA">
              <w:rPr>
                <w:color w:val="auto"/>
                <w:sz w:val="22"/>
                <w:szCs w:val="22"/>
              </w:rPr>
              <w:t>graph</w:t>
            </w:r>
            <w:proofErr w:type="spellEnd"/>
            <w:r w:rsidRPr="00357AA4">
              <w:rPr>
                <w:color w:val="auto"/>
                <w:sz w:val="22"/>
                <w:szCs w:val="22"/>
              </w:rPr>
              <w:t>(</w:t>
            </w:r>
            <w:proofErr w:type="gramEnd"/>
            <w:r w:rsidRPr="00357AA4">
              <w:rPr>
                <w:color w:val="auto"/>
                <w:sz w:val="22"/>
                <w:szCs w:val="22"/>
              </w:rPr>
              <w:t>)</w:t>
            </w: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4"/>
                <w:numId w:val="1"/>
              </w:numPr>
              <w:spacing w:after="19"/>
              <w:ind w:left="1418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Main Logic: </w:t>
            </w:r>
            <w:proofErr w:type="spellStart"/>
            <w:r w:rsidRPr="00357AA4">
              <w:rPr>
                <w:color w:val="auto"/>
                <w:sz w:val="22"/>
                <w:szCs w:val="22"/>
              </w:rPr>
              <w:t>GraphView</w:t>
            </w:r>
            <w:proofErr w:type="spellEnd"/>
            <w:r w:rsidRPr="00357AA4">
              <w:rPr>
                <w:color w:val="auto"/>
                <w:sz w:val="22"/>
                <w:szCs w:val="22"/>
              </w:rPr>
              <w:t xml:space="preserve"> </w:t>
            </w:r>
            <w:proofErr w:type="gramStart"/>
            <w:r w:rsidRPr="00357AA4">
              <w:rPr>
                <w:color w:val="auto"/>
                <w:sz w:val="22"/>
                <w:szCs w:val="22"/>
              </w:rPr>
              <w:t xml:space="preserve">= </w:t>
            </w:r>
            <w:r w:rsidR="006577BA" w:rsidRPr="00357AA4">
              <w:rPr>
                <w:color w:val="auto"/>
                <w:sz w:val="22"/>
                <w:szCs w:val="22"/>
              </w:rPr>
              <w:t xml:space="preserve"> </w:t>
            </w:r>
            <w:r w:rsidRPr="00357AA4">
              <w:rPr>
                <w:color w:val="auto"/>
                <w:sz w:val="22"/>
                <w:szCs w:val="22"/>
              </w:rPr>
              <w:t>\</w:t>
            </w:r>
            <w:r w:rsidR="006577BA">
              <w:rPr>
                <w:color w:val="auto"/>
                <w:sz w:val="22"/>
                <w:szCs w:val="22"/>
              </w:rPr>
              <w:t>graph</w:t>
            </w:r>
            <w:r w:rsidRPr="00357AA4">
              <w:rPr>
                <w:color w:val="auto"/>
                <w:sz w:val="22"/>
                <w:szCs w:val="22"/>
              </w:rPr>
              <w:t>\graph.py</w:t>
            </w:r>
            <w:proofErr w:type="gramEnd"/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Default="00357AA4" w:rsidP="004777F1">
            <w:pPr>
              <w:pStyle w:val="Default"/>
              <w:numPr>
                <w:ilvl w:val="4"/>
                <w:numId w:val="1"/>
              </w:numPr>
              <w:spacing w:after="19"/>
              <w:ind w:left="1418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Graph interface: </w:t>
            </w:r>
            <w:r w:rsidR="006577BA" w:rsidRPr="00357AA4">
              <w:rPr>
                <w:color w:val="auto"/>
                <w:sz w:val="22"/>
                <w:szCs w:val="22"/>
              </w:rPr>
              <w:t xml:space="preserve"> </w:t>
            </w:r>
            <w:r w:rsidRPr="00357AA4">
              <w:rPr>
                <w:color w:val="auto"/>
                <w:sz w:val="22"/>
                <w:szCs w:val="22"/>
              </w:rPr>
              <w:t>\</w:t>
            </w:r>
            <w:r w:rsidR="006577BA">
              <w:rPr>
                <w:color w:val="auto"/>
                <w:sz w:val="22"/>
                <w:szCs w:val="22"/>
              </w:rPr>
              <w:t>graph</w:t>
            </w:r>
            <w:r w:rsidRPr="00357AA4">
              <w:rPr>
                <w:color w:val="auto"/>
                <w:sz w:val="22"/>
                <w:szCs w:val="22"/>
              </w:rPr>
              <w:t>\igraph.py</w:t>
            </w:r>
          </w:p>
          <w:p w:rsidR="006577BA" w:rsidRPr="00357AA4" w:rsidRDefault="006577BA" w:rsidP="0081459B">
            <w:pPr>
              <w:pStyle w:val="Default"/>
              <w:spacing w:after="19"/>
              <w:ind w:left="1058"/>
              <w:rPr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lastRenderedPageBreak/>
              <w:t>Pattern 2</w:t>
            </w:r>
          </w:p>
        </w:tc>
        <w:tc>
          <w:tcPr>
            <w:tcW w:w="1134" w:type="dxa"/>
            <w:vAlign w:val="center"/>
          </w:tcPr>
          <w:p w:rsidR="00357AA4" w:rsidRPr="00357AA4" w:rsidRDefault="0082434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4"/>
                <w:numId w:val="1"/>
              </w:numPr>
              <w:spacing w:after="19"/>
              <w:ind w:left="1418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Client Code: </w:t>
            </w:r>
            <w:r w:rsidR="006577BA" w:rsidRPr="00357AA4">
              <w:rPr>
                <w:color w:val="auto"/>
                <w:sz w:val="22"/>
                <w:szCs w:val="22"/>
              </w:rPr>
              <w:t xml:space="preserve">  </w:t>
            </w:r>
            <w:r w:rsidRPr="00357AA4">
              <w:rPr>
                <w:color w:val="auto"/>
                <w:sz w:val="22"/>
                <w:szCs w:val="22"/>
              </w:rPr>
              <w:t xml:space="preserve">\interpreter.py, methods </w:t>
            </w:r>
            <w:proofErr w:type="spellStart"/>
            <w:r w:rsidRPr="00357AA4">
              <w:rPr>
                <w:color w:val="auto"/>
                <w:sz w:val="22"/>
                <w:szCs w:val="22"/>
              </w:rPr>
              <w:t>serialize_data_</w:t>
            </w:r>
            <w:proofErr w:type="gramStart"/>
            <w:r w:rsidRPr="00357AA4">
              <w:rPr>
                <w:color w:val="auto"/>
                <w:sz w:val="22"/>
                <w:szCs w:val="22"/>
              </w:rPr>
              <w:t>arr</w:t>
            </w:r>
            <w:proofErr w:type="spellEnd"/>
            <w:r w:rsidRPr="00357AA4">
              <w:rPr>
                <w:color w:val="auto"/>
                <w:sz w:val="22"/>
                <w:szCs w:val="22"/>
              </w:rPr>
              <w:t>(</w:t>
            </w:r>
            <w:proofErr w:type="gramEnd"/>
            <w:r w:rsidRPr="00357AA4">
              <w:rPr>
                <w:color w:val="auto"/>
                <w:sz w:val="22"/>
                <w:szCs w:val="22"/>
              </w:rPr>
              <w:t xml:space="preserve">), </w:t>
            </w:r>
            <w:proofErr w:type="spellStart"/>
            <w:r w:rsidRPr="00357AA4">
              <w:rPr>
                <w:color w:val="auto"/>
                <w:sz w:val="22"/>
                <w:szCs w:val="22"/>
              </w:rPr>
              <w:t>save_file</w:t>
            </w:r>
            <w:proofErr w:type="spellEnd"/>
            <w:r w:rsidRPr="00357AA4">
              <w:rPr>
                <w:color w:val="auto"/>
                <w:sz w:val="22"/>
                <w:szCs w:val="22"/>
              </w:rPr>
              <w:t xml:space="preserve">, </w:t>
            </w:r>
            <w:proofErr w:type="spellStart"/>
            <w:r w:rsidRPr="00357AA4">
              <w:rPr>
                <w:color w:val="auto"/>
                <w:sz w:val="22"/>
                <w:szCs w:val="22"/>
              </w:rPr>
              <w:t>load_file</w:t>
            </w:r>
            <w:proofErr w:type="spellEnd"/>
            <w:r w:rsidRPr="00357AA4">
              <w:rPr>
                <w:color w:val="auto"/>
                <w:sz w:val="22"/>
                <w:szCs w:val="22"/>
              </w:rPr>
              <w:t>()</w:t>
            </w: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4"/>
                <w:numId w:val="1"/>
              </w:numPr>
              <w:spacing w:after="19"/>
              <w:ind w:left="1418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Main Logic: </w:t>
            </w:r>
            <w:r w:rsidR="006577BA">
              <w:rPr>
                <w:color w:val="auto"/>
                <w:sz w:val="22"/>
                <w:szCs w:val="22"/>
              </w:rPr>
              <w:t>Database</w:t>
            </w:r>
            <w:r w:rsidRPr="00357AA4">
              <w:rPr>
                <w:color w:val="auto"/>
                <w:sz w:val="22"/>
                <w:szCs w:val="22"/>
              </w:rPr>
              <w:t xml:space="preserve"> = \</w:t>
            </w:r>
            <w:r w:rsidR="006577BA">
              <w:rPr>
                <w:color w:val="auto"/>
                <w:sz w:val="22"/>
                <w:szCs w:val="22"/>
              </w:rPr>
              <w:t>database</w:t>
            </w:r>
            <w:r w:rsidRPr="00357AA4">
              <w:rPr>
                <w:color w:val="auto"/>
                <w:sz w:val="22"/>
                <w:szCs w:val="22"/>
              </w:rPr>
              <w:t>\</w:t>
            </w:r>
            <w:r w:rsidR="006577BA">
              <w:rPr>
                <w:color w:val="auto"/>
                <w:sz w:val="22"/>
                <w:szCs w:val="22"/>
              </w:rPr>
              <w:t>database</w:t>
            </w:r>
            <w:r w:rsidRPr="00357AA4">
              <w:rPr>
                <w:color w:val="auto"/>
                <w:sz w:val="22"/>
                <w:szCs w:val="22"/>
              </w:rPr>
              <w:t>\</w:t>
            </w:r>
            <w:r w:rsidR="006577BA">
              <w:rPr>
                <w:color w:val="auto"/>
                <w:sz w:val="22"/>
                <w:szCs w:val="22"/>
              </w:rPr>
              <w:t>database</w:t>
            </w:r>
            <w:r w:rsidRPr="00357AA4">
              <w:rPr>
                <w:color w:val="auto"/>
                <w:sz w:val="22"/>
                <w:szCs w:val="22"/>
              </w:rPr>
              <w:t>.py</w:t>
            </w:r>
            <w:r w:rsidR="006577BA">
              <w:rPr>
                <w:color w:val="auto"/>
                <w:sz w:val="22"/>
                <w:szCs w:val="22"/>
              </w:rPr>
              <w:t>, sql_database.py</w:t>
            </w: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Default="006577BA" w:rsidP="004777F1">
            <w:pPr>
              <w:pStyle w:val="Default"/>
              <w:numPr>
                <w:ilvl w:val="4"/>
                <w:numId w:val="1"/>
              </w:numPr>
              <w:spacing w:after="19"/>
              <w:ind w:left="14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Database</w:t>
            </w:r>
            <w:r w:rsidR="00357AA4" w:rsidRPr="00357AA4">
              <w:rPr>
                <w:color w:val="auto"/>
                <w:sz w:val="22"/>
                <w:szCs w:val="22"/>
              </w:rPr>
              <w:t xml:space="preserve"> Interface: \</w:t>
            </w:r>
            <w:r>
              <w:rPr>
                <w:color w:val="auto"/>
                <w:sz w:val="22"/>
                <w:szCs w:val="22"/>
              </w:rPr>
              <w:t>Database</w:t>
            </w:r>
            <w:r w:rsidR="00357AA4" w:rsidRPr="00357AA4">
              <w:rPr>
                <w:color w:val="auto"/>
                <w:sz w:val="22"/>
                <w:szCs w:val="22"/>
              </w:rPr>
              <w:t>\i</w:t>
            </w:r>
            <w:r>
              <w:rPr>
                <w:color w:val="auto"/>
                <w:sz w:val="22"/>
                <w:szCs w:val="22"/>
              </w:rPr>
              <w:t>database</w:t>
            </w:r>
            <w:r w:rsidR="00357AA4" w:rsidRPr="00357AA4">
              <w:rPr>
                <w:color w:val="auto"/>
                <w:sz w:val="22"/>
                <w:szCs w:val="22"/>
              </w:rPr>
              <w:t>.py</w:t>
            </w:r>
            <w:r>
              <w:rPr>
                <w:color w:val="auto"/>
                <w:sz w:val="22"/>
                <w:szCs w:val="22"/>
              </w:rPr>
              <w:t>, database.py |</w:t>
            </w:r>
          </w:p>
          <w:p w:rsidR="006577BA" w:rsidRDefault="006577BA" w:rsidP="006577BA">
            <w:pPr>
              <w:pStyle w:val="Default"/>
              <w:numPr>
                <w:ilvl w:val="0"/>
                <w:numId w:val="2"/>
              </w:numPr>
              <w:spacing w:after="19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Client Code \interpreter.py methods</w:t>
            </w:r>
          </w:p>
          <w:p w:rsidR="006577BA" w:rsidRDefault="006577BA" w:rsidP="006577BA">
            <w:pPr>
              <w:pStyle w:val="Default"/>
              <w:numPr>
                <w:ilvl w:val="0"/>
                <w:numId w:val="2"/>
              </w:numPr>
              <w:spacing w:after="19"/>
              <w:rPr>
                <w:color w:val="auto"/>
                <w:sz w:val="22"/>
                <w:szCs w:val="22"/>
              </w:rPr>
            </w:pPr>
            <w:proofErr w:type="spellStart"/>
            <w:r>
              <w:rPr>
                <w:color w:val="auto"/>
                <w:sz w:val="22"/>
                <w:szCs w:val="22"/>
              </w:rPr>
              <w:t>MainLogic</w:t>
            </w:r>
            <w:proofErr w:type="spellEnd"/>
            <w:r>
              <w:rPr>
                <w:color w:val="auto"/>
                <w:sz w:val="22"/>
                <w:szCs w:val="22"/>
              </w:rPr>
              <w:t>: FileManagement\FileHandler.py</w:t>
            </w:r>
          </w:p>
          <w:p w:rsidR="006577BA" w:rsidRPr="00357AA4" w:rsidRDefault="006577BA" w:rsidP="006577BA">
            <w:pPr>
              <w:pStyle w:val="Default"/>
              <w:numPr>
                <w:ilvl w:val="0"/>
                <w:numId w:val="2"/>
              </w:numPr>
              <w:spacing w:after="19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Graph Interface FileManagement\IFileHandler.py</w:t>
            </w: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spacing w:after="19"/>
              <w:rPr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2"/>
                <w:numId w:val="1"/>
              </w:numPr>
              <w:spacing w:after="19"/>
              <w:ind w:left="630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The name of the design pattern applied (2 * N marks) </w:t>
            </w:r>
          </w:p>
        </w:tc>
        <w:tc>
          <w:tcPr>
            <w:tcW w:w="1134" w:type="dxa"/>
            <w:vAlign w:val="center"/>
          </w:tcPr>
          <w:p w:rsidR="00357AA4" w:rsidRPr="00875465" w:rsidRDefault="00824344" w:rsidP="00C35F74">
            <w:pPr>
              <w:pStyle w:val="Default"/>
              <w:spacing w:after="19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4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>Design Pattern 1 = Builder</w:t>
            </w:r>
          </w:p>
        </w:tc>
        <w:tc>
          <w:tcPr>
            <w:tcW w:w="1134" w:type="dxa"/>
            <w:vAlign w:val="center"/>
          </w:tcPr>
          <w:p w:rsidR="00357AA4" w:rsidRPr="00357AA4" w:rsidRDefault="0082434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Design Pattern </w:t>
            </w:r>
            <w:r w:rsidR="006577BA">
              <w:rPr>
                <w:color w:val="auto"/>
                <w:sz w:val="22"/>
                <w:szCs w:val="22"/>
              </w:rPr>
              <w:t>2</w:t>
            </w:r>
            <w:r w:rsidRPr="00357AA4">
              <w:rPr>
                <w:color w:val="auto"/>
                <w:sz w:val="22"/>
                <w:szCs w:val="22"/>
              </w:rPr>
              <w:t xml:space="preserve"> = </w:t>
            </w:r>
            <w:r w:rsidR="006577BA">
              <w:rPr>
                <w:color w:val="auto"/>
                <w:sz w:val="22"/>
                <w:szCs w:val="22"/>
              </w:rPr>
              <w:t>Factory</w:t>
            </w:r>
          </w:p>
        </w:tc>
        <w:tc>
          <w:tcPr>
            <w:tcW w:w="1134" w:type="dxa"/>
            <w:vAlign w:val="center"/>
          </w:tcPr>
          <w:p w:rsidR="00357AA4" w:rsidRPr="00357AA4" w:rsidRDefault="0082434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spacing w:after="19"/>
              <w:rPr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357AA4" w:rsidRPr="00357AA4" w:rsidRDefault="00357AA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2"/>
                <w:numId w:val="1"/>
              </w:numPr>
              <w:spacing w:after="19"/>
              <w:ind w:left="630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The reasons why applying this design pattern is suitable; the reasons MUST be specified for the particular situation you try to apply, i.e., do not just give general reasons why using that design pattern is good. (2 * N marks) </w:t>
            </w:r>
          </w:p>
        </w:tc>
        <w:tc>
          <w:tcPr>
            <w:tcW w:w="1134" w:type="dxa"/>
            <w:vAlign w:val="center"/>
          </w:tcPr>
          <w:p w:rsidR="00357AA4" w:rsidRPr="00AA257C" w:rsidRDefault="00824344" w:rsidP="00C35F74">
            <w:pPr>
              <w:pStyle w:val="Default"/>
              <w:spacing w:after="19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4</w:t>
            </w:r>
          </w:p>
        </w:tc>
      </w:tr>
      <w:tr w:rsidR="00357AA4" w:rsidRPr="00357AA4" w:rsidTr="003E3B2F">
        <w:tc>
          <w:tcPr>
            <w:tcW w:w="9351" w:type="dxa"/>
          </w:tcPr>
          <w:p w:rsidR="00357AA4" w:rsidRPr="00357AA4" w:rsidRDefault="00357AA4" w:rsidP="004777F1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>Design Pattern 1:</w:t>
            </w:r>
          </w:p>
        </w:tc>
        <w:tc>
          <w:tcPr>
            <w:tcW w:w="1134" w:type="dxa"/>
            <w:vAlign w:val="center"/>
          </w:tcPr>
          <w:p w:rsidR="00357AA4" w:rsidRPr="00357AA4" w:rsidRDefault="00824344" w:rsidP="00C35F74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6577BA" w:rsidP="006577BA">
            <w:pPr>
              <w:pStyle w:val="Default"/>
              <w:numPr>
                <w:ilvl w:val="4"/>
                <w:numId w:val="1"/>
              </w:numPr>
              <w:spacing w:after="19"/>
              <w:ind w:left="14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Separate condensed graph file into smaller individual that generate one type of graph, reducing the complexity of the file as well as the length. </w:t>
            </w:r>
            <w:r>
              <w:rPr>
                <w:color w:val="auto"/>
                <w:sz w:val="22"/>
                <w:szCs w:val="22"/>
              </w:rPr>
              <w:t>Client can now generate graph easier using 1 function rather using multiple one</w:t>
            </w:r>
          </w:p>
        </w:tc>
        <w:tc>
          <w:tcPr>
            <w:tcW w:w="1134" w:type="dxa"/>
            <w:vAlign w:val="center"/>
          </w:tcPr>
          <w:p w:rsidR="006577BA" w:rsidRPr="00357AA4" w:rsidRDefault="006577BA" w:rsidP="006577BA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6577BA" w:rsidP="006577BA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>Design Pattern 2:</w:t>
            </w:r>
          </w:p>
        </w:tc>
        <w:tc>
          <w:tcPr>
            <w:tcW w:w="1134" w:type="dxa"/>
            <w:vAlign w:val="center"/>
          </w:tcPr>
          <w:p w:rsidR="006577BA" w:rsidRPr="00357AA4" w:rsidRDefault="006577BA" w:rsidP="006577BA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2</w:t>
            </w:r>
          </w:p>
        </w:tc>
      </w:tr>
      <w:tr w:rsidR="006577BA" w:rsidRPr="00357AA4" w:rsidTr="003E3B2F">
        <w:tc>
          <w:tcPr>
            <w:tcW w:w="9351" w:type="dxa"/>
          </w:tcPr>
          <w:p w:rsidR="006577BA" w:rsidRDefault="006577BA" w:rsidP="006577BA">
            <w:pPr>
              <w:pStyle w:val="Default"/>
              <w:numPr>
                <w:ilvl w:val="4"/>
                <w:numId w:val="1"/>
              </w:numPr>
              <w:spacing w:after="19"/>
              <w:ind w:left="14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Factory method for file handler so can differentiate the similar </w:t>
            </w:r>
            <w:r w:rsidR="0081459B">
              <w:rPr>
                <w:color w:val="auto"/>
                <w:sz w:val="22"/>
                <w:szCs w:val="22"/>
              </w:rPr>
              <w:t>between the file save or load method. It helps easier to modify the base line how the file should be save rather than having everything in 1 function and can potentially break the code.</w:t>
            </w:r>
          </w:p>
          <w:p w:rsidR="006577BA" w:rsidRPr="00357AA4" w:rsidRDefault="0081459B" w:rsidP="0081459B">
            <w:pPr>
              <w:pStyle w:val="Default"/>
              <w:numPr>
                <w:ilvl w:val="4"/>
                <w:numId w:val="1"/>
              </w:numPr>
              <w:spacing w:after="19"/>
              <w:ind w:left="1418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For database, it was </w:t>
            </w:r>
            <w:proofErr w:type="spellStart"/>
            <w:proofErr w:type="gramStart"/>
            <w:r>
              <w:rPr>
                <w:color w:val="auto"/>
                <w:sz w:val="22"/>
                <w:szCs w:val="22"/>
              </w:rPr>
              <w:t>choosen</w:t>
            </w:r>
            <w:proofErr w:type="spellEnd"/>
            <w:proofErr w:type="gramEnd"/>
            <w:r>
              <w:rPr>
                <w:color w:val="auto"/>
                <w:sz w:val="22"/>
                <w:szCs w:val="22"/>
              </w:rPr>
              <w:t xml:space="preserve"> so their can have a template that will import or open any database and does not require to be the same as the previously given one</w:t>
            </w:r>
          </w:p>
        </w:tc>
        <w:tc>
          <w:tcPr>
            <w:tcW w:w="1134" w:type="dxa"/>
            <w:vAlign w:val="center"/>
          </w:tcPr>
          <w:p w:rsidR="006577BA" w:rsidRPr="00357AA4" w:rsidRDefault="006577BA" w:rsidP="006577BA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6577BA" w:rsidP="006577BA">
            <w:pPr>
              <w:pStyle w:val="Default"/>
              <w:spacing w:after="19"/>
              <w:rPr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6577BA" w:rsidRPr="00357AA4" w:rsidRDefault="006577BA" w:rsidP="006577BA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6577BA" w:rsidP="006577BA">
            <w:pPr>
              <w:pStyle w:val="Default"/>
              <w:numPr>
                <w:ilvl w:val="2"/>
                <w:numId w:val="1"/>
              </w:numPr>
              <w:spacing w:after="19"/>
              <w:ind w:left="630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The class diagram after your modification; all the components in the design pattern class diagram provided in our textbook should be explicitly labelled in your class diagram. (2 * N marks) </w:t>
            </w:r>
          </w:p>
        </w:tc>
        <w:tc>
          <w:tcPr>
            <w:tcW w:w="1134" w:type="dxa"/>
            <w:vAlign w:val="center"/>
          </w:tcPr>
          <w:p w:rsidR="006577BA" w:rsidRPr="00AA257C" w:rsidRDefault="006577BA" w:rsidP="006577BA">
            <w:pPr>
              <w:pStyle w:val="Default"/>
              <w:spacing w:after="19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3</w:t>
            </w: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81459B" w:rsidP="006577BA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4B450C6C">
                  <wp:simplePos x="0" y="0"/>
                  <wp:positionH relativeFrom="column">
                    <wp:posOffset>562610</wp:posOffset>
                  </wp:positionH>
                  <wp:positionV relativeFrom="paragraph">
                    <wp:posOffset>95250</wp:posOffset>
                  </wp:positionV>
                  <wp:extent cx="5256291" cy="3582035"/>
                  <wp:effectExtent l="0" t="0" r="1905" b="0"/>
                  <wp:wrapTight wrapText="bothSides">
                    <wp:wrapPolygon edited="0">
                      <wp:start x="0" y="0"/>
                      <wp:lineTo x="0" y="21481"/>
                      <wp:lineTo x="21530" y="21481"/>
                      <wp:lineTo x="21530" y="0"/>
                      <wp:lineTo x="0" y="0"/>
                    </wp:wrapPolygon>
                  </wp:wrapTight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291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134" w:type="dxa"/>
            <w:vAlign w:val="center"/>
          </w:tcPr>
          <w:p w:rsidR="006577BA" w:rsidRPr="00357AA4" w:rsidRDefault="006577BA" w:rsidP="006577BA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1.5</w:t>
            </w: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E3252E" w:rsidP="006577BA">
            <w:pPr>
              <w:pStyle w:val="Default"/>
              <w:numPr>
                <w:ilvl w:val="3"/>
                <w:numId w:val="1"/>
              </w:numPr>
              <w:spacing w:after="19"/>
              <w:rPr>
                <w:color w:val="auto"/>
                <w:sz w:val="22"/>
                <w:szCs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CD002FC" wp14:editId="16124427">
                  <wp:extent cx="4447540" cy="254133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879" cy="2550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vAlign w:val="center"/>
          </w:tcPr>
          <w:p w:rsidR="006577BA" w:rsidRPr="00357AA4" w:rsidRDefault="006577BA" w:rsidP="006577BA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1.5</w:t>
            </w: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6577BA" w:rsidP="006577BA">
            <w:pPr>
              <w:pStyle w:val="Default"/>
              <w:spacing w:after="19"/>
              <w:rPr>
                <w:color w:val="auto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:rsidR="006577BA" w:rsidRPr="00357AA4" w:rsidRDefault="006577BA" w:rsidP="006577BA">
            <w:pPr>
              <w:pStyle w:val="Default"/>
              <w:spacing w:after="19"/>
              <w:jc w:val="center"/>
              <w:rPr>
                <w:color w:val="auto"/>
                <w:sz w:val="22"/>
                <w:szCs w:val="22"/>
              </w:rPr>
            </w:pP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6577BA" w:rsidP="006577BA">
            <w:pPr>
              <w:pStyle w:val="Default"/>
              <w:numPr>
                <w:ilvl w:val="2"/>
                <w:numId w:val="1"/>
              </w:numPr>
              <w:ind w:left="630"/>
              <w:rPr>
                <w:color w:val="auto"/>
                <w:sz w:val="22"/>
                <w:szCs w:val="22"/>
              </w:rPr>
            </w:pPr>
            <w:r w:rsidRPr="00357AA4">
              <w:rPr>
                <w:color w:val="auto"/>
                <w:sz w:val="22"/>
                <w:szCs w:val="22"/>
              </w:rPr>
              <w:t xml:space="preserve">Applying the design pattern proposed (10 * N marks) </w:t>
            </w:r>
          </w:p>
        </w:tc>
        <w:tc>
          <w:tcPr>
            <w:tcW w:w="1134" w:type="dxa"/>
            <w:vAlign w:val="center"/>
          </w:tcPr>
          <w:p w:rsidR="006577BA" w:rsidRPr="00AA257C" w:rsidRDefault="006577BA" w:rsidP="006577BA">
            <w:pPr>
              <w:pStyle w:val="Default"/>
              <w:jc w:val="center"/>
              <w:rPr>
                <w:b/>
                <w:color w:val="auto"/>
                <w:sz w:val="22"/>
                <w:szCs w:val="22"/>
              </w:rPr>
            </w:pPr>
            <w:r>
              <w:rPr>
                <w:b/>
                <w:color w:val="auto"/>
                <w:sz w:val="22"/>
                <w:szCs w:val="22"/>
              </w:rPr>
              <w:t>16</w:t>
            </w: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6577BA" w:rsidP="006577BA">
            <w:pPr>
              <w:pStyle w:val="Default"/>
              <w:numPr>
                <w:ilvl w:val="3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Pattern 1 </w:t>
            </w:r>
            <w:r w:rsidRPr="00357AA4">
              <w:rPr>
                <w:color w:val="auto"/>
                <w:sz w:val="22"/>
                <w:szCs w:val="22"/>
              </w:rPr>
              <w:t xml:space="preserve">Refer </w:t>
            </w:r>
            <w:r>
              <w:rPr>
                <w:color w:val="auto"/>
                <w:sz w:val="22"/>
                <w:szCs w:val="22"/>
              </w:rPr>
              <w:t>C</w:t>
            </w:r>
            <w:r w:rsidRPr="00357AA4">
              <w:rPr>
                <w:color w:val="auto"/>
                <w:sz w:val="22"/>
                <w:szCs w:val="22"/>
              </w:rPr>
              <w:t>ode</w:t>
            </w:r>
          </w:p>
        </w:tc>
        <w:tc>
          <w:tcPr>
            <w:tcW w:w="1134" w:type="dxa"/>
            <w:vAlign w:val="center"/>
          </w:tcPr>
          <w:p w:rsidR="006577BA" w:rsidRPr="00357AA4" w:rsidRDefault="006577BA" w:rsidP="006577B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</w:t>
            </w:r>
          </w:p>
        </w:tc>
      </w:tr>
      <w:tr w:rsidR="006577BA" w:rsidRPr="00357AA4" w:rsidTr="003E3B2F">
        <w:tc>
          <w:tcPr>
            <w:tcW w:w="9351" w:type="dxa"/>
          </w:tcPr>
          <w:p w:rsidR="006577BA" w:rsidRPr="00357AA4" w:rsidRDefault="006577BA" w:rsidP="006577BA">
            <w:pPr>
              <w:pStyle w:val="Default"/>
              <w:numPr>
                <w:ilvl w:val="3"/>
                <w:numId w:val="1"/>
              </w:num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Pattern 2 Refer Code</w:t>
            </w:r>
          </w:p>
        </w:tc>
        <w:tc>
          <w:tcPr>
            <w:tcW w:w="1134" w:type="dxa"/>
            <w:vAlign w:val="center"/>
          </w:tcPr>
          <w:p w:rsidR="006577BA" w:rsidRDefault="006577BA" w:rsidP="006577BA">
            <w:pPr>
              <w:pStyle w:val="Default"/>
              <w:jc w:val="center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8</w:t>
            </w:r>
          </w:p>
        </w:tc>
      </w:tr>
    </w:tbl>
    <w:p w:rsidR="00EC1DA4" w:rsidRDefault="00EC1DA4" w:rsidP="00357AA4">
      <w:pPr>
        <w:pStyle w:val="Default"/>
        <w:rPr>
          <w:color w:val="auto"/>
          <w:sz w:val="22"/>
          <w:szCs w:val="22"/>
        </w:rPr>
      </w:pPr>
    </w:p>
    <w:sectPr w:rsidR="00EC1DA4" w:rsidSect="003E3B2F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6FFD"/>
    <w:multiLevelType w:val="hybridMultilevel"/>
    <w:tmpl w:val="A9B2B452"/>
    <w:lvl w:ilvl="0" w:tplc="D4F2FF1E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D4F2FF1E">
      <w:start w:val="1"/>
      <w:numFmt w:val="decimal"/>
      <w:lvlText w:val="%2."/>
      <w:lvlJc w:val="left"/>
      <w:pPr>
        <w:ind w:left="1080" w:hanging="360"/>
      </w:pPr>
      <w:rPr>
        <w:rFonts w:ascii="Calibri" w:eastAsiaTheme="minorHAnsi" w:hAnsi="Calibri" w:cs="Calibri"/>
      </w:rPr>
    </w:lvl>
    <w:lvl w:ilvl="2" w:tplc="6AC212A2">
      <w:start w:val="1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1D964984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4A31B84"/>
    <w:multiLevelType w:val="hybridMultilevel"/>
    <w:tmpl w:val="F7EEF496"/>
    <w:lvl w:ilvl="0" w:tplc="5994083A">
      <w:start w:val="1"/>
      <w:numFmt w:val="decimal"/>
      <w:lvlText w:val="%1."/>
      <w:lvlJc w:val="left"/>
      <w:pPr>
        <w:ind w:left="14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8" w:hanging="360"/>
      </w:pPr>
    </w:lvl>
    <w:lvl w:ilvl="2" w:tplc="0409001B" w:tentative="1">
      <w:start w:val="1"/>
      <w:numFmt w:val="lowerRoman"/>
      <w:lvlText w:val="%3."/>
      <w:lvlJc w:val="right"/>
      <w:pPr>
        <w:ind w:left="2858" w:hanging="180"/>
      </w:pPr>
    </w:lvl>
    <w:lvl w:ilvl="3" w:tplc="0409000F" w:tentative="1">
      <w:start w:val="1"/>
      <w:numFmt w:val="decimal"/>
      <w:lvlText w:val="%4."/>
      <w:lvlJc w:val="left"/>
      <w:pPr>
        <w:ind w:left="3578" w:hanging="360"/>
      </w:pPr>
    </w:lvl>
    <w:lvl w:ilvl="4" w:tplc="04090019" w:tentative="1">
      <w:start w:val="1"/>
      <w:numFmt w:val="lowerLetter"/>
      <w:lvlText w:val="%5."/>
      <w:lvlJc w:val="left"/>
      <w:pPr>
        <w:ind w:left="4298" w:hanging="360"/>
      </w:pPr>
    </w:lvl>
    <w:lvl w:ilvl="5" w:tplc="0409001B" w:tentative="1">
      <w:start w:val="1"/>
      <w:numFmt w:val="lowerRoman"/>
      <w:lvlText w:val="%6."/>
      <w:lvlJc w:val="right"/>
      <w:pPr>
        <w:ind w:left="5018" w:hanging="180"/>
      </w:pPr>
    </w:lvl>
    <w:lvl w:ilvl="6" w:tplc="0409000F" w:tentative="1">
      <w:start w:val="1"/>
      <w:numFmt w:val="decimal"/>
      <w:lvlText w:val="%7."/>
      <w:lvlJc w:val="left"/>
      <w:pPr>
        <w:ind w:left="5738" w:hanging="360"/>
      </w:pPr>
    </w:lvl>
    <w:lvl w:ilvl="7" w:tplc="04090019" w:tentative="1">
      <w:start w:val="1"/>
      <w:numFmt w:val="lowerLetter"/>
      <w:lvlText w:val="%8."/>
      <w:lvlJc w:val="left"/>
      <w:pPr>
        <w:ind w:left="6458" w:hanging="360"/>
      </w:pPr>
    </w:lvl>
    <w:lvl w:ilvl="8" w:tplc="040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A65"/>
    <w:rsid w:val="00052C6C"/>
    <w:rsid w:val="00087B13"/>
    <w:rsid w:val="000A43F9"/>
    <w:rsid w:val="000F0737"/>
    <w:rsid w:val="00110C2F"/>
    <w:rsid w:val="001A5A90"/>
    <w:rsid w:val="002113AB"/>
    <w:rsid w:val="0021250C"/>
    <w:rsid w:val="0023310A"/>
    <w:rsid w:val="00244C33"/>
    <w:rsid w:val="00317A19"/>
    <w:rsid w:val="00357AA4"/>
    <w:rsid w:val="00364042"/>
    <w:rsid w:val="003B7EC3"/>
    <w:rsid w:val="003E3B2F"/>
    <w:rsid w:val="004448D8"/>
    <w:rsid w:val="004A40DB"/>
    <w:rsid w:val="004B0515"/>
    <w:rsid w:val="00567A65"/>
    <w:rsid w:val="00585FEC"/>
    <w:rsid w:val="005B38DE"/>
    <w:rsid w:val="005C7DC4"/>
    <w:rsid w:val="005E4D84"/>
    <w:rsid w:val="0061144C"/>
    <w:rsid w:val="00637B01"/>
    <w:rsid w:val="006577BA"/>
    <w:rsid w:val="00677050"/>
    <w:rsid w:val="0071023B"/>
    <w:rsid w:val="00753203"/>
    <w:rsid w:val="0076086D"/>
    <w:rsid w:val="007B1E58"/>
    <w:rsid w:val="007C0A2D"/>
    <w:rsid w:val="007D05C3"/>
    <w:rsid w:val="0081459B"/>
    <w:rsid w:val="00824344"/>
    <w:rsid w:val="0083627E"/>
    <w:rsid w:val="0083640B"/>
    <w:rsid w:val="00875465"/>
    <w:rsid w:val="00955702"/>
    <w:rsid w:val="00990908"/>
    <w:rsid w:val="00A86DBF"/>
    <w:rsid w:val="00AA257C"/>
    <w:rsid w:val="00AF2974"/>
    <w:rsid w:val="00B61FE6"/>
    <w:rsid w:val="00BF66FA"/>
    <w:rsid w:val="00C35F74"/>
    <w:rsid w:val="00C41527"/>
    <w:rsid w:val="00CB5FD6"/>
    <w:rsid w:val="00CC405C"/>
    <w:rsid w:val="00CE6803"/>
    <w:rsid w:val="00D02F9B"/>
    <w:rsid w:val="00D160A6"/>
    <w:rsid w:val="00D613A1"/>
    <w:rsid w:val="00DD4A32"/>
    <w:rsid w:val="00E1457C"/>
    <w:rsid w:val="00E3252E"/>
    <w:rsid w:val="00E45363"/>
    <w:rsid w:val="00E72F1C"/>
    <w:rsid w:val="00E813CF"/>
    <w:rsid w:val="00EB372E"/>
    <w:rsid w:val="00EC1DA4"/>
    <w:rsid w:val="00F00285"/>
    <w:rsid w:val="00F35C07"/>
    <w:rsid w:val="00F365A5"/>
    <w:rsid w:val="00F51F67"/>
    <w:rsid w:val="00FC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8CDD8"/>
  <w15:chartTrackingRefBased/>
  <w15:docId w15:val="{D6B310BD-A1F3-4A7C-86A3-83373919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1D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A5A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57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7B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6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Snelling</dc:creator>
  <cp:keywords/>
  <dc:description/>
  <cp:lastModifiedBy>kate</cp:lastModifiedBy>
  <cp:revision>67</cp:revision>
  <dcterms:created xsi:type="dcterms:W3CDTF">2017-11-07T02:04:00Z</dcterms:created>
  <dcterms:modified xsi:type="dcterms:W3CDTF">2017-11-30T18:08:00Z</dcterms:modified>
</cp:coreProperties>
</file>