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FB" w:rsidRPr="003457FB" w:rsidRDefault="003457FB">
      <w:pPr>
        <w:rPr>
          <w:b/>
          <w:lang w:val="fr-FR"/>
        </w:rPr>
      </w:pPr>
      <w:r w:rsidRPr="003457FB">
        <w:rPr>
          <w:b/>
          <w:lang w:val="fr-FR"/>
        </w:rPr>
        <w:t xml:space="preserve">Questionnaire : </w:t>
      </w:r>
    </w:p>
    <w:p w:rsidR="003457FB" w:rsidRDefault="003457FB">
      <w:pPr>
        <w:rPr>
          <w:lang w:val="fr-FR"/>
        </w:rPr>
      </w:pPr>
    </w:p>
    <w:p w:rsidR="003457FB" w:rsidRPr="003457FB" w:rsidRDefault="003457FB">
      <w:pPr>
        <w:rPr>
          <w:b/>
          <w:lang w:val="fr-FR"/>
        </w:rPr>
      </w:pPr>
      <w:r w:rsidRPr="003457FB">
        <w:rPr>
          <w:b/>
          <w:lang w:val="fr-FR"/>
        </w:rPr>
        <w:t>Quelles variables sont exploitables</w:t>
      </w:r>
    </w:p>
    <w:p w:rsidR="006253E1" w:rsidRPr="003457FB" w:rsidRDefault="003457FB">
      <w:pPr>
        <w:rPr>
          <w:b/>
          <w:lang w:val="fr-FR"/>
        </w:rPr>
      </w:pPr>
      <w:r>
        <w:rPr>
          <w:b/>
          <w:lang w:val="fr-FR"/>
        </w:rPr>
        <w:t xml:space="preserve">Energie d’éclairage </w:t>
      </w:r>
      <w:r w:rsidRPr="003457FB">
        <w:rPr>
          <w:b/>
          <w:lang w:val="fr-FR"/>
        </w:rPr>
        <w:t>:</w:t>
      </w:r>
    </w:p>
    <w:p w:rsidR="003457FB" w:rsidRPr="003457FB" w:rsidRDefault="003457FB">
      <w:pPr>
        <w:rPr>
          <w:lang w:val="fr-FR"/>
        </w:rPr>
      </w:pPr>
      <w:r w:rsidRPr="003457FB">
        <w:rPr>
          <w:lang w:val="fr-FR"/>
        </w:rPr>
        <w:t xml:space="preserve">Graphe : </w:t>
      </w:r>
    </w:p>
    <w:p w:rsidR="003457FB" w:rsidRPr="00D613B3" w:rsidRDefault="003457FB">
      <w:pPr>
        <w:rPr>
          <w:b/>
          <w:lang w:val="fr-FR"/>
        </w:rPr>
      </w:pPr>
      <w:r w:rsidRPr="00D613B3">
        <w:rPr>
          <w:b/>
          <w:lang w:val="fr-FR"/>
        </w:rPr>
        <w:t>Nom Variable :</w:t>
      </w:r>
    </w:p>
    <w:p w:rsidR="003457FB" w:rsidRDefault="003457FB" w:rsidP="003457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Visualisation la plus adaptée</w:t>
      </w:r>
    </w:p>
    <w:p w:rsidR="003457FB" w:rsidRDefault="003457FB" w:rsidP="003457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variables croiser</w:t>
      </w:r>
    </w:p>
    <w:p w:rsidR="00D613B3" w:rsidRDefault="00D613B3" w:rsidP="003457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interpréter &gt; Qu’est-ce que ça veut dire ? Qu’est-ce que ça implique ?</w:t>
      </w:r>
    </w:p>
    <w:p w:rsidR="00D613B3" w:rsidRDefault="00D613B3" w:rsidP="003457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Conclusion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4644"/>
        <w:gridCol w:w="5124"/>
      </w:tblGrid>
      <w:tr w:rsidR="00503908" w:rsidRPr="00587313" w:rsidTr="00587313">
        <w:trPr>
          <w:trHeight w:val="648"/>
        </w:trPr>
        <w:tc>
          <w:tcPr>
            <w:tcW w:w="4644" w:type="dxa"/>
          </w:tcPr>
          <w:p w:rsidR="00587313" w:rsidRPr="004F30E3" w:rsidRDefault="00587313" w:rsidP="00B14E29">
            <w:pPr>
              <w:rPr>
                <w:rFonts w:cs="Calibri"/>
                <w:b/>
              </w:rPr>
            </w:pPr>
            <w:proofErr w:type="spellStart"/>
            <w:r w:rsidRPr="004F30E3">
              <w:rPr>
                <w:rFonts w:cs="Calibri"/>
                <w:b/>
              </w:rPr>
              <w:t>Efa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nisy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trangana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firehetana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trano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na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fahamaizana</w:t>
            </w:r>
            <w:proofErr w:type="spellEnd"/>
            <w:r w:rsidRPr="004F30E3">
              <w:rPr>
                <w:rFonts w:cs="Calibri"/>
                <w:b/>
              </w:rPr>
              <w:t xml:space="preserve"> (</w:t>
            </w:r>
            <w:proofErr w:type="spellStart"/>
            <w:r w:rsidRPr="004F30E3">
              <w:rPr>
                <w:rFonts w:cs="Calibri"/>
                <w:b/>
              </w:rPr>
              <w:t>brulûre</w:t>
            </w:r>
            <w:proofErr w:type="spellEnd"/>
            <w:r w:rsidRPr="004F30E3">
              <w:rPr>
                <w:rFonts w:cs="Calibri"/>
                <w:b/>
              </w:rPr>
              <w:t xml:space="preserve">) </w:t>
            </w:r>
            <w:proofErr w:type="spellStart"/>
            <w:r w:rsidRPr="004F30E3">
              <w:rPr>
                <w:rFonts w:cs="Calibri"/>
                <w:b/>
              </w:rPr>
              <w:t>vokatry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ny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jiro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tao</w:t>
            </w:r>
            <w:proofErr w:type="spellEnd"/>
            <w:r w:rsidRPr="004F30E3">
              <w:rPr>
                <w:rFonts w:cs="Calibri"/>
                <w:b/>
              </w:rPr>
              <w:t xml:space="preserve"> an-</w:t>
            </w:r>
            <w:proofErr w:type="spellStart"/>
            <w:r w:rsidRPr="004F30E3">
              <w:rPr>
                <w:rFonts w:cs="Calibri"/>
                <w:b/>
              </w:rPr>
              <w:t>trano</w:t>
            </w:r>
            <w:proofErr w:type="spellEnd"/>
            <w:r w:rsidRPr="004F30E3">
              <w:rPr>
                <w:rFonts w:cs="Calibri"/>
                <w:b/>
              </w:rPr>
              <w:t xml:space="preserve"> </w:t>
            </w:r>
            <w:proofErr w:type="spellStart"/>
            <w:r w:rsidRPr="004F30E3">
              <w:rPr>
                <w:rFonts w:cs="Calibri"/>
                <w:b/>
              </w:rPr>
              <w:t>ve</w:t>
            </w:r>
            <w:proofErr w:type="spellEnd"/>
            <w:r w:rsidRPr="004F30E3">
              <w:rPr>
                <w:rFonts w:cs="Calibri"/>
                <w:b/>
              </w:rPr>
              <w:t>?</w:t>
            </w:r>
          </w:p>
          <w:p w:rsidR="00503908" w:rsidRPr="00587313" w:rsidRDefault="00503908" w:rsidP="003457FB"/>
        </w:tc>
        <w:tc>
          <w:tcPr>
            <w:tcW w:w="5124" w:type="dxa"/>
          </w:tcPr>
          <w:p w:rsidR="00503908" w:rsidRPr="00587313" w:rsidRDefault="00503908" w:rsidP="003457FB"/>
        </w:tc>
      </w:tr>
      <w:tr w:rsidR="00503908" w:rsidRPr="00B14E29" w:rsidTr="00587313">
        <w:trPr>
          <w:trHeight w:val="627"/>
        </w:trPr>
        <w:tc>
          <w:tcPr>
            <w:tcW w:w="4644" w:type="dxa"/>
          </w:tcPr>
          <w:p w:rsidR="00503908" w:rsidRPr="00B14E29" w:rsidRDefault="00B14E29" w:rsidP="003457FB">
            <w:pPr>
              <w:rPr>
                <w:lang w:val="fr-FR"/>
              </w:rPr>
            </w:pPr>
            <w:r w:rsidRPr="00B14E29">
              <w:rPr>
                <w:lang w:val="fr-FR"/>
              </w:rPr>
              <w:t>Nom de la variable dans le tableau</w:t>
            </w:r>
          </w:p>
        </w:tc>
        <w:tc>
          <w:tcPr>
            <w:tcW w:w="5124" w:type="dxa"/>
          </w:tcPr>
          <w:p w:rsidR="00503908" w:rsidRPr="00B14E29" w:rsidRDefault="00D65B5F" w:rsidP="003457FB">
            <w:pPr>
              <w:rPr>
                <w:lang w:val="fr-FR"/>
              </w:rPr>
            </w:pPr>
            <w:r>
              <w:rPr>
                <w:lang w:val="fr-FR"/>
              </w:rPr>
              <w:t>Q2__</w:t>
            </w:r>
            <w:r w:rsidR="002B49B3">
              <w:rPr>
                <w:lang w:val="fr-FR"/>
              </w:rPr>
              <w:t>XXX</w:t>
            </w:r>
          </w:p>
        </w:tc>
      </w:tr>
      <w:tr w:rsidR="00503908" w:rsidRPr="00B14E29" w:rsidTr="00587313">
        <w:trPr>
          <w:trHeight w:val="648"/>
        </w:trPr>
        <w:tc>
          <w:tcPr>
            <w:tcW w:w="4644" w:type="dxa"/>
          </w:tcPr>
          <w:p w:rsidR="00503908" w:rsidRPr="00B14E29" w:rsidRDefault="00066CFD" w:rsidP="003457FB">
            <w:pPr>
              <w:rPr>
                <w:lang w:val="fr-FR"/>
              </w:rPr>
            </w:pPr>
            <w:r>
              <w:rPr>
                <w:lang w:val="fr-FR"/>
              </w:rPr>
              <w:t>Visualisation</w:t>
            </w:r>
          </w:p>
        </w:tc>
        <w:tc>
          <w:tcPr>
            <w:tcW w:w="5124" w:type="dxa"/>
          </w:tcPr>
          <w:p w:rsidR="00503908" w:rsidRDefault="000F4CF5" w:rsidP="003457FB">
            <w:pPr>
              <w:rPr>
                <w:lang w:val="fr-FR"/>
              </w:rPr>
            </w:pPr>
            <w:r>
              <w:rPr>
                <w:lang w:val="fr-FR"/>
              </w:rPr>
              <w:t>Tableau,</w:t>
            </w:r>
          </w:p>
          <w:p w:rsidR="000F4CF5" w:rsidRDefault="000F4CF5" w:rsidP="003457FB">
            <w:pPr>
              <w:rPr>
                <w:lang w:val="fr-FR"/>
              </w:rPr>
            </w:pPr>
            <w:r>
              <w:rPr>
                <w:lang w:val="fr-FR"/>
              </w:rPr>
              <w:t xml:space="preserve">Graphe : </w:t>
            </w:r>
            <w:proofErr w:type="spellStart"/>
            <w:r>
              <w:rPr>
                <w:lang w:val="fr-FR"/>
              </w:rPr>
              <w:t>barplot</w:t>
            </w:r>
            <w:proofErr w:type="spellEnd"/>
          </w:p>
          <w:p w:rsidR="002745D6" w:rsidRPr="00B14E29" w:rsidRDefault="00A01CB3" w:rsidP="003457FB">
            <w:pPr>
              <w:rPr>
                <w:lang w:val="fr-FR"/>
              </w:rPr>
            </w:pPr>
            <w:r>
              <w:rPr>
                <w:lang w:val="fr-FR"/>
              </w:rPr>
              <w:t>Nombre d’</w:t>
            </w:r>
            <w:proofErr w:type="spellStart"/>
            <w:r>
              <w:rPr>
                <w:lang w:val="fr-FR"/>
              </w:rPr>
              <w:t>occurence</w:t>
            </w:r>
            <w:proofErr w:type="spellEnd"/>
          </w:p>
        </w:tc>
      </w:tr>
      <w:tr w:rsidR="00503908" w:rsidRPr="00B14E29" w:rsidTr="00587313">
        <w:trPr>
          <w:trHeight w:val="648"/>
        </w:trPr>
        <w:tc>
          <w:tcPr>
            <w:tcW w:w="4644" w:type="dxa"/>
          </w:tcPr>
          <w:p w:rsidR="00503908" w:rsidRPr="00B14E29" w:rsidRDefault="00382F75" w:rsidP="003457FB">
            <w:pPr>
              <w:rPr>
                <w:lang w:val="fr-FR"/>
              </w:rPr>
            </w:pPr>
            <w:r>
              <w:rPr>
                <w:lang w:val="fr-FR"/>
              </w:rPr>
              <w:t>Variable à croiser</w:t>
            </w:r>
          </w:p>
        </w:tc>
        <w:tc>
          <w:tcPr>
            <w:tcW w:w="5124" w:type="dxa"/>
          </w:tcPr>
          <w:p w:rsidR="00503908" w:rsidRPr="00B14E29" w:rsidRDefault="00503908" w:rsidP="003457FB">
            <w:pPr>
              <w:rPr>
                <w:lang w:val="fr-FR"/>
              </w:rPr>
            </w:pPr>
          </w:p>
        </w:tc>
      </w:tr>
      <w:tr w:rsidR="00EC54AD" w:rsidRPr="00B14E29" w:rsidTr="00242BF6">
        <w:trPr>
          <w:trHeight w:val="648"/>
        </w:trPr>
        <w:tc>
          <w:tcPr>
            <w:tcW w:w="4644" w:type="dxa"/>
          </w:tcPr>
          <w:p w:rsidR="00EC54AD" w:rsidRDefault="00EC54AD" w:rsidP="00242BF6">
            <w:pPr>
              <w:rPr>
                <w:lang w:val="fr-FR"/>
              </w:rPr>
            </w:pPr>
            <w:r>
              <w:rPr>
                <w:lang w:val="fr-FR"/>
              </w:rPr>
              <w:t xml:space="preserve">Comparer avec les éléments du </w:t>
            </w:r>
            <w:proofErr w:type="spellStart"/>
            <w:r>
              <w:rPr>
                <w:lang w:val="fr-FR"/>
              </w:rPr>
              <w:t>baseline</w:t>
            </w:r>
            <w:proofErr w:type="spellEnd"/>
          </w:p>
        </w:tc>
        <w:tc>
          <w:tcPr>
            <w:tcW w:w="5124" w:type="dxa"/>
          </w:tcPr>
          <w:p w:rsidR="00EC54AD" w:rsidRDefault="00EC54AD" w:rsidP="00242BF6">
            <w:pPr>
              <w:rPr>
                <w:lang w:val="fr-FR"/>
              </w:rPr>
            </w:pPr>
            <w:r>
              <w:rPr>
                <w:lang w:val="fr-FR"/>
              </w:rPr>
              <w:t>Visualiser le changement</w:t>
            </w:r>
          </w:p>
          <w:p w:rsidR="00EC54AD" w:rsidRDefault="00EC54AD" w:rsidP="00242BF6">
            <w:pPr>
              <w:rPr>
                <w:lang w:val="fr-FR"/>
              </w:rPr>
            </w:pPr>
          </w:p>
        </w:tc>
      </w:tr>
      <w:tr w:rsidR="0090667B" w:rsidRPr="00B14E29" w:rsidTr="00587313">
        <w:trPr>
          <w:trHeight w:val="648"/>
        </w:trPr>
        <w:tc>
          <w:tcPr>
            <w:tcW w:w="4644" w:type="dxa"/>
          </w:tcPr>
          <w:p w:rsidR="0090667B" w:rsidRDefault="00BB4CDC" w:rsidP="003457FB">
            <w:pPr>
              <w:rPr>
                <w:lang w:val="fr-FR"/>
              </w:rPr>
            </w:pPr>
            <w:r>
              <w:rPr>
                <w:lang w:val="fr-FR"/>
              </w:rPr>
              <w:t>Interprétation</w:t>
            </w:r>
          </w:p>
        </w:tc>
        <w:tc>
          <w:tcPr>
            <w:tcW w:w="5124" w:type="dxa"/>
          </w:tcPr>
          <w:p w:rsidR="0090667B" w:rsidRDefault="00621918" w:rsidP="003457FB">
            <w:pPr>
              <w:rPr>
                <w:lang w:val="fr-FR"/>
              </w:rPr>
            </w:pPr>
            <w:r>
              <w:rPr>
                <w:lang w:val="fr-FR"/>
              </w:rPr>
              <w:t>Evénements rares.</w:t>
            </w:r>
          </w:p>
          <w:p w:rsidR="00621918" w:rsidRDefault="00621918" w:rsidP="003457FB">
            <w:pPr>
              <w:rPr>
                <w:lang w:val="fr-FR"/>
              </w:rPr>
            </w:pPr>
            <w:r>
              <w:rPr>
                <w:lang w:val="fr-FR"/>
              </w:rPr>
              <w:t>Citer seulement qu’il y en a eu ou pas</w:t>
            </w:r>
          </w:p>
          <w:p w:rsidR="0023171D" w:rsidRPr="00B14E29" w:rsidRDefault="0023171D" w:rsidP="003457FB">
            <w:pPr>
              <w:rPr>
                <w:lang w:val="fr-FR"/>
              </w:rPr>
            </w:pPr>
            <w:r>
              <w:rPr>
                <w:lang w:val="fr-FR"/>
              </w:rPr>
              <w:t>Explication probable des différences  constatées</w:t>
            </w:r>
            <w:bookmarkStart w:id="0" w:name="_GoBack"/>
            <w:bookmarkEnd w:id="0"/>
          </w:p>
        </w:tc>
      </w:tr>
    </w:tbl>
    <w:p w:rsidR="003457FB" w:rsidRPr="00B14E29" w:rsidRDefault="003457FB" w:rsidP="003457FB">
      <w:pPr>
        <w:rPr>
          <w:lang w:val="fr-FR"/>
        </w:rPr>
      </w:pPr>
    </w:p>
    <w:p w:rsidR="003457FB" w:rsidRPr="00B14E29" w:rsidRDefault="003457FB" w:rsidP="003457FB">
      <w:pPr>
        <w:rPr>
          <w:lang w:val="fr-FR"/>
        </w:rPr>
      </w:pPr>
    </w:p>
    <w:p w:rsidR="003457FB" w:rsidRPr="00B14E29" w:rsidRDefault="003457FB">
      <w:pPr>
        <w:rPr>
          <w:lang w:val="fr-FR"/>
        </w:rPr>
      </w:pPr>
    </w:p>
    <w:p w:rsidR="003457FB" w:rsidRPr="00B14E29" w:rsidRDefault="003457FB">
      <w:pPr>
        <w:rPr>
          <w:lang w:val="fr-FR"/>
        </w:rPr>
      </w:pPr>
    </w:p>
    <w:p w:rsidR="003457FB" w:rsidRPr="00B14E29" w:rsidRDefault="003457FB">
      <w:pPr>
        <w:rPr>
          <w:lang w:val="fr-FR"/>
        </w:rPr>
      </w:pPr>
    </w:p>
    <w:p w:rsidR="003457FB" w:rsidRPr="00B14E29" w:rsidRDefault="003457FB">
      <w:pPr>
        <w:rPr>
          <w:lang w:val="fr-FR"/>
        </w:rPr>
      </w:pPr>
    </w:p>
    <w:p w:rsidR="003457FB" w:rsidRPr="00B14E29" w:rsidRDefault="003457FB">
      <w:pPr>
        <w:rPr>
          <w:lang w:val="fr-FR"/>
        </w:rPr>
      </w:pPr>
    </w:p>
    <w:sectPr w:rsidR="003457FB" w:rsidRPr="00B14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799F"/>
    <w:multiLevelType w:val="hybridMultilevel"/>
    <w:tmpl w:val="FB941938"/>
    <w:lvl w:ilvl="0" w:tplc="02500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55C8C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FB"/>
    <w:rsid w:val="00066CFD"/>
    <w:rsid w:val="000F4CF5"/>
    <w:rsid w:val="001153EF"/>
    <w:rsid w:val="001C25BD"/>
    <w:rsid w:val="00206E21"/>
    <w:rsid w:val="0023171D"/>
    <w:rsid w:val="00241E3B"/>
    <w:rsid w:val="002745D6"/>
    <w:rsid w:val="002B49B3"/>
    <w:rsid w:val="003457FB"/>
    <w:rsid w:val="00382F75"/>
    <w:rsid w:val="004F30E3"/>
    <w:rsid w:val="00503908"/>
    <w:rsid w:val="005225C8"/>
    <w:rsid w:val="00587313"/>
    <w:rsid w:val="00621918"/>
    <w:rsid w:val="006253E1"/>
    <w:rsid w:val="0090667B"/>
    <w:rsid w:val="009D527D"/>
    <w:rsid w:val="00A01CB3"/>
    <w:rsid w:val="00AD1717"/>
    <w:rsid w:val="00B14E29"/>
    <w:rsid w:val="00B377EF"/>
    <w:rsid w:val="00BB4CDC"/>
    <w:rsid w:val="00D612FA"/>
    <w:rsid w:val="00D613B3"/>
    <w:rsid w:val="00D65B5F"/>
    <w:rsid w:val="00E1677F"/>
    <w:rsid w:val="00EC54AD"/>
    <w:rsid w:val="00F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FB"/>
    <w:pPr>
      <w:ind w:left="720"/>
      <w:contextualSpacing/>
    </w:pPr>
  </w:style>
  <w:style w:type="table" w:styleId="TableGrid">
    <w:name w:val="Table Grid"/>
    <w:basedOn w:val="TableNormal"/>
    <w:uiPriority w:val="59"/>
    <w:rsid w:val="0050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FB"/>
    <w:pPr>
      <w:ind w:left="720"/>
      <w:contextualSpacing/>
    </w:pPr>
  </w:style>
  <w:style w:type="table" w:styleId="TableGrid">
    <w:name w:val="Table Grid"/>
    <w:basedOn w:val="TableNormal"/>
    <w:uiPriority w:val="59"/>
    <w:rsid w:val="0050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WWF MWIOPO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 Thierry Randriamanalina</dc:creator>
  <cp:lastModifiedBy>Solo Thierry Randriamanalina</cp:lastModifiedBy>
  <cp:revision>27</cp:revision>
  <dcterms:created xsi:type="dcterms:W3CDTF">2022-04-28T07:50:00Z</dcterms:created>
  <dcterms:modified xsi:type="dcterms:W3CDTF">2022-04-28T08:25:00Z</dcterms:modified>
</cp:coreProperties>
</file>