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sdt>
      <w:sdtPr>
        <w:id w:val="-388415555"/>
      </w:sdtPr>
      <w:sdtContent>
        <w:p w14:paraId="6DC9291E" w14:textId="77777777" w:rsidR="0097766A" w:rsidRDefault="00000000">
          <w:pPr>
            <w:pStyle w:val="Logo"/>
            <w:jc w:val="center"/>
          </w:pPr>
          <w:r>
            <w:rPr>
              <w:noProof/>
              <w:lang w:eastAsia="el-GR" w:val="el-GR"/>
            </w:rPr>
            <w:drawing>
              <wp:inline distB="0" distL="0" distR="0" distT="0" wp14:anchorId="0282AB1E" wp14:editId="69EB5591">
                <wp:extent cx="2533650" cy="2575560"/>
                <wp:effectExtent b="0" l="19050" r="0" t="0"/>
                <wp:docPr descr="εμπ.png" id="1" name="0 - Εικόν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εμπ.png" id="1" name="0 - Εικόνα"/>
                        <pic:cNvPicPr>
                          <a:picLocks noChangeAspect="1"/>
                        </pic:cNvPicPr>
                      </pic:nvPicPr>
                      <pic:blipFill>
                        <a:blip r:embed="rId9"/>
                        <a:stretch>
                          <a:fillRect/>
                        </a:stretch>
                      </pic:blipFill>
                      <pic:spPr>
                        <a:xfrm>
                          <a:off x="0" y="0"/>
                          <a:ext cx="2538723" cy="2581036"/>
                        </a:xfrm>
                        <a:prstGeom prst="rect">
                          <a:avLst/>
                        </a:prstGeom>
                      </pic:spPr>
                    </pic:pic>
                  </a:graphicData>
                </a:graphic>
              </wp:inline>
            </w:drawing>
          </w:r>
        </w:p>
        <w:p w14:paraId="593B5184" w14:textId="77777777" w:rsidR="0097766A" w:rsidRDefault="0097766A">
          <w:pPr>
            <w:pStyle w:val="Logo"/>
            <w:jc w:val="center"/>
          </w:pPr>
        </w:p>
        <w:p w14:paraId="53B32B44" w14:textId="19D225B9" w:rsidR="0097766A" w:rsidRDefault="00483FC9">
          <w:pPr>
            <w:pStyle w:val="Logo"/>
            <w:jc w:val="center"/>
          </w:pPr>
          <w:r>
            <w:rPr>
              <w:noProof/>
              <w:lang w:eastAsia="zh-TW"/>
            </w:rPr>
            <mc:AlternateContent>
              <mc:Choice Requires="wps">
                <w:drawing>
                  <wp:anchor allowOverlap="1" behindDoc="0" distB="0" distL="114300" distR="114300" distT="0" layoutInCell="1" locked="0" relativeHeight="251659264" simplePos="0" wp14:anchorId="043E9A50" wp14:editId="7B84342A">
                    <wp:simplePos x="0" y="0"/>
                    <wp:positionH relativeFrom="margin">
                      <wp:align>left</wp:align>
                    </wp:positionH>
                    <wp:positionV relativeFrom="margin">
                      <wp:align>center</wp:align>
                    </wp:positionV>
                    <wp:extent cx="5076825" cy="1798955"/>
                    <wp:effectExtent b="0" l="0" r="0" t="0"/>
                    <wp:wrapTopAndBottom/>
                    <wp:docPr descr="Text box displaying document title and subtitle" id="554233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1798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F236EFC" w14:textId="77777777" w:rsidR="0097766A" w:rsidRDefault="00000000">
                                <w:pPr>
                                  <w:pStyle w:val="10"/>
                                  <w:jc w:val="center"/>
                                  <w:rPr>
                                    <w:sz w:val="44"/>
                                    <w:szCs w:val="44"/>
                                  </w:rPr>
                                </w:pPr>
                                <w:sdt>
                                  <w:sdtPr>
                                    <w:rPr>
                                      <w:sz w:val="44"/>
                                      <w:szCs w:val="44"/>
                                    </w:rPr>
                                    <w:alias w:val="Title"/>
                                    <w:id w:val="1398315692"/>
                                    <w:dataBinding w:prefixMappings="xmlns:ns0='http://purl.org/dc/elements/1.1/' xmlns:ns1='http://schemas.openxmlformats.org/package/2006/metadata/core-properties' " w:storeItemID="{6C3C8BC8-F283-45AE-878A-BAB7291924A1}" w:xpath="/ns1:coreProperties[1]/ns0:title[1]"/>
                                    <w:text/>
                                  </w:sdtPr>
                                  <w:sdtContent>
                                    <w:r>
                                      <w:rPr>
                                        <w:sz w:val="44"/>
                                        <w:szCs w:val="44"/>
                                      </w:rPr>
                                      <w:t>Softeng24-20</w:t>
                                    </w:r>
                                  </w:sdtContent>
                                </w:sdt>
                              </w:p>
                              <w:p w14:paraId="1D6592F0" w14:textId="6F6FA874" w:rsidR="0097766A" w:rsidRDefault="00000000">
                                <w:pPr>
                                  <w:pStyle w:val="10"/>
                                </w:pPr>
                                <w:sdt>
                                  <w:sdtPr>
                                    <w:rPr>
                                      <w:sz w:val="44"/>
                                      <w:szCs w:val="44"/>
                                    </w:rPr>
                                    <w:alias w:val="Subtitle"/>
                                    <w:id w:val="728655622"/>
                                    <w:dataBinding w:prefixMappings="xmlns:ns0='http://purl.org/dc/elements/1.1/' xmlns:ns1='http://schemas.openxmlformats.org/package/2006/metadata/core-properties' " w:storeItemID="{6C3C8BC8-F283-45AE-878A-BAB7291924A1}" w:xpath="/ns1:coreProperties[1]/ns0:subject[1]"/>
                                    <w:text/>
                                  </w:sdtPr>
                                  <w:sdtContent>
                                    <w:r w:rsidR="005F0698">
                                      <w:rPr>
                                        <w:sz w:val="44"/>
                                        <w:szCs w:val="44"/>
                                      </w:rPr>
                                      <w:t>Software Requirements Specification</w:t>
                                    </w:r>
                                  </w:sdtContent>
                                </w:sdt>
                              </w:p>
                            </w:txbxContent>
                          </wps:txbx>
                          <wps:bodyPr anchor="t" anchorCtr="0" bIns="0" lIns="0" rIns="0" rot="0" tIns="0" upright="1" vert="horz" wrap="square">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043E9A50">
                    <v:stroke joinstyle="miter"/>
                    <v:path gradientshapeok="t" o:connecttype="rect"/>
                  </v:shapetype>
                  <v:shape alt="Text box displaying document title and subtitle" filled="f" id="Text Box 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" o:spid="_x0000_s1026" stroked="f" strokeweight=".5pt" style="position:absolute;left:0;text-align:left;margin-left:0;margin-top:0;width:399.75pt;height:141.65pt;z-index:251659264;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margin;mso-height-relative:margin;v-text-anchor:top" type="#_x0000_t202">
                    <v:textbox inset="0,0,0,0">
                      <w:txbxContent>
                        <w:p w14:paraId="4F236EFC" w14:textId="77777777" w:rsidR="0097766A" w:rsidRDefault="00000000">
                          <w:pPr>
                            <w:pStyle w:val="10"/>
                            <w:jc w:val="center"/>
                            <w:rPr>
                              <w:sz w:val="44"/>
                              <w:szCs w:val="44"/>
                            </w:rPr>
                          </w:pPr>
                          <w:sdt>
                            <w:sdtPr>
                              <w:rPr>
                                <w:sz w:val="44"/>
                                <w:szCs w:val="44"/>
                              </w:rPr>
                              <w:alias w:val="Title"/>
                              <w:id w:val="1398315692"/>
                              <w:dataBinding w:prefixMappings="xmlns:ns0='http://purl.org/dc/elements/1.1/' xmlns:ns1='http://schemas.openxmlformats.org/package/2006/metadata/core-properties' " w:storeItemID="{6C3C8BC8-F283-45AE-878A-BAB7291924A1}" w:xpath="/ns1:coreProperties[1]/ns0:title[1]"/>
                              <w:text/>
                            </w:sdtPr>
                            <w:sdtContent>
                              <w:r>
                                <w:rPr>
                                  <w:sz w:val="44"/>
                                  <w:szCs w:val="44"/>
                                </w:rPr>
                                <w:t>Softeng24-20</w:t>
                              </w:r>
                            </w:sdtContent>
                          </w:sdt>
                        </w:p>
                        <w:p w14:paraId="1D6592F0" w14:textId="6F6FA874" w:rsidR="0097766A" w:rsidRDefault="00000000">
                          <w:pPr>
                            <w:pStyle w:val="10"/>
                          </w:pPr>
                          <w:sdt>
                            <w:sdtPr>
                              <w:rPr>
                                <w:sz w:val="44"/>
                                <w:szCs w:val="44"/>
                              </w:rPr>
                              <w:alias w:val="Subtitle"/>
                              <w:id w:val="728655622"/>
                              <w:dataBinding w:prefixMappings="xmlns:ns0='http://purl.org/dc/elements/1.1/' xmlns:ns1='http://schemas.openxmlformats.org/package/2006/metadata/core-properties' " w:storeItemID="{6C3C8BC8-F283-45AE-878A-BAB7291924A1}" w:xpath="/ns1:coreProperties[1]/ns0:subject[1]"/>
                              <w:text/>
                            </w:sdtPr>
                            <w:sdtContent>
                              <w:r w:rsidR="005F0698">
                                <w:rPr>
                                  <w:sz w:val="44"/>
                                  <w:szCs w:val="44"/>
                                </w:rPr>
                                <w:t>Software Requirements Specification</w:t>
                              </w:r>
                            </w:sdtContent>
                          </w:sdt>
                        </w:p>
                      </w:txbxContent>
                    </v:textbox>
                    <w10:wrap anchorx="margin" anchory="margin" type="topAndBottom"/>
                  </v:shape>
                </w:pict>
              </mc:Fallback>
            </mc:AlternateContent>
          </w:r>
        </w:p>
        <w:p w14:paraId="1B8FA247" w14:textId="77777777" w:rsidR="0097766A" w:rsidRDefault="0097766A"/>
        <w:p w14:paraId="705137B6" w14:textId="77777777" w:rsidR="0097766A" w:rsidRDefault="0097766A"/>
        <w:p w14:paraId="76D32A9D" w14:textId="77777777" w:rsidR="0097766A" w:rsidRDefault="0097766A"/>
        <w:p w14:paraId="1E16BFA6" w14:textId="77777777" w:rsidR="0097766A" w:rsidRDefault="0097766A"/>
        <w:p w14:paraId="69C30B75" w14:textId="77777777" w:rsidR="0097766A" w:rsidRDefault="0097766A"/>
        <w:p w14:paraId="7A9B84A2" w14:textId="77777777" w:rsidR="0097766A" w:rsidRDefault="0097766A"/>
        <w:p w14:paraId="3B3C21BB" w14:textId="77777777" w:rsidR="0097766A" w:rsidRDefault="00000000"/>
      </w:sdtContent>
    </w:sdt>
    <w:sdt>
      <w:sdtPr>
        <w:rPr>
          <w:rFonts w:asciiTheme="minorHAnsi" w:cstheme="minorBidi" w:eastAsiaTheme="minorEastAsia" w:hAnsiTheme="minorHAnsi"/>
          <w:color w:themeColor="text2" w:val="4C483D"/>
          <w:sz w:val="20"/>
          <w:szCs w:val="20"/>
        </w:rPr>
        <w:id w:val="1250242059"/>
        <w:docPartObj>
          <w:docPartGallery w:val="Table of Contents"/>
          <w:docPartUnique/>
        </w:docPartObj>
      </w:sdtPr>
      <w:sdtEndPr>
        <w:rPr>
          <w:rFonts w:ascii="Century Gothic" w:hAnsi="Century Gothic"/>
          <w:b/>
          <w:bCs/>
        </w:rPr>
      </w:sdtEndPr>
      <w:sdtContent>
        <w:p w14:paraId="0CE6C58C" w14:textId="77777777" w:rsidR="0097766A" w:rsidRDefault="00000000">
          <w:pPr>
            <w:pStyle w:val="11"/>
          </w:pPr>
          <w:r>
            <w:t>Table of Contents</w:t>
          </w:r>
        </w:p>
        <w:p w14:paraId="0C3551B2" w14:textId="77777777" w:rsidR="0097766A" w:rsidRDefault="00000000">
          <w:pPr>
            <w:pStyle w:val="1"/>
            <w:tabs>
              <w:tab w:leader="dot" w:pos="9350" w:val="right"/>
            </w:tabs>
            <w:rPr>
              <w:b w:val="0"/>
              <w:bCs w:val="0"/>
              <w:color w:val="auto"/>
              <w:sz w:val="22"/>
              <w:szCs w:val="22"/>
              <w:lang w:eastAsia="zh-TW"/>
            </w:rPr>
          </w:pPr>
          <w:r>
            <w:rPr>
              <w:b w:val="0"/>
              <w:bCs w:val="0"/>
            </w:rPr>
            <w:t xml:space="preserve">Introduction </w:t>
          </w:r>
          <w:r>
            <w:rPr>
              <w:b w:val="0"/>
              <w:bCs w:val="0"/>
            </w:rPr>
            <w:fldChar w:fldCharType="begin"/>
          </w:r>
          <w:r>
            <w:rPr>
              <w:b w:val="0"/>
              <w:bCs w:val="0"/>
            </w:rPr>
            <w:instrText xml:space="preserve"> TOC \o "1-2" \n "2-2" \h \z \u </w:instrText>
          </w:r>
          <w:r>
            <w:rPr>
              <w:b w:val="0"/>
              <w:bCs w:val="0"/>
            </w:rPr>
            <w:fldChar w:fldCharType="separate"/>
          </w:r>
          <w:hyperlink w:anchor="_Toc419470424" w:history="1">
            <w:r>
              <w:tab/>
            </w:r>
            <w:r>
              <w:fldChar w:fldCharType="begin"/>
            </w:r>
            <w:r>
              <w:instrText xml:space="preserve"> PAGEREF _Toc419470424 \h </w:instrText>
            </w:r>
            <w:r>
              <w:fldChar w:fldCharType="separate"/>
            </w:r>
            <w:r>
              <w:t>2</w:t>
            </w:r>
            <w:r>
              <w:fldChar w:fldCharType="end"/>
            </w:r>
          </w:hyperlink>
        </w:p>
        <w:p w14:paraId="748BD83A" w14:textId="77777777" w:rsidR="0097766A" w:rsidRDefault="00000000">
          <w:pPr>
            <w:pStyle w:val="1"/>
            <w:tabs>
              <w:tab w:leader="dot" w:pos="9350" w:val="right"/>
            </w:tabs>
            <w:rPr>
              <w:b w:val="0"/>
              <w:bCs w:val="0"/>
              <w:color w:val="auto"/>
              <w:sz w:val="22"/>
              <w:szCs w:val="22"/>
              <w:lang w:eastAsia="zh-TW"/>
            </w:rPr>
          </w:pPr>
          <w:hyperlink w:anchor="_Toc419470431" w:history="1">
            <w:r>
              <w:rPr>
                <w:rStyle w:val="-"/>
              </w:rPr>
              <w:t>Functional Requirements</w:t>
            </w:r>
            <w:r>
              <w:tab/>
            </w:r>
            <w:r>
              <w:fldChar w:fldCharType="begin"/>
            </w:r>
            <w:r>
              <w:instrText xml:space="preserve"> PAGEREF _Toc419470431 \h </w:instrText>
            </w:r>
            <w:r>
              <w:fldChar w:fldCharType="separate"/>
            </w:r>
            <w:r>
              <w:t>4</w:t>
            </w:r>
            <w:r>
              <w:fldChar w:fldCharType="end"/>
            </w:r>
          </w:hyperlink>
        </w:p>
        <w:p w14:paraId="33F31C9C" w14:textId="77777777" w:rsidR="0097766A" w:rsidRDefault="00000000">
          <w:pPr>
            <w:pStyle w:val="20"/>
            <w:rPr>
              <w:color w:val="auto"/>
              <w:lang w:eastAsia="zh-TW"/>
            </w:rPr>
          </w:pPr>
          <w:r>
            <w:rPr>
              <w:color w:val="auto"/>
              <w:lang w:eastAsia="zh-TW"/>
            </w:rPr>
            <w:t>Requirement Diagram</w:t>
          </w:r>
        </w:p>
        <w:p w14:paraId="109D6A1C" w14:textId="77777777" w:rsidR="0097766A" w:rsidRDefault="00000000">
          <w:pPr>
            <w:pStyle w:val="20"/>
            <w:rPr>
              <w:color w:val="auto"/>
              <w:lang w:eastAsia="zh-TW"/>
            </w:rPr>
          </w:pPr>
          <w:r>
            <w:t>Activity Diagrams</w:t>
          </w:r>
        </w:p>
        <w:p w14:paraId="01FC7B0F" w14:textId="77777777" w:rsidR="0097766A" w:rsidRDefault="00000000">
          <w:pPr>
            <w:pStyle w:val="20"/>
            <w:ind w:left="0"/>
            <w:rPr>
              <w:color w:val="auto"/>
              <w:lang w:eastAsia="zh-TW"/>
            </w:rPr>
          </w:pPr>
          <w:r>
            <w:t xml:space="preserve">           Displays</w:t>
          </w:r>
        </w:p>
        <w:p w14:paraId="4E099B7B" w14:textId="77777777" w:rsidR="0097766A" w:rsidRDefault="00000000">
          <w:pPr>
            <w:pStyle w:val="1"/>
            <w:tabs>
              <w:tab w:leader="dot" w:pos="9350" w:val="right"/>
            </w:tabs>
          </w:pPr>
          <w:hyperlink w:anchor="_Toc419470435" w:history="1">
            <w:r>
              <w:rPr>
                <w:rStyle w:val="-"/>
              </w:rPr>
              <w:t>Data Management</w:t>
            </w:r>
            <w:r>
              <w:tab/>
            </w:r>
            <w:r>
              <w:fldChar w:fldCharType="begin"/>
            </w:r>
            <w:r>
              <w:instrText xml:space="preserve"> PAGEREF _Toc419470435 \h </w:instrText>
            </w:r>
            <w:r>
              <w:fldChar w:fldCharType="separate"/>
            </w:r>
            <w:r>
              <w:t>4</w:t>
            </w:r>
            <w:r>
              <w:fldChar w:fldCharType="end"/>
            </w:r>
          </w:hyperlink>
        </w:p>
        <w:p w14:paraId="619E9DE4" w14:textId="77777777" w:rsidR="0097766A" w:rsidRDefault="00000000">
          <w:pPr>
            <w:pStyle w:val="1"/>
            <w:numPr>
              <w:ilvl w:val="0"/>
              <w:numId w:val="0"/>
            </w:numPr>
            <w:tabs>
              <w:tab w:leader="dot" w:pos="9350" w:val="right"/>
            </w:tabs>
            <w:ind w:left="576"/>
            <w:rPr>
              <w:b w:val="0"/>
            </w:rPr>
          </w:pPr>
          <w:r>
            <w:rPr>
              <w:b w:val="0"/>
            </w:rPr>
            <w:t>ER diagram</w:t>
          </w:r>
        </w:p>
        <w:p w14:paraId="1D1C2D5D" w14:textId="77777777" w:rsidR="0097766A" w:rsidRDefault="00000000">
          <w:pPr>
            <w:pStyle w:val="20"/>
            <w:ind w:left="0"/>
            <w:rPr>
              <w:color w:val="auto"/>
              <w:lang w:eastAsia="zh-TW"/>
            </w:rPr>
          </w:pPr>
          <w:r>
            <w:t xml:space="preserve">          Entities</w:t>
          </w:r>
        </w:p>
        <w:p w14:paraId="5D051416" w14:textId="77777777" w:rsidR="0097766A" w:rsidRDefault="00000000">
          <w:pPr>
            <w:pStyle w:val="20"/>
            <w:ind w:left="0"/>
            <w:rPr>
              <w:color w:val="auto"/>
              <w:lang w:eastAsia="zh-TW"/>
            </w:rPr>
          </w:pPr>
          <w:r>
            <w:t xml:space="preserve">          Relationships</w:t>
          </w:r>
        </w:p>
        <w:p w14:paraId="26E07EE3" w14:textId="77777777" w:rsidR="0097766A" w:rsidRDefault="0097766A"/>
        <w:p w14:paraId="0D709DB7" w14:textId="77777777" w:rsidR="0097766A" w:rsidRDefault="00000000">
          <w:r>
            <w:rPr>
              <w:b/>
              <w:bCs/>
              <w:sz w:val="26"/>
              <w:szCs w:val="26"/>
            </w:rPr>
            <w:fldChar w:fldCharType="end"/>
          </w:r>
        </w:p>
      </w:sdtContent>
    </w:sdt>
    <w:p w14:paraId="345F2164" w14:textId="77777777" w:rsidR="0097766A" w:rsidRDefault="0097766A"/>
    <w:p w14:paraId="4090BDBD" w14:textId="77777777" w:rsidR="0097766A" w:rsidRDefault="00000000" w:rsidRPr="00852671">
      <w:pPr>
        <w:pStyle w:val="10"/>
        <w:rPr>
          <w:lang w:val="el-GR"/>
        </w:rPr>
      </w:pPr>
      <w:bookmarkStart w:id="0" w:name="_Toc419470425"/>
      <w:r>
        <w:t>Introduction</w:t>
      </w:r>
      <w:bookmarkEnd w:id="0"/>
    </w:p>
    <w:p w14:paraId="0BCBCF49" w14:textId="77777777" w:rsidR="0097766A" w:rsidRDefault="00000000">
      <w:pPr>
        <w:rPr>
          <w:lang w:val="el-GR"/>
        </w:rPr>
      </w:pPr>
      <w:r>
        <w:rPr>
          <w:lang w:val="el-GR"/>
        </w:rPr>
        <w:t xml:space="preserve">Σκοπός της παρούσας εργασίας είναι η δημιουργία μίας </w:t>
      </w:r>
      <w:r>
        <w:t>web</w:t>
      </w:r>
      <w:r w:rsidRPr="00852671">
        <w:rPr>
          <w:lang w:val="el-GR"/>
        </w:rPr>
        <w:t xml:space="preserve"> </w:t>
      </w:r>
      <w:r>
        <w:rPr>
          <w:lang w:val="el-GR"/>
        </w:rPr>
        <w:t xml:space="preserve">εφαρμογής για την επίτευξη της διαλειτουργικότητας στα πληροφοριακά συστήματα διοδίων αυτοκινητοδρόμων με διαφορετικά συστήματα αυτόματης διέλευσης. Συγκεκριμένα, η εφαρμογή θα δέχεται δεδομένα διελεύσεων από τους λειτουργούς και θα υπολογίζει τις μεταξύ τους οφειλές, υλοποιώντας τους απαιτούμενους συμψηφισμούς, καθώς και θα παρέχει δυνατότητα αποπληρωμής τους. Επιπλέον, θα προσφέρει χρήσιμα στατιστικά στοιχεία σχετικά με τις διελεύσεις και την συχνότητα των πληρωμών μέσα από εποπτικά διαγράμματα. </w:t>
      </w:r>
    </w:p>
    <w:p w14:paraId="24DBCBE8" w14:textId="77777777" w:rsidR="0097766A" w:rsidRDefault="0097766A" w:rsidRPr="00852671">
      <w:pPr>
        <w:rPr>
          <w:lang w:val="el-GR"/>
        </w:rPr>
      </w:pPr>
    </w:p>
    <w:p w14:paraId="1F2A5973" w14:textId="77777777" w:rsidR="0097766A" w:rsidRDefault="0097766A" w:rsidRPr="00852671">
      <w:pPr>
        <w:pStyle w:val="10"/>
        <w:rPr>
          <w:lang w:val="el-GR"/>
        </w:rPr>
      </w:pPr>
      <w:bookmarkStart w:id="1" w:name="_Toc419470431"/>
    </w:p>
    <w:p w14:paraId="36B66645" w14:textId="77777777" w:rsidR="0097766A" w:rsidRDefault="0097766A" w:rsidRPr="00852671">
      <w:pPr>
        <w:pStyle w:val="10"/>
        <w:rPr>
          <w:lang w:val="el-GR"/>
        </w:rPr>
      </w:pPr>
    </w:p>
    <w:p w14:paraId="0E7E4893" w14:textId="77777777" w:rsidR="0097766A" w:rsidRDefault="0097766A" w:rsidRPr="00852671">
      <w:pPr>
        <w:pStyle w:val="10"/>
        <w:rPr>
          <w:lang w:val="el-GR"/>
        </w:rPr>
      </w:pPr>
    </w:p>
    <w:p w14:paraId="1DB2EB46" w14:textId="77777777" w:rsidR="0097766A" w:rsidRDefault="0097766A" w:rsidRPr="00852671">
      <w:pPr>
        <w:pStyle w:val="10"/>
        <w:rPr>
          <w:lang w:val="el-GR"/>
        </w:rPr>
      </w:pPr>
    </w:p>
    <w:p w14:paraId="73F894EC" w14:textId="77777777" w:rsidR="0097766A" w:rsidRDefault="0097766A" w:rsidRPr="00852671">
      <w:pPr>
        <w:pStyle w:val="10"/>
        <w:rPr>
          <w:lang w:val="el-GR"/>
        </w:rPr>
      </w:pPr>
    </w:p>
    <w:p w14:paraId="2276204A" w14:textId="77777777" w:rsidR="0097766A" w:rsidRDefault="0097766A" w:rsidRPr="00852671">
      <w:pPr>
        <w:pStyle w:val="10"/>
        <w:rPr>
          <w:lang w:val="el-GR"/>
        </w:rPr>
      </w:pPr>
    </w:p>
    <w:p w14:paraId="28C188C8" w14:textId="77777777" w:rsidR="0097766A" w:rsidRDefault="00000000">
      <w:pPr>
        <w:pStyle w:val="10"/>
      </w:pPr>
      <w:r>
        <w:t>Functional Requirements</w:t>
      </w:r>
      <w:bookmarkEnd w:id="1"/>
    </w:p>
    <w:p w14:paraId="23A92897" w14:textId="77777777" w:rsidR="0097766A" w:rsidRDefault="00000000">
      <w:pPr>
        <w:pStyle w:val="2"/>
      </w:pPr>
      <w:r>
        <w:t>Requirements</w:t>
      </w:r>
    </w:p>
    <w:p w14:paraId="2B86EAB8" w14:textId="77777777" w:rsidR="0097766A" w:rsidRDefault="00000000">
      <w:pPr>
        <w:pStyle w:val="3"/>
        <w:rPr>
          <w:rFonts w:asciiTheme="majorHAnsi" w:eastAsia="SimSun" w:hAnsiTheme="majorHAnsi"/>
          <w:b w:val="0"/>
          <w:bCs w:val="0"/>
          <w:color w:val="333333"/>
          <w:spacing w:val="2"/>
          <w:sz w:val="24"/>
          <w:szCs w:val="24"/>
        </w:rPr>
        <w:keepNext/>
        <w:keepLines/>
      </w:pPr>
      <w:bookmarkStart w:id="0" w:name="MF6YBsmFYGVgARKx"/>
      <w:r>
        <w:rPr>
          <w:rFonts w:asciiTheme="majorHAnsi" w:eastAsia="SimSun" w:hAnsiTheme="majorHAnsi"/>
          <w:b w:val="0"/>
          <w:bCs w:val="0"/>
          <w:color w:val="333333"/>
          <w:spacing w:val="2"/>
          <w:sz w:val="24"/>
          <w:szCs w:val="24"/>
        </w:rPr>
        <w:t>Requirement Diagram</w:t>
      </w:r>
      <w:bookmarkEnd w:id="0"/>
    </w:p>
    <w:p>
      <w:pPr>
        <w:jc w:val="center"/>
      </w:pPr>
      <w:r>
        <w:drawing>
          <wp:inline distB="0" distL="0" distR="0" distT="0">
            <wp:extent cx="5867400" cy="4236720"/>
            <wp:effectExtent b="635" l="0" r="635" t="0"/>
            <wp:docPr id="554233169" name="image.png" title="Requir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68" name="image.png"/>
                    <pic:cNvPicPr/>
                  </pic:nvPicPr>
                  <pic:blipFill>
                    <a:blip r:embed="rId12"/>
                    <a:stretch>
                      <a:fillRect/>
                    </a:stretch>
                  </pic:blipFill>
                  <pic:spPr>
                    <a:xfrm>
                      <a:off x="0" y="0"/>
                      <a:ext cx="5867400" cy="4236720"/>
                    </a:xfrm>
                    <a:prstGeom prst="rect">
                      <a:avLst/>
                    </a:prstGeom>
                  </pic:spPr>
                </pic:pic>
              </a:graphicData>
            </a:graphic>
          </wp:inline>
        </w:drawing>
      </w:r>
    </w:p>
    <w:p>
      <w:r>
        <w:t/>
      </w:r>
    </w:p>
    <w:tbl>
      <w:tblPr>
        <w:tblStyle w:val="FinancialTable"/>
        <w:tblW w:type="auto" w:w="0"/>
        <w:tblLook w:firstColumn="1" w:firstRow="1" w:lastColumn="0" w:lastRow="0" w:noHBand="0" w:noVBand="1" w:val="04A0"/>
      </w:tblPr>
      <w:tblGrid>
        <w:gridCol w:w="1451"/>
        <w:gridCol w:w="1952"/>
        <w:gridCol w:w="1730"/>
        <w:gridCol w:w="1746"/>
        <w:gridCol w:w="2471"/>
      </w:tblGrid>
      <w:tr w14:paraId="06090A69" w14:textId="77777777" w:rsidR="0097766A" w:rsidTr="0097766A">
        <w:trPr>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0" w:firstRowLastColumn="0" w:lastColumn="0" w:lastRow="0" w:lastRowFirstColumn="0" w:lastRowLastColumn="0" w:oddHBand="0" w:oddVBand="0" w:val="001000000000"/>
            <w:tcW w:type="dxa" w:w="1915"/>
          </w:tcPr>
          <w:p w14:paraId="71E761B8" w14:textId="77777777" w:rsidR="0097766A" w:rsidRDefault="00000000">
            <w:pPr>
              <w:spacing w:after="60" w:line="240" w:lineRule="auto"/>
              <w:rPr>
                <w:color w:themeColor="background1" w:val="FFFFFF"/>
              </w:rPr>
            </w:pPr>
            <w:r>
              <w:rPr>
                <w:color w:themeColor="background1" w:val="FFFFFF"/>
              </w:rPr>
              <w:t>Requirements</w:t>
            </w:r>
          </w:p>
        </w:tc>
        <w:tc>
          <w:tcPr>
            <w:tcW w:type="dxa" w:w="1915"/>
          </w:tcPr>
          <w:p w14:paraId="549CB79E" w14:textId="3721855B" w:rsidR="0097766A" w:rsidRDefault="00917C46" w:rsidRPr="00917C46">
            <w:pPr>
              <w:spacing w:after="60" w:line="240" w:lineRule="auto"/>
              <w:cnfStyle w:evenHBand="0" w:evenVBand="0" w:firstColumn="0" w:firstRow="1" w:firstRowFirstColumn="0" w:firstRowLastColumn="0" w:lastColumn="0" w:lastRow="0" w:lastRowFirstColumn="0" w:lastRowLastColumn="0" w:oddHBand="0" w:oddVBand="0" w:val="100000000000"/>
              <w:rPr>
                <w:color w:themeColor="background1" w:val="FFFFFF"/>
              </w:rPr>
            </w:pPr>
            <w:r>
              <w:rPr>
                <w:color w:themeColor="background1" w:val="FFFFFF"/>
              </w:rPr>
              <w:t>Source</w:t>
            </w:r>
          </w:p>
        </w:tc>
        <w:tc>
          <w:tcPr>
            <w:tcW w:type="dxa" w:w="1915"/>
          </w:tcPr>
          <w:p w14:paraId="1B3D1845" w14:textId="77777777" w:rsidR="0097766A" w:rsidRDefault="00000000">
            <w:pPr>
              <w:spacing w:after="60" w:line="240" w:lineRule="auto"/>
              <w:cnfStyle w:evenHBand="0" w:evenVBand="0" w:firstColumn="0" w:firstRow="1" w:firstRowFirstColumn="0" w:firstRowLastColumn="0" w:lastColumn="0" w:lastRow="0" w:lastRowFirstColumn="0" w:lastRowLastColumn="0" w:oddHBand="0" w:oddVBand="0" w:val="100000000000"/>
              <w:rPr>
                <w:color w:themeColor="background1" w:val="FFFFFF"/>
              </w:rPr>
            </w:pPr>
            <w:r>
              <w:rPr>
                <w:color w:themeColor="background1" w:val="FFFFFF"/>
              </w:rPr>
              <w:t>Text</w:t>
            </w:r>
          </w:p>
        </w:tc>
        <w:tc>
          <w:tcPr>
            <w:tcW w:type="dxa" w:w="1915"/>
          </w:tcPr>
          <w:p w14:paraId="11D8C9D0" w14:textId="77777777" w:rsidR="0097766A" w:rsidRDefault="00000000">
            <w:pPr>
              <w:spacing w:after="60" w:line="240" w:lineRule="auto"/>
              <w:cnfStyle w:evenHBand="0" w:evenVBand="0" w:firstColumn="0" w:firstRow="1" w:firstRowFirstColumn="0" w:firstRowLastColumn="0" w:lastColumn="0" w:lastRow="0" w:lastRowFirstColumn="0" w:lastRowLastColumn="0" w:oddHBand="0" w:oddVBand="0" w:val="100000000000"/>
              <w:rPr>
                <w:color w:themeColor="background1" w:val="FFFFFF"/>
              </w:rPr>
            </w:pPr>
            <w:r>
              <w:rPr>
                <w:color w:themeColor="background1" w:val="FFFFFF"/>
              </w:rPr>
              <w:t>Kind</w:t>
            </w:r>
          </w:p>
        </w:tc>
        <w:tc>
          <w:tcPr>
            <w:tcW w:type="dxa" w:w="1915"/>
          </w:tcPr>
          <w:p w14:paraId="44C2F3A0" w14:textId="77777777" w:rsidR="0097766A" w:rsidRDefault="00000000">
            <w:pPr>
              <w:spacing w:after="60" w:line="240" w:lineRule="auto"/>
              <w:cnfStyle w:evenHBand="0" w:evenVBand="0" w:firstColumn="0" w:firstRow="1" w:firstRowFirstColumn="0" w:firstRowLastColumn="0" w:lastColumn="0" w:lastRow="0" w:lastRowFirstColumn="0" w:lastRowLastColumn="0" w:oddHBand="0" w:oddVBand="0" w:val="100000000000"/>
              <w:rPr>
                <w:color w:themeColor="background1" w:val="FFFFFF"/>
              </w:rPr>
            </w:pPr>
            <w:r>
              <w:rPr>
                <w:color w:themeColor="background1" w:val="FFFFFF"/>
              </w:rPr>
              <w:t>Verify Method</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Command Line Interface</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user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Υπάρχει δυνατότητα εισαγωγής δεδομένων διελεύσεων αλλά και ανάκτησης στατιστικών στοιχείων σε μορφή csv ή json μέσω CLI.</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Database</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Ύπαρξη Relational DB στην οποία αποθηκεύονται τα απαραίτητα δεδομένα που χρησιμοποιούνται από την εφαρμογή</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Interactive Tolls Map</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user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Στον χάρτη απεικονίζονται όλοι οι σταθμοί διοδίων. Ο χρήστης πατώντας σε κάποιον σταθμό βλέπει το όνομα του διοδίου, την οδό και τον αριθμό των διελεύσεων σε συγκεκριμένη χρονική περίοδο.</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Login</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user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Ο χρήστης δίνει username και password. Γίνεται έλεγχος αν αυτά τα στοιχεία ταιριάζουν με τα δεδομένα της βάσης</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Rest API</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Η προσπέλαση των δεδομένων της βάσης είτε από το Frontend είτε από το CLI γίνεται με τη χρήση ενός REST API με κατάλληλα calls ώστε να λαμβάνονται κάθε φορά μόνο τα δεδομένα που χρειάζονται.</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Ανανέωση μετά από Εισαγωγή νέων Διελεύσεων</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Με βάση τα δεδομένα διελεύσεων που εισάγονται, υπολογίζονται τα χρέη των λειτουργών ανά ημέρα. Γίνονται οι απαραίτητοι συμψηφισμοί. Επίσης ανανεώνονται τα διαγράμματα με τα στατιστικά καθώς και ο Interactive Tolls Map.</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Analysis</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Ανανέωση μετά Από Πληρωμή</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Ανανεώνονται οι οφειλές των λειτουργών καθώς και τα διαγράμματα συχνότητας πληρωμών</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Analysis</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 xml:space="preserve">Δημιουργία αρχείου με στατιστικά στοιχεία </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Δημιουργία αρχείου στο οποίο θα αναγράφονται τα στατιστικά. Ο χρήστης θα επιλέγει τον τύπο του αρχείου (csv ή json).</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Διαγράμματα Με Στατιστικά</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Σχεδιασμός διαγραμμάτων με τον αριθμό των διελεύσεων ανά διόδιο , ανά λειτουργό και ανά χρονική περίοδο. Δημιουργία dependency wheel.</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Analysis</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Διαγράμματα Συχνότητας Πληρωμών</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Διαγράμματα που δείχνουν πόσο συχνά πληρώνει ο λειτουργός τους υπόλοιπους λειτουργούς και το αντίστροφο.</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Analysis</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Λειτουργία Πληρωμής</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user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Κάθε λειτουργός επιλέγει τον λειτουργό και το ποσό που επιθυμεί να πληρώσει.Υπάρχει δυνατότητα πληρωμής όλων.</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Πίνακας με Οφειλές ανά Λειτουργό</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Developer</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Για κάθε λειτουργό δημιουργείται πίνακας με το ποσό που οφείλει ή του οφείλουν οι άλλοι λειτουργοί και την ημερομηνία.</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r w14:paraId="3E08783C" w14:textId="77777777" w:rsidR="0097766A" w:rsidTr="0097766A">
        <w:tc>
          <w:tcPr>
            <w:cnfStyle w:evenHBand="0" w:evenVBand="0" w:firstColumn="1" w:firstRow="0" w:firstRowFirstColumn="0" w:firstRowLastColumn="0" w:lastColumn="0" w:lastRow="0" w:lastRowFirstColumn="0" w:lastRowLastColumn="0" w:oddHBand="0" w:oddVBand="0" w:val="001000000000"/>
            <w:tcW w:type="dxa" w:w="1915"/>
          </w:tcPr>
          <w:p w14:paraId="23E103FC" w14:textId="77777777" w:rsidR="0097766A" w:rsidRDefault="00000000">
            <w:pPr>
              <w:spacing w:after="60" w:line="240" w:lineRule="auto"/>
            </w:pPr>
            <w:r>
              <w:t xml:space="preserve">Περιοδικός έλεγχος για νέα δεδομένα </w:t>
            </w:r>
          </w:p>
        </w:tc>
        <w:tc>
          <w:tcPr>
            <w:tcW w:type="dxa" w:w="1915"/>
          </w:tcPr>
          <w:p w14:paraId="0A62A9F9" w14:textId="085BCAA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app</w:t>
            </w:r>
          </w:p>
        </w:tc>
        <w:tc>
          <w:tcPr>
            <w:tcW w:type="dxa" w:w="1915"/>
          </w:tcPr>
          <w:p w14:paraId="061F7D9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Έλεγχος για εισαγωγή νέων διελεύσεων.</w:t>
            </w:r>
          </w:p>
        </w:tc>
        <w:tc>
          <w:tcPr>
            <w:tcW w:type="dxa" w:w="1915"/>
          </w:tcPr>
          <w:p w14:paraId="0122C6CE" w14:textId="77777777" w:rsidR="0097766A" w:rsidRDefault="00000000">
            <w:pPr>
              <w:spacing w:after="60" w:line="240" w:lineRule="auto"/>
              <w:cnfStyle w:evenHBand="0" w:evenVBand="0" w:firstColumn="0" w:firstRow="0" w:firstRowFirstColumn="0" w:firstRowLastColumn="0" w:lastColumn="0" w:lastRow="0" w:lastRowFirstColumn="0" w:lastRowLastColumn="0" w:oddHBand="0" w:oddVBand="0" w:val="000000000000"/>
            </w:pPr>
            <w:r>
              <w:t>Non Functional</w:t>
            </w:r>
          </w:p>
        </w:tc>
        <w:tc>
          <w:tcPr>
            <w:tcW w:type="dxa" w:w="1915"/>
          </w:tcPr>
          <w:p w14:paraId="2E318D5A" w14:textId="77777777" w:rsidR="0097766A" w:rsidRDefault="00000000">
            <w:pPr>
              <w:spacing w:after="60" w:line="240" w:lineRule="auto"/>
              <w:ind w:hanging="100" w:hangingChars="50" w:left="100"/>
              <w:cnfStyle w:evenHBand="0" w:evenVBand="0" w:firstColumn="0" w:firstRow="0" w:firstRowFirstColumn="0" w:firstRowLastColumn="0" w:lastColumn="0" w:lastRow="0" w:lastRowFirstColumn="0" w:lastRowLastColumn="0" w:oddHBand="0" w:oddVBand="0" w:val="000000000000"/>
            </w:pPr>
            <w:r>
              <w:t>Test</w:t>
            </w:r>
          </w:p>
        </w:tc>
      </w:tr>
    </w:tbl>
    <w:p w14:paraId="65F96029" w14:textId="77777777" w:rsidR="0097766A" w:rsidRDefault="0097766A"/>
    <w:p w14:paraId="2AEAFCA2" w14:textId="77777777" w:rsidR="0097766A" w:rsidRDefault="0097766A">
      <w:pPr>
        <w:pStyle w:val="2"/>
      </w:pPr>
    </w:p>
    <w:p w14:paraId="13EA905F" w14:textId="77777777" w:rsidR="0097766A" w:rsidRDefault="00000000">
      <w:pPr>
        <w:pStyle w:val="2"/>
      </w:pPr>
      <w:r>
        <w:t>Activity Diagram for Use Case 1</w:t>
      </w:r>
    </w:p>
    <w:p w14:paraId="28B144DC" w14:textId="77777777" w:rsidR="0097766A" w:rsidRDefault="0097766A">
      <w:pPr>
        <w:spacing w:after="0" w:line="240" w:lineRule="auto"/>
        <w:rPr>
          <w:rFonts w:ascii="Times New Roman" w:cs="Times New Roman" w:eastAsia="Times New Roman" w:hAnsi="Times New Roman"/>
          <w:color w:val="auto"/>
          <w:sz w:val="24"/>
          <w:szCs w:val="24"/>
          <w:lang w:eastAsia="el-GR"/>
        </w:rPr>
      </w:pPr>
    </w:p>
    <w:p w14:paraId="33AB762D" w14:textId="77777777" w:rsidR="0097766A" w:rsidRDefault="00000000">
      <w:pPr>
        <w:pStyle w:val="3"/>
        <w:shd w:color="auto" w:fill="FEFEFE" w:val="clear"/>
        <w:rPr>
          <w:rFonts w:asciiTheme="majorHAnsi" w:eastAsia="SimSun" w:hAnsiTheme="majorHAnsi"/>
          <w:color w:val="333333"/>
          <w:spacing w:val="2"/>
          <w:sz w:val="24"/>
          <w:szCs w:val="24"/>
          <w:lang w:val="en-US"/>
        </w:rPr>
        <w:keepNext/>
        <w:keepLines/>
      </w:pPr>
      <w:bookmarkStart w:id="1" w:name="Kzh5csmGAqAECh.f"/>
      <w:r>
        <w:rPr>
          <w:rFonts w:asciiTheme="majorHAnsi" w:eastAsia="SimSun" w:hAnsiTheme="majorHAnsi"/>
          <w:color w:val="333333"/>
          <w:spacing w:after="60" w:val="2"/>
          <w:sz w:val="24"/>
          <w:szCs w:val="24"/>
          <w:lang w:val="en-US"/>
        </w:rPr>
        <w:t xml:space="preserve">Activity Diagram Use Case 1</w:t>
      </w:r>
      <w:bookmarkEnd w:id="1"/>
      <w:r>
        <w:rPr>
          <w:spacing w:after="60"/>
          <w:sz w:val="24"/>
          <w:color w:val="333333"/>
        </w:rPr>
        <w:t xml:space="preserve"/>
      </w:r>
      <w:r>
        <w:rPr>
          <w:spacing w:after="60"/>
          <w:sz w:val="24"/>
          <w:color w:val="333333"/>
        </w:rPr>
        <w:t xml:space="preserve"> </w:t>
      </w:r>
    </w:p>
    <w:p>
      <w:pPr>
        <w:jc w:val="center"/>
      </w:pPr>
      <w:r>
        <w:drawing>
          <wp:inline distB="0" distL="0" distR="0" distT="0">
            <wp:extent cx="5875020" cy="2994660"/>
            <wp:effectExtent b="635" l="0" r="635" t="0"/>
            <wp:docPr descr="Το παραπάνω Activity Diagram περιγράφει αναλυτικά την αλληλεπίδραση του χρήστη με την εφαρμογή στην περίπτωση χρήσης1. Αρχικά, ο χρήστης ανοίγει την εφαρμογή και κάνει login συμπληρώνοντας το username και το password. Σε περίπτωση αποτυχίας, ανακατευθύνεται στην υπηρεσία του login, ενώ σε αντίθετη περίπτωση βλέπει τον διαδραστικό χάρτη με τους σταθμούς των διοδίων. Στη συνέχεια επιλέγει αν επιθυμεί να δει πληροφορίες σχετικά με κάποιον συγκεκριμένο σταθμό διοδίων, οπότε κάνει κλικ σε αυτόν τον σταθμό πάνω στον χάρτη ή αν επιθυμεί να δει τα στατιστικά των διελεύσεων, οπότε κάνει κλικ στο tab με τα στατιστικά .Στην πρώτη περίπτωση εμφανίζεται έναν pop-up με το όνομα ,την οδό και τον αριθμό των διελεύσεων από τον σταθμό σε συγκεκριμένη χρονική περίοδο. Στην δεύτερη περίπτωση, εμφανίζονται σε νέα σελίδα τα διαγράμματα με τα στατιστικά των διελεύσεων. Στη συνέχεια  μπορεί να επιλέξει αν θα κατεβάσει αυτά τα στοιχεία. Αν ναι,  κάνει κλικ στο download button και καθορίζει το format του αρχείου κλικάροντας το αντίστοιχο button (csv,ή json). Το αρχείο γίνεται download.  " id="554233171" name="image2.png" title="Activity Diagram Use 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70" name="image2.png"/>
                    <pic:cNvPicPr/>
                  </pic:nvPicPr>
                  <pic:blipFill>
                    <a:blip r:embed="rId13"/>
                    <a:stretch>
                      <a:fillRect/>
                    </a:stretch>
                  </pic:blipFill>
                  <pic:spPr>
                    <a:xfrm>
                      <a:off x="0" y="0"/>
                      <a:ext cx="5875020" cy="2994660"/>
                    </a:xfrm>
                    <a:prstGeom prst="rect">
                      <a:avLst/>
                    </a:prstGeom>
                  </pic:spPr>
                </pic:pic>
              </a:graphicData>
            </a:graphic>
          </wp:inline>
        </w:drawing>
      </w:r>
    </w:p>
    <w:p>
      <w:pPr>
        <w:pStyle w:val="Description"/>
      </w:pPr>
      <w:r>
        <w:rPr>
          <w:rFonts w:ascii="Century Gothic" w:cs="Century Gothic" w:eastAsia="Century Gothic" w:hAnsi="Century Gothic"/>
          <w:color w:val="rgb(76,72,61)"/>
        </w:rPr>
        <w:t xml:space="preserve">Το παραπάνω </w:t>
      </w:r>
      <w:r>
        <w:t xml:space="preserve"/>
      </w:r>
      <w:r>
        <w:rPr>
          <w:rFonts w:ascii="Century Gothic" w:cs="Century Gothic" w:eastAsia="Century Gothic" w:hAnsi="Century Gothic"/>
          <w:color w:val="rgb(76,72,61)"/>
        </w:rPr>
        <w:t xml:space="preserve">Activity Diagram </w:t>
      </w:r>
      <w:r>
        <w:t xml:space="preserve"/>
      </w:r>
      <w:r>
        <w:rPr>
          <w:rFonts w:ascii="Century Gothic" w:cs="Century Gothic" w:eastAsia="Century Gothic" w:hAnsi="Century Gothic"/>
          <w:color w:val="rgb(76,72,61)"/>
        </w:rPr>
        <w:t xml:space="preserve">περιγράφει αναλυτικά την αλληλεπίδραση του χρήστη με την εφαρμογή στην περίπτωση χρήσης1. Αρχικά, ο χρήστης ανοίγει την εφαρμογή και κάνει </w:t>
      </w:r>
      <w:r>
        <w:t xml:space="preserve"/>
      </w:r>
      <w:r>
        <w:rPr>
          <w:rFonts w:ascii="Century Gothic" w:cs="Century Gothic" w:eastAsia="Century Gothic" w:hAnsi="Century Gothic"/>
          <w:color w:val="rgb(76,72,61)"/>
        </w:rPr>
        <w:t xml:space="preserve">login </w:t>
      </w:r>
      <w:r>
        <w:t xml:space="preserve"/>
      </w:r>
      <w:r>
        <w:rPr>
          <w:rFonts w:ascii="Century Gothic" w:cs="Century Gothic" w:eastAsia="Century Gothic" w:hAnsi="Century Gothic"/>
          <w:color w:val="rgb(76,72,61)"/>
        </w:rPr>
        <w:t xml:space="preserve">συμπληρώνοντας το </w:t>
      </w:r>
      <w:r>
        <w:t xml:space="preserve"/>
      </w:r>
      <w:r>
        <w:rPr>
          <w:rFonts w:ascii="Century Gothic" w:cs="Century Gothic" w:eastAsia="Century Gothic" w:hAnsi="Century Gothic"/>
          <w:color w:val="rgb(76,72,61)"/>
        </w:rPr>
        <w:t xml:space="preserve">username </w:t>
      </w:r>
      <w:r>
        <w:t xml:space="preserve"/>
      </w:r>
      <w:r>
        <w:rPr>
          <w:rFonts w:ascii="Century Gothic" w:cs="Century Gothic" w:eastAsia="Century Gothic" w:hAnsi="Century Gothic"/>
          <w:color w:val="rgb(76,72,61)"/>
        </w:rPr>
        <w:t xml:space="preserve">και το </w:t>
      </w:r>
      <w:r>
        <w:t xml:space="preserve"/>
      </w:r>
      <w:r>
        <w:rPr>
          <w:rFonts w:ascii="Century Gothic" w:cs="Century Gothic" w:eastAsia="Century Gothic" w:hAnsi="Century Gothic"/>
          <w:color w:val="rgb(76,72,61)"/>
        </w:rPr>
        <w:t xml:space="preserve">password. </w:t>
      </w:r>
      <w:r>
        <w:t xml:space="preserve"/>
      </w:r>
      <w:r>
        <w:rPr>
          <w:rFonts w:ascii="Century Gothic" w:cs="Century Gothic" w:eastAsia="Century Gothic" w:hAnsi="Century Gothic"/>
          <w:color w:val="rgb(76,72,61)"/>
        </w:rPr>
        <w:t xml:space="preserve">Σε περίπτωση αποτυχίας, ανακατευθύνεται στην υπηρεσία του </w:t>
      </w:r>
      <w:r>
        <w:t xml:space="preserve"/>
      </w:r>
      <w:r>
        <w:rPr>
          <w:rFonts w:ascii="Century Gothic" w:cs="Century Gothic" w:eastAsia="Century Gothic" w:hAnsi="Century Gothic"/>
          <w:color w:val="rgb(76,72,61)"/>
        </w:rPr>
        <w:t xml:space="preserve">login</w:t>
      </w:r>
      <w:r>
        <w:t xml:space="preserve"/>
      </w:r>
      <w:r>
        <w:rPr>
          <w:rFonts w:ascii="Century Gothic" w:cs="Century Gothic" w:eastAsia="Century Gothic" w:hAnsi="Century Gothic"/>
          <w:color w:val="rgb(76,72,61)"/>
        </w:rPr>
        <w:t xml:space="preserve">, ενώ σε αντίθετη περίπτωση βλέπει τον διαδραστικό χάρτη με τους σταθμούς των διοδίων. Στη συνέχεια επιλέγει αν επιθυμεί να δει πληροφορίες σχετικά με κάποιον συγκεκριμένο σταθμό διοδίων, οπότε κάνει κλικ σε αυτόν τον σταθμό πάνω στον χάρτη ή αν επιθυμεί να δει τα στατιστικά των διελεύσεων, οπότε κάνει κλικ στο </w:t>
      </w:r>
      <w:r>
        <w:t xml:space="preserve"/>
      </w:r>
      <w:r>
        <w:rPr>
          <w:rFonts w:ascii="Century Gothic" w:cs="Century Gothic" w:eastAsia="Century Gothic" w:hAnsi="Century Gothic"/>
          <w:color w:val="rgb(76,72,61)"/>
        </w:rPr>
        <w:t xml:space="preserve">tab </w:t>
      </w:r>
      <w:r>
        <w:t xml:space="preserve"/>
      </w:r>
      <w:r>
        <w:rPr>
          <w:rFonts w:ascii="Century Gothic" w:cs="Century Gothic" w:eastAsia="Century Gothic" w:hAnsi="Century Gothic"/>
          <w:color w:val="rgb(76,72,61)"/>
        </w:rPr>
        <w:t xml:space="preserve">με τα στατιστικά .Στην πρώτη περίπτωση εμφανίζεται έναν </w:t>
      </w:r>
      <w:r>
        <w:t xml:space="preserve"/>
      </w:r>
      <w:r>
        <w:rPr>
          <w:rFonts w:ascii="Century Gothic" w:cs="Century Gothic" w:eastAsia="Century Gothic" w:hAnsi="Century Gothic"/>
          <w:color w:val="rgb(76,72,61)"/>
        </w:rPr>
        <w:t xml:space="preserve">pop-up </w:t>
      </w:r>
      <w:r>
        <w:t xml:space="preserve"/>
      </w:r>
      <w:r>
        <w:rPr>
          <w:rFonts w:ascii="Century Gothic" w:cs="Century Gothic" w:eastAsia="Century Gothic" w:hAnsi="Century Gothic"/>
          <w:color w:val="rgb(76,72,61)"/>
        </w:rPr>
        <w:t xml:space="preserve">με το όνομα ,την οδό και τον αριθμό των διελεύσεων από τον σταθμό σε συγκεκριμένη χρονική περίοδο. Στην δεύτερη περίπτωση, εμφανίζονται σε νέα σελίδα τα διαγράμματα με τα στατιστικά των διελεύσεων. Στη συνέχεια  μπορεί να επιλέξει αν θα κατεβάσει αυτά τα στοιχεία. Αν ναι,  κάνει κλικ στο </w:t>
      </w:r>
      <w:r>
        <w:t xml:space="preserve"/>
      </w:r>
      <w:r>
        <w:rPr>
          <w:rFonts w:ascii="Century Gothic" w:cs="Century Gothic" w:eastAsia="Century Gothic" w:hAnsi="Century Gothic"/>
          <w:color w:val="rgb(76,72,61)"/>
        </w:rPr>
        <w:t xml:space="preserve">download button </w:t>
      </w:r>
      <w:r>
        <w:t xml:space="preserve"/>
      </w:r>
      <w:r>
        <w:rPr>
          <w:rFonts w:ascii="Century Gothic" w:cs="Century Gothic" w:eastAsia="Century Gothic" w:hAnsi="Century Gothic"/>
          <w:color w:val="rgb(76,72,61)"/>
        </w:rPr>
        <w:t xml:space="preserve">και καθορίζει το </w:t>
      </w:r>
      <w:r>
        <w:t xml:space="preserve"/>
      </w:r>
      <w:r>
        <w:rPr>
          <w:rFonts w:ascii="Century Gothic" w:cs="Century Gothic" w:eastAsia="Century Gothic" w:hAnsi="Century Gothic"/>
          <w:color w:val="rgb(76,72,61)"/>
        </w:rPr>
        <w:t xml:space="preserve">format </w:t>
      </w:r>
      <w:r>
        <w:t xml:space="preserve"/>
      </w:r>
      <w:r>
        <w:rPr>
          <w:rFonts w:ascii="Century Gothic" w:cs="Century Gothic" w:eastAsia="Century Gothic" w:hAnsi="Century Gothic"/>
          <w:color w:val="rgb(76,72,61)"/>
        </w:rPr>
        <w:t xml:space="preserve">του αρχείου κλικάροντας το αντίστοιχο </w:t>
      </w:r>
      <w:r>
        <w:t xml:space="preserve"/>
      </w:r>
      <w:r>
        <w:rPr>
          <w:rFonts w:ascii="Century Gothic" w:cs="Century Gothic" w:eastAsia="Century Gothic" w:hAnsi="Century Gothic"/>
          <w:color w:val="rgb(76,72,61)"/>
        </w:rPr>
        <w:t xml:space="preserve">button (csv,ή json)</w:t>
      </w:r>
      <w:r>
        <w:t xml:space="preserve"/>
      </w:r>
      <w:r>
        <w:rPr>
          <w:rFonts w:ascii="Century Gothic" w:cs="Century Gothic" w:eastAsia="Century Gothic" w:hAnsi="Century Gothic"/>
          <w:color w:val="rgb(76,72,61)"/>
        </w:rPr>
        <w:t xml:space="preserve">. Το αρχείο γίνεται </w:t>
      </w:r>
      <w:r>
        <w:t xml:space="preserve"/>
      </w:r>
      <w:r>
        <w:rPr>
          <w:rFonts w:ascii="Century Gothic" w:cs="Century Gothic" w:eastAsia="Century Gothic" w:hAnsi="Century Gothic"/>
          <w:color w:val="rgb(76,72,61)"/>
        </w:rPr>
        <w:t xml:space="preserve">download.</w:t>
      </w:r>
    </w:p>
    <w:p>
      <w:pPr>
        <w:pStyle w:val="3"/>
        <w:keepNext/>
        <w:keepLines/>
      </w:pPr>
      <w:bookmarkStart w:id="2" w:name="L8NmfMmAU_3cAw9U"/>
      <w:r>
        <w:t>Activity Diagram2</w:t>
      </w:r>
      <w:bookmarkEnd w:id="2"/>
    </w:p>
    <w:p>
      <w:pPr>
        <w:jc w:val="center"/>
      </w:pPr>
      <w:r>
        <w:drawing>
          <wp:inline distB="0" distL="0" distR="0" distT="0">
            <wp:extent cx="5867400" cy="3749040"/>
            <wp:effectExtent b="635" l="0" r="635" t="0"/>
            <wp:docPr descr="Το παραπάνω Activity Diagram παρουσιάζει την αλληλεπίδραση του χρήστη με την εφαρμογή για την δεύτερη περίπτωση χρήσης. Αρχικά, o χρήστης ανοίγει την εφαρμογή και κάνει login συμπληρώνοντας το username και το password. Σε περίπτωση αποτυχίας, ανακατευθύνεται στην υπηρεσία του login, ενώ σε αντίθετη περίπτωση βλέπει έναν πίνακα με τα ποσά που του οφείλουν ή οφείλει στους υπόλοιπους λειτουργούς και την εκάστοτε ημερομηνία. Στη συνέχεια επιλέγει αν επιθυμεί να δει τα διαγράμματα συχνότητας πληρωμών ή να πληρώσει όλα τα ποσά που οφείλει ή να πληρώσει έναν μόνο λειτουργό. Στην πρώτη περίπτωση πατάει το diagram button και εμφανίζονται σε νέα σελίδα το διαγράμματα. Στην δεύτερη περίπτωση επιλέγει τον λειτουργό που επιθυμεί να πληρώσει καθώς και το ποσό και πατάει το button pay. Η βάση δεδομένων και τα διαγράμματα ανανεώνονται και στον χρήστη εμφανίζεται μήνυμα επιβεβαίωσης, ο οποίος οδηγείται σε οθόνη ολοκλήρωσης πληρωμής. Στην τρίτη περίπτωση, πατάει το button pay everything και τα επόμενα βήματα είναι τα ίδια με την δεύτερη περίπτωση (ανανέωση βάσης, επιβεβαίωση κτλ).   &#10; " id="554233173" name="image3.png" title="Activity 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72" name="image3.png"/>
                    <pic:cNvPicPr/>
                  </pic:nvPicPr>
                  <pic:blipFill>
                    <a:blip r:embed="rId14"/>
                    <a:stretch>
                      <a:fillRect/>
                    </a:stretch>
                  </pic:blipFill>
                  <pic:spPr>
                    <a:xfrm>
                      <a:off x="0" y="0"/>
                      <a:ext cx="5867400" cy="3749040"/>
                    </a:xfrm>
                    <a:prstGeom prst="rect">
                      <a:avLst/>
                    </a:prstGeom>
                  </pic:spPr>
                </pic:pic>
              </a:graphicData>
            </a:graphic>
          </wp:inline>
        </w:drawing>
      </w:r>
    </w:p>
    <w:p>
      <w:pPr>
        <w:pStyle w:val="Description"/>
      </w:pPr>
      <w:r>
        <w:rPr>
          <w:rFonts w:ascii="Century Gothic" w:cs="Century Gothic" w:eastAsia="Century Gothic" w:hAnsi="Century Gothic"/>
          <w:color w:val="rgb(76,72,61)"/>
        </w:rPr>
        <w:t xml:space="preserve">Το παραπάνω </w:t>
      </w:r>
      <w:r>
        <w:t xml:space="preserve"/>
      </w:r>
      <w:r>
        <w:rPr>
          <w:rFonts w:ascii="Century Gothic" w:cs="Century Gothic" w:eastAsia="Century Gothic" w:hAnsi="Century Gothic"/>
          <w:color w:val="rgb(76,72,61)"/>
        </w:rPr>
        <w:t xml:space="preserve">Activity Diagram </w:t>
      </w:r>
      <w:r>
        <w:t xml:space="preserve"/>
      </w:r>
      <w:r>
        <w:rPr>
          <w:rFonts w:ascii="Century Gothic" w:cs="Century Gothic" w:eastAsia="Century Gothic" w:hAnsi="Century Gothic"/>
          <w:color w:val="rgb(76,72,61)"/>
        </w:rPr>
        <w:t xml:space="preserve">παρουσιάζει την αλληλεπίδραση του χρήστη με την εφαρμογή για την δεύτερη περίπτωση χρήσης. Αρχικά, o χρήστης ανοίγει την εφαρμογή και κάνει </w:t>
      </w:r>
      <w:r>
        <w:t xml:space="preserve"/>
      </w:r>
      <w:r>
        <w:rPr>
          <w:rFonts w:ascii="Century Gothic" w:cs="Century Gothic" w:eastAsia="Century Gothic" w:hAnsi="Century Gothic"/>
          <w:color w:val="rgb(76,72,61)"/>
        </w:rPr>
        <w:t xml:space="preserve">login </w:t>
      </w:r>
      <w:r>
        <w:t xml:space="preserve"/>
      </w:r>
      <w:r>
        <w:rPr>
          <w:rFonts w:ascii="Century Gothic" w:cs="Century Gothic" w:eastAsia="Century Gothic" w:hAnsi="Century Gothic"/>
          <w:color w:val="rgb(76,72,61)"/>
        </w:rPr>
        <w:t xml:space="preserve">συμπληρώνοντας το </w:t>
      </w:r>
      <w:r>
        <w:t xml:space="preserve"/>
      </w:r>
      <w:r>
        <w:rPr>
          <w:rFonts w:ascii="Century Gothic" w:cs="Century Gothic" w:eastAsia="Century Gothic" w:hAnsi="Century Gothic"/>
          <w:color w:val="rgb(76,72,61)"/>
        </w:rPr>
        <w:t xml:space="preserve">username </w:t>
      </w:r>
      <w:r>
        <w:t xml:space="preserve"/>
      </w:r>
      <w:r>
        <w:rPr>
          <w:rFonts w:ascii="Century Gothic" w:cs="Century Gothic" w:eastAsia="Century Gothic" w:hAnsi="Century Gothic"/>
          <w:color w:val="rgb(76,72,61)"/>
        </w:rPr>
        <w:t xml:space="preserve">και το </w:t>
      </w:r>
      <w:r>
        <w:t xml:space="preserve"/>
      </w:r>
      <w:r>
        <w:rPr>
          <w:rFonts w:ascii="Century Gothic" w:cs="Century Gothic" w:eastAsia="Century Gothic" w:hAnsi="Century Gothic"/>
          <w:color w:val="rgb(76,72,61)"/>
        </w:rPr>
        <w:t xml:space="preserve">password. </w:t>
      </w:r>
      <w:r>
        <w:t xml:space="preserve"/>
      </w:r>
      <w:r>
        <w:rPr>
          <w:rFonts w:ascii="Century Gothic" w:cs="Century Gothic" w:eastAsia="Century Gothic" w:hAnsi="Century Gothic"/>
          <w:color w:val="rgb(76,72,61)"/>
        </w:rPr>
        <w:t xml:space="preserve">Σε περίπτωση αποτυχίας, ανακατευθύνεται στην υπηρεσία του </w:t>
      </w:r>
      <w:r>
        <w:t xml:space="preserve"/>
      </w:r>
      <w:r>
        <w:rPr>
          <w:rFonts w:ascii="Century Gothic" w:cs="Century Gothic" w:eastAsia="Century Gothic" w:hAnsi="Century Gothic"/>
          <w:color w:val="rgb(76,72,61)"/>
        </w:rPr>
        <w:t xml:space="preserve">login</w:t>
      </w:r>
      <w:r>
        <w:t xml:space="preserve"/>
      </w:r>
      <w:r>
        <w:rPr>
          <w:rFonts w:ascii="Century Gothic" w:cs="Century Gothic" w:eastAsia="Century Gothic" w:hAnsi="Century Gothic"/>
          <w:color w:val="rgb(76,72,61)"/>
        </w:rPr>
        <w:t xml:space="preserve">, ενώ σε αντίθετη περίπτωση βλέπει έναν πίνακα με τα ποσά που του οφείλουν ή οφείλει στους υπόλοιπους λειτουργούς και την εκάστοτε ημερομηνία. Στη συνέχεια επιλέγει αν επιθυμεί να δει τα διαγράμματα συχνότητας πληρωμών ή να πληρώσει όλα τα ποσά που οφείλει ή να πληρώσει έναν μόνο λειτουργό</w:t>
      </w:r>
      <w:r>
        <w:t xml:space="preserve"/>
      </w:r>
      <w:r>
        <w:rPr>
          <w:rFonts w:ascii="Century Gothic" w:cs="Century Gothic" w:eastAsia="Century Gothic" w:hAnsi="Century Gothic"/>
          <w:color w:val="rgb(76,72,61)"/>
        </w:rPr>
        <w:t xml:space="preserve">. </w:t>
      </w:r>
      <w:r>
        <w:t xml:space="preserve"/>
      </w:r>
      <w:r>
        <w:rPr>
          <w:rFonts w:ascii="Century Gothic" w:cs="Century Gothic" w:eastAsia="Century Gothic" w:hAnsi="Century Gothic"/>
          <w:color w:val="rgb(76,72,61)"/>
        </w:rPr>
        <w:t xml:space="preserve">Στην πρώτη περίπτωση πατάει το </w:t>
      </w:r>
      <w:r>
        <w:t xml:space="preserve"/>
      </w:r>
      <w:r>
        <w:rPr>
          <w:rFonts w:ascii="Century Gothic" w:cs="Century Gothic" w:eastAsia="Century Gothic" w:hAnsi="Century Gothic"/>
          <w:color w:val="rgb(76,72,61)"/>
        </w:rPr>
        <w:t xml:space="preserve">diagram</w:t>
      </w:r>
      <w:r>
        <w:t xml:space="preserve"/>
      </w:r>
      <w:r>
        <w:rPr>
          <w:rFonts w:ascii="Century Gothic" w:cs="Century Gothic" w:eastAsia="Century Gothic" w:hAnsi="Century Gothic"/>
          <w:color w:val="rgb(76,72,61)"/>
        </w:rPr>
        <w:t xml:space="preserve"> </w:t>
      </w:r>
      <w:r>
        <w:t xml:space="preserve"/>
      </w:r>
      <w:r>
        <w:rPr>
          <w:rFonts w:ascii="Century Gothic" w:cs="Century Gothic" w:eastAsia="Century Gothic" w:hAnsi="Century Gothic"/>
          <w:color w:val="rgb(76,72,61)"/>
        </w:rPr>
        <w:t xml:space="preserve">button </w:t>
      </w:r>
      <w:r>
        <w:t xml:space="preserve"/>
      </w:r>
      <w:r>
        <w:rPr>
          <w:rFonts w:ascii="Century Gothic" w:cs="Century Gothic" w:eastAsia="Century Gothic" w:hAnsi="Century Gothic"/>
          <w:color w:val="rgb(76,72,61)"/>
        </w:rPr>
        <w:t xml:space="preserve">και εμφανίζονται σε νέα σελίδα το διαγράμματα. Στην δεύτερη περίπτωση επιλέγει τον λειτουργό που επιθυμεί να πληρώσει καθώς και το ποσό και πατάει το </w:t>
      </w:r>
      <w:r>
        <w:t xml:space="preserve"/>
      </w:r>
      <w:r>
        <w:rPr>
          <w:rFonts w:ascii="Century Gothic" w:cs="Century Gothic" w:eastAsia="Century Gothic" w:hAnsi="Century Gothic"/>
          <w:color w:val="rgb(76,72,61)"/>
        </w:rPr>
        <w:t xml:space="preserve">button pay. </w:t>
      </w:r>
      <w:r>
        <w:t xml:space="preserve"/>
      </w:r>
      <w:r>
        <w:rPr>
          <w:rFonts w:ascii="Century Gothic" w:cs="Century Gothic" w:eastAsia="Century Gothic" w:hAnsi="Century Gothic"/>
          <w:color w:val="rgb(76,72,61)"/>
        </w:rPr>
        <w:t xml:space="preserve">Η βάση δεδομένων και τα διαγράμματα ανανεώνονται και στον χρήστη εμφανίζεται μήνυμα επιβεβαίωσης, ο οποίος οδηγείται σε οθόνη ολοκλήρωσης πληρωμής. Στην τρίτη περίπτωση, πατάει το </w:t>
      </w:r>
      <w:r>
        <w:t xml:space="preserve"/>
      </w:r>
      <w:r>
        <w:rPr>
          <w:rFonts w:ascii="Century Gothic" w:cs="Century Gothic" w:eastAsia="Century Gothic" w:hAnsi="Century Gothic"/>
          <w:color w:val="rgb(76,72,61)"/>
        </w:rPr>
        <w:t xml:space="preserve">button pay everything </w:t>
      </w:r>
      <w:r>
        <w:t xml:space="preserve"/>
      </w:r>
      <w:r>
        <w:rPr>
          <w:rFonts w:ascii="Century Gothic" w:cs="Century Gothic" w:eastAsia="Century Gothic" w:hAnsi="Century Gothic"/>
          <w:color w:val="rgb(76,72,61)"/>
        </w:rPr>
        <w:t xml:space="preserve">και τα επόμενα βήματα είναι τα ίδια με την δεύτερη περίπτωση (ανανέωση βάσης, επιβεβαίωση κτλ). </w:t>
      </w:r>
      <w:r>
        <w:t xml:space="preserve"/>
      </w:r>
      <w:r>
        <w:t xml:space="preserve">
</w:t>
      </w:r>
    </w:p>
    <w:p>
      <w:r>
        <w:t/>
      </w:r>
    </w:p>
    <w:p w14:paraId="53E17669" w14:textId="77777777" w:rsidR="0097766A" w:rsidRDefault="0097766A">
      <w:pPr>
        <w:pStyle w:val="-HTML"/>
        <w:shd w:color="auto" w:fill="FEFEFE" w:val="clear"/>
        <w:rPr>
          <w:rFonts w:ascii="SimSun" w:eastAsia="SimSun" w:hAnsi="SimSun"/>
          <w:color w:val="333333"/>
          <w:spacing w:val="2"/>
          <w:sz w:val="24"/>
          <w:szCs w:val="24"/>
          <w:lang w:val="en-US"/>
        </w:rPr>
      </w:pPr>
    </w:p>
    <w:p w14:paraId="0B8880BA" w14:textId="77777777" w:rsidR="0097766A" w:rsidRDefault="0097766A"/>
    <w:p w14:paraId="0EBF063D" w14:textId="77777777" w:rsidR="0097766A" w:rsidRDefault="0097766A"/>
    <w:p w14:paraId="515EFB25" w14:textId="77777777" w:rsidR="0097766A" w:rsidRDefault="0097766A"/>
    <w:p w14:paraId="43D5A1FE" w14:textId="77777777" w:rsidR="0097766A" w:rsidRDefault="0097766A"/>
    <w:p w14:paraId="75B46829" w14:textId="77777777" w:rsidR="0097766A" w:rsidRDefault="00000000">
      <w:pPr>
        <w:pStyle w:val="10"/>
      </w:pPr>
      <w:r>
        <w:t>Data Organization</w:t>
      </w:r>
    </w:p>
    <w:p w14:paraId="250CD366" w14:textId="77777777" w:rsidR="0097766A" w:rsidRDefault="00000000">
      <w:pPr>
        <w:pStyle w:val="10"/>
      </w:pPr>
      <w:bookmarkStart w:id="2" w:name="_Toc416350223"/>
      <w:r>
        <w:t>Database Design</w:t>
      </w:r>
      <w:bookmarkEnd w:id="2"/>
    </w:p>
    <w:p w14:paraId="7816B61C" w14:textId="419AD11C" w:rsidR="0097766A" w:rsidRDefault="00000000">
      <w:pPr>
        <w:pStyle w:val="2"/>
        <w:keepNext/>
        <w:keepLines/>
      </w:pPr>
      <w:bookmarkStart w:id="3" w:name="2NYmqsmGAqBwAWc0"/>
      <w:r>
        <w:t>Entity Relationship Diagram</w:t>
      </w:r>
      <w:r>
        <w:t xml:space="preserve"/>
      </w:r>
      <w:r>
        <w:rPr>
          <w:rStyle w:val="2"/>
          <w:color w:val="4c483d"/>
          <w:b/>
        </w:rPr>
        <w:t xml:space="preserve"> Data Specification</w:t>
      </w:r>
      <w:bookmarkEnd w:id="3"/>
    </w:p>
    <w:p>
      <w:pPr>
        <w:pStyle w:val="3"/>
        <w:keepNext/>
        <w:keepLines/>
      </w:pPr>
      <w:r>
        <w:drawing>
          <wp:inline distB="0" distL="0" distR="0" distT="0">
            <wp:extent cx="137160" cy="137160"/>
            <wp:effectExtent b="635" l="0" r="635" t="0"/>
            <wp:docPr id="55423317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74" name="image4.png"/>
                    <pic:cNvPicPr/>
                  </pic:nvPicPr>
                  <pic:blipFill>
                    <a:blip r:embed="rId15"/>
                    <a:srcRect b="3810" t="-3810"/>
                    <a:stretch/>
                  </pic:blipFill>
                  <pic:spPr>
                    <a:xfrm>
                      <a:off x="0" y="0"/>
                      <a:ext cx="137160" cy="137160"/>
                    </a:xfrm>
                    <a:prstGeom prst="rect">
                      <a:avLst/>
                    </a:prstGeom>
                  </pic:spPr>
                </pic:pic>
              </a:graphicData>
            </a:graphic>
          </wp:inline>
        </w:drawing>
      </w:r>
      <w:r>
        <w:t xml:space="preserve">Company</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Name</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password</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username</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7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76" name="image5.png"/>
                    <pic:cNvPicPr/>
                  </pic:nvPicPr>
                  <pic:blipFill>
                    <a:blip r:embed="rId16"/>
                    <a:srcRect b="3810" t="-3810"/>
                    <a:stretch/>
                  </pic:blipFill>
                  <pic:spPr>
                    <a:xfrm>
                      <a:off x="0" y="0"/>
                      <a:ext cx="137160" cy="137160"/>
                    </a:xfrm>
                    <a:prstGeom prst="rect">
                      <a:avLst/>
                    </a:prstGeom>
                  </pic:spPr>
                </pic:pic>
              </a:graphicData>
            </a:graphic>
          </wp:inline>
        </w:drawing>
      </w:r>
      <w:r>
        <w:t xml:space="preserve">Company_Tags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Company</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Tags</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7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78" name="image6.png"/>
                    <pic:cNvPicPr/>
                  </pic:nvPicPr>
                  <pic:blipFill>
                    <a:blip r:embed="rId17"/>
                    <a:srcRect b="3810" t="-3810"/>
                    <a:stretch/>
                  </pic:blipFill>
                  <pic:spPr>
                    <a:xfrm>
                      <a:off x="0" y="0"/>
                      <a:ext cx="137160" cy="137160"/>
                    </a:xfrm>
                    <a:prstGeom prst="rect">
                      <a:avLst/>
                    </a:prstGeom>
                  </pic:spPr>
                </pic:pic>
              </a:graphicData>
            </a:graphic>
          </wp:inline>
        </w:drawing>
      </w:r>
      <w:r>
        <w:t xml:space="preserve">Company_Tolls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Company</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toll id</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8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80" name="image7.png"/>
                    <pic:cNvPicPr/>
                  </pic:nvPicPr>
                  <pic:blipFill>
                    <a:blip r:embed="rId18"/>
                    <a:srcRect b="3810" t="-3810"/>
                    <a:stretch/>
                  </pic:blipFill>
                  <pic:spPr>
                    <a:xfrm>
                      <a:off x="0" y="0"/>
                      <a:ext cx="137160" cy="137160"/>
                    </a:xfrm>
                    <a:prstGeom prst="rect">
                      <a:avLst/>
                    </a:prstGeom>
                  </pic:spPr>
                </pic:pic>
              </a:graphicData>
            </a:graphic>
          </wp:inline>
        </w:drawing>
      </w:r>
      <w:r>
        <w:t xml:space="preserve">Owes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Amount</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CompanyA</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CompanyB</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8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82" name="image8.png"/>
                    <pic:cNvPicPr/>
                  </pic:nvPicPr>
                  <pic:blipFill>
                    <a:blip r:embed="rId19"/>
                    <a:srcRect b="3810" t="-3810"/>
                    <a:stretch/>
                  </pic:blipFill>
                  <pic:spPr>
                    <a:xfrm>
                      <a:off x="0" y="0"/>
                      <a:ext cx="137160" cy="137160"/>
                    </a:xfrm>
                    <a:prstGeom prst="rect">
                      <a:avLst/>
                    </a:prstGeom>
                  </pic:spPr>
                </pic:pic>
              </a:graphicData>
            </a:graphic>
          </wp:inline>
        </w:drawing>
      </w:r>
      <w:r>
        <w:t xml:space="preserve">Tags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Column</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tag id</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8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84" name="image9.png"/>
                    <pic:cNvPicPr/>
                  </pic:nvPicPr>
                  <pic:blipFill>
                    <a:blip r:embed="rId20"/>
                    <a:srcRect b="3810" t="-3810"/>
                    <a:stretch/>
                  </pic:blipFill>
                  <pic:spPr>
                    <a:xfrm>
                      <a:off x="0" y="0"/>
                      <a:ext cx="137160" cy="137160"/>
                    </a:xfrm>
                    <a:prstGeom prst="rect">
                      <a:avLst/>
                    </a:prstGeom>
                  </pic:spPr>
                </pic:pic>
              </a:graphicData>
            </a:graphic>
          </wp:inline>
        </w:drawing>
      </w:r>
      <w:r>
        <w:t xml:space="preserve">Tags_Tolls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amount</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tag id</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timestamp</w:t>
            </w:r>
          </w:p>
        </w:tc>
        <w:tc>
          <w:tcPr>
            <w:tcBorders/>
            <w:tcW w:type="dxa" w:w="1872"/>
          </w:tcPr>
          <w:p>
            <w:r>
              <w:t>date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Toll id</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8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86" name="image10.png"/>
                    <pic:cNvPicPr/>
                  </pic:nvPicPr>
                  <pic:blipFill>
                    <a:blip r:embed="rId21"/>
                    <a:srcRect b="3810" t="-3810"/>
                    <a:stretch/>
                  </pic:blipFill>
                  <pic:spPr>
                    <a:xfrm>
                      <a:off x="0" y="0"/>
                      <a:ext cx="137160" cy="137160"/>
                    </a:xfrm>
                    <a:prstGeom prst="rect">
                      <a:avLst/>
                    </a:prstGeom>
                  </pic:spPr>
                </pic:pic>
              </a:graphicData>
            </a:graphic>
          </wp:inline>
        </w:drawing>
      </w:r>
      <w:r>
        <w:t xml:space="preserve">Tolls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toll id</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pPr>
        <w:pStyle w:val="3"/>
        <w:keepNext/>
        <w:keepLines/>
      </w:pPr>
      <w:r>
        <w:drawing>
          <wp:inline distB="0" distL="0" distR="0" distT="0">
            <wp:extent cx="137160" cy="137160"/>
            <wp:effectExtent b="635" l="0" r="635" t="0"/>
            <wp:docPr id="55423318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3188" name="image11.png"/>
                    <pic:cNvPicPr/>
                  </pic:nvPicPr>
                  <pic:blipFill>
                    <a:blip r:embed="rId22"/>
                    <a:srcRect b="3810" t="-3810"/>
                    <a:stretch/>
                  </pic:blipFill>
                  <pic:spPr>
                    <a:xfrm>
                      <a:off x="0" y="0"/>
                      <a:ext cx="137160" cy="137160"/>
                    </a:xfrm>
                    <a:prstGeom prst="rect">
                      <a:avLst/>
                    </a:prstGeom>
                  </pic:spPr>
                </pic:pic>
              </a:graphicData>
            </a:graphic>
          </wp:inline>
        </w:drawing>
      </w:r>
      <w:r>
        <w:t xml:space="preserve">Transactions</w:t>
      </w:r>
    </w:p>
    <w:tbl>
      <w:tblPr>
        <w:tblStyle w:val="Summaries"/>
        <w:tblW w:type="auto" w:w="0"/>
        <w:tblLayout w:type="fixed"/>
      </w:tblPr>
      <w:tblGrid>
        <w:gridCol w:w="1403"/>
        <w:gridCol w:w="1872"/>
        <w:gridCol w:w="936"/>
        <w:gridCol w:w="936"/>
        <w:gridCol w:w="936"/>
        <w:gridCol w:w="3276"/>
      </w:tblGrid>
      <w:tr>
        <w:trPr>
          <w:tblHeader/>
        </w:trPr>
        <w:tc>
          <w:tcPr>
            <w:tcBorders/>
            <w:tcW w:type="dxa" w:w="1403"/>
          </w:tcPr>
          <w:p>
            <w:r>
              <w:t>Column</w:t>
            </w:r>
          </w:p>
        </w:tc>
        <w:tc>
          <w:tcPr>
            <w:tcBorders/>
            <w:tcW w:type="dxa" w:w="1872"/>
          </w:tcPr>
          <w:p>
            <w:r>
              <w:t>Data Type</w:t>
            </w:r>
          </w:p>
        </w:tc>
        <w:tc>
          <w:tcPr>
            <w:tcBorders/>
            <w:jc w:val="center"/>
            <w:tcW w:type="dxa" w:w="936"/>
          </w:tcPr>
          <w:p>
            <w:pPr>
              <w:jc w:val="center"/>
            </w:pPr>
            <w:r>
              <w:t>PK</w:t>
            </w:r>
          </w:p>
        </w:tc>
        <w:tc>
          <w:tcPr>
            <w:tcBorders/>
            <w:jc w:val="center"/>
            <w:tcW w:type="dxa" w:w="936"/>
          </w:tcPr>
          <w:p>
            <w:pPr>
              <w:jc w:val="center"/>
            </w:pPr>
            <w:r>
              <w:t>Nullable</w:t>
            </w:r>
          </w:p>
        </w:tc>
        <w:tc>
          <w:tcPr>
            <w:tcBorders/>
            <w:jc w:val="center"/>
            <w:tcW w:type="dxa" w:w="936"/>
          </w:tcPr>
          <w:p>
            <w:pPr>
              <w:jc w:val="center"/>
            </w:pPr>
            <w:r>
              <w:t>Unique</w:t>
            </w:r>
          </w:p>
        </w:tc>
        <w:tc>
          <w:tcPr>
            <w:tcBorders/>
            <w:tcW w:type="dxa" w:w="3276"/>
          </w:tcPr>
          <w:p>
            <w:r>
              <w:t> Description</w:t>
            </w:r>
          </w:p>
        </w:tc>
      </w:tr>
      <w:tr>
        <w:tc>
          <w:tcPr>
            <w:tcBorders/>
            <w:tcW w:type="dxa" w:w="1403"/>
          </w:tcPr>
          <w:p>
            <w:r>
              <w:t>amount</w:t>
            </w:r>
          </w:p>
        </w:tc>
        <w:tc>
          <w:tcPr>
            <w:tcBorders/>
            <w:tcW w:type="dxa" w:w="1872"/>
          </w:tcPr>
          <w:p>
            <w:r>
              <w:t>integer</w:t>
            </w:r>
            <w:r>
              <w:t xml:space="preserve"/>
            </w:r>
            <w:r>
              <w:t xml:space="preserve">(</w:t>
            </w:r>
            <w:r>
              <w:t xml:space="preserve"/>
            </w:r>
            <w:r>
              <w:t xml:space="preserve">10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CompanyA</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CompanyB</w:t>
            </w:r>
          </w:p>
        </w:tc>
        <w:tc>
          <w:tcPr>
            <w:tcBorders/>
            <w:tcW w:type="dxa" w:w="1872"/>
          </w:tcPr>
          <w:p>
            <w:r>
              <w:t>varchar</w:t>
            </w:r>
            <w:r>
              <w:t xml:space="preserve"/>
            </w:r>
            <w:r>
              <w:t xml:space="preserve">(</w:t>
            </w:r>
            <w:r>
              <w:t xml:space="preserve"/>
            </w:r>
            <w:r>
              <w:t xml:space="preserve">20</w:t>
            </w:r>
            <w:r>
              <w:t xml:space="preserve"/>
            </w:r>
            <w:r>
              <w:t xml:space="preserv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r>
        <w:tc>
          <w:tcPr>
            <w:tcBorders/>
            <w:tcW w:type="dxa" w:w="1403"/>
          </w:tcPr>
          <w:p>
            <w:r>
              <w:t>timestamp</w:t>
            </w:r>
          </w:p>
        </w:tc>
        <w:tc>
          <w:tcPr>
            <w:tcBorders/>
            <w:tcW w:type="dxa" w:w="1872"/>
          </w:tcPr>
          <w:p>
            <w:r>
              <w:t>date</w:t>
            </w:r>
          </w:p>
        </w:tc>
        <w:tc>
          <w:tcPr>
            <w:tcBorders/>
            <w:jc w:val="center"/>
            <w:tcW w:type="dxa" w:w="936"/>
          </w:tcPr>
          <w:p>
            <w:pPr>
              <w:jc w:val="center"/>
            </w:pPr>
            <w:r>
              <w:t>χ</w:t>
            </w:r>
          </w:p>
        </w:tc>
        <w:tc>
          <w:tcPr>
            <w:tcBorders/>
            <w:jc w:val="center"/>
            <w:tcW w:type="dxa" w:w="936"/>
          </w:tcPr>
          <w:p>
            <w:pPr>
              <w:jc w:val="center"/>
            </w:pPr>
            <w:r>
              <w:t>√</w:t>
            </w:r>
          </w:p>
        </w:tc>
        <w:tc>
          <w:tcPr>
            <w:tcBorders/>
            <w:jc w:val="center"/>
            <w:tcW w:type="dxa" w:w="936"/>
          </w:tcPr>
          <w:p>
            <w:pPr>
              <w:jc w:val="center"/>
            </w:pPr>
            <w:r>
              <w:t>χ</w:t>
            </w:r>
          </w:p>
        </w:tc>
        <w:tc>
          <w:tcPr>
            <w:tcBorders/>
            <w:tcW w:type="dxa" w:w="3276"/>
          </w:tcPr>
          <w:p/>
        </w:tc>
      </w:tr>
    </w:tbl>
    <w:p w14:paraId="1A554A02" w14:textId="77777777" w:rsidR="0097766A" w:rsidRDefault="0097766A"/>
    <w:p w14:paraId="5504EFB0" w14:textId="77777777" w:rsidR="0097766A" w:rsidRDefault="0097766A"/>
    <w:p w14:paraId="396C1F49" w14:textId="77777777" w:rsidR="0097766A" w:rsidRDefault="0097766A"/>
    <w:p w14:paraId="03F90006" w14:textId="77777777" w:rsidR="0097766A" w:rsidRDefault="0097766A"/>
    <w:sectPr w:rsidR="0097766A">
      <w:pgSz w:h="15840" w:w="12240"/>
      <w:pgMar w:bottom="1080" w:footer="720" w:gutter="0" w:header="720" w:left="1440" w:right="1440" w:top="108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29ED5" w14:textId="77777777" w:rsidR="000009BB" w:rsidRDefault="000009BB">
      <w:pPr>
        <w:spacing w:line="240" w:lineRule="auto"/>
      </w:pPr>
      <w:r>
        <w:separator/>
      </w:r>
    </w:p>
  </w:endnote>
  <w:endnote w:type="continuationSeparator" w:id="0">
    <w:p w14:paraId="539A630A" w14:textId="77777777" w:rsidR="000009BB" w:rsidRDefault="00000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Garamond">
    <w:panose1 w:val="02020404030301010803"/>
    <w:charset w:val="A1"/>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A1"/>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A1"/>
    <w:family w:val="swiss"/>
    <w:pitch w:val="default"/>
    <w:sig w:usb0="E1002EFF" w:usb1="C000605B" w:usb2="00000029" w:usb3="00000000" w:csb0="200101FF" w:csb1="20280000"/>
  </w:font>
  <w:font w:name="Courier New">
    <w:panose1 w:val="02070309020205020404"/>
    <w:charset w:val="A1"/>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20E3F" w14:textId="77777777" w:rsidR="000009BB" w:rsidRDefault="000009BB">
      <w:pPr>
        <w:spacing w:after="0"/>
      </w:pPr>
      <w:r>
        <w:separator/>
      </w:r>
    </w:p>
  </w:footnote>
  <w:footnote w:type="continuationSeparator" w:id="0">
    <w:p w14:paraId="7DF6ECB7" w14:textId="77777777" w:rsidR="000009BB" w:rsidRDefault="000009BB">
      <w:pPr>
        <w:spacing w:after="0"/>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4AE56C24"/>
    <w:multiLevelType w:val="multilevel"/>
    <w:tmpl w:val="4AE56C24"/>
    <w:lvl w:ilvl="0">
      <w:start w:val="1"/>
      <w:numFmt w:val="upperRoman"/>
      <w:pStyle w:val="1"/>
      <w:lvlText w:val="%1."/>
      <w:lvlJc w:val="left"/>
      <w:pPr>
        <w:ind w:hanging="576" w:left="576"/>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num w16cid:durableId="1182360055"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F4"/>
    <w:rsid w:val="000009BB"/>
    <w:rsid w:val="00001DDC"/>
    <w:rsid w:val="00010653"/>
    <w:rsid w:val="00065F1B"/>
    <w:rsid w:val="00087FF9"/>
    <w:rsid w:val="000F7F9D"/>
    <w:rsid w:val="00160008"/>
    <w:rsid w:val="00174BD7"/>
    <w:rsid w:val="00187BA7"/>
    <w:rsid w:val="001939F4"/>
    <w:rsid w:val="001A7066"/>
    <w:rsid w:val="001B2F87"/>
    <w:rsid w:val="001B53A6"/>
    <w:rsid w:val="001D172A"/>
    <w:rsid w:val="001D4E0E"/>
    <w:rsid w:val="001D74BA"/>
    <w:rsid w:val="0021144D"/>
    <w:rsid w:val="00250912"/>
    <w:rsid w:val="002620D1"/>
    <w:rsid w:val="00287677"/>
    <w:rsid w:val="002D239D"/>
    <w:rsid w:val="002E1E36"/>
    <w:rsid w:val="003260DA"/>
    <w:rsid w:val="003A54F1"/>
    <w:rsid w:val="003C0715"/>
    <w:rsid w:val="003D7138"/>
    <w:rsid w:val="00483FC9"/>
    <w:rsid w:val="00523DCE"/>
    <w:rsid w:val="00527900"/>
    <w:rsid w:val="00534798"/>
    <w:rsid w:val="00560CAB"/>
    <w:rsid w:val="00594FE5"/>
    <w:rsid w:val="005A02AB"/>
    <w:rsid w:val="005D1C67"/>
    <w:rsid w:val="005D62AA"/>
    <w:rsid w:val="005F0698"/>
    <w:rsid w:val="005F6E65"/>
    <w:rsid w:val="00745616"/>
    <w:rsid w:val="00747C3C"/>
    <w:rsid w:val="00756DD4"/>
    <w:rsid w:val="0077335B"/>
    <w:rsid w:val="007828CB"/>
    <w:rsid w:val="007C32C1"/>
    <w:rsid w:val="007E125D"/>
    <w:rsid w:val="008058AB"/>
    <w:rsid w:val="00834DB9"/>
    <w:rsid w:val="00852671"/>
    <w:rsid w:val="00892EF5"/>
    <w:rsid w:val="008B099D"/>
    <w:rsid w:val="008C7327"/>
    <w:rsid w:val="008F20EA"/>
    <w:rsid w:val="00917C46"/>
    <w:rsid w:val="0097766A"/>
    <w:rsid w:val="009B51E7"/>
    <w:rsid w:val="009E1C33"/>
    <w:rsid w:val="00A23586"/>
    <w:rsid w:val="00AE30AB"/>
    <w:rsid w:val="00D22139"/>
    <w:rsid w:val="00D96DAA"/>
    <w:rsid w:val="00DF5C4E"/>
    <w:rsid w:val="00E26297"/>
    <w:rsid w:val="00ED1DD9"/>
    <w:rsid w:val="00F869C8"/>
    <w:rsid w:val="0370381D"/>
    <w:rsid w:val="08E7715F"/>
    <w:rsid w:val="0937501A"/>
    <w:rsid w:val="16214B94"/>
    <w:rsid w:val="19173B3F"/>
    <w:rsid w:val="1AD50851"/>
    <w:rsid w:val="20FE6CAD"/>
    <w:rsid w:val="22AA6274"/>
    <w:rsid w:val="250A59D1"/>
    <w:rsid w:val="29081327"/>
    <w:rsid w:val="322A6EF9"/>
    <w:rsid w:val="34F4752E"/>
    <w:rsid w:val="4E832C5D"/>
    <w:rsid w:val="56057A63"/>
    <w:rsid w:val="57FA0D38"/>
    <w:rsid w:val="5C5A74FA"/>
    <w:rsid w:val="66BA38D0"/>
    <w:rsid w:val="6FF570F8"/>
    <w:rsid w:val="7118679B"/>
    <w:rsid w:val="74C50C28"/>
    <w:rsid w:val="79EE54CD"/>
    <w:rsid w:val="7F166029"/>
  </w:rsids>
  <m:mathPr>
    <m:mathFont m:val="Cambria Math"/>
    <m:brkBin m:val="before"/>
    <m:brkBinSub m:val="--"/>
    <m:smallFrac m:val="0"/>
    <m:dispDef/>
    <m:lMargin m:val="0"/>
    <m:rMargin m:val="0"/>
    <m:defJc m:val="centerGroup"/>
    <m:wrapIndent m:val="1440"/>
    <m:intLim m:val="subSup"/>
    <m:naryLim m:val="undOvr"/>
  </m:mathPr>
  <w:themeFontLang w:val="el-GR"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CA96B4F"/>
  <w15:docId w15:val="{4CBBCDB6-BB9C-4D6B-8121-27D120B4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he-IL" w:eastAsia="el-GR" w:val="el-G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unhideWhenUsed="1"/>
    <w:lsdException w:name="heading 3" w:qFormat="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unhideWhenUsed="1"/>
    <w:lsdException w:name="toc 2" w:qFormat="1" w:uiPriority="39" w:unhideWhenUsed="1"/>
    <w:lsdException w:name="toc 3" w:qFormat="1" w:semiHidden="1" w:uiPriority="39" w:unhideWhenUsed="1"/>
    <w:lsdException w:name="toc 4" w:qFormat="1"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unhideWhenUsed="1"/>
    <w:lsdException w:name="FollowedHyperlink" w:semiHidden="1" w:unhideWhenUsed="1"/>
    <w:lsdException w:name="Strong" w:qFormat="1" w:semiHidden="1" w:uiPriority="22" w:unhideWhenUsed="1"/>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unhideWhenUsed="1"/>
    <w:lsdException w:name="HTML Sample" w:semiHidden="1" w:unhideWhenUsed="1"/>
    <w:lsdException w:name="HTML Typewriter" w:semiHidden="1" w:unhideWhenUsed="1"/>
    <w:lsdException w:name="HTML Variable" w:semiHidden="1" w:unhideWhenUsed="1"/>
    <w:lsdException w:name="Normal Table" w:qFormat="1"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39"/>
    <w:lsdException w:name="Table Theme" w:semiHidden="1" w:unhideWhenUsed="1"/>
    <w:lsdException w:name="Placeholder Text" w:qFormat="1"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uiPriority="34"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Description"/>
  </w:latentStyles>
  <w:style w:default="1" w:styleId="a" w:type="paragraph">
    <w:name w:val="Normal"/>
    <w:qFormat/>
    <w:pPr>
      <w:spacing w:after="320" w:line="300" w:lineRule="auto"/>
    </w:pPr>
    <w:rPr>
      <w:rFonts w:ascii="Century Gothic" w:hAnsi="Century Gothic"/>
      <w:color w:themeColor="text2" w:val="4C483D"/>
      <w:lang w:bidi="ar-SA" w:eastAsia="ja-JP" w:val="en-US"/>
    </w:rPr>
  </w:style>
  <w:style w:styleId="10" w:type="paragraph">
    <w:name w:val="heading 1"/>
    <w:basedOn w:val="a"/>
    <w:next w:val="a"/>
    <w:link w:val="1Char"/>
    <w:uiPriority w:val="9"/>
    <w:qFormat/>
    <w:pPr>
      <w:keepNext/>
      <w:keepLines/>
      <w:pBdr>
        <w:bottom w:color="FCDBDB" w:space="0" w:sz="8" w:themeColor="accent1" w:themeTint="33" w:val="single"/>
      </w:pBdr>
      <w:spacing w:after="200"/>
      <w:outlineLvl w:val="0"/>
    </w:pPr>
    <w:rPr>
      <w:rFonts w:asciiTheme="majorHAnsi" w:cstheme="majorBidi" w:eastAsiaTheme="majorEastAsia" w:hAnsiTheme="majorHAnsi"/>
      <w:color w:themeColor="accent1" w:val="F24F4F"/>
      <w:sz w:val="36"/>
      <w:szCs w:val="36"/>
    </w:rPr>
  </w:style>
  <w:style w:styleId="2" w:type="paragraph">
    <w:name w:val="heading 2"/>
    <w:basedOn w:val="a"/>
    <w:next w:val="a"/>
    <w:link w:val="2Char"/>
    <w:uiPriority w:val="9"/>
    <w:unhideWhenUsed/>
    <w:qFormat/>
    <w:pPr>
      <w:keepNext/>
      <w:keepLines/>
      <w:spacing w:after="120" w:before="120" w:line="240" w:lineRule="auto"/>
      <w:outlineLvl w:val="1"/>
    </w:pPr>
    <w:rPr>
      <w:b/>
      <w:bCs/>
      <w:sz w:val="26"/>
      <w:szCs w:val="26"/>
    </w:rPr>
  </w:style>
  <w:style w:styleId="3" w:type="paragraph">
    <w:name w:val="heading 3"/>
    <w:basedOn w:val="a"/>
    <w:next w:val="a"/>
    <w:link w:val="3Char"/>
    <w:uiPriority w:val="9"/>
    <w:unhideWhenUsed/>
    <w:qFormat/>
    <w:pPr>
      <w:keepNext/>
      <w:keepLines/>
      <w:spacing w:after="0" w:before="40"/>
      <w:outlineLvl w:val="2"/>
    </w:pPr>
    <w:rPr>
      <w:b/>
      <w:bCs/>
      <w:i/>
      <w:iCs/>
      <w:sz w:val="24"/>
      <w:szCs w:val="24"/>
    </w:rPr>
  </w:style>
  <w:style w:styleId="4" w:type="paragraph">
    <w:name w:val="heading 4"/>
    <w:basedOn w:val="a"/>
    <w:next w:val="a"/>
    <w:link w:val="4Char"/>
    <w:uiPriority w:val="9"/>
    <w:semiHidden/>
    <w:unhideWhenUsed/>
    <w:qFormat/>
    <w:pPr>
      <w:keepNext/>
      <w:keepLines/>
      <w:spacing w:after="0" w:before="40"/>
      <w:outlineLvl w:val="3"/>
    </w:pPr>
    <w:rPr>
      <w:rFonts w:asciiTheme="majorHAnsi" w:cstheme="majorBidi" w:eastAsiaTheme="majorEastAsia" w:hAnsiTheme="majorHAnsi"/>
      <w:i/>
      <w:iCs/>
      <w:color w:themeColor="accent1" w:themeShade="BF" w:val="DF101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alloon Text"/>
    <w:basedOn w:val="a"/>
    <w:link w:val="Char"/>
    <w:uiPriority w:val="99"/>
    <w:semiHidden/>
    <w:unhideWhenUsed/>
    <w:qFormat/>
    <w:pPr>
      <w:spacing w:after="0" w:line="240" w:lineRule="auto"/>
    </w:pPr>
    <w:rPr>
      <w:rFonts w:ascii="Tahoma" w:cs="Tahoma" w:hAnsi="Tahoma"/>
      <w:sz w:val="16"/>
      <w:szCs w:val="16"/>
    </w:rPr>
  </w:style>
  <w:style w:styleId="a4" w:type="paragraph">
    <w:name w:val="footer"/>
    <w:basedOn w:val="a"/>
    <w:link w:val="Char0"/>
    <w:uiPriority w:val="99"/>
    <w:unhideWhenUsed/>
    <w:qFormat/>
    <w:pPr>
      <w:spacing w:after="0" w:line="240" w:lineRule="auto"/>
    </w:pPr>
    <w:rPr>
      <w:rFonts w:asciiTheme="majorHAnsi" w:cstheme="majorBidi" w:eastAsiaTheme="majorEastAsia" w:hAnsiTheme="majorHAnsi"/>
      <w:caps/>
      <w:color w:themeColor="accent1" w:val="F24F4F"/>
      <w:sz w:val="16"/>
      <w:szCs w:val="16"/>
    </w:rPr>
  </w:style>
  <w:style w:styleId="a5" w:type="paragraph">
    <w:name w:val="header"/>
    <w:basedOn w:val="a"/>
    <w:link w:val="Char1"/>
    <w:uiPriority w:val="99"/>
    <w:unhideWhenUsed/>
    <w:qFormat/>
    <w:pPr>
      <w:tabs>
        <w:tab w:pos="4680" w:val="center"/>
        <w:tab w:pos="9360" w:val="right"/>
      </w:tabs>
      <w:spacing w:after="0" w:line="240" w:lineRule="auto"/>
    </w:pPr>
  </w:style>
  <w:style w:styleId="-HTML" w:type="paragraph">
    <w:name w:val="HTML Preformatted"/>
    <w:basedOn w:val="a"/>
    <w:link w:val="-HTMLChar"/>
    <w:uiPriority w:val="99"/>
    <w:unhideWhenUsed/>
    <w:qFormat/>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pPr>
    <w:rPr>
      <w:rFonts w:ascii="Courier New" w:cs="Courier New" w:eastAsia="Times New Roman" w:hAnsi="Courier New"/>
      <w:color w:val="auto"/>
      <w:lang w:eastAsia="el-GR" w:val="el-GR"/>
    </w:rPr>
  </w:style>
  <w:style w:styleId="-" w:type="character">
    <w:name w:val="Hyperlink"/>
    <w:basedOn w:val="a0"/>
    <w:uiPriority w:val="99"/>
    <w:unhideWhenUsed/>
    <w:qFormat/>
    <w:rPr>
      <w:color w:themeColor="hyperlink" w:val="4C483D"/>
      <w:u w:val="single"/>
    </w:rPr>
  </w:style>
  <w:style w:styleId="a6" w:type="paragraph">
    <w:name w:val="Subtitle"/>
    <w:basedOn w:val="a"/>
    <w:next w:val="a"/>
    <w:link w:val="Char2"/>
    <w:uiPriority w:val="11"/>
    <w:qFormat/>
    <w:pPr>
      <w:spacing w:after="0" w:line="240" w:lineRule="auto"/>
    </w:pPr>
    <w:rPr>
      <w:sz w:val="32"/>
      <w:szCs w:val="32"/>
    </w:rPr>
  </w:style>
  <w:style w:styleId="a7" w:type="table">
    <w:name w:val="Table Grid"/>
    <w:basedOn w:val="a1"/>
    <w:uiPriority w:val="39"/>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8" w:type="paragraph">
    <w:name w:val="Title"/>
    <w:basedOn w:val="a"/>
    <w:next w:val="a"/>
    <w:link w:val="Char3"/>
    <w:uiPriority w:val="10"/>
    <w:qFormat/>
    <w:pPr>
      <w:spacing w:after="600" w:line="240" w:lineRule="auto"/>
      <w:contextualSpacing/>
    </w:pPr>
    <w:rPr>
      <w:rFonts w:asciiTheme="majorHAnsi" w:cstheme="majorBidi" w:eastAsiaTheme="majorEastAsia" w:hAnsiTheme="majorHAnsi"/>
      <w:color w:themeColor="accent1" w:val="F24F4F"/>
      <w:kern w:val="28"/>
      <w:sz w:val="96"/>
      <w:szCs w:val="96"/>
    </w:rPr>
  </w:style>
  <w:style w:styleId="1" w:type="paragraph">
    <w:name w:val="toc 1"/>
    <w:basedOn w:val="a"/>
    <w:next w:val="a"/>
    <w:autoRedefine/>
    <w:uiPriority w:val="39"/>
    <w:unhideWhenUsed/>
    <w:qFormat/>
    <w:pPr>
      <w:numPr>
        <w:numId w:val="1"/>
      </w:numPr>
      <w:spacing w:after="140" w:line="240" w:lineRule="auto"/>
      <w:ind w:right="3240"/>
    </w:pPr>
    <w:rPr>
      <w:b/>
      <w:bCs/>
      <w:sz w:val="26"/>
      <w:szCs w:val="26"/>
    </w:rPr>
  </w:style>
  <w:style w:styleId="20" w:type="paragraph">
    <w:name w:val="toc 2"/>
    <w:basedOn w:val="a"/>
    <w:next w:val="a"/>
    <w:autoRedefine/>
    <w:uiPriority w:val="39"/>
    <w:unhideWhenUsed/>
    <w:qFormat/>
    <w:pPr>
      <w:tabs>
        <w:tab w:leader="dot" w:pos="9350" w:val="right"/>
      </w:tabs>
      <w:spacing w:after="100" w:line="240" w:lineRule="auto"/>
      <w:ind w:left="720" w:right="3240"/>
    </w:pPr>
    <w:rPr>
      <w:sz w:val="22"/>
      <w:szCs w:val="22"/>
    </w:rPr>
  </w:style>
  <w:style w:styleId="30" w:type="paragraph">
    <w:name w:val="toc 3"/>
    <w:basedOn w:val="a"/>
    <w:next w:val="a"/>
    <w:autoRedefine/>
    <w:uiPriority w:val="39"/>
    <w:semiHidden/>
    <w:unhideWhenUsed/>
    <w:qFormat/>
    <w:pPr>
      <w:spacing w:after="100"/>
      <w:ind w:left="720" w:right="3240"/>
    </w:pPr>
  </w:style>
  <w:style w:styleId="40" w:type="paragraph">
    <w:name w:val="toc 4"/>
    <w:basedOn w:val="a"/>
    <w:next w:val="a"/>
    <w:autoRedefine/>
    <w:uiPriority w:val="39"/>
    <w:semiHidden/>
    <w:unhideWhenUsed/>
    <w:qFormat/>
    <w:pPr>
      <w:spacing w:after="100"/>
      <w:ind w:left="720" w:right="3240"/>
    </w:pPr>
  </w:style>
  <w:style w:customStyle="1" w:styleId="Logo" w:type="paragraph">
    <w:name w:val="Logo"/>
    <w:basedOn w:val="a"/>
    <w:uiPriority w:val="99"/>
    <w:semiHidden/>
    <w:unhideWhenUsed/>
    <w:qFormat/>
    <w:pPr>
      <w:spacing w:before="600"/>
    </w:pPr>
  </w:style>
  <w:style w:styleId="a9" w:type="character">
    <w:name w:val="Placeholder Text"/>
    <w:basedOn w:val="a0"/>
    <w:uiPriority w:val="99"/>
    <w:semiHidden/>
    <w:qFormat/>
    <w:rPr>
      <w:color w:val="808080"/>
    </w:rPr>
  </w:style>
  <w:style w:customStyle="1" w:styleId="Char3" w:type="character">
    <w:name w:val="Τίτλος Char"/>
    <w:basedOn w:val="a0"/>
    <w:link w:val="a8"/>
    <w:uiPriority w:val="10"/>
    <w:qFormat/>
    <w:rPr>
      <w:rFonts w:asciiTheme="majorHAnsi" w:cstheme="majorBidi" w:eastAsiaTheme="majorEastAsia" w:hAnsiTheme="majorHAnsi"/>
      <w:color w:themeColor="accent1" w:val="F24F4F"/>
      <w:kern w:val="28"/>
      <w:sz w:val="96"/>
      <w:szCs w:val="96"/>
    </w:rPr>
  </w:style>
  <w:style w:customStyle="1" w:styleId="Char2" w:type="character">
    <w:name w:val="Υπότιτλος Char"/>
    <w:basedOn w:val="a0"/>
    <w:link w:val="a6"/>
    <w:uiPriority w:val="11"/>
    <w:qFormat/>
    <w:rPr>
      <w:sz w:val="32"/>
      <w:szCs w:val="32"/>
    </w:rPr>
  </w:style>
  <w:style w:styleId="aa" w:type="paragraph">
    <w:name w:val="No Spacing"/>
    <w:uiPriority w:val="1"/>
    <w:qFormat/>
    <w:rPr>
      <w:color w:themeColor="text2" w:val="4C483D"/>
      <w:lang w:bidi="ar-SA" w:eastAsia="ja-JP" w:val="en-US"/>
    </w:rPr>
  </w:style>
  <w:style w:customStyle="1" w:styleId="ContactInfo" w:type="paragraph">
    <w:name w:val="Contact Info"/>
    <w:basedOn w:val="aa"/>
    <w:uiPriority w:val="99"/>
    <w:qFormat/>
    <w:rPr>
      <w:color w:themeColor="background1" w:val="FFFFFF"/>
      <w:sz w:val="22"/>
      <w:szCs w:val="22"/>
    </w:rPr>
  </w:style>
  <w:style w:customStyle="1" w:styleId="TableSpace" w:type="paragraph">
    <w:name w:val="Table Space"/>
    <w:basedOn w:val="aa"/>
    <w:uiPriority w:val="99"/>
    <w:qFormat/>
    <w:pPr>
      <w:spacing w:line="14" w:lineRule="exact"/>
    </w:pPr>
  </w:style>
  <w:style w:customStyle="1" w:styleId="Char1" w:type="character">
    <w:name w:val="Κεφαλίδα Char"/>
    <w:basedOn w:val="a0"/>
    <w:link w:val="a5"/>
    <w:uiPriority w:val="99"/>
    <w:qFormat/>
  </w:style>
  <w:style w:customStyle="1" w:styleId="Char0" w:type="character">
    <w:name w:val="Υποσέλιδο Char"/>
    <w:basedOn w:val="a0"/>
    <w:link w:val="a4"/>
    <w:uiPriority w:val="99"/>
    <w:qFormat/>
    <w:rPr>
      <w:rFonts w:asciiTheme="majorHAnsi" w:cstheme="majorBidi" w:eastAsiaTheme="majorEastAsia" w:hAnsiTheme="majorHAnsi"/>
      <w:caps/>
      <w:color w:themeColor="accent1" w:val="F24F4F"/>
      <w:sz w:val="16"/>
      <w:szCs w:val="16"/>
    </w:rPr>
  </w:style>
  <w:style w:customStyle="1" w:styleId="1Char" w:type="character">
    <w:name w:val="Επικεφαλίδα 1 Char"/>
    <w:basedOn w:val="a0"/>
    <w:link w:val="10"/>
    <w:uiPriority w:val="9"/>
    <w:qFormat/>
    <w:rPr>
      <w:rFonts w:asciiTheme="majorHAnsi" w:cstheme="majorBidi" w:eastAsiaTheme="majorEastAsia" w:hAnsiTheme="majorHAnsi"/>
      <w:color w:themeColor="accent1" w:val="F24F4F"/>
      <w:sz w:val="36"/>
      <w:szCs w:val="36"/>
    </w:rPr>
  </w:style>
  <w:style w:customStyle="1" w:styleId="2Char" w:type="character">
    <w:name w:val="Επικεφαλίδα 2 Char"/>
    <w:basedOn w:val="a0"/>
    <w:link w:val="2"/>
    <w:uiPriority w:val="9"/>
    <w:qFormat/>
    <w:rPr>
      <w:b/>
      <w:bCs/>
      <w:sz w:val="26"/>
      <w:szCs w:val="26"/>
    </w:rPr>
  </w:style>
  <w:style w:customStyle="1" w:styleId="11" w:type="paragraph">
    <w:name w:val="Επικεφαλίδα ΠΠ1"/>
    <w:basedOn w:val="10"/>
    <w:next w:val="a"/>
    <w:uiPriority w:val="39"/>
    <w:unhideWhenUsed/>
    <w:qFormat/>
    <w:pPr>
      <w:pBdr>
        <w:bottom w:color="auto" w:space="0" w:sz="0" w:val="none"/>
      </w:pBdr>
      <w:spacing w:after="400"/>
      <w:outlineLvl w:val="9"/>
    </w:pPr>
    <w:rPr>
      <w:color w:themeColor="accent1" w:themeShade="BF" w:val="DF1010"/>
      <w:sz w:val="72"/>
      <w:szCs w:val="72"/>
    </w:rPr>
  </w:style>
  <w:style w:customStyle="1" w:styleId="3Char" w:type="character">
    <w:name w:val="Επικεφαλίδα 3 Char"/>
    <w:basedOn w:val="a0"/>
    <w:link w:val="3"/>
    <w:uiPriority w:val="9"/>
    <w:qFormat/>
    <w:rPr>
      <w:b/>
      <w:bCs/>
      <w:i/>
      <w:iCs/>
      <w:sz w:val="24"/>
      <w:szCs w:val="24"/>
    </w:rPr>
  </w:style>
  <w:style w:customStyle="1" w:styleId="LogoAlt" w:type="paragraph">
    <w:name w:val="Logo Alt."/>
    <w:basedOn w:val="a"/>
    <w:uiPriority w:val="99"/>
    <w:unhideWhenUsed/>
    <w:qFormat/>
    <w:pPr>
      <w:spacing w:before="720" w:line="240" w:lineRule="auto"/>
      <w:ind w:left="720"/>
    </w:pPr>
  </w:style>
  <w:style w:customStyle="1" w:styleId="FooterAlt" w:type="paragraph">
    <w:name w:val="Footer Alt."/>
    <w:basedOn w:val="a"/>
    <w:uiPriority w:val="99"/>
    <w:unhideWhenUsed/>
    <w:qFormat/>
    <w:pPr>
      <w:spacing w:after="0" w:line="240" w:lineRule="auto"/>
    </w:pPr>
    <w:rPr>
      <w:i/>
      <w:iCs/>
      <w:sz w:val="18"/>
      <w:szCs w:val="18"/>
    </w:rPr>
  </w:style>
  <w:style w:customStyle="1" w:styleId="TipTable" w:type="table">
    <w:name w:val="Tip Table"/>
    <w:basedOn w:val="a1"/>
    <w:uiPriority w:val="99"/>
    <w:qFormat/>
    <w:rPr>
      <w:color w:themeColor="text1" w:themeTint="BF" w:val="404040"/>
      <w:sz w:val="18"/>
      <w:szCs w:val="18"/>
    </w:rPr>
    <w:tblPr>
      <w:tblCellMar>
        <w:top w:type="dxa" w:w="144"/>
        <w:left w:type="dxa" w:w="0"/>
        <w:right w:type="dxa" w:w="0"/>
      </w:tblCellMar>
    </w:tblPr>
    <w:tcPr>
      <w:shd w:color="auto" w:fill="FCDBDB" w:themeFill="accent1" w:themeFillTint="33" w:val="clear"/>
    </w:tcPr>
    <w:tblStylePr w:type="firstCol">
      <w:pPr>
        <w:wordWrap/>
        <w:jc w:val="center"/>
      </w:pPr>
    </w:tblStylePr>
  </w:style>
  <w:style w:customStyle="1" w:styleId="TipText" w:type="paragraph">
    <w:name w:val="Tip Text"/>
    <w:basedOn w:val="a"/>
    <w:uiPriority w:val="99"/>
    <w:qFormat/>
    <w:pPr>
      <w:spacing w:after="160" w:before="160" w:line="264" w:lineRule="auto"/>
      <w:ind w:right="576"/>
    </w:pPr>
    <w:rPr>
      <w:rFonts w:asciiTheme="majorHAnsi" w:cstheme="majorBidi" w:eastAsiaTheme="majorEastAsia" w:hAnsiTheme="majorHAnsi"/>
      <w:i/>
      <w:iCs/>
      <w:sz w:val="16"/>
      <w:szCs w:val="16"/>
    </w:rPr>
  </w:style>
  <w:style w:customStyle="1" w:styleId="Icon" w:type="paragraph">
    <w:name w:val="Icon"/>
    <w:basedOn w:val="a"/>
    <w:uiPriority w:val="99"/>
    <w:unhideWhenUsed/>
    <w:qFormat/>
    <w:pPr>
      <w:spacing w:after="160" w:before="160" w:line="240" w:lineRule="auto"/>
      <w:jc w:val="center"/>
    </w:pPr>
  </w:style>
  <w:style w:customStyle="1" w:styleId="4Char" w:type="character">
    <w:name w:val="Επικεφαλίδα 4 Char"/>
    <w:basedOn w:val="a0"/>
    <w:link w:val="4"/>
    <w:uiPriority w:val="9"/>
    <w:semiHidden/>
    <w:qFormat/>
    <w:rPr>
      <w:rFonts w:asciiTheme="majorHAnsi" w:cstheme="majorBidi" w:eastAsiaTheme="majorEastAsia" w:hAnsiTheme="majorHAnsi"/>
      <w:i/>
      <w:iCs/>
      <w:color w:themeColor="accent1" w:themeShade="BF" w:val="DF1010"/>
    </w:rPr>
  </w:style>
  <w:style w:customStyle="1" w:styleId="FinancialTable" w:type="table">
    <w:name w:val="Financial Table"/>
    <w:basedOn w:val="a1"/>
    <w:uiPriority w:val="99"/>
    <w:qFormat/>
    <w:pPr>
      <w:spacing w:after="60" w:before="60"/>
    </w:pPr>
    <w:tblPr>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V w:color="BCB8AC" w:space="0" w:sz="4" w:themeColor="text2" w:themeTint="66" w:val="single"/>
      </w:tblBorders>
    </w:tblPr>
    <w:tblStylePr w:type="firstRow">
      <w:rPr>
        <w:rFonts w:asciiTheme="majorHAnsi" w:hAnsiTheme="majorHAnsi"/>
        <w:color w:themeColor="background1" w:val="FFFFFF"/>
        <w:sz w:val="16"/>
      </w:rPr>
      <w:tblPr/>
      <w:tcPr>
        <w:shd w:color="auto" w:fill="F24F4F" w:themeFill="accent1" w:val="clear"/>
      </w:tcPr>
    </w:tblStylePr>
    <w:tblStylePr w:type="lastRow">
      <w:rPr>
        <w:rFonts w:asciiTheme="majorHAnsi" w:hAnsiTheme="majorHAnsi"/>
        <w:b/>
        <w:caps/>
        <w:smallCaps w:val="0"/>
        <w:color w:themeColor="accent1" w:val="F24F4F"/>
        <w:sz w:val="16"/>
      </w:rPr>
      <w:tblPr/>
      <w:tcPr>
        <w:tcBorders>
          <w:top w:val="nil"/>
        </w:tcBorders>
      </w:tcPr>
    </w:tblStylePr>
    <w:tblStylePr w:type="firstCol">
      <w:rPr>
        <w:rFonts w:asciiTheme="majorHAnsi" w:hAnsiTheme="majorHAnsi"/>
        <w:sz w:val="20"/>
      </w:rPr>
    </w:tblStylePr>
    <w:tblStylePr w:type="band2Horz">
      <w:tblPr/>
      <w:tcPr>
        <w:shd w:color="auto" w:fill="DDDBD5" w:themeFill="text2" w:themeFillTint="33" w:val="clear"/>
      </w:tcPr>
    </w:tblStylePr>
  </w:style>
  <w:style w:styleId="ab" w:type="paragraph">
    <w:name w:val="List Paragraph"/>
    <w:basedOn w:val="a"/>
    <w:uiPriority w:val="34"/>
    <w:unhideWhenUsed/>
    <w:qFormat/>
    <w:pPr>
      <w:ind w:left="720"/>
      <w:contextualSpacing/>
    </w:pPr>
  </w:style>
  <w:style w:customStyle="1" w:styleId="Char" w:type="character">
    <w:name w:val="Κείμενο πλαισίου Char"/>
    <w:basedOn w:val="a0"/>
    <w:link w:val="a3"/>
    <w:uiPriority w:val="99"/>
    <w:semiHidden/>
    <w:qFormat/>
    <w:rPr>
      <w:rFonts w:ascii="Tahoma" w:cs="Tahoma" w:hAnsi="Tahoma"/>
      <w:sz w:val="16"/>
      <w:szCs w:val="16"/>
    </w:rPr>
  </w:style>
  <w:style w:customStyle="1" w:styleId="-HTMLChar" w:type="character">
    <w:name w:val="Προ-διαμορφωμένο HTML Char"/>
    <w:basedOn w:val="a0"/>
    <w:link w:val="-HTML"/>
    <w:uiPriority w:val="99"/>
    <w:qFormat/>
    <w:rPr>
      <w:rFonts w:ascii="Courier New" w:cs="Courier New" w:eastAsia="Times New Roman" w:hAnsi="Courier New"/>
      <w:color w:val="auto"/>
      <w:lang w:eastAsia="el-GR" w:val="el-GR"/>
    </w:rPr>
  </w:style>
  <w:style w:styleId="Description" w:type="paragraph">
    <w:name w:val="Description"/>
    <w:basedOn w:val="Normal"/>
    <w:pPr/>
    <w:rPr>
      <w:rFonts w:ascii="Calibri" w:cs="Calibri" w:eastAsia="Calibri" w:hAnsi="Calibri"/>
      <w:b w:val="0"/>
      <w:i w:val="0"/>
      <w:sz w:val="22"/>
      <w:u w:val="none"/>
    </w:rPr>
  </w:style>
  <w:style w:styleId="Summaries" w:type="table">
    <w:name w:val="Summar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band1Horz">
      <w:tcPr>
        <w:shd w:color="auto" w:fill="DBE5F1"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Relationships xmlns="http://schemas.openxmlformats.org/package/2006/relationships"><Relationship Id="rId8" Target="endnotes.xml" Type="http://schemas.openxmlformats.org/officeDocument/2006/relationships/endnotes"></Relationship><Relationship Id="rId3" Target="numbering.xml" Type="http://schemas.openxmlformats.org/officeDocument/2006/relationships/numbering"></Relationship><Relationship Id="rId7" Target="footnotes.xml" Type="http://schemas.openxmlformats.org/officeDocument/2006/relationships/footnotes"></Relationship><Relationship Id="rId2" Target="../customXml/item2.xml" Type="http://schemas.openxmlformats.org/officeDocument/2006/relationships/customXml"></Relationship><Relationship Id="rId1" Target="../customXml/item1.xml" Type="http://schemas.openxmlformats.org/officeDocument/2006/relationships/customXml"></Relationship><Relationship Id="rId6" Target="webSettings.xml" Type="http://schemas.openxmlformats.org/officeDocument/2006/relationships/webSettings"></Relationship><Relationship Id="rId11" Target="theme/theme1.xml" Type="http://schemas.openxmlformats.org/officeDocument/2006/relationships/theme"></Relationship><Relationship Id="rId5" Target="settings.xml" Type="http://schemas.openxmlformats.org/officeDocument/2006/relationships/settings"></Relationship><Relationship Id="rId10" Target="fontTable.xml" Type="http://schemas.openxmlformats.org/officeDocument/2006/relationships/fontTable"></Relationship><Relationship Id="rId4" Target="styles.xml" Type="http://schemas.openxmlformats.org/officeDocument/2006/relationships/styles"></Relationship><Relationship Id="rId9" Target="media/image1.png" Type="http://schemas.openxmlformats.org/officeDocument/2006/relationships/image"></Relationship><Relationship Id="rId12" Target="media/image.png" Type="http://schemas.openxmlformats.org/officeDocument/2006/relationships/image"></Relationship><Relationship Id="rId13" Target="media/image2.png" Type="http://schemas.openxmlformats.org/officeDocument/2006/relationships/image"></Relationship><Relationship Id="rId14" Target="media/image3.png" Type="http://schemas.openxmlformats.org/officeDocument/2006/relationships/image"></Relationship><Relationship Id="rId15" Target="media/image4.png" Type="http://schemas.openxmlformats.org/officeDocument/2006/relationships/image"></Relationship><Relationship Id="rId16" Target="media/image5.png" Type="http://schemas.openxmlformats.org/officeDocument/2006/relationships/image"></Relationship><Relationship Id="rId17" Target="media/image6.png" Type="http://schemas.openxmlformats.org/officeDocument/2006/relationships/image"></Relationship><Relationship Id="rId18" Target="media/image7.png" Type="http://schemas.openxmlformats.org/officeDocument/2006/relationships/image"></Relationship><Relationship Id="rId19" Target="media/image8.png" Type="http://schemas.openxmlformats.org/officeDocument/2006/relationships/image"></Relationship><Relationship Id="rId20" Target="media/image9.png" Type="http://schemas.openxmlformats.org/officeDocument/2006/relationships/image"></Relationship><Relationship Id="rId21" Target="media/image10.png" Type="http://schemas.openxmlformats.org/officeDocument/2006/relationships/image"></Relationship><Relationship Id="rId22" Target="media/image11.png" Type="http://schemas.openxmlformats.org/officeDocument/2006/relationships/image"></Relationshi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ck\AppData\Roaming\Microsoft\Templates\Business%20pla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4D2C23-4C30-491B-9CCA-418E39F19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plan</Template>
  <TotalTime>4</TotalTime>
  <Pages>4</Pages>
  <Words>249</Words>
  <Characters>1348</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Softeng24-20</dc:title>
  <dc:subject>Software Requirements Specification</dc:subject>
  <dc:creator>Visual Paradigm</dc:creator>
  <cp:lastModifiedBy>Φιλοθεη Λιναρδατου</cp:lastModifiedBy>
  <cp:revision>4</cp:revision>
  <dcterms:created xsi:type="dcterms:W3CDTF">2024-11-26T21:24:00Z</dcterms:created>
  <dcterms:modified xsi:type="dcterms:W3CDTF">2024-11-26T21:30:00Z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KSOProductBuildVer">
    <vt:lpwstr>1033-12.2.0.18911</vt:lpwstr>
  </property>
  <property fmtid="{D5CDD505-2E9C-101B-9397-08002B2CF9AE}" pid="4" name="ICV">
    <vt:lpwstr>7CAE1BFFCB9C4F7E8AF62E0005620E2A_12</vt:lpwstr>
  </property>
</Properties>
</file>