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diagrams/data1.xml" ContentType="application/vnd.openxmlformats-officedocument.drawingml.diagramData+xml"/>
  <Override PartName="/word/embeddings/oleObject1.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wp="http://schemas.openxmlformats.org/drawingml/2006/wordprocessingDrawing" xmlns:a="http://schemas.openxmlformats.org/drawingml/2006/main" xmlns:pic="http://schemas.openxmlformats.org/drawingml/2006/picture" xmlns:dgm="http://schemas.openxmlformats.org/drawingml/2006/diagram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w:p>
      <m:oMathPara>
        <m:oMath>
          <m:r>
            <m:t>x+1</m:t>
          </m:r>
        </m:oMath>
      </m:oMathPara>
    </w:p>
    <w:p>
      <w:r>
        <w:drawing>
          <wp:inline>
            <wp:extent cx="9525" cy="9525"/>
            <wp:docPr id="1" name="Fidelity Image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footnoteReference w:id="1"/>
      </w:r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  <mc:Fallback>
        <w:p>
          <w:r>
            <w:t>SmartArt fallback</w:t>
          </w:r>
        </w:p>
      </mc:Fallback>
    </mc:AlternateContent>
    <w:p>
      <w:r>
        <w:object>
          <o:OLEObject Type="Embed" ProgID="Package" r:id="rIdOle"/>
        </w:object>
      </w:r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Relationship Id="rIdOle" Type="http://schemas.openxmlformats.org/officeDocument/2006/relationships/oleObject" Target="embeddings/oleObject1.bin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